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76aa" w14:textId="40f7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мәртебесi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мамырдағы N 368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ЕТЕДI:
</w:t>
      </w:r>
      <w:r>
        <w:br/>
      </w:r>
      <w:r>
        <w:rPr>
          <w:rFonts w:ascii="Times New Roman"/>
          <w:b w:val="false"/>
          <w:i w:val="false"/>
          <w:color w:val="000000"/>
          <w:sz w:val="28"/>
        </w:rPr>
        <w:t>
      "Қазақстан Республикасы астанасының мәртебесi туралы" Қазақстан Республикасы Заңының жобасы Қазақстан Республикасы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астанасының мәртебесi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астанасының жұмыс iстеуiнiң саяси, экономикалық және ұйымдық негiздерiн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астанасы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қаласы Қазақстан Республикасының астанасы болып табылады.
</w:t>
      </w:r>
      <w:r>
        <w:br/>
      </w:r>
      <w:r>
        <w:rPr>
          <w:rFonts w:ascii="Times New Roman"/>
          <w:b w:val="false"/>
          <w:i w:val="false"/>
          <w:color w:val="000000"/>
          <w:sz w:val="28"/>
        </w:rPr>
        <w:t>
      2. Астана қаласы Қазақстан Республикасының астанасы ретiнде:
</w:t>
      </w:r>
      <w:r>
        <w:br/>
      </w:r>
      <w:r>
        <w:rPr>
          <w:rFonts w:ascii="Times New Roman"/>
          <w:b w:val="false"/>
          <w:i w:val="false"/>
          <w:color w:val="000000"/>
          <w:sz w:val="28"/>
        </w:rPr>
        <w:t>
      1) мемлекеттiң саяси және әкiмшiлiк орталығы;
</w:t>
      </w:r>
      <w:r>
        <w:br/>
      </w:r>
      <w:r>
        <w:rPr>
          <w:rFonts w:ascii="Times New Roman"/>
          <w:b w:val="false"/>
          <w:i w:val="false"/>
          <w:color w:val="000000"/>
          <w:sz w:val="28"/>
        </w:rPr>
        <w:t>
      2) Қазақстан Республикасының Президентi, Қазақстан Республикасының Парламентi, Үкiметi, Конституциялық кеңесi, Жоғарғы соты, Бас прокуратурасы және өзге орталық мемлекеттiк органдары орналасқан жер.
</w:t>
      </w:r>
      <w:r>
        <w:br/>
      </w:r>
      <w:r>
        <w:rPr>
          <w:rFonts w:ascii="Times New Roman"/>
          <w:b w:val="false"/>
          <w:i w:val="false"/>
          <w:color w:val="000000"/>
          <w:sz w:val="28"/>
        </w:rPr>
        <w:t>
      Қазақстан Республикасының заңнамасына сәйкес жекелеген орталық атқарушы органдар Қазақстан Республикасының астанасынан тыс жерде орналасуы мүмкiн;
</w:t>
      </w:r>
      <w:r>
        <w:br/>
      </w:r>
      <w:r>
        <w:rPr>
          <w:rFonts w:ascii="Times New Roman"/>
          <w:b w:val="false"/>
          <w:i w:val="false"/>
          <w:color w:val="000000"/>
          <w:sz w:val="28"/>
        </w:rPr>
        <w:t>
      3) Қазақстан Республикасының Конституциясы мәтiнiнiң түпнұсқасы "Ақорда" Қазақстан Республикасы Президентiнiң Резиденциясында сақталатын Қазақстан Республикасының Мемлекеттiк туы мен Мемлекеттiк елтаңбасының эталондары орналасқан жер;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 астанасының мәртебесi туралы заңнама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астанасының мәртебесi туралы заңнама
</w:t>
      </w:r>
      <w:r>
        <w:br/>
      </w:r>
      <w:r>
        <w:rPr>
          <w:rFonts w:ascii="Times New Roman"/>
          <w:b w:val="false"/>
          <w:i w:val="false"/>
          <w:color w:val="000000"/>
          <w:sz w:val="28"/>
        </w:rPr>
        <w:t>
Қазақстан Республикасының Конституциясына негiзделедi және осы Заң мен және Қазақстан Республикасының өзге де нормативтiк құқықтық актiлерiнен құралады.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 астанасының рәмiздерi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астанасының өз рәмiздерi бар: елтаңба, ту және гимн.
</w:t>
      </w:r>
      <w:r>
        <w:br/>
      </w:r>
      <w:r>
        <w:rPr>
          <w:rFonts w:ascii="Times New Roman"/>
          <w:b w:val="false"/>
          <w:i w:val="false"/>
          <w:color w:val="000000"/>
          <w:sz w:val="28"/>
        </w:rPr>
        <w:t>
      Рәмiздердiң сипаттамасын және оларды пайдалану тәртiбiн астананың мәслихаты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Қаланың құрметтi атақтары және ынталандырулары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қаласының экономикасын, әлеуметтiк саласын, ғылымы мен мәдениетiн дамытудағы ерен еңбегi үшiн астана әкiмiнiң ұсынуы бойынша мәслихат "Қазақстан Республикасы астанасының құрметтi азаматы" атағын беруi мүмкiн.
</w:t>
      </w:r>
      <w:r>
        <w:br/>
      </w:r>
      <w:r>
        <w:rPr>
          <w:rFonts w:ascii="Times New Roman"/>
          <w:b w:val="false"/>
          <w:i w:val="false"/>
          <w:color w:val="000000"/>
          <w:sz w:val="28"/>
        </w:rPr>
        <w:t>
      2. Астананың әкiмдiгi мен мәслихаты өзге ынталандыру тyрлерiн белгiлеуге және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Астанадағы жергiлiктi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Қаланың Қазақстан Республикасы астанасының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функцияларын жүзеге асыруын қамтамасыз ету жөнiндегi жергiлiктi мемлекеттiк басқару органдарының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жергiлiктi мемлекеттiк басқару органдарының мiндеттерi мыналар:
</w:t>
      </w:r>
      <w:r>
        <w:br/>
      </w:r>
      <w:r>
        <w:rPr>
          <w:rFonts w:ascii="Times New Roman"/>
          <w:b w:val="false"/>
          <w:i w:val="false"/>
          <w:color w:val="000000"/>
          <w:sz w:val="28"/>
        </w:rPr>
        <w:t>
      1) елорданың мемлекеттiң әкiмшiлiк-саяси, рухани, мәдени, тарихи, экономикалық, ғылыми және бiлiм орталығының ролiн орындауы үшiн жағдай жасау;
</w:t>
      </w:r>
      <w:r>
        <w:br/>
      </w:r>
      <w:r>
        <w:rPr>
          <w:rFonts w:ascii="Times New Roman"/>
          <w:b w:val="false"/>
          <w:i w:val="false"/>
          <w:color w:val="000000"/>
          <w:sz w:val="28"/>
        </w:rPr>
        <w:t>
      2) Қазақстан Республикасы астанасының әлемдегi басқа астаналар мен аса iрi қалалар арасындағы бәсекелiк мүмкiндiктерiн арттыру тұрақты, серпiндi және үйлесiмдi дамыған жоғарғы технологиялар қаласын құру;
</w:t>
      </w:r>
      <w:r>
        <w:br/>
      </w:r>
      <w:r>
        <w:rPr>
          <w:rFonts w:ascii="Times New Roman"/>
          <w:b w:val="false"/>
          <w:i w:val="false"/>
          <w:color w:val="000000"/>
          <w:sz w:val="28"/>
        </w:rPr>
        <w:t>
      3) астананы геосаяси жағдайдың артықшылықтарын пайдалана отырып, астананы халықаралық қатынастар орталығы ретiнде қалыптастыру;
</w:t>
      </w:r>
      <w:r>
        <w:br/>
      </w:r>
      <w:r>
        <w:rPr>
          <w:rFonts w:ascii="Times New Roman"/>
          <w:b w:val="false"/>
          <w:i w:val="false"/>
          <w:color w:val="000000"/>
          <w:sz w:val="28"/>
        </w:rPr>
        <w:t>
      4) Қазақстан Республикасы Президентiнiң, Парламенттiң, Үкiметтiң, Жоғарғы Соттың, өзге де орталық мемлекеттiк органдардың, сондай-ақ шетелдiк мемлекеттердiң дипломатиялық өкiлдiктерiнiң қызметiн жүзеге асыру үшiн тиiстi жағдай жасау;
</w:t>
      </w:r>
      <w:r>
        <w:br/>
      </w:r>
      <w:r>
        <w:rPr>
          <w:rFonts w:ascii="Times New Roman"/>
          <w:b w:val="false"/>
          <w:i w:val="false"/>
          <w:color w:val="000000"/>
          <w:sz w:val="28"/>
        </w:rPr>
        <w:t>
      5) жалпымемлекеттiк және халықаралық iс-шараларды ұйымдастыру мен өткiзу үшiн қажеттi жағдайлар жасау;
</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Қазақстан Республикасы астанасының жүзеге асыруы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астанасының жергiлiктi өкiлеттi органының өкiлеттерi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заңнамасында белгiленген өкiлеттiктермен қатар, астананың мәслихаты өз құзыретi шегiнде:
</w:t>
      </w:r>
      <w:r>
        <w:br/>
      </w:r>
      <w:r>
        <w:rPr>
          <w:rFonts w:ascii="Times New Roman"/>
          <w:b w:val="false"/>
          <w:i w:val="false"/>
          <w:color w:val="000000"/>
          <w:sz w:val="28"/>
        </w:rPr>
        <w:t>
      1) заңнамаға сәйкес басқа мемлекеттер өңiрлерiнiң өкiлеттi органдарымен халықаралық байланыстарды жүзеге асырады;
</w:t>
      </w:r>
      <w:r>
        <w:br/>
      </w:r>
      <w:r>
        <w:rPr>
          <w:rFonts w:ascii="Times New Roman"/>
          <w:b w:val="false"/>
          <w:i w:val="false"/>
          <w:color w:val="000000"/>
          <w:sz w:val="28"/>
        </w:rPr>
        <w:t>
      2) халыққа қосымша әлеуметтiк төлемдердi жүзеге асыру мөлшерi мен тәртiбiн бекiтедi;
</w:t>
      </w:r>
      <w:r>
        <w:br/>
      </w:r>
      <w:r>
        <w:rPr>
          <w:rFonts w:ascii="Times New Roman"/>
          <w:b w:val="false"/>
          <w:i w:val="false"/>
          <w:color w:val="000000"/>
          <w:sz w:val="28"/>
        </w:rPr>
        <w:t>
      3) қаланың құрылыс салу ережесiн бекiткен кезде астананың аумағындағы жер учаскелерiн игерудiң қосымша шарттарын айқындайды;
</w:t>
      </w:r>
      <w:r>
        <w:br/>
      </w:r>
      <w:r>
        <w:rPr>
          <w:rFonts w:ascii="Times New Roman"/>
          <w:b w:val="false"/>
          <w:i w:val="false"/>
          <w:color w:val="000000"/>
          <w:sz w:val="28"/>
        </w:rPr>
        <w:t>
      4) астананың жағымды беделiн қалыптастыру мақсатында Қазақстан Республикасының заңнамасында белгiленген тәртiппен астана аумағында заңды және жеке тұлғалардың сауда, ойын-сауық, қонақ үй, медициналық және өзге де сервистiк қызметтер ұсынуының шарттарын айқындайды 
</w:t>
      </w:r>
      <w:r>
        <w:br/>
      </w:r>
      <w:r>
        <w:rPr>
          <w:rFonts w:ascii="Times New Roman"/>
          <w:b w:val="false"/>
          <w:i w:val="false"/>
          <w:color w:val="000000"/>
          <w:sz w:val="28"/>
        </w:rPr>
        <w:t>
      5) астанада сыртқы безендiру және жарнама құралдарын орналастыру ережесiн бекiтедi;
</w:t>
      </w:r>
      <w:r>
        <w:br/>
      </w:r>
      <w:r>
        <w:rPr>
          <w:rFonts w:ascii="Times New Roman"/>
          <w:b w:val="false"/>
          <w:i w:val="false"/>
          <w:color w:val="000000"/>
          <w:sz w:val="28"/>
        </w:rPr>
        <w:t>
      6) қажет болған жағдайда астананың жұмыс iстеуiнiң аса маңызды мәселелерi жөнiнде шешiмдер қабылдау мақсатыңда консультанттар мен сарапшыларды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 астанасының жергiлiктi атқарушы органының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заңнамасында белгiленген өкiлеттiк-термен қатар, астананың әкiмдiгi әз құзыретi шегiнде:
</w:t>
      </w:r>
      <w:r>
        <w:br/>
      </w:r>
      <w:r>
        <w:rPr>
          <w:rFonts w:ascii="Times New Roman"/>
          <w:b w:val="false"/>
          <w:i w:val="false"/>
          <w:color w:val="000000"/>
          <w:sz w:val="28"/>
        </w:rPr>
        <w:t>
      1) коммуналдық заңды тұлғаларға бекiтiлмеген коммуналдық мүлiктiң тiзбесiн бекiтедi, республикалық меншiкке жатқызылған акционерлiк қоғамдар акцияларының мемлекеттiк пакеттерiн қоспағанда, Қазақстан Республикасы астанасының аумағында тiркелген акционерлiк қоғамдар акцияларының мемлекеттiк пакеттерiн иеленудi, пайдалануды және оларға билiк етудi жүзеге асырады;
</w:t>
      </w:r>
      <w:r>
        <w:br/>
      </w:r>
      <w:r>
        <w:rPr>
          <w:rFonts w:ascii="Times New Roman"/>
          <w:b w:val="false"/>
          <w:i w:val="false"/>
          <w:color w:val="000000"/>
          <w:sz w:val="28"/>
        </w:rPr>
        <w:t>
      2) Астана қаласының коммуналдық меншiгiн иеленудi, пайдалануды және оған билiк етудi жүзеге асырады;
</w:t>
      </w:r>
      <w:r>
        <w:br/>
      </w:r>
      <w:r>
        <w:rPr>
          <w:rFonts w:ascii="Times New Roman"/>
          <w:b w:val="false"/>
          <w:i w:val="false"/>
          <w:color w:val="000000"/>
          <w:sz w:val="28"/>
        </w:rPr>
        <w:t>
      3) астананың даму бағдарламаларын iске асыруды және мониторингiн қамтамасыз етедi;
</w:t>
      </w:r>
      <w:r>
        <w:br/>
      </w:r>
      <w:r>
        <w:rPr>
          <w:rFonts w:ascii="Times New Roman"/>
          <w:b w:val="false"/>
          <w:i w:val="false"/>
          <w:color w:val="000000"/>
          <w:sz w:val="28"/>
        </w:rPr>
        <w:t>
      4) Қазақстан Республикасының заңнамасында белгiленген тәртiппен астанада жалпымемлекеттiк және халықаралық iс-шараларды өткiзу үшiн қажеттi жағдай жасайды;
</w:t>
      </w:r>
      <w:r>
        <w:br/>
      </w:r>
      <w:r>
        <w:rPr>
          <w:rFonts w:ascii="Times New Roman"/>
          <w:b w:val="false"/>
          <w:i w:val="false"/>
          <w:color w:val="000000"/>
          <w:sz w:val="28"/>
        </w:rPr>
        <w:t>
      5) Қазақстан Республикасы астанасының экологиялық қауiпсiздiгiн қамтамасыз ету және бұзылған табиғи экологиялық жүйелердi қалпына келтiру жөнiнде шаралар әзiрлейдi;
</w:t>
      </w:r>
      <w:r>
        <w:br/>
      </w:r>
      <w:r>
        <w:rPr>
          <w:rFonts w:ascii="Times New Roman"/>
          <w:b w:val="false"/>
          <w:i w:val="false"/>
          <w:color w:val="000000"/>
          <w:sz w:val="28"/>
        </w:rPr>
        <w:t>
      6) елордада қолданылып жатқан сәулет, қала құрылысы және құрылыс қызметi саласындағы нормативтiк құқықтық актiлер мен нормативтiк-техникалық құжаттардың жобаларын келiседi;
</w:t>
      </w:r>
      <w:r>
        <w:br/>
      </w:r>
      <w:r>
        <w:rPr>
          <w:rFonts w:ascii="Times New Roman"/>
          <w:b w:val="false"/>
          <w:i w:val="false"/>
          <w:color w:val="000000"/>
          <w:sz w:val="28"/>
        </w:rPr>
        <w:t>
      7) халыққа қосымша әлеуметтiк төлемдердi жүзеге асыру мөлшерi мен тәртiбiн әзiрлейдi және астана мәслихатының бекiтуiн енгiзедi;
</w:t>
      </w:r>
      <w:r>
        <w:br/>
      </w:r>
      <w:r>
        <w:rPr>
          <w:rFonts w:ascii="Times New Roman"/>
          <w:b w:val="false"/>
          <w:i w:val="false"/>
          <w:color w:val="000000"/>
          <w:sz w:val="28"/>
        </w:rPr>
        <w:t>
      8) астана аумағында астана тұрғындарының мүддесiн қозғайтын экологиялық, көшi-қон, әлеуметтiк және өзге де салдарлары мүмкiн болуы iс-шараларды өткiзудi келiседi.
</w:t>
      </w:r>
      <w:r>
        <w:br/>
      </w:r>
      <w:r>
        <w:rPr>
          <w:rFonts w:ascii="Times New Roman"/>
          <w:b w:val="false"/>
          <w:i w:val="false"/>
          <w:color w:val="000000"/>
          <w:sz w:val="28"/>
        </w:rPr>
        <w:t>
      9) астананың бiрыңғай сәулеттiк келбетiн сақтауды қамтамасыз етедi;
</w:t>
      </w:r>
      <w:r>
        <w:br/>
      </w:r>
      <w:r>
        <w:rPr>
          <w:rFonts w:ascii="Times New Roman"/>
          <w:b w:val="false"/>
          <w:i w:val="false"/>
          <w:color w:val="000000"/>
          <w:sz w:val="28"/>
        </w:rPr>
        <w:t>
      10) заңнамада және осы Заңда белгiленген тәртiппен мемлекеттiк мұқтаждар үшiн жерлердi және мақсаты бойынша пайдаланылмайтын жер учаскелерiн алып қою (сатып алу) туралы шешiмдер қабылдайды;
</w:t>
      </w:r>
      <w:r>
        <w:br/>
      </w:r>
      <w:r>
        <w:rPr>
          <w:rFonts w:ascii="Times New Roman"/>
          <w:b w:val="false"/>
          <w:i w:val="false"/>
          <w:color w:val="000000"/>
          <w:sz w:val="28"/>
        </w:rPr>
        <w:t>
      11) салық органының сұрауы бойынша бiр ай мерзiмде "Астана - жаңа қала" арнайы экономикалық аймағының аумағына әкелiнген тауарлар мен жабдықтардың құрылыс процесiнде пайдаланылу фактiсiн растайтын құжаттарды бередi;
</w:t>
      </w:r>
      <w:r>
        <w:br/>
      </w:r>
      <w:r>
        <w:rPr>
          <w:rFonts w:ascii="Times New Roman"/>
          <w:b w:val="false"/>
          <w:i w:val="false"/>
          <w:color w:val="000000"/>
          <w:sz w:val="28"/>
        </w:rPr>
        <w:t>
      12) "Астана - жаңа қала" арнайы экономикалық аймағы аумағының құрылысы процесiне қатысушы шаруашылық жүргiзушi субъектiлердiң есебiн жүргiзедi;
</w:t>
      </w:r>
      <w:r>
        <w:br/>
      </w:r>
      <w:r>
        <w:rPr>
          <w:rFonts w:ascii="Times New Roman"/>
          <w:b w:val="false"/>
          <w:i w:val="false"/>
          <w:color w:val="000000"/>
          <w:sz w:val="28"/>
        </w:rPr>
        <w:t>
      13) заңды тұлғалармен "Астана - жаңа қала" арнайы экономикалық аймағы аумағындағы қызметтi жүзеге асыру жөнiнде шарттар жасасады;
</w:t>
      </w:r>
      <w:r>
        <w:br/>
      </w:r>
      <w:r>
        <w:rPr>
          <w:rFonts w:ascii="Times New Roman"/>
          <w:b w:val="false"/>
          <w:i w:val="false"/>
          <w:color w:val="000000"/>
          <w:sz w:val="28"/>
        </w:rPr>
        <w:t>
      14) Қазақстан Республикасының заңнамасына сәйкес өзгеде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Астананың әкiмi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заңнамасында белгiленген өкiлеттiктермен қатар, астананың әкiмi өз құзыретi шегiнде:
</w:t>
      </w:r>
      <w:r>
        <w:br/>
      </w:r>
      <w:r>
        <w:rPr>
          <w:rFonts w:ascii="Times New Roman"/>
          <w:b w:val="false"/>
          <w:i w:val="false"/>
          <w:color w:val="000000"/>
          <w:sz w:val="28"/>
        </w:rPr>
        <w:t>
      1) Қазақстан Республикасының Президентiмен, Парламентпен, Үкiметпен, өзге орталық мемлекеттiк органдармен, шетелдiк мемлекеттермен және халықаралық ұйымдармен қатынастарда Қазақстан Республикасының астанасын бiлдiредi;
</w:t>
      </w:r>
      <w:r>
        <w:br/>
      </w:r>
      <w:r>
        <w:rPr>
          <w:rFonts w:ascii="Times New Roman"/>
          <w:b w:val="false"/>
          <w:i w:val="false"/>
          <w:color w:val="000000"/>
          <w:sz w:val="28"/>
        </w:rPr>
        <w:t>
      2) Қазақстан Республикасы заңдарының, Қазақстан Республикасының Үкiметi қаулыларының, астананың мүддесiн қозғайтын мемлекеттiк салалық бағдарламалардың жобаларын келiседi;
</w:t>
      </w:r>
      <w:r>
        <w:br/>
      </w:r>
      <w:r>
        <w:rPr>
          <w:rFonts w:ascii="Times New Roman"/>
          <w:b w:val="false"/>
          <w:i w:val="false"/>
          <w:color w:val="000000"/>
          <w:sz w:val="28"/>
        </w:rPr>
        <w:t>
      3) Қазақстан Республикасы Үкiметiнiң қарауына астананың жұмыс iстеуi мен дамуы мәселелерi жөнiндегi нормативтiк құқықтық актiлердiң жобаларын және басқа да ұсыныстарды енгiзедi;
</w:t>
      </w:r>
      <w:r>
        <w:br/>
      </w:r>
      <w:r>
        <w:rPr>
          <w:rFonts w:ascii="Times New Roman"/>
          <w:b w:val="false"/>
          <w:i w:val="false"/>
          <w:color w:val="000000"/>
          <w:sz w:val="28"/>
        </w:rPr>
        <w:t>
      4) астанада жалпымемлекеттiк және халықаралық сипаттағы iс-шараларды өткiзу туралы мәселелердi шешуге қатысады;
</w:t>
      </w:r>
      <w:r>
        <w:br/>
      </w:r>
      <w:r>
        <w:rPr>
          <w:rFonts w:ascii="Times New Roman"/>
          <w:b w:val="false"/>
          <w:i w:val="false"/>
          <w:color w:val="000000"/>
          <w:sz w:val="28"/>
        </w:rPr>
        <w:t>
      5) тиiстi мемлекеттiк органдарға астана аумағында орналасқан республикалық меншiктегi, қаланың Қазақстан Республикасы астанасының
</w:t>
      </w:r>
      <w:r>
        <w:br/>
      </w:r>
      <w:r>
        <w:rPr>
          <w:rFonts w:ascii="Times New Roman"/>
          <w:b w:val="false"/>
          <w:i w:val="false"/>
          <w:color w:val="000000"/>
          <w:sz w:val="28"/>
        </w:rPr>
        <w:t>
функцияларын орындауын қамтамасыз ету үшiн мәнi бар объектiлердi қаланың коммуналдық меншiгiне беру туралы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Астанада жер қатынастарын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Мемлекеттiк мұқтаждар үшiн жер учаскелерiн алып қою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Меншiк иелерiнен немесе жердi пайдалану құқығын сатып алған мемлекеттiк емес жер пайдаланушылардан мемлекеттiк мұқтаждар үшiн жер учаскелерiн алып қою жер учаскелерiн алдағы сатып алғанға дейiн үш ай бұрын, оларды мiндеттi түрде хабардар ете отырып, сатып алу тәртiбiмен жүзеге асырылады.
</w:t>
      </w:r>
      <w:r>
        <w:br/>
      </w:r>
      <w:r>
        <w:rPr>
          <w:rFonts w:ascii="Times New Roman"/>
          <w:b w:val="false"/>
          <w:i w:val="false"/>
          <w:color w:val="000000"/>
          <w:sz w:val="28"/>
        </w:rPr>
        <w:t>
      Меншiк иелерi немесе жер пайдаланушылар мұндай хабарламаны алған күннен бастап үш ай мерзiм өткенге дейiн жер учаскелерiн тек меншiк иесiнiң немесе жер пайдаланушының келiсiмiмен сатып алуға рұқсат етiледi.
</w:t>
      </w:r>
      <w:r>
        <w:br/>
      </w:r>
      <w:r>
        <w:rPr>
          <w:rFonts w:ascii="Times New Roman"/>
          <w:b w:val="false"/>
          <w:i w:val="false"/>
          <w:color w:val="000000"/>
          <w:sz w:val="28"/>
        </w:rPr>
        <w:t>
      2. Егер меншiк иесi немесе жер пайдаланушы одан жер учаскесiн мемлекеттiк мұқтаждар үшiн сатып алу туралы шешiмiмен келiспесе, не онымен сатып алынатын жер учаскесiнiң бағасы немесе сатып алудың басқа шарттары туралы келiсiмге қол жеткiзiлмесе, үш ай өткеннен кейiн, астананың уәкiлеттi органы сотқа жер учаскесiн сатып алу туралы талап қоюға құқылы.
</w:t>
      </w:r>
      <w:r>
        <w:br/>
      </w:r>
      <w:r>
        <w:rPr>
          <w:rFonts w:ascii="Times New Roman"/>
          <w:b w:val="false"/>
          <w:i w:val="false"/>
          <w:color w:val="000000"/>
          <w:sz w:val="28"/>
        </w:rPr>
        <w:t>
      3. Сатып алынатын жер учаскесiнiң бағасын айқындаған кезде оған жер учаскесiнiң немесе оған және онда жылжымайтын мүлiкке құқықтардың нарықтық құны, сондай-ақ үшiншi тұлғалар алдындағы мiндеттемелерiнiң мерзiмiнен бұрын тоқтатылуына байланысты олар шегетiн шығындарды қоса алғанда, меншiк иесiне немесе жер пайдаланушыға жер учаскесiн жоғалтуға байланысты келтiрiлген барлық шығындар қосылады.
</w:t>
      </w:r>
      <w:r>
        <w:br/>
      </w:r>
      <w:r>
        <w:rPr>
          <w:rFonts w:ascii="Times New Roman"/>
          <w:b w:val="false"/>
          <w:i w:val="false"/>
          <w:color w:val="000000"/>
          <w:sz w:val="28"/>
        </w:rPr>
        <w:t>
      4. Егер жер пайдалану құқығы мемлекеттен сатылып алынбаған болса, уақытша жер пайдалануға берiлген жер учаскесiн мемлекеттiк мұқтаждар үшiн алып қою, сатып алусыз жүзеге асырылады. Жер пайдаланушыларға шығындар толық көлемде өтеледi, сондай-ақ олардың өтiнiшi бойынша тең дәрежедегi басқа жер учаскесi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Мақсаты бойынша пайдаланылмайтын жер учаскелерiн алып қоюдың (сатып алудың)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 ай бойы мақсаты бойынша пайдаланылмайтын жер учаскесi меншiк иесiнен немесе жердi пайдаланушыдан алып қойылуы мүмкiн.
</w:t>
      </w:r>
      <w:r>
        <w:br/>
      </w:r>
      <w:r>
        <w:rPr>
          <w:rFonts w:ascii="Times New Roman"/>
          <w:b w:val="false"/>
          <w:i w:val="false"/>
          <w:color w:val="000000"/>
          <w:sz w:val="28"/>
        </w:rPr>
        <w:t>
      2. Меншiк иесi немесе жер пайдаланушыға талап қойылғанға дейiн кемiнде үш ай бұрын жасалған жазбаша ескертуден кейiн және жер учаскесiнiң меншiк иесi не жер пайдаланушы осы уақыт iшiнде жер учаскесiн мақсаты бойынша пайдалану жөнiнде қажеттi шараларды қабылдамаған жағдайда уәкiлеттi орган жер учаскесiн алып қою туралы талап қоюы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
</w:t>
      </w:r>
      <w:r>
        <w:br/>
      </w:r>
      <w:r>
        <w:rPr>
          <w:rFonts w:ascii="Times New Roman"/>
          <w:b w:val="false"/>
          <w:i w:val="false"/>
          <w:color w:val="000000"/>
          <w:sz w:val="28"/>
        </w:rPr>
        <w:t>
      2. Осы Заңның 7-бабының 11), 12) және I3) тармақтары Қазақстан Республикасының заңнамасына сәйкес арнайы экономикалық аймақтың әрекет ету кезеңiнде қолданылады.
</w:t>
      </w:r>
      <w:r>
        <w:br/>
      </w:r>
      <w:r>
        <w:rPr>
          <w:rFonts w:ascii="Times New Roman"/>
          <w:b w:val="false"/>
          <w:i w:val="false"/>
          <w:color w:val="000000"/>
          <w:sz w:val="28"/>
        </w:rPr>
        <w:t>
      3. "Қазақстан Республикасы астанасының мәртебесi туралы" Қазақстан Республикасының 1998 жылғы 20 мамырдағы Заңының (Қазақстан Республикасы Парламентiнiң жаршысы, 1998 ж. N 7-8,  79-құжат N 15-16, 228, 229-б; 2002 ж, N 6, 75-б; 2003 ж. N 24, 178-б; 2004 ж, N 23, 142-б) күшi жойылды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