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5408e" w14:textId="b9540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қалыптастырылуы мен пайдаланылуы туралы 2005 жылғы есепті бекіту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2006 жылғы 15 мамырдағы N 391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"Қазақстан Республикасы Ұлттық қорының қалыптастырылуы мен пайдаланылуы туралы 2005 жылғы есепті бекіту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РЕСПУБЛИКАСЫНЫҢ ПРЕЗИДЕНТІНІҢ </w:t>
      </w:r>
      <w:r>
        <w:br/>
      </w:r>
      <w:r>
        <w:rPr>
          <w:rFonts w:ascii="Times New Roman"/>
          <w:b/>
          <w:i w:val="false"/>
          <w:color w:val="000000"/>
        </w:rPr>
        <w:t xml:space="preserve">
ЖАРЛЫҒЫ  Қазақстан Республикасы Ұлттық қорының қалыптастырылуы мен </w:t>
      </w:r>
      <w:r>
        <w:br/>
      </w:r>
      <w:r>
        <w:rPr>
          <w:rFonts w:ascii="Times New Roman"/>
          <w:b/>
          <w:i w:val="false"/>
          <w:color w:val="000000"/>
        </w:rPr>
        <w:t xml:space="preserve">
пайдаланылуы туралы 2005 жылғы есепті бекіту туралы </w:t>
      </w:r>
    </w:p>
    <w:bookmarkEnd w:id="1"/>
    <w:p>
      <w:pPr>
        <w:spacing w:after="0"/>
        <w:ind w:left="0"/>
        <w:jc w:val="both"/>
      </w:pPr>
      <w:r>
        <w:rPr>
          <w:rFonts w:ascii="Times New Roman"/>
          <w:b w:val="false"/>
          <w:i w:val="false"/>
          <w:color w:val="000000"/>
          <w:sz w:val="28"/>
        </w:rPr>
        <w:t xml:space="preserve">      Қазақстан Республикасы Бюджет кодексінің 130-бабына сәйкес  </w:t>
      </w:r>
      <w:r>
        <w:rPr>
          <w:rFonts w:ascii="Times New Roman"/>
          <w:b/>
          <w:i w:val="false"/>
          <w:color w:val="000000"/>
          <w:sz w:val="28"/>
        </w:rPr>
        <w:t xml:space="preserve">ҚАУЛЫ ЕТЕМІН: </w:t>
      </w:r>
      <w:r>
        <w:br/>
      </w:r>
      <w:r>
        <w:rPr>
          <w:rFonts w:ascii="Times New Roman"/>
          <w:b w:val="false"/>
          <w:i w:val="false"/>
          <w:color w:val="000000"/>
          <w:sz w:val="28"/>
        </w:rPr>
        <w:t xml:space="preserve">
      1. Қоса беріліп отырған Қазақстан Республикасы Ұлттық қорының қалыптастырылуы мен пайдаланылуы туралы 2005 жылғы есеп бекітілсін. </w:t>
      </w:r>
      <w:r>
        <w:br/>
      </w:r>
      <w:r>
        <w:rPr>
          <w:rFonts w:ascii="Times New Roman"/>
          <w:b w:val="false"/>
          <w:i w:val="false"/>
          <w:color w:val="000000"/>
          <w:sz w:val="28"/>
        </w:rPr>
        <w:t xml:space="preserve">
      2. Қазақстан Республикасының Үкіметі 2006 жылғы 1 тамызға дейін Қазақстан Республикасы Ұлттық қорының қалыптастырылуы мен пайдаланылуы туралы 2005 жылғы есеп пен аудитті жүргізу нәтижелері туралы ақпараттың бұқаралық ақпарат құралдарында жарияланылуын және ақпарат ретінде Парламентке ұсынылуын қамтамасыз етсін. </w:t>
      </w:r>
      <w:r>
        <w:br/>
      </w:r>
      <w:r>
        <w:rPr>
          <w:rFonts w:ascii="Times New Roman"/>
          <w:b w:val="false"/>
          <w:i w:val="false"/>
          <w:color w:val="000000"/>
          <w:sz w:val="28"/>
        </w:rPr>
        <w:t xml:space="preserve">
      3.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2006 жылғы          </w:t>
      </w:r>
      <w:r>
        <w:br/>
      </w:r>
      <w:r>
        <w:rPr>
          <w:rFonts w:ascii="Times New Roman"/>
          <w:b w:val="false"/>
          <w:i w:val="false"/>
          <w:color w:val="000000"/>
          <w:sz w:val="28"/>
        </w:rPr>
        <w:t xml:space="preserve">
N   Жарлығымен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Қазақстан Республикасы Ұлттық қорының қалыптастырылуы </w:t>
      </w:r>
      <w:r>
        <w:br/>
      </w:r>
      <w:r>
        <w:rPr>
          <w:rFonts w:ascii="Times New Roman"/>
          <w:b/>
          <w:i w:val="false"/>
          <w:color w:val="000000"/>
        </w:rPr>
        <w:t xml:space="preserve">
мен пайдаланылуы туралы 2005 жылғы есеп  Астана - 2006 жыл </w:t>
      </w:r>
    </w:p>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1-бөлім. Қазақстан Республикасы Ұлттық қорының түсімдері және оны пайдалану туралы 2005 жылғы есеп </w:t>
      </w:r>
    </w:p>
    <w:p>
      <w:pPr>
        <w:spacing w:after="0"/>
        <w:ind w:left="0"/>
        <w:jc w:val="both"/>
      </w:pPr>
      <w:r>
        <w:rPr>
          <w:rFonts w:ascii="Times New Roman"/>
          <w:b w:val="false"/>
          <w:i w:val="false"/>
          <w:color w:val="000000"/>
          <w:sz w:val="28"/>
        </w:rPr>
        <w:t xml:space="preserve">2-бөлім. Қазақстан Республикасының Ұлттық қорын сенімгерлік басқару жөніндегі Қазақстан Республикасы Ұлттық Банкінің қызметі туралы 2005 жылғы есеп </w:t>
      </w:r>
    </w:p>
    <w:p>
      <w:pPr>
        <w:spacing w:after="0"/>
        <w:ind w:left="0"/>
        <w:jc w:val="both"/>
      </w:pPr>
      <w:r>
        <w:rPr>
          <w:rFonts w:ascii="Times New Roman"/>
          <w:b w:val="false"/>
          <w:i w:val="false"/>
          <w:color w:val="000000"/>
          <w:sz w:val="28"/>
        </w:rPr>
        <w:t xml:space="preserve">3-бөлім. 2005 жылғы Қазақстан Республикасының Ұлттық қорын Басқару жөніндегі өзге де деректер </w:t>
      </w:r>
    </w:p>
    <w:bookmarkStart w:name="z4" w:id="3"/>
    <w:p>
      <w:pPr>
        <w:spacing w:after="0"/>
        <w:ind w:left="0"/>
        <w:jc w:val="both"/>
      </w:pPr>
      <w:r>
        <w:rPr>
          <w:rFonts w:ascii="Times New Roman"/>
          <w:b w:val="false"/>
          <w:i w:val="false"/>
          <w:color w:val="000000"/>
          <w:sz w:val="28"/>
        </w:rPr>
        <w:t>
</w:t>
      </w:r>
      <w:r>
        <w:rPr>
          <w:rFonts w:ascii="Times New Roman"/>
          <w:b/>
          <w:i w:val="false"/>
          <w:color w:val="000000"/>
          <w:sz w:val="28"/>
        </w:rPr>
        <w:t xml:space="preserve">          1-бөлім. Қазақстан Республикасы Ұлттық қорының </w:t>
      </w:r>
      <w:r>
        <w:br/>
      </w:r>
      <w:r>
        <w:rPr>
          <w:rFonts w:ascii="Times New Roman"/>
          <w:b w:val="false"/>
          <w:i w:val="false"/>
          <w:color w:val="000000"/>
          <w:sz w:val="28"/>
        </w:rPr>
        <w:t>
</w:t>
      </w:r>
      <w:r>
        <w:rPr>
          <w:rFonts w:ascii="Times New Roman"/>
          <w:b/>
          <w:i w:val="false"/>
          <w:color w:val="000000"/>
          <w:sz w:val="28"/>
        </w:rPr>
        <w:t xml:space="preserve">     түсімдері және оны пайдалану туралы 2005 жылғы есеп </w:t>
      </w:r>
    </w:p>
    <w:bookmarkEnd w:id="3"/>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513"/>
        <w:gridCol w:w="287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қорының қалыптастырылуы мен пайдаланылуы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Қордың есепті кезеңнің басындағы қаражаты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667 022 245*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қорына түсімдер: </w:t>
            </w:r>
            <w:r>
              <w:br/>
            </w:r>
            <w:r>
              <w:rPr>
                <w:rFonts w:ascii="Times New Roman"/>
                <w:b w:val="false"/>
                <w:i w:val="false"/>
                <w:color w:val="000000"/>
                <w:sz w:val="20"/>
              </w:rPr>
              <w:t xml:space="preserve">
 шикізат секторы ұйымдарынан олардың жылдық </w:t>
            </w:r>
            <w:r>
              <w:br/>
            </w:r>
            <w:r>
              <w:rPr>
                <w:rFonts w:ascii="Times New Roman"/>
                <w:b w:val="false"/>
                <w:i w:val="false"/>
                <w:color w:val="000000"/>
                <w:sz w:val="20"/>
              </w:rPr>
              <w:t xml:space="preserve">
 көлемдерінен республикалық бюджетке түсетін </w:t>
            </w:r>
            <w:r>
              <w:br/>
            </w:r>
            <w:r>
              <w:rPr>
                <w:rFonts w:ascii="Times New Roman"/>
                <w:b w:val="false"/>
                <w:i w:val="false"/>
                <w:color w:val="000000"/>
                <w:sz w:val="20"/>
              </w:rPr>
              <w:t xml:space="preserve">
 нақты түсімдерден асуы ретінде айқындалатын </w:t>
            </w:r>
            <w:r>
              <w:br/>
            </w:r>
            <w:r>
              <w:rPr>
                <w:rFonts w:ascii="Times New Roman"/>
                <w:b w:val="false"/>
                <w:i w:val="false"/>
                <w:color w:val="000000"/>
                <w:sz w:val="20"/>
              </w:rPr>
              <w:t xml:space="preserve">
 республикалық бюджеттің ресми трансферттері: </w:t>
            </w:r>
            <w:r>
              <w:br/>
            </w:r>
            <w:r>
              <w:rPr>
                <w:rFonts w:ascii="Times New Roman"/>
                <w:b w:val="false"/>
                <w:i w:val="false"/>
                <w:color w:val="000000"/>
                <w:sz w:val="20"/>
              </w:rPr>
              <w:t xml:space="preserve">
  заңды тұлғаларға салынатын корпоративтік </w:t>
            </w:r>
            <w:r>
              <w:br/>
            </w:r>
            <w:r>
              <w:rPr>
                <w:rFonts w:ascii="Times New Roman"/>
                <w:b w:val="false"/>
                <w:i w:val="false"/>
                <w:color w:val="000000"/>
                <w:sz w:val="20"/>
              </w:rPr>
              <w:t xml:space="preserve">
  табыс салығы; </w:t>
            </w:r>
            <w:r>
              <w:br/>
            </w:r>
            <w:r>
              <w:rPr>
                <w:rFonts w:ascii="Times New Roman"/>
                <w:b w:val="false"/>
                <w:i w:val="false"/>
                <w:color w:val="000000"/>
                <w:sz w:val="20"/>
              </w:rPr>
              <w:t xml:space="preserve">
  қосылған құн салығы; </w:t>
            </w:r>
            <w:r>
              <w:br/>
            </w:r>
            <w:r>
              <w:rPr>
                <w:rFonts w:ascii="Times New Roman"/>
                <w:b w:val="false"/>
                <w:i w:val="false"/>
                <w:color w:val="000000"/>
                <w:sz w:val="20"/>
              </w:rPr>
              <w:t xml:space="preserve">
  үстеме пайдаға салынатын салық; </w:t>
            </w:r>
            <w:r>
              <w:br/>
            </w:r>
            <w:r>
              <w:rPr>
                <w:rFonts w:ascii="Times New Roman"/>
                <w:b w:val="false"/>
                <w:i w:val="false"/>
                <w:color w:val="000000"/>
                <w:sz w:val="20"/>
              </w:rPr>
              <w:t xml:space="preserve">
  бонустар; </w:t>
            </w:r>
            <w:r>
              <w:br/>
            </w:r>
            <w:r>
              <w:rPr>
                <w:rFonts w:ascii="Times New Roman"/>
                <w:b w:val="false"/>
                <w:i w:val="false"/>
                <w:color w:val="000000"/>
                <w:sz w:val="20"/>
              </w:rPr>
              <w:t xml:space="preserve">
  роялтилер; </w:t>
            </w:r>
            <w:r>
              <w:br/>
            </w:r>
            <w:r>
              <w:rPr>
                <w:rFonts w:ascii="Times New Roman"/>
                <w:b w:val="false"/>
                <w:i w:val="false"/>
                <w:color w:val="000000"/>
                <w:sz w:val="20"/>
              </w:rPr>
              <w:t xml:space="preserve">
  жасалған келісім-шарттар бойынша өнімді бөлу </w:t>
            </w:r>
            <w:r>
              <w:br/>
            </w:r>
            <w:r>
              <w:rPr>
                <w:rFonts w:ascii="Times New Roman"/>
                <w:b w:val="false"/>
                <w:i w:val="false"/>
                <w:color w:val="000000"/>
                <w:sz w:val="20"/>
              </w:rPr>
              <w:t xml:space="preserve">
  жөніндегі Қазақстан Республикасының үлесі; </w:t>
            </w:r>
            <w:r>
              <w:br/>
            </w:r>
            <w:r>
              <w:rPr>
                <w:rFonts w:ascii="Times New Roman"/>
                <w:b w:val="false"/>
                <w:i w:val="false"/>
                <w:color w:val="000000"/>
                <w:sz w:val="20"/>
              </w:rPr>
              <w:t xml:space="preserve">
 шикізат секторы ұйымдарынан республикалық </w:t>
            </w:r>
            <w:r>
              <w:br/>
            </w:r>
            <w:r>
              <w:rPr>
                <w:rFonts w:ascii="Times New Roman"/>
                <w:b w:val="false"/>
                <w:i w:val="false"/>
                <w:color w:val="000000"/>
                <w:sz w:val="20"/>
              </w:rPr>
              <w:t xml:space="preserve">
 бюджетке түсетін республикалық бюджетте </w:t>
            </w:r>
            <w:r>
              <w:br/>
            </w:r>
            <w:r>
              <w:rPr>
                <w:rFonts w:ascii="Times New Roman"/>
                <w:b w:val="false"/>
                <w:i w:val="false"/>
                <w:color w:val="000000"/>
                <w:sz w:val="20"/>
              </w:rPr>
              <w:t xml:space="preserve">
 жоспарланған түсімдер сомасының он пайызы </w:t>
            </w:r>
            <w:r>
              <w:br/>
            </w:r>
            <w:r>
              <w:rPr>
                <w:rFonts w:ascii="Times New Roman"/>
                <w:b w:val="false"/>
                <w:i w:val="false"/>
                <w:color w:val="000000"/>
                <w:sz w:val="20"/>
              </w:rPr>
              <w:t xml:space="preserve">
 мөлшерінде есептелетін республикалық </w:t>
            </w:r>
            <w:r>
              <w:br/>
            </w:r>
            <w:r>
              <w:rPr>
                <w:rFonts w:ascii="Times New Roman"/>
                <w:b w:val="false"/>
                <w:i w:val="false"/>
                <w:color w:val="000000"/>
                <w:sz w:val="20"/>
              </w:rPr>
              <w:t xml:space="preserve">
 бюджеттің ресми трансферттері; </w:t>
            </w:r>
            <w:r>
              <w:br/>
            </w:r>
            <w:r>
              <w:rPr>
                <w:rFonts w:ascii="Times New Roman"/>
                <w:b w:val="false"/>
                <w:i w:val="false"/>
                <w:color w:val="000000"/>
                <w:sz w:val="20"/>
              </w:rPr>
              <w:t xml:space="preserve">
 республикалық меншіктегі және тау-кен өндіру </w:t>
            </w:r>
            <w:r>
              <w:br/>
            </w:r>
            <w:r>
              <w:rPr>
                <w:rFonts w:ascii="Times New Roman"/>
                <w:b w:val="false"/>
                <w:i w:val="false"/>
                <w:color w:val="000000"/>
                <w:sz w:val="20"/>
              </w:rPr>
              <w:t xml:space="preserve">
 салаларына жататын мемлекеттік мүлікті </w:t>
            </w:r>
            <w:r>
              <w:br/>
            </w:r>
            <w:r>
              <w:rPr>
                <w:rFonts w:ascii="Times New Roman"/>
                <w:b w:val="false"/>
                <w:i w:val="false"/>
                <w:color w:val="000000"/>
                <w:sz w:val="20"/>
              </w:rPr>
              <w:t xml:space="preserve">
 жекешелендіруден түскен түсімдер есебінен </w:t>
            </w:r>
            <w:r>
              <w:br/>
            </w:r>
            <w:r>
              <w:rPr>
                <w:rFonts w:ascii="Times New Roman"/>
                <w:b w:val="false"/>
                <w:i w:val="false"/>
                <w:color w:val="000000"/>
                <w:sz w:val="20"/>
              </w:rPr>
              <w:t xml:space="preserve">
 айқындалатын республикалық бюджеттің ресми </w:t>
            </w:r>
            <w:r>
              <w:br/>
            </w:r>
            <w:r>
              <w:rPr>
                <w:rFonts w:ascii="Times New Roman"/>
                <w:b w:val="false"/>
                <w:i w:val="false"/>
                <w:color w:val="000000"/>
                <w:sz w:val="20"/>
              </w:rPr>
              <w:t xml:space="preserve">
 трансферттері; </w:t>
            </w:r>
            <w:r>
              <w:br/>
            </w:r>
            <w:r>
              <w:rPr>
                <w:rFonts w:ascii="Times New Roman"/>
                <w:b w:val="false"/>
                <w:i w:val="false"/>
                <w:color w:val="000000"/>
                <w:sz w:val="20"/>
              </w:rPr>
              <w:t xml:space="preserve">
 ауыл шаруашылығына арналған жер учаскелерін </w:t>
            </w:r>
            <w:r>
              <w:br/>
            </w:r>
            <w:r>
              <w:rPr>
                <w:rFonts w:ascii="Times New Roman"/>
                <w:b w:val="false"/>
                <w:i w:val="false"/>
                <w:color w:val="000000"/>
                <w:sz w:val="20"/>
              </w:rPr>
              <w:t xml:space="preserve">
 сатудан түскен түсімдер есебінен айқындалатын </w:t>
            </w:r>
            <w:r>
              <w:br/>
            </w:r>
            <w:r>
              <w:rPr>
                <w:rFonts w:ascii="Times New Roman"/>
                <w:b w:val="false"/>
                <w:i w:val="false"/>
                <w:color w:val="000000"/>
                <w:sz w:val="20"/>
              </w:rPr>
              <w:t xml:space="preserve">
 жергілікті бюджеттің ресми трансферттері; </w:t>
            </w:r>
            <w:r>
              <w:br/>
            </w:r>
            <w:r>
              <w:rPr>
                <w:rFonts w:ascii="Times New Roman"/>
                <w:b w:val="false"/>
                <w:i w:val="false"/>
                <w:color w:val="000000"/>
                <w:sz w:val="20"/>
              </w:rPr>
              <w:t xml:space="preserve">
 Қорды басқарудан түскен инвестициялық </w:t>
            </w:r>
            <w:r>
              <w:br/>
            </w:r>
            <w:r>
              <w:rPr>
                <w:rFonts w:ascii="Times New Roman"/>
                <w:b w:val="false"/>
                <w:i w:val="false"/>
                <w:color w:val="000000"/>
                <w:sz w:val="20"/>
              </w:rPr>
              <w:t xml:space="preserve">
 кірістер; </w:t>
            </w:r>
            <w:r>
              <w:br/>
            </w:r>
            <w:r>
              <w:rPr>
                <w:rFonts w:ascii="Times New Roman"/>
                <w:b w:val="false"/>
                <w:i w:val="false"/>
                <w:color w:val="000000"/>
                <w:sz w:val="20"/>
              </w:rPr>
              <w:t xml:space="preserve">
 Қазақстан Республикасының заңнамасымен тыйым </w:t>
            </w:r>
            <w:r>
              <w:br/>
            </w:r>
            <w:r>
              <w:rPr>
                <w:rFonts w:ascii="Times New Roman"/>
                <w:b w:val="false"/>
                <w:i w:val="false"/>
                <w:color w:val="000000"/>
                <w:sz w:val="20"/>
              </w:rPr>
              <w:t xml:space="preserve">
 салынбаған өзге де түсімдер мен кірістер.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413 713 744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262 772 565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 </w:t>
            </w:r>
            <w:r>
              <w:br/>
            </w:r>
            <w:r>
              <w:rPr>
                <w:rFonts w:ascii="Times New Roman"/>
                <w:b w:val="false"/>
                <w:i w:val="false"/>
                <w:color w:val="000000"/>
                <w:sz w:val="20"/>
              </w:rPr>
              <w:t xml:space="preserve">
67 491 450 </w:t>
            </w:r>
            <w:r>
              <w:br/>
            </w:r>
            <w:r>
              <w:rPr>
                <w:rFonts w:ascii="Times New Roman"/>
                <w:b w:val="false"/>
                <w:i w:val="false"/>
                <w:color w:val="000000"/>
                <w:sz w:val="20"/>
              </w:rPr>
              <w:t>
 </w:t>
            </w:r>
            <w:r>
              <w:br/>
            </w:r>
            <w:r>
              <w:rPr>
                <w:rFonts w:ascii="Times New Roman"/>
                <w:b w:val="false"/>
                <w:i w:val="false"/>
                <w:color w:val="000000"/>
                <w:sz w:val="20"/>
              </w:rPr>
              <w:t xml:space="preserve">
  13 371 400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13 657 725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9 793 000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2 172 136 </w:t>
            </w:r>
          </w:p>
          <w:p>
            <w:pPr>
              <w:spacing w:after="20"/>
              <w:ind w:left="20"/>
              <w:jc w:val="both"/>
            </w:pPr>
            <w:r>
              <w:rPr>
                <w:rFonts w:ascii="Times New Roman"/>
                <w:b w:val="false"/>
                <w:i w:val="false"/>
                <w:color w:val="000000"/>
                <w:sz w:val="20"/>
              </w:rPr>
              <w:t xml:space="preserve">44 455 468 </w:t>
            </w:r>
          </w:p>
          <w:p>
            <w:pPr>
              <w:spacing w:after="20"/>
              <w:ind w:left="20"/>
              <w:jc w:val="both"/>
            </w:pPr>
            <w:r>
              <w:rPr>
                <w:rFonts w:ascii="Times New Roman"/>
                <w:b w:val="false"/>
                <w:i w:val="false"/>
                <w:color w:val="000000"/>
                <w:sz w:val="20"/>
              </w:rPr>
              <w:t xml:space="preserve">-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қорының пайдаланылуы: </w:t>
            </w:r>
            <w:r>
              <w:br/>
            </w:r>
            <w:r>
              <w:rPr>
                <w:rFonts w:ascii="Times New Roman"/>
                <w:b w:val="false"/>
                <w:i w:val="false"/>
                <w:color w:val="000000"/>
                <w:sz w:val="20"/>
              </w:rPr>
              <w:t xml:space="preserve">
 республикалық бюджет шығындарын өтеу; </w:t>
            </w:r>
            <w:r>
              <w:br/>
            </w:r>
            <w:r>
              <w:rPr>
                <w:rFonts w:ascii="Times New Roman"/>
                <w:b w:val="false"/>
                <w:i w:val="false"/>
                <w:color w:val="000000"/>
                <w:sz w:val="20"/>
              </w:rPr>
              <w:t xml:space="preserve">
 мақсатты трансферттер </w:t>
            </w:r>
            <w:r>
              <w:br/>
            </w:r>
            <w:r>
              <w:rPr>
                <w:rFonts w:ascii="Times New Roman"/>
                <w:b w:val="false"/>
                <w:i w:val="false"/>
                <w:color w:val="000000"/>
                <w:sz w:val="20"/>
              </w:rPr>
              <w:t xml:space="preserve">
 Қорды басқару мен жыл сайынғы аудитті өткізуге </w:t>
            </w:r>
            <w:r>
              <w:br/>
            </w:r>
            <w:r>
              <w:rPr>
                <w:rFonts w:ascii="Times New Roman"/>
                <w:b w:val="false"/>
                <w:i w:val="false"/>
                <w:color w:val="000000"/>
                <w:sz w:val="20"/>
              </w:rPr>
              <w:t xml:space="preserve">
байланысты шығыстарды жабу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724 981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724 981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Қордың есепті кезеңнің аяғындағы қаражаты: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1 080 011 008* </w:t>
            </w:r>
          </w:p>
        </w:tc>
      </w:tr>
    </w:tbl>
    <w:p>
      <w:pPr>
        <w:spacing w:after="0"/>
        <w:ind w:left="0"/>
        <w:jc w:val="both"/>
      </w:pPr>
      <w:r>
        <w:rPr>
          <w:rFonts w:ascii="Times New Roman"/>
          <w:b w:val="false"/>
          <w:i w:val="false"/>
          <w:color w:val="ff0000"/>
          <w:sz w:val="28"/>
        </w:rPr>
        <w:t xml:space="preserve">       Ескерту: </w:t>
      </w:r>
      <w:r>
        <w:br/>
      </w:r>
      <w:r>
        <w:rPr>
          <w:rFonts w:ascii="Times New Roman"/>
          <w:b w:val="false"/>
          <w:i w:val="false"/>
          <w:color w:val="000000"/>
          <w:sz w:val="28"/>
        </w:rPr>
        <w:t xml:space="preserve">
      * 2005 жылдың басындағы және соңындағы сальдо Қазақстан Республикасы Ұлттық қорының есептелген және кейінге қалдырылған шығыстарының сомаларын (жыл басында 480 894 мың теңге және жыл соңында 1088710 мың теңге мөлшерінде) және айырма мен сыртқы аудитор "Эрнст Янг" ЖШС жасаған еткен жылдардағы қаржылық есептіліктегі дөңгелектеу сомасы - 50 326 мың теңге есепке алынбай көрсетілген. Жыл басындағы сальдоға Қазақстан Республикасы Ұлттық Банкінің Қазақстан Республикасы Ұлттық қорына өтелуге жататын, сенімгерлік басқару бойынша операциялық шығыстар болып табылатын 376 мың теңге кіреді. Осы ауытқулар есептеу әдісімен және кассалық әдіспен шығыстар бойынша есеп айырысуларды жүзеге асырған кезде туындайтын айырмамен түсіндіріледі. </w:t>
      </w:r>
    </w:p>
    <w:bookmarkStart w:name="z5" w:id="4"/>
    <w:p>
      <w:pPr>
        <w:spacing w:after="0"/>
        <w:ind w:left="0"/>
        <w:jc w:val="left"/>
      </w:pPr>
      <w:r>
        <w:rPr>
          <w:rFonts w:ascii="Times New Roman"/>
          <w:b/>
          <w:i w:val="false"/>
          <w:color w:val="000000"/>
        </w:rPr>
        <w:t xml:space="preserve"> 
  2-бөлім. Қазақстан Республикасының Ұлттық қорын </w:t>
      </w:r>
      <w:r>
        <w:br/>
      </w:r>
      <w:r>
        <w:rPr>
          <w:rFonts w:ascii="Times New Roman"/>
          <w:b/>
          <w:i w:val="false"/>
          <w:color w:val="000000"/>
        </w:rPr>
        <w:t xml:space="preserve">
сенімгерлік басқару жөніндегі Қазақстан Республикасы </w:t>
      </w:r>
      <w:r>
        <w:br/>
      </w:r>
      <w:r>
        <w:rPr>
          <w:rFonts w:ascii="Times New Roman"/>
          <w:b/>
          <w:i w:val="false"/>
          <w:color w:val="000000"/>
        </w:rPr>
        <w:t xml:space="preserve">
Ұлттық Банкінің қызметі туралы есеп </w:t>
      </w:r>
    </w:p>
    <w:bookmarkEnd w:id="4"/>
    <w:p>
      <w:pPr>
        <w:spacing w:after="0"/>
        <w:ind w:left="0"/>
        <w:jc w:val="both"/>
      </w:pPr>
      <w:r>
        <w:rPr>
          <w:rFonts w:ascii="Times New Roman"/>
          <w:b w:val="false"/>
          <w:i w:val="false"/>
          <w:color w:val="000000"/>
          <w:sz w:val="28"/>
        </w:rPr>
        <w:t xml:space="preserve">                                                          1-нысан </w:t>
      </w:r>
    </w:p>
    <w:p>
      <w:pPr>
        <w:spacing w:after="0"/>
        <w:ind w:left="0"/>
        <w:jc w:val="both"/>
      </w:pPr>
      <w:r>
        <w:rPr>
          <w:rFonts w:ascii="Times New Roman"/>
          <w:b/>
          <w:i w:val="false"/>
          <w:color w:val="000000"/>
          <w:sz w:val="28"/>
        </w:rPr>
        <w:t xml:space="preserve">       Қазақстан Республикасы Ұлттық қорының активтерін </w:t>
      </w:r>
      <w:r>
        <w:br/>
      </w:r>
      <w:r>
        <w:rPr>
          <w:rFonts w:ascii="Times New Roman"/>
          <w:b w:val="false"/>
          <w:i w:val="false"/>
          <w:color w:val="000000"/>
          <w:sz w:val="28"/>
        </w:rPr>
        <w:t>
</w:t>
      </w:r>
      <w:r>
        <w:rPr>
          <w:rFonts w:ascii="Times New Roman"/>
          <w:b/>
          <w:i w:val="false"/>
          <w:color w:val="000000"/>
          <w:sz w:val="28"/>
        </w:rPr>
        <w:t xml:space="preserve">     сенімгерлік басқару жөніндегі Қазақстан Республикасы </w:t>
      </w:r>
      <w:r>
        <w:br/>
      </w:r>
      <w:r>
        <w:rPr>
          <w:rFonts w:ascii="Times New Roman"/>
          <w:b w:val="false"/>
          <w:i w:val="false"/>
          <w:color w:val="000000"/>
          <w:sz w:val="28"/>
        </w:rPr>
        <w:t>
</w:t>
      </w:r>
      <w:r>
        <w:rPr>
          <w:rFonts w:ascii="Times New Roman"/>
          <w:b/>
          <w:i w:val="false"/>
          <w:color w:val="000000"/>
          <w:sz w:val="28"/>
        </w:rPr>
        <w:t xml:space="preserve">                 Ұлттық Банкінің теңгерімі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3"/>
        <w:gridCol w:w="3033"/>
        <w:gridCol w:w="2713"/>
      </w:tblGrid>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Банкінің теңгерімі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w:t>
            </w:r>
            <w:r>
              <w:br/>
            </w:r>
            <w:r>
              <w:rPr>
                <w:rFonts w:ascii="Times New Roman"/>
                <w:b w:val="false"/>
                <w:i w:val="false"/>
                <w:color w:val="000000"/>
                <w:sz w:val="20"/>
              </w:rPr>
              <w:t xml:space="preserve">
Ақша және оның баламалары </w:t>
            </w:r>
          </w:p>
          <w:p>
            <w:pPr>
              <w:spacing w:after="20"/>
              <w:ind w:left="20"/>
              <w:jc w:val="both"/>
            </w:pPr>
            <w:r>
              <w:rPr>
                <w:rFonts w:ascii="Times New Roman"/>
                <w:b w:val="false"/>
                <w:i w:val="false"/>
                <w:color w:val="000000"/>
                <w:sz w:val="20"/>
              </w:rPr>
              <w:t xml:space="preserve">Туынды қаржы құралдарын қоспағанда, </w:t>
            </w:r>
            <w:r>
              <w:br/>
            </w:r>
            <w:r>
              <w:rPr>
                <w:rFonts w:ascii="Times New Roman"/>
                <w:b w:val="false"/>
                <w:i w:val="false"/>
                <w:color w:val="000000"/>
                <w:sz w:val="20"/>
              </w:rPr>
              <w:t xml:space="preserve">
пайда немесе шығын арқылы әділ құн </w:t>
            </w:r>
            <w:r>
              <w:br/>
            </w:r>
            <w:r>
              <w:rPr>
                <w:rFonts w:ascii="Times New Roman"/>
                <w:b w:val="false"/>
                <w:i w:val="false"/>
                <w:color w:val="000000"/>
                <w:sz w:val="20"/>
              </w:rPr>
              <w:t xml:space="preserve">
бойынша ескерілетін қаржы құралдары </w:t>
            </w:r>
          </w:p>
          <w:p>
            <w:pPr>
              <w:spacing w:after="20"/>
              <w:ind w:left="20"/>
              <w:jc w:val="both"/>
            </w:pPr>
            <w:r>
              <w:rPr>
                <w:rFonts w:ascii="Times New Roman"/>
                <w:b w:val="false"/>
                <w:i w:val="false"/>
                <w:color w:val="000000"/>
                <w:sz w:val="20"/>
              </w:rPr>
              <w:t xml:space="preserve">Туынды қаржы құралдары </w:t>
            </w:r>
          </w:p>
          <w:p>
            <w:pPr>
              <w:spacing w:after="20"/>
              <w:ind w:left="20"/>
              <w:jc w:val="both"/>
            </w:pPr>
            <w:r>
              <w:rPr>
                <w:rFonts w:ascii="Times New Roman"/>
                <w:b w:val="false"/>
                <w:i w:val="false"/>
                <w:color w:val="000000"/>
                <w:sz w:val="20"/>
              </w:rPr>
              <w:t xml:space="preserve">Дебиторлық берешек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29 180 345 </w:t>
            </w:r>
          </w:p>
          <w:p>
            <w:pPr>
              <w:spacing w:after="20"/>
              <w:ind w:left="20"/>
              <w:jc w:val="both"/>
            </w:pPr>
            <w:r>
              <w:rPr>
                <w:rFonts w:ascii="Times New Roman"/>
                <w:b w:val="false"/>
                <w:i w:val="false"/>
                <w:color w:val="000000"/>
                <w:sz w:val="20"/>
              </w:rPr>
              <w:t xml:space="preserve">1 052 050 955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2 164 939 </w:t>
            </w:r>
          </w:p>
          <w:p>
            <w:pPr>
              <w:spacing w:after="20"/>
              <w:ind w:left="20"/>
              <w:jc w:val="both"/>
            </w:pPr>
            <w:r>
              <w:rPr>
                <w:rFonts w:ascii="Times New Roman"/>
                <w:b w:val="false"/>
                <w:i w:val="false"/>
                <w:color w:val="000000"/>
                <w:sz w:val="20"/>
              </w:rPr>
              <w:t xml:space="preserve">336 573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24 927 708 </w:t>
            </w:r>
          </w:p>
          <w:p>
            <w:pPr>
              <w:spacing w:after="20"/>
              <w:ind w:left="20"/>
              <w:jc w:val="both"/>
            </w:pPr>
            <w:r>
              <w:rPr>
                <w:rFonts w:ascii="Times New Roman"/>
                <w:b w:val="false"/>
                <w:i w:val="false"/>
                <w:color w:val="000000"/>
                <w:sz w:val="20"/>
              </w:rPr>
              <w:t xml:space="preserve">654 915 582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1 810 557 </w:t>
            </w:r>
          </w:p>
          <w:p>
            <w:pPr>
              <w:spacing w:after="20"/>
              <w:ind w:left="20"/>
              <w:jc w:val="both"/>
            </w:pPr>
            <w:r>
              <w:rPr>
                <w:rFonts w:ascii="Times New Roman"/>
                <w:b w:val="false"/>
                <w:i w:val="false"/>
                <w:color w:val="000000"/>
                <w:sz w:val="20"/>
              </w:rPr>
              <w:t xml:space="preserve">111 505 </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Активтер, барлығы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1 083 732 812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681 765 352 </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w:t>
            </w:r>
            <w:r>
              <w:br/>
            </w:r>
            <w:r>
              <w:rPr>
                <w:rFonts w:ascii="Times New Roman"/>
                <w:b w:val="false"/>
                <w:i w:val="false"/>
                <w:color w:val="000000"/>
                <w:sz w:val="20"/>
              </w:rPr>
              <w:t xml:space="preserve">
Туынды қаржы құралдары </w:t>
            </w:r>
          </w:p>
          <w:p>
            <w:pPr>
              <w:spacing w:after="20"/>
              <w:ind w:left="20"/>
              <w:jc w:val="both"/>
            </w:pPr>
            <w:r>
              <w:rPr>
                <w:rFonts w:ascii="Times New Roman"/>
                <w:b w:val="false"/>
                <w:i w:val="false"/>
                <w:color w:val="000000"/>
                <w:sz w:val="20"/>
              </w:rPr>
              <w:t xml:space="preserve">Кредиторлық берешек және есептелген шығыстар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1 421 811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3 389 130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6 098 200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9 126 228 </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Міндеттемелер, барлығы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4 810 941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15 224 428 </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Үкіметінің шотына енгізілген таза активтер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1 078 922 247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666 540 924 </w:t>
            </w:r>
          </w:p>
        </w:tc>
      </w:tr>
      <w:tr>
        <w:trPr>
          <w:trHeight w:val="30" w:hRule="atLeast"/>
        </w:trPr>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активтер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1 078 922 247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666 540 924 </w:t>
            </w:r>
          </w:p>
        </w:tc>
      </w:tr>
    </w:tbl>
    <w:bookmarkStart w:name="z6" w:id="5"/>
    <w:p>
      <w:pPr>
        <w:spacing w:after="0"/>
        <w:ind w:left="0"/>
        <w:jc w:val="both"/>
      </w:pPr>
      <w:r>
        <w:rPr>
          <w:rFonts w:ascii="Times New Roman"/>
          <w:b w:val="false"/>
          <w:i w:val="false"/>
          <w:color w:val="000000"/>
          <w:sz w:val="28"/>
        </w:rPr>
        <w:t xml:space="preserve">
                                                          2-нысан </w:t>
      </w:r>
    </w:p>
    <w:bookmarkEnd w:id="5"/>
    <w:p>
      <w:pPr>
        <w:spacing w:after="0"/>
        <w:ind w:left="0"/>
        <w:jc w:val="both"/>
      </w:pPr>
      <w:r>
        <w:rPr>
          <w:rFonts w:ascii="Times New Roman"/>
          <w:b/>
          <w:i w:val="false"/>
          <w:color w:val="000000"/>
          <w:sz w:val="28"/>
        </w:rPr>
        <w:t xml:space="preserve">        Қазақстан Республикасы Ұлттық қорының активтерін </w:t>
      </w:r>
      <w:r>
        <w:br/>
      </w:r>
      <w:r>
        <w:rPr>
          <w:rFonts w:ascii="Times New Roman"/>
          <w:b w:val="false"/>
          <w:i w:val="false"/>
          <w:color w:val="000000"/>
          <w:sz w:val="28"/>
        </w:rPr>
        <w:t>
</w:t>
      </w:r>
      <w:r>
        <w:rPr>
          <w:rFonts w:ascii="Times New Roman"/>
          <w:b/>
          <w:i w:val="false"/>
          <w:color w:val="000000"/>
          <w:sz w:val="28"/>
        </w:rPr>
        <w:t xml:space="preserve">      сенімгерлік басқару жөніндегі Қазақстан Республикасы </w:t>
      </w:r>
      <w:r>
        <w:br/>
      </w:r>
      <w:r>
        <w:rPr>
          <w:rFonts w:ascii="Times New Roman"/>
          <w:b w:val="false"/>
          <w:i w:val="false"/>
          <w:color w:val="000000"/>
          <w:sz w:val="28"/>
        </w:rPr>
        <w:t>
</w:t>
      </w:r>
      <w:r>
        <w:rPr>
          <w:rFonts w:ascii="Times New Roman"/>
          <w:b/>
          <w:i w:val="false"/>
          <w:color w:val="000000"/>
          <w:sz w:val="28"/>
        </w:rPr>
        <w:t xml:space="preserve">       Ұлттық Банкінің кірістері мен шығыстары туралы есеп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3"/>
        <w:gridCol w:w="2533"/>
        <w:gridCol w:w="2533"/>
      </w:tblGrid>
      <w:tr>
        <w:trPr>
          <w:trHeight w:val="3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қорының активтерін басқару жөніндегі кірістер мен шығыстар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p>
        </w:tc>
      </w:tr>
      <w:tr>
        <w:trPr>
          <w:trHeight w:val="3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w:t>
            </w:r>
          </w:p>
          <w:p>
            <w:pPr>
              <w:spacing w:after="20"/>
              <w:ind w:left="20"/>
              <w:jc w:val="both"/>
            </w:pPr>
            <w:r>
              <w:rPr>
                <w:rFonts w:ascii="Times New Roman"/>
                <w:b w:val="false"/>
                <w:i w:val="false"/>
                <w:color w:val="000000"/>
                <w:sz w:val="20"/>
              </w:rPr>
              <w:t xml:space="preserve">Сыйақы түріндегі кірістер </w:t>
            </w:r>
          </w:p>
          <w:p>
            <w:pPr>
              <w:spacing w:after="20"/>
              <w:ind w:left="20"/>
              <w:jc w:val="both"/>
            </w:pPr>
            <w:r>
              <w:rPr>
                <w:rFonts w:ascii="Times New Roman"/>
                <w:b w:val="false"/>
                <w:i w:val="false"/>
                <w:color w:val="000000"/>
                <w:sz w:val="20"/>
              </w:rPr>
              <w:t xml:space="preserve">Дивидендтер түріндегі кірістер </w:t>
            </w:r>
          </w:p>
          <w:p>
            <w:pPr>
              <w:spacing w:after="20"/>
              <w:ind w:left="20"/>
              <w:jc w:val="both"/>
            </w:pPr>
            <w:r>
              <w:rPr>
                <w:rFonts w:ascii="Times New Roman"/>
                <w:b w:val="false"/>
                <w:i w:val="false"/>
                <w:color w:val="000000"/>
                <w:sz w:val="20"/>
              </w:rPr>
              <w:t xml:space="preserve">Форвардтық валюталық келісім-шарттарды </w:t>
            </w:r>
            <w:r>
              <w:br/>
            </w:r>
            <w:r>
              <w:rPr>
                <w:rFonts w:ascii="Times New Roman"/>
                <w:b w:val="false"/>
                <w:i w:val="false"/>
                <w:color w:val="000000"/>
                <w:sz w:val="20"/>
              </w:rPr>
              <w:t xml:space="preserve">
қоспағанда, пайда немесе шығын арқылы </w:t>
            </w:r>
            <w:r>
              <w:br/>
            </w:r>
            <w:r>
              <w:rPr>
                <w:rFonts w:ascii="Times New Roman"/>
                <w:b w:val="false"/>
                <w:i w:val="false"/>
                <w:color w:val="000000"/>
                <w:sz w:val="20"/>
              </w:rPr>
              <w:t xml:space="preserve">
әділ құн бойынша ескерілетін қаржы </w:t>
            </w:r>
            <w:r>
              <w:br/>
            </w:r>
            <w:r>
              <w:rPr>
                <w:rFonts w:ascii="Times New Roman"/>
                <w:b w:val="false"/>
                <w:i w:val="false"/>
                <w:color w:val="000000"/>
                <w:sz w:val="20"/>
              </w:rPr>
              <w:t xml:space="preserve">
құралдарынан түсетін кіріс </w:t>
            </w:r>
          </w:p>
          <w:p>
            <w:pPr>
              <w:spacing w:after="20"/>
              <w:ind w:left="20"/>
              <w:jc w:val="both"/>
            </w:pPr>
            <w:r>
              <w:rPr>
                <w:rFonts w:ascii="Times New Roman"/>
                <w:b w:val="false"/>
                <w:i w:val="false"/>
                <w:color w:val="000000"/>
                <w:sz w:val="20"/>
              </w:rPr>
              <w:t xml:space="preserve">Туынды қаржы құралдарынан түсетін таза </w:t>
            </w:r>
            <w:r>
              <w:br/>
            </w:r>
            <w:r>
              <w:rPr>
                <w:rFonts w:ascii="Times New Roman"/>
                <w:b w:val="false"/>
                <w:i w:val="false"/>
                <w:color w:val="000000"/>
                <w:sz w:val="20"/>
              </w:rPr>
              <w:t xml:space="preserve">
кірістер (шығындар) </w:t>
            </w:r>
          </w:p>
          <w:p>
            <w:pPr>
              <w:spacing w:after="20"/>
              <w:ind w:left="20"/>
              <w:jc w:val="both"/>
            </w:pPr>
            <w:r>
              <w:rPr>
                <w:rFonts w:ascii="Times New Roman"/>
                <w:b w:val="false"/>
                <w:i w:val="false"/>
                <w:color w:val="000000"/>
                <w:sz w:val="20"/>
              </w:rPr>
              <w:t xml:space="preserve">Шетел валюталарынан қайта түсетін таза </w:t>
            </w:r>
            <w:r>
              <w:br/>
            </w:r>
            <w:r>
              <w:rPr>
                <w:rFonts w:ascii="Times New Roman"/>
                <w:b w:val="false"/>
                <w:i w:val="false"/>
                <w:color w:val="000000"/>
                <w:sz w:val="20"/>
              </w:rPr>
              <w:t xml:space="preserve">
кірістер (шығындар)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20 778 979 </w:t>
            </w:r>
          </w:p>
          <w:p>
            <w:pPr>
              <w:spacing w:after="20"/>
              <w:ind w:left="20"/>
              <w:jc w:val="both"/>
            </w:pPr>
            <w:r>
              <w:rPr>
                <w:rFonts w:ascii="Times New Roman"/>
                <w:b w:val="false"/>
                <w:i w:val="false"/>
                <w:color w:val="000000"/>
                <w:sz w:val="20"/>
              </w:rPr>
              <w:t xml:space="preserve">3 376 704 </w:t>
            </w:r>
          </w:p>
          <w:p>
            <w:pPr>
              <w:spacing w:after="20"/>
              <w:ind w:left="20"/>
              <w:jc w:val="both"/>
            </w:pPr>
            <w:r>
              <w:rPr>
                <w:rFonts w:ascii="Times New Roman"/>
                <w:b w:val="false"/>
                <w:i w:val="false"/>
                <w:color w:val="000000"/>
                <w:sz w:val="20"/>
              </w:rPr>
              <w:t xml:space="preserve">28 082 011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25 242 816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(51 898 589)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13 635 040 </w:t>
            </w:r>
          </w:p>
          <w:p>
            <w:pPr>
              <w:spacing w:after="20"/>
              <w:ind w:left="20"/>
              <w:jc w:val="both"/>
            </w:pPr>
            <w:r>
              <w:rPr>
                <w:rFonts w:ascii="Times New Roman"/>
                <w:b w:val="false"/>
                <w:i w:val="false"/>
                <w:color w:val="000000"/>
                <w:sz w:val="20"/>
              </w:rPr>
              <w:t xml:space="preserve">2 473 724 </w:t>
            </w:r>
          </w:p>
          <w:p>
            <w:pPr>
              <w:spacing w:after="20"/>
              <w:ind w:left="20"/>
              <w:jc w:val="both"/>
            </w:pPr>
            <w:r>
              <w:rPr>
                <w:rFonts w:ascii="Times New Roman"/>
                <w:b w:val="false"/>
                <w:i w:val="false"/>
                <w:color w:val="000000"/>
                <w:sz w:val="20"/>
              </w:rPr>
              <w:t xml:space="preserve">16 392 410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(12 028 399)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22 055 841 </w:t>
            </w:r>
          </w:p>
        </w:tc>
      </w:tr>
      <w:tr>
        <w:trPr>
          <w:trHeight w:val="3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барлығы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25 581 921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42 528 616 </w:t>
            </w:r>
          </w:p>
        </w:tc>
      </w:tr>
      <w:tr>
        <w:trPr>
          <w:trHeight w:val="3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p>
          <w:p>
            <w:pPr>
              <w:spacing w:after="20"/>
              <w:ind w:left="20"/>
              <w:jc w:val="both"/>
            </w:pPr>
            <w:r>
              <w:rPr>
                <w:rFonts w:ascii="Times New Roman"/>
                <w:b w:val="false"/>
                <w:i w:val="false"/>
                <w:color w:val="000000"/>
                <w:sz w:val="20"/>
              </w:rPr>
              <w:t xml:space="preserve">Активтерді басқарғаны үшін комиссия </w:t>
            </w:r>
          </w:p>
          <w:p>
            <w:pPr>
              <w:spacing w:after="20"/>
              <w:ind w:left="20"/>
              <w:jc w:val="both"/>
            </w:pPr>
            <w:r>
              <w:rPr>
                <w:rFonts w:ascii="Times New Roman"/>
                <w:b w:val="false"/>
                <w:i w:val="false"/>
                <w:color w:val="000000"/>
                <w:sz w:val="20"/>
              </w:rPr>
              <w:t xml:space="preserve">Кастодиандық қызметтерге ақы төлеу </w:t>
            </w:r>
            <w:r>
              <w:br/>
            </w:r>
            <w:r>
              <w:rPr>
                <w:rFonts w:ascii="Times New Roman"/>
                <w:b w:val="false"/>
                <w:i w:val="false"/>
                <w:color w:val="000000"/>
                <w:sz w:val="20"/>
              </w:rPr>
              <w:t xml:space="preserve">
бойынша шығыстар </w:t>
            </w:r>
          </w:p>
          <w:p>
            <w:pPr>
              <w:spacing w:after="20"/>
              <w:ind w:left="20"/>
              <w:jc w:val="both"/>
            </w:pPr>
            <w:r>
              <w:rPr>
                <w:rFonts w:ascii="Times New Roman"/>
                <w:b w:val="false"/>
                <w:i w:val="false"/>
                <w:color w:val="000000"/>
                <w:sz w:val="20"/>
              </w:rPr>
              <w:t xml:space="preserve">Кәсіби қызметтерге ақы төлеу бойынша </w:t>
            </w:r>
            <w:r>
              <w:br/>
            </w:r>
            <w:r>
              <w:rPr>
                <w:rFonts w:ascii="Times New Roman"/>
                <w:b w:val="false"/>
                <w:i w:val="false"/>
                <w:color w:val="000000"/>
                <w:sz w:val="20"/>
              </w:rPr>
              <w:t xml:space="preserve">
шығыстар </w:t>
            </w:r>
          </w:p>
          <w:p>
            <w:pPr>
              <w:spacing w:after="20"/>
              <w:ind w:left="20"/>
              <w:jc w:val="both"/>
            </w:pPr>
            <w:r>
              <w:rPr>
                <w:rFonts w:ascii="Times New Roman"/>
                <w:b w:val="false"/>
                <w:i w:val="false"/>
                <w:color w:val="000000"/>
                <w:sz w:val="20"/>
              </w:rPr>
              <w:t xml:space="preserve">Бағдарламалық өнімдерді және ақпараттық </w:t>
            </w:r>
            <w:r>
              <w:br/>
            </w:r>
            <w:r>
              <w:rPr>
                <w:rFonts w:ascii="Times New Roman"/>
                <w:b w:val="false"/>
                <w:i w:val="false"/>
                <w:color w:val="000000"/>
                <w:sz w:val="20"/>
              </w:rPr>
              <w:t xml:space="preserve">
дерекқорды пайдаланғаны үшін ақы төлеу </w:t>
            </w:r>
            <w:r>
              <w:br/>
            </w:r>
            <w:r>
              <w:rPr>
                <w:rFonts w:ascii="Times New Roman"/>
                <w:b w:val="false"/>
                <w:i w:val="false"/>
                <w:color w:val="000000"/>
                <w:sz w:val="20"/>
              </w:rPr>
              <w:t xml:space="preserve">
бойынша шығыстар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1 206 880 </w:t>
            </w:r>
          </w:p>
          <w:p>
            <w:pPr>
              <w:spacing w:after="20"/>
              <w:ind w:left="20"/>
              <w:jc w:val="both"/>
            </w:pPr>
            <w:r>
              <w:rPr>
                <w:rFonts w:ascii="Times New Roman"/>
                <w:b w:val="false"/>
                <w:i w:val="false"/>
                <w:color w:val="000000"/>
                <w:sz w:val="20"/>
              </w:rPr>
              <w:t xml:space="preserve"> 94 292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13 000 </w:t>
            </w:r>
          </w:p>
          <w:p>
            <w:pPr>
              <w:spacing w:after="20"/>
              <w:ind w:left="20"/>
              <w:jc w:val="both"/>
            </w:pPr>
            <w:r>
              <w:rPr>
                <w:rFonts w:ascii="Times New Roman"/>
                <w:b w:val="false"/>
                <w:i w:val="false"/>
                <w:color w:val="000000"/>
                <w:sz w:val="20"/>
              </w:rPr>
              <w:t xml:space="preserve">  18 249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556 808 </w:t>
            </w:r>
          </w:p>
          <w:p>
            <w:pPr>
              <w:spacing w:after="20"/>
              <w:ind w:left="20"/>
              <w:jc w:val="both"/>
            </w:pPr>
            <w:r>
              <w:rPr>
                <w:rFonts w:ascii="Times New Roman"/>
                <w:b w:val="false"/>
                <w:i w:val="false"/>
                <w:color w:val="000000"/>
                <w:sz w:val="20"/>
              </w:rPr>
              <w:t xml:space="preserve">101 418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12 595 </w:t>
            </w:r>
          </w:p>
          <w:p>
            <w:pPr>
              <w:spacing w:after="20"/>
              <w:ind w:left="20"/>
              <w:jc w:val="both"/>
            </w:pPr>
            <w:r>
              <w:rPr>
                <w:rFonts w:ascii="Times New Roman"/>
                <w:b w:val="false"/>
                <w:i w:val="false"/>
                <w:color w:val="000000"/>
                <w:sz w:val="20"/>
              </w:rPr>
              <w:t xml:space="preserve">  18 638 </w:t>
            </w:r>
          </w:p>
        </w:tc>
      </w:tr>
      <w:tr>
        <w:trPr>
          <w:trHeight w:val="3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барлығы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1 332 421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689 459 </w:t>
            </w:r>
          </w:p>
        </w:tc>
      </w:tr>
      <w:tr>
        <w:trPr>
          <w:trHeight w:val="30" w:hRule="atLeast"/>
        </w:trPr>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24 249 500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41 839 157 </w:t>
            </w:r>
          </w:p>
        </w:tc>
      </w:tr>
    </w:tbl>
    <w:bookmarkStart w:name="z7" w:id="6"/>
    <w:p>
      <w:pPr>
        <w:spacing w:after="0"/>
        <w:ind w:left="0"/>
        <w:jc w:val="both"/>
      </w:pPr>
      <w:r>
        <w:rPr>
          <w:rFonts w:ascii="Times New Roman"/>
          <w:b w:val="false"/>
          <w:i w:val="false"/>
          <w:color w:val="000000"/>
          <w:sz w:val="28"/>
        </w:rPr>
        <w:t xml:space="preserve">
                                                        3-нысан </w:t>
      </w:r>
    </w:p>
    <w:bookmarkEnd w:id="6"/>
    <w:p>
      <w:pPr>
        <w:spacing w:after="0"/>
        <w:ind w:left="0"/>
        <w:jc w:val="both"/>
      </w:pPr>
      <w:r>
        <w:rPr>
          <w:rFonts w:ascii="Times New Roman"/>
          <w:b/>
          <w:i w:val="false"/>
          <w:color w:val="000000"/>
          <w:sz w:val="28"/>
        </w:rPr>
        <w:t xml:space="preserve">       Қазақстан Республикасы Ұлттық қорының активтерін </w:t>
      </w:r>
      <w:r>
        <w:br/>
      </w:r>
      <w:r>
        <w:rPr>
          <w:rFonts w:ascii="Times New Roman"/>
          <w:b w:val="false"/>
          <w:i w:val="false"/>
          <w:color w:val="000000"/>
          <w:sz w:val="28"/>
        </w:rPr>
        <w:t>
</w:t>
      </w:r>
      <w:r>
        <w:rPr>
          <w:rFonts w:ascii="Times New Roman"/>
          <w:b/>
          <w:i w:val="false"/>
          <w:color w:val="000000"/>
          <w:sz w:val="28"/>
        </w:rPr>
        <w:t xml:space="preserve">     сенімгерлік басқару жөніндегі Қазақстан Республикасы </w:t>
      </w:r>
      <w:r>
        <w:br/>
      </w:r>
      <w:r>
        <w:rPr>
          <w:rFonts w:ascii="Times New Roman"/>
          <w:b w:val="false"/>
          <w:i w:val="false"/>
          <w:color w:val="000000"/>
          <w:sz w:val="28"/>
        </w:rPr>
        <w:t>
</w:t>
      </w:r>
      <w:r>
        <w:rPr>
          <w:rFonts w:ascii="Times New Roman"/>
          <w:b/>
          <w:i w:val="false"/>
          <w:color w:val="000000"/>
          <w:sz w:val="28"/>
        </w:rPr>
        <w:t xml:space="preserve">         Ұлттық Банкінің ақша қозғалысы туралы есептер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3"/>
        <w:gridCol w:w="2653"/>
        <w:gridCol w:w="2733"/>
      </w:tblGrid>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қорының ақша қозғалысы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қызметтен түскен ақша </w:t>
            </w:r>
            <w:r>
              <w:br/>
            </w:r>
            <w:r>
              <w:rPr>
                <w:rFonts w:ascii="Times New Roman"/>
                <w:b w:val="false"/>
                <w:i w:val="false"/>
                <w:color w:val="000000"/>
                <w:sz w:val="20"/>
              </w:rPr>
              <w:t xml:space="preserve">
қозғалысы </w:t>
            </w:r>
          </w:p>
          <w:p>
            <w:pPr>
              <w:spacing w:after="20"/>
              <w:ind w:left="20"/>
              <w:jc w:val="both"/>
            </w:pPr>
            <w:r>
              <w:rPr>
                <w:rFonts w:ascii="Times New Roman"/>
                <w:b w:val="false"/>
                <w:i w:val="false"/>
                <w:color w:val="000000"/>
                <w:sz w:val="20"/>
              </w:rPr>
              <w:t xml:space="preserve">Таза кіріс </w:t>
            </w:r>
            <w:r>
              <w:br/>
            </w:r>
            <w:r>
              <w:rPr>
                <w:rFonts w:ascii="Times New Roman"/>
                <w:b w:val="false"/>
                <w:i w:val="false"/>
                <w:color w:val="000000"/>
                <w:sz w:val="20"/>
              </w:rPr>
              <w:t xml:space="preserve">
Түзетулер: </w:t>
            </w:r>
            <w:r>
              <w:br/>
            </w:r>
            <w:r>
              <w:rPr>
                <w:rFonts w:ascii="Times New Roman"/>
                <w:b w:val="false"/>
                <w:i w:val="false"/>
                <w:color w:val="000000"/>
                <w:sz w:val="20"/>
              </w:rPr>
              <w:t xml:space="preserve">
 Пайда немесе шығын арқылы әділ құн </w:t>
            </w:r>
            <w:r>
              <w:br/>
            </w:r>
            <w:r>
              <w:rPr>
                <w:rFonts w:ascii="Times New Roman"/>
                <w:b w:val="false"/>
                <w:i w:val="false"/>
                <w:color w:val="000000"/>
                <w:sz w:val="20"/>
              </w:rPr>
              <w:t xml:space="preserve">
 (бойынша ескерілетін қаржы </w:t>
            </w:r>
            <w:r>
              <w:br/>
            </w:r>
            <w:r>
              <w:rPr>
                <w:rFonts w:ascii="Times New Roman"/>
                <w:b w:val="false"/>
                <w:i w:val="false"/>
                <w:color w:val="000000"/>
                <w:sz w:val="20"/>
              </w:rPr>
              <w:t xml:space="preserve">
 құралдарынан болатын шығын/(кіріс)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24 249 500 </w:t>
            </w:r>
          </w:p>
          <w:p>
            <w:pPr>
              <w:spacing w:after="20"/>
              <w:ind w:left="20"/>
              <w:jc w:val="both"/>
            </w:pPr>
            <w:r>
              <w:rPr>
                <w:rFonts w:ascii="Times New Roman"/>
                <w:b w:val="false"/>
                <w:i w:val="false"/>
                <w:color w:val="000000"/>
                <w:sz w:val="20"/>
              </w:rPr>
              <w:t xml:space="preserve">7 239 941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41 839 157 </w:t>
            </w:r>
          </w:p>
          <w:p>
            <w:pPr>
              <w:spacing w:after="20"/>
              <w:ind w:left="20"/>
              <w:jc w:val="both"/>
            </w:pPr>
            <w:r>
              <w:rPr>
                <w:rFonts w:ascii="Times New Roman"/>
                <w:b w:val="false"/>
                <w:i w:val="false"/>
                <w:color w:val="000000"/>
                <w:sz w:val="20"/>
              </w:rPr>
              <w:t xml:space="preserve">(34 824 747)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активтер мен міндеттемелердегі өзгерістерге дейінгі операциялық қызметтен болатын ақша қозғалысы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31 489 441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7 014 410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активтердің азаюы (ұлғаюы): </w:t>
            </w:r>
            <w:r>
              <w:br/>
            </w:r>
            <w:r>
              <w:rPr>
                <w:rFonts w:ascii="Times New Roman"/>
                <w:b w:val="false"/>
                <w:i w:val="false"/>
                <w:color w:val="000000"/>
                <w:sz w:val="20"/>
              </w:rPr>
              <w:t xml:space="preserve">
 туынды қаржы құралдарынан басқа, </w:t>
            </w:r>
            <w:r>
              <w:br/>
            </w:r>
            <w:r>
              <w:rPr>
                <w:rFonts w:ascii="Times New Roman"/>
                <w:b w:val="false"/>
                <w:i w:val="false"/>
                <w:color w:val="000000"/>
                <w:sz w:val="20"/>
              </w:rPr>
              <w:t xml:space="preserve">
 пайда немесе шығын арқылы әділ құн </w:t>
            </w:r>
            <w:r>
              <w:br/>
            </w:r>
            <w:r>
              <w:rPr>
                <w:rFonts w:ascii="Times New Roman"/>
                <w:b w:val="false"/>
                <w:i w:val="false"/>
                <w:color w:val="000000"/>
                <w:sz w:val="20"/>
              </w:rPr>
              <w:t xml:space="preserve">
 бойынша ескерілетін қаржы құралдары </w:t>
            </w:r>
          </w:p>
          <w:p>
            <w:pPr>
              <w:spacing w:after="20"/>
              <w:ind w:left="20"/>
              <w:jc w:val="both"/>
            </w:pPr>
            <w:r>
              <w:rPr>
                <w:rFonts w:ascii="Times New Roman"/>
                <w:b w:val="false"/>
                <w:i w:val="false"/>
                <w:color w:val="000000"/>
                <w:sz w:val="20"/>
              </w:rPr>
              <w:t xml:space="preserve"> туынды қаржы құралдары </w:t>
            </w:r>
          </w:p>
          <w:p>
            <w:pPr>
              <w:spacing w:after="20"/>
              <w:ind w:left="20"/>
              <w:jc w:val="both"/>
            </w:pPr>
            <w:r>
              <w:rPr>
                <w:rFonts w:ascii="Times New Roman"/>
                <w:b w:val="false"/>
                <w:i w:val="false"/>
                <w:color w:val="000000"/>
                <w:sz w:val="20"/>
              </w:rPr>
              <w:t xml:space="preserve"> дебиторлық берешек </w:t>
            </w:r>
          </w:p>
          <w:p>
            <w:pPr>
              <w:spacing w:after="20"/>
              <w:ind w:left="20"/>
              <w:jc w:val="both"/>
            </w:pPr>
            <w:r>
              <w:rPr>
                <w:rFonts w:ascii="Times New Roman"/>
                <w:b w:val="false"/>
                <w:i w:val="false"/>
                <w:color w:val="000000"/>
                <w:sz w:val="20"/>
              </w:rPr>
              <w:t xml:space="preserve">Операциялық міндеттемелердегі ұлғаю (азаю): </w:t>
            </w:r>
          </w:p>
          <w:p>
            <w:pPr>
              <w:spacing w:after="20"/>
              <w:ind w:left="20"/>
              <w:jc w:val="both"/>
            </w:pPr>
            <w:r>
              <w:rPr>
                <w:rFonts w:ascii="Times New Roman"/>
                <w:b w:val="false"/>
                <w:i w:val="false"/>
                <w:color w:val="000000"/>
                <w:sz w:val="20"/>
              </w:rPr>
              <w:t xml:space="preserve"> туынды қаржы құралдары </w:t>
            </w:r>
          </w:p>
          <w:p>
            <w:pPr>
              <w:spacing w:after="20"/>
              <w:ind w:left="20"/>
              <w:jc w:val="both"/>
            </w:pPr>
            <w:r>
              <w:rPr>
                <w:rFonts w:ascii="Times New Roman"/>
                <w:b w:val="false"/>
                <w:i w:val="false"/>
                <w:color w:val="000000"/>
                <w:sz w:val="20"/>
              </w:rPr>
              <w:t xml:space="preserve"> кредиторлық берешек және есептелген шығыстар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(390 597 288) </w:t>
            </w:r>
          </w:p>
          <w:p>
            <w:pPr>
              <w:spacing w:after="20"/>
              <w:ind w:left="20"/>
              <w:jc w:val="both"/>
            </w:pPr>
            <w:r>
              <w:rPr>
                <w:rFonts w:ascii="Times New Roman"/>
                <w:b w:val="false"/>
                <w:i w:val="false"/>
                <w:color w:val="000000"/>
                <w:sz w:val="20"/>
              </w:rPr>
              <w:t xml:space="preserve">  (1 924 406) </w:t>
            </w:r>
          </w:p>
          <w:p>
            <w:pPr>
              <w:spacing w:after="20"/>
              <w:ind w:left="20"/>
              <w:jc w:val="both"/>
            </w:pPr>
            <w:r>
              <w:rPr>
                <w:rFonts w:ascii="Times New Roman"/>
                <w:b w:val="false"/>
                <w:i w:val="false"/>
                <w:color w:val="000000"/>
                <w:sz w:val="20"/>
              </w:rPr>
              <w:t xml:space="preserve">225 069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1 989 157 </w:t>
            </w:r>
          </w:p>
          <w:p>
            <w:pPr>
              <w:spacing w:after="20"/>
              <w:ind w:left="20"/>
              <w:jc w:val="both"/>
            </w:pPr>
            <w:r>
              <w:rPr>
                <w:rFonts w:ascii="Times New Roman"/>
                <w:b w:val="false"/>
                <w:i w:val="false"/>
                <w:color w:val="000000"/>
                <w:sz w:val="20"/>
              </w:rPr>
              <w:t xml:space="preserve">(5 737 098)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155 911 481 </w:t>
            </w:r>
          </w:p>
          <w:p>
            <w:pPr>
              <w:spacing w:after="20"/>
              <w:ind w:left="20"/>
              <w:jc w:val="both"/>
            </w:pPr>
            <w:r>
              <w:rPr>
                <w:rFonts w:ascii="Times New Roman"/>
                <w:b w:val="false"/>
                <w:i w:val="false"/>
                <w:color w:val="000000"/>
                <w:sz w:val="20"/>
              </w:rPr>
              <w:t xml:space="preserve">  156 121 </w:t>
            </w:r>
          </w:p>
          <w:p>
            <w:pPr>
              <w:spacing w:after="20"/>
              <w:ind w:left="20"/>
              <w:jc w:val="both"/>
            </w:pPr>
            <w:r>
              <w:rPr>
                <w:rFonts w:ascii="Times New Roman"/>
                <w:b w:val="false"/>
                <w:i w:val="false"/>
                <w:color w:val="000000"/>
                <w:sz w:val="20"/>
              </w:rPr>
              <w:t xml:space="preserve">1 583 112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(1 760 914) </w:t>
            </w:r>
          </w:p>
          <w:p>
            <w:pPr>
              <w:spacing w:after="20"/>
              <w:ind w:left="20"/>
              <w:jc w:val="both"/>
            </w:pPr>
            <w:r>
              <w:rPr>
                <w:rFonts w:ascii="Times New Roman"/>
                <w:b w:val="false"/>
                <w:i w:val="false"/>
                <w:color w:val="000000"/>
                <w:sz w:val="20"/>
              </w:rPr>
              <w:t xml:space="preserve">5 258 170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қызметте ақшаны таза пайдалану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(365 005 639)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(154 176 922) </w:t>
            </w:r>
          </w:p>
        </w:tc>
      </w:tr>
      <w:tr>
        <w:trPr>
          <w:trHeight w:val="30" w:hRule="atLeast"/>
        </w:trPr>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қызметтен болатын ақша қозғалысы </w:t>
            </w:r>
          </w:p>
          <w:p>
            <w:pPr>
              <w:spacing w:after="20"/>
              <w:ind w:left="20"/>
              <w:jc w:val="both"/>
            </w:pPr>
            <w:r>
              <w:rPr>
                <w:rFonts w:ascii="Times New Roman"/>
                <w:b w:val="false"/>
                <w:i w:val="false"/>
                <w:color w:val="000000"/>
                <w:sz w:val="20"/>
              </w:rPr>
              <w:t xml:space="preserve">Қазақстан Республикасы Қаржы </w:t>
            </w:r>
            <w:r>
              <w:br/>
            </w:r>
            <w:r>
              <w:rPr>
                <w:rFonts w:ascii="Times New Roman"/>
                <w:b w:val="false"/>
                <w:i w:val="false"/>
                <w:color w:val="000000"/>
                <w:sz w:val="20"/>
              </w:rPr>
              <w:t xml:space="preserve">
министрлігінен түсетін түсімдер </w:t>
            </w:r>
          </w:p>
          <w:p>
            <w:pPr>
              <w:spacing w:after="20"/>
              <w:ind w:left="20"/>
              <w:jc w:val="both"/>
            </w:pPr>
            <w:r>
              <w:rPr>
                <w:rFonts w:ascii="Times New Roman"/>
                <w:b w:val="false"/>
                <w:i w:val="false"/>
                <w:color w:val="000000"/>
                <w:sz w:val="20"/>
              </w:rPr>
              <w:t xml:space="preserve">Ақшадағы және оның баламаларындағы таза ұлғаю (азаю) </w:t>
            </w:r>
            <w:r>
              <w:br/>
            </w:r>
            <w:r>
              <w:rPr>
                <w:rFonts w:ascii="Times New Roman"/>
                <w:b w:val="false"/>
                <w:i w:val="false"/>
                <w:color w:val="000000"/>
                <w:sz w:val="20"/>
              </w:rPr>
              <w:t xml:space="preserve">
Жыл басындағы ақша және оның </w:t>
            </w:r>
            <w:r>
              <w:br/>
            </w:r>
            <w:r>
              <w:rPr>
                <w:rFonts w:ascii="Times New Roman"/>
                <w:b w:val="false"/>
                <w:i w:val="false"/>
                <w:color w:val="000000"/>
                <w:sz w:val="20"/>
              </w:rPr>
              <w:t xml:space="preserve">
баламалары </w:t>
            </w:r>
            <w:r>
              <w:br/>
            </w:r>
            <w:r>
              <w:rPr>
                <w:rFonts w:ascii="Times New Roman"/>
                <w:b w:val="false"/>
                <w:i w:val="false"/>
                <w:color w:val="000000"/>
                <w:sz w:val="20"/>
              </w:rPr>
              <w:t xml:space="preserve">
Жыл соңындағы ақша және оның </w:t>
            </w:r>
            <w:r>
              <w:br/>
            </w:r>
            <w:r>
              <w:rPr>
                <w:rFonts w:ascii="Times New Roman"/>
                <w:b w:val="false"/>
                <w:i w:val="false"/>
                <w:color w:val="000000"/>
                <w:sz w:val="20"/>
              </w:rPr>
              <w:t xml:space="preserve">
баламалары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369 258 276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4 252 637 </w:t>
            </w:r>
            <w:r>
              <w:br/>
            </w:r>
            <w:r>
              <w:rPr>
                <w:rFonts w:ascii="Times New Roman"/>
                <w:b w:val="false"/>
                <w:i w:val="false"/>
                <w:color w:val="000000"/>
                <w:sz w:val="20"/>
              </w:rPr>
              <w:t>
 </w:t>
            </w:r>
            <w:r>
              <w:br/>
            </w:r>
            <w:r>
              <w:rPr>
                <w:rFonts w:ascii="Times New Roman"/>
                <w:b w:val="false"/>
                <w:i w:val="false"/>
                <w:color w:val="000000"/>
                <w:sz w:val="20"/>
              </w:rPr>
              <w:t xml:space="preserve">
  24 927 708 </w:t>
            </w:r>
            <w:r>
              <w:br/>
            </w:r>
            <w:r>
              <w:rPr>
                <w:rFonts w:ascii="Times New Roman"/>
                <w:b w:val="false"/>
                <w:i w:val="false"/>
                <w:color w:val="000000"/>
                <w:sz w:val="20"/>
              </w:rPr>
              <w:t>
 </w:t>
            </w:r>
            <w:r>
              <w:br/>
            </w:r>
            <w:r>
              <w:rPr>
                <w:rFonts w:ascii="Times New Roman"/>
                <w:b w:val="false"/>
                <w:i w:val="false"/>
                <w:color w:val="000000"/>
                <w:sz w:val="20"/>
              </w:rPr>
              <w:t xml:space="preserve">
  29 180 345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152 839 430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(1 337 492) </w:t>
            </w:r>
          </w:p>
          <w:p>
            <w:pPr>
              <w:spacing w:after="20"/>
              <w:ind w:left="20"/>
              <w:jc w:val="both"/>
            </w:pPr>
            <w:r>
              <w:rPr>
                <w:rFonts w:ascii="Times New Roman"/>
                <w:b w:val="false"/>
                <w:i w:val="false"/>
                <w:color w:val="000000"/>
                <w:sz w:val="20"/>
              </w:rPr>
              <w:t xml:space="preserve">26 265 200 </w:t>
            </w:r>
          </w:p>
          <w:p>
            <w:pPr>
              <w:spacing w:after="20"/>
              <w:ind w:left="20"/>
              <w:jc w:val="both"/>
            </w:pPr>
            <w:r>
              <w:rPr>
                <w:rFonts w:ascii="Times New Roman"/>
                <w:b w:val="false"/>
                <w:i w:val="false"/>
                <w:color w:val="000000"/>
                <w:sz w:val="20"/>
              </w:rPr>
              <w:t xml:space="preserve">24 927 708 </w:t>
            </w:r>
          </w:p>
        </w:tc>
      </w:tr>
    </w:tbl>
    <w:bookmarkStart w:name="z8" w:id="7"/>
    <w:p>
      <w:pPr>
        <w:spacing w:after="0"/>
        <w:ind w:left="0"/>
        <w:jc w:val="both"/>
      </w:pPr>
      <w:r>
        <w:rPr>
          <w:rFonts w:ascii="Times New Roman"/>
          <w:b w:val="false"/>
          <w:i w:val="false"/>
          <w:color w:val="000000"/>
          <w:sz w:val="28"/>
        </w:rPr>
        <w:t xml:space="preserve">
                                                         4-нысан </w:t>
      </w:r>
    </w:p>
    <w:bookmarkEnd w:id="7"/>
    <w:p>
      <w:pPr>
        <w:spacing w:after="0"/>
        <w:ind w:left="0"/>
        <w:jc w:val="both"/>
      </w:pPr>
      <w:r>
        <w:rPr>
          <w:rFonts w:ascii="Times New Roman"/>
          <w:b/>
          <w:i w:val="false"/>
          <w:color w:val="000000"/>
          <w:sz w:val="28"/>
        </w:rPr>
        <w:t xml:space="preserve">       Қазақстан Республикасы Ұлттық қорының активтерін </w:t>
      </w:r>
      <w:r>
        <w:br/>
      </w:r>
      <w:r>
        <w:rPr>
          <w:rFonts w:ascii="Times New Roman"/>
          <w:b w:val="false"/>
          <w:i w:val="false"/>
          <w:color w:val="000000"/>
          <w:sz w:val="28"/>
        </w:rPr>
        <w:t>
</w:t>
      </w:r>
      <w:r>
        <w:rPr>
          <w:rFonts w:ascii="Times New Roman"/>
          <w:b/>
          <w:i w:val="false"/>
          <w:color w:val="000000"/>
          <w:sz w:val="28"/>
        </w:rPr>
        <w:t xml:space="preserve">     сенімгерлік басқару жөніндегі Қазақстан Республикасы </w:t>
      </w:r>
      <w:r>
        <w:br/>
      </w:r>
      <w:r>
        <w:rPr>
          <w:rFonts w:ascii="Times New Roman"/>
          <w:b w:val="false"/>
          <w:i w:val="false"/>
          <w:color w:val="000000"/>
          <w:sz w:val="28"/>
        </w:rPr>
        <w:t>
</w:t>
      </w:r>
      <w:r>
        <w:rPr>
          <w:rFonts w:ascii="Times New Roman"/>
          <w:b/>
          <w:i w:val="false"/>
          <w:color w:val="000000"/>
          <w:sz w:val="28"/>
        </w:rPr>
        <w:t xml:space="preserve">    Ұлттық Банкінің таза активтеріндегі өзгерістер туралы </w:t>
      </w:r>
      <w:r>
        <w:br/>
      </w:r>
      <w:r>
        <w:rPr>
          <w:rFonts w:ascii="Times New Roman"/>
          <w:b w:val="false"/>
          <w:i w:val="false"/>
          <w:color w:val="000000"/>
          <w:sz w:val="28"/>
        </w:rPr>
        <w:t>
</w:t>
      </w:r>
      <w:r>
        <w:rPr>
          <w:rFonts w:ascii="Times New Roman"/>
          <w:b/>
          <w:i w:val="false"/>
          <w:color w:val="000000"/>
          <w:sz w:val="28"/>
        </w:rPr>
        <w:t xml:space="preserve">                             есептер </w:t>
      </w:r>
    </w:p>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3"/>
        <w:gridCol w:w="3893"/>
      </w:tblGrid>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Ұлттық қорының таза активтеріндегі өзгерістер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жылғы 1 қаңтардағы сальдо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527 917 412 </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министрлігінен  </w:t>
            </w:r>
            <w:r>
              <w:br/>
            </w:r>
            <w:r>
              <w:rPr>
                <w:rFonts w:ascii="Times New Roman"/>
                <w:b w:val="false"/>
                <w:i w:val="false"/>
                <w:color w:val="000000"/>
                <w:sz w:val="20"/>
              </w:rPr>
              <w:t xml:space="preserve">
түскен түсімдер </w:t>
            </w:r>
          </w:p>
          <w:p>
            <w:pPr>
              <w:spacing w:after="20"/>
              <w:ind w:left="20"/>
              <w:jc w:val="both"/>
            </w:pPr>
            <w:r>
              <w:rPr>
                <w:rFonts w:ascii="Times New Roman"/>
                <w:b w:val="false"/>
                <w:i w:val="false"/>
                <w:color w:val="000000"/>
                <w:sz w:val="20"/>
              </w:rPr>
              <w:t xml:space="preserve">Таза кіріс </w:t>
            </w:r>
          </w:p>
          <w:p>
            <w:pPr>
              <w:spacing w:after="20"/>
              <w:ind w:left="20"/>
              <w:jc w:val="both"/>
            </w:pPr>
            <w:r>
              <w:rPr>
                <w:rFonts w:ascii="Times New Roman"/>
                <w:b w:val="false"/>
                <w:i w:val="false"/>
                <w:color w:val="000000"/>
                <w:sz w:val="20"/>
              </w:rPr>
              <w:t xml:space="preserve">Валютаны қайта бағалаудың активтердің </w:t>
            </w:r>
            <w:r>
              <w:br/>
            </w:r>
            <w:r>
              <w:rPr>
                <w:rFonts w:ascii="Times New Roman"/>
                <w:b w:val="false"/>
                <w:i w:val="false"/>
                <w:color w:val="000000"/>
                <w:sz w:val="20"/>
              </w:rPr>
              <w:t xml:space="preserve">
бастапқы сальдосына әсері </w:t>
            </w:r>
          </w:p>
          <w:p>
            <w:pPr>
              <w:spacing w:after="20"/>
              <w:ind w:left="20"/>
              <w:jc w:val="both"/>
            </w:pPr>
            <w:r>
              <w:rPr>
                <w:rFonts w:ascii="Times New Roman"/>
                <w:b w:val="false"/>
                <w:i w:val="false"/>
                <w:color w:val="000000"/>
                <w:sz w:val="20"/>
              </w:rPr>
              <w:t xml:space="preserve">Валютаны қайта бағалаудың таза кіріске әсері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152 839 430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41 839 157 </w:t>
            </w:r>
          </w:p>
          <w:p>
            <w:pPr>
              <w:spacing w:after="20"/>
              <w:ind w:left="20"/>
              <w:jc w:val="both"/>
            </w:pPr>
            <w:r>
              <w:rPr>
                <w:rFonts w:ascii="Times New Roman"/>
                <w:b w:val="false"/>
                <w:i w:val="false"/>
                <w:color w:val="000000"/>
                <w:sz w:val="20"/>
              </w:rPr>
              <w:t xml:space="preserve">(52 052 320)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(4 002 755) </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жылғы 31 желтоқсандағы сальдо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666 540 924* </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министрлігінен </w:t>
            </w:r>
            <w:r>
              <w:br/>
            </w:r>
            <w:r>
              <w:rPr>
                <w:rFonts w:ascii="Times New Roman"/>
                <w:b w:val="false"/>
                <w:i w:val="false"/>
                <w:color w:val="000000"/>
                <w:sz w:val="20"/>
              </w:rPr>
              <w:t xml:space="preserve">
түскен түсімдер </w:t>
            </w:r>
          </w:p>
          <w:p>
            <w:pPr>
              <w:spacing w:after="20"/>
              <w:ind w:left="20"/>
              <w:jc w:val="both"/>
            </w:pPr>
            <w:r>
              <w:rPr>
                <w:rFonts w:ascii="Times New Roman"/>
                <w:b w:val="false"/>
                <w:i w:val="false"/>
                <w:color w:val="000000"/>
                <w:sz w:val="20"/>
              </w:rPr>
              <w:t xml:space="preserve">Таза кіріс </w:t>
            </w:r>
          </w:p>
          <w:p>
            <w:pPr>
              <w:spacing w:after="20"/>
              <w:ind w:left="20"/>
              <w:jc w:val="both"/>
            </w:pPr>
            <w:r>
              <w:rPr>
                <w:rFonts w:ascii="Times New Roman"/>
                <w:b w:val="false"/>
                <w:i w:val="false"/>
                <w:color w:val="000000"/>
                <w:sz w:val="20"/>
              </w:rPr>
              <w:t xml:space="preserve">Валютаны қайта бағалаудың активтердің </w:t>
            </w:r>
            <w:r>
              <w:br/>
            </w:r>
            <w:r>
              <w:rPr>
                <w:rFonts w:ascii="Times New Roman"/>
                <w:b w:val="false"/>
                <w:i w:val="false"/>
                <w:color w:val="000000"/>
                <w:sz w:val="20"/>
              </w:rPr>
              <w:t xml:space="preserve">
бастапқы сальдосына әсері </w:t>
            </w:r>
          </w:p>
          <w:p>
            <w:pPr>
              <w:spacing w:after="20"/>
              <w:ind w:left="20"/>
              <w:jc w:val="both"/>
            </w:pPr>
            <w:r>
              <w:rPr>
                <w:rFonts w:ascii="Times New Roman"/>
                <w:b w:val="false"/>
                <w:i w:val="false"/>
                <w:color w:val="000000"/>
                <w:sz w:val="20"/>
              </w:rPr>
              <w:t xml:space="preserve">Валютаны қайта бағалаудың таза кіріске әсері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369 258 276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24 249 500 </w:t>
            </w:r>
          </w:p>
          <w:p>
            <w:pPr>
              <w:spacing w:after="20"/>
              <w:ind w:left="20"/>
              <w:jc w:val="both"/>
            </w:pPr>
            <w:r>
              <w:rPr>
                <w:rFonts w:ascii="Times New Roman"/>
                <w:b w:val="false"/>
                <w:i w:val="false"/>
                <w:color w:val="000000"/>
                <w:sz w:val="20"/>
              </w:rPr>
              <w:t xml:space="preserve">19 329 687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(456 140) </w:t>
            </w:r>
          </w:p>
        </w:tc>
      </w:tr>
      <w:tr>
        <w:trPr>
          <w:trHeight w:val="30" w:hRule="atLeast"/>
        </w:trPr>
        <w:tc>
          <w:tcPr>
            <w:tcW w:w="9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31 желтоқсандағы сальдо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1 078 922 247 </w:t>
            </w:r>
          </w:p>
        </w:tc>
      </w:tr>
    </w:tbl>
    <w:bookmarkStart w:name="z9" w:id="8"/>
    <w:p>
      <w:pPr>
        <w:spacing w:after="0"/>
        <w:ind w:left="0"/>
        <w:jc w:val="left"/>
      </w:pPr>
      <w:r>
        <w:rPr>
          <w:rFonts w:ascii="Times New Roman"/>
          <w:b/>
          <w:i w:val="false"/>
          <w:color w:val="000000"/>
        </w:rPr>
        <w:t xml:space="preserve"> 
  3-бөлім. 2005 жылғы Қазақстан Республикасының </w:t>
      </w:r>
      <w:r>
        <w:br/>
      </w:r>
      <w:r>
        <w:rPr>
          <w:rFonts w:ascii="Times New Roman"/>
          <w:b/>
          <w:i w:val="false"/>
          <w:color w:val="000000"/>
        </w:rPr>
        <w:t xml:space="preserve">
Ұлттық қорын басқару жөніндегі өзге де деректер         1. Қазақстан Республикасының Ұлттық қорын қалыптастыру көздері </w:t>
      </w:r>
    </w:p>
    <w:bookmarkEnd w:id="8"/>
    <w:p>
      <w:pPr>
        <w:spacing w:after="0"/>
        <w:ind w:left="0"/>
        <w:jc w:val="both"/>
      </w:pPr>
      <w:r>
        <w:rPr>
          <w:rFonts w:ascii="Times New Roman"/>
          <w:b w:val="false"/>
          <w:i w:val="false"/>
          <w:color w:val="000000"/>
          <w:sz w:val="28"/>
        </w:rPr>
        <w:t xml:space="preserve">       Қазақстан Республикасы Ұлттық қорының (бұдан әрі - Қор) қаражаты 2005 жылғы 1 қаңтарға 667022245 мың теңгені құрады (666 540 924 мың теңге - есептеу әдісімен), 2005 жылдың соңына 1 080 011 008 мың теңгені құрады (1 078 922 247 мың теңге - есептеу әдісімен). </w:t>
      </w:r>
      <w:r>
        <w:br/>
      </w:r>
      <w:r>
        <w:rPr>
          <w:rFonts w:ascii="Times New Roman"/>
          <w:b w:val="false"/>
          <w:i w:val="false"/>
          <w:color w:val="000000"/>
          <w:sz w:val="28"/>
        </w:rPr>
        <w:t xml:space="preserve">
      2005 жылы Қорға түскен түсімдердің едәуір үлесі шикізат секторы ұйымдарынан олардың жылдық көлемінен республикалық бюджетке түсетін іс жүзіндегі түсімдерден асып түсу ретінде айқындалатын республикалық бюджеттің ресми трансферттері - 343635415 мың теңге, шикізат секторы ұйымдарынан республикалық бюджетке түсетін түсімдердің жоспарланған сомасының он пайызы мөлшерінде есептелетін республикалық бюджеттің ресми трансферттері - 13657725 мың теңге, республикалық меншіктегі және тау-кен өндіру және өңдеу салаларына жататын мемлекеттік мүлікті жекешелендіруден түскен түсімдер есебінен айқындалатын республикалық бюджеттің ресми трансферттері - 9 793 000 мың теңге, сондай-ақ ауыл шаруашылығы мақсатындағы жер учаскелерін сатудан түскен түсімдер есебінен айқындалатын жергілікті бюджеттің ресми трансферттері - 2 172 136 мың теңге есебінен қалыптасты. </w:t>
      </w:r>
      <w:r>
        <w:br/>
      </w:r>
      <w:r>
        <w:rPr>
          <w:rFonts w:ascii="Times New Roman"/>
          <w:b w:val="false"/>
          <w:i w:val="false"/>
          <w:color w:val="000000"/>
          <w:sz w:val="28"/>
        </w:rPr>
        <w:t xml:space="preserve">
      Қазақстан Республикасы Үкіметінің 2001 жылғы 19 наурыздағы N 369А қаулысымен бекітілген Жоспардан тыс салықтық және бюджетке төленетін өзге де міндетті төлемдері Қазақстан Республикасының Ұлттық қорына есепке алынатын шикізат секторы ұйымдарының тізбелеріне "ПетроҚазақстан Құмкөл Ресорсиз" АҚ, "Торғай Петролеум" АҚ, "Теңізшевройл" ЖШС-ын тізбеге енгізу бөлігінде толықтырулар енгізілді. </w:t>
      </w:r>
      <w:r>
        <w:br/>
      </w:r>
      <w:r>
        <w:rPr>
          <w:rFonts w:ascii="Times New Roman"/>
          <w:b w:val="false"/>
          <w:i w:val="false"/>
          <w:color w:val="000000"/>
          <w:sz w:val="28"/>
        </w:rPr>
        <w:t xml:space="preserve">
      Қазақстан Республикасы Ұлттық Банкі Қордың шотына шетел валютасында есептелген түсетін теңгені АҚШ долларына айырбастауды кезең-кезеңмен жүргізіп отырды. </w:t>
      </w:r>
      <w:r>
        <w:br/>
      </w:r>
      <w:r>
        <w:rPr>
          <w:rFonts w:ascii="Times New Roman"/>
          <w:b w:val="false"/>
          <w:i w:val="false"/>
          <w:color w:val="000000"/>
          <w:sz w:val="28"/>
        </w:rPr>
        <w:t xml:space="preserve">
      Қазақстан Республикасы Президентінің 2005 жылғы 1 қыркүйектегі N 1641 Жарлығымен Қазақстан Республикасы Ұлттық қорының қаражатын қалыптастырудың және пайдаланудың орта мерзімді перспективаға арналған тұжырымдамасы (бұдан әрі - Тұжырымдама) мақұлданды, онда теңдестірілген бюджет әдісі бөліп көрсетіледі. Осы әдіске сәйкес Ұлттық қордан бюджетке қаражаттың түсуі кепілдік берілген трансферттер арқылы жүзеге асырылатын болады. </w:t>
      </w:r>
      <w:r>
        <w:br/>
      </w:r>
      <w:r>
        <w:rPr>
          <w:rFonts w:ascii="Times New Roman"/>
          <w:b w:val="false"/>
          <w:i w:val="false"/>
          <w:color w:val="000000"/>
          <w:sz w:val="28"/>
        </w:rPr>
        <w:t xml:space="preserve">
      Сондай-ақ Тұжырымдамада Қорды пайдаланудың мақсаты мен бағыты айқындалды, қор жинау шегі (немесе оның болмауы) және активтерді таратудың мүмкін болатын салдарлары көрсетілді, айқындылығы атап көрсетілді, борышқа қызмет көрсету және қарыз алу саясаты айқындалды, бюджеттік даму бағдарламаларына жұмсалатын шығындарды Қордың кепілдік берілетін трансферттеріне неғұрлым дәл байланысы және теңдестірілген бюджет әдісінің сипаттамасы белгіленді. </w:t>
      </w:r>
      <w:r>
        <w:br/>
      </w:r>
      <w:r>
        <w:rPr>
          <w:rFonts w:ascii="Times New Roman"/>
          <w:b w:val="false"/>
          <w:i w:val="false"/>
          <w:color w:val="000000"/>
          <w:sz w:val="28"/>
        </w:rPr>
        <w:t xml:space="preserve">
      Бұдан басқа, Ұлттық Банк Басқармасының 2005 жылғы 29 желтоқсандағы N 167 қаулысына сәйкес»"Қазақстан Республикасы Ұлттық қорының инвестициялық операцияларын жүзеге асыру ережесін бекіту туралы" Қазақстан Республикасы Ұлттық Банкі Басқармасының 2001 жылғы 20 маусымдағы N 237 қаулысына өзгерістер мен толықтыру енгізілді. </w:t>
      </w:r>
      <w:r>
        <w:br/>
      </w:r>
      <w:r>
        <w:rPr>
          <w:rFonts w:ascii="Times New Roman"/>
          <w:b w:val="false"/>
          <w:i w:val="false"/>
          <w:color w:val="000000"/>
          <w:sz w:val="28"/>
        </w:rPr>
        <w:t xml:space="preserve">
      Ұлттық қордың мақсаттары мен міндеттерін халық арасында түсіндіру жөнінде жүйелі түрде жұмыс жүргізу шеңберінде мынадай іс-шаралар жүргізілді: </w:t>
      </w:r>
      <w:r>
        <w:br/>
      </w:r>
      <w:r>
        <w:rPr>
          <w:rFonts w:ascii="Times New Roman"/>
          <w:b w:val="false"/>
          <w:i w:val="false"/>
          <w:color w:val="000000"/>
          <w:sz w:val="28"/>
        </w:rPr>
        <w:t xml:space="preserve">
      "Эксперт-Казахстан" журналында»"Қаражат бойынша өмір сүру"» атты тақырыпта Қаржы министрінің сұхбаты жарияланды, онда Ұлттық қордың қаражатын жинақтау мен оны пайдаланудың жаңа тұжырымдамасы жария етілді; </w:t>
      </w:r>
      <w:r>
        <w:br/>
      </w:r>
      <w:r>
        <w:rPr>
          <w:rFonts w:ascii="Times New Roman"/>
          <w:b w:val="false"/>
          <w:i w:val="false"/>
          <w:color w:val="000000"/>
          <w:sz w:val="28"/>
        </w:rPr>
        <w:t xml:space="preserve">
      Л.Гумилев атындағы Еуразия университетінде "Қазақстан Республикасының Ұлттық қоры" атты тақырыпта семинар өткізілді; </w:t>
      </w:r>
      <w:r>
        <w:br/>
      </w:r>
      <w:r>
        <w:rPr>
          <w:rFonts w:ascii="Times New Roman"/>
          <w:b w:val="false"/>
          <w:i w:val="false"/>
          <w:color w:val="000000"/>
          <w:sz w:val="28"/>
        </w:rPr>
        <w:t xml:space="preserve">
      Парламенттегі үкімет сағатында Ұлттық қордың жаңа тұжырымдамасына қатысты Қаржы министрінің сөйлеген сөзі туралы ақпарат "Хабар", "КТК", "31-арна", "Қазақстан", "Астана ТВ", "Эра ТВ" телеарналарында көрсетілді, сондай-ақ "Известия Казахстан", "Казахстанская правда" және "Экспресс-К" газеттерінде жарияланды; </w:t>
      </w:r>
      <w:r>
        <w:br/>
      </w:r>
      <w:r>
        <w:rPr>
          <w:rFonts w:ascii="Times New Roman"/>
          <w:b w:val="false"/>
          <w:i w:val="false"/>
          <w:color w:val="000000"/>
          <w:sz w:val="28"/>
        </w:rPr>
        <w:t xml:space="preserve">
      "Хабар" телеарнасының "Бетпе-бет" бағдарламасында "Ұлттық қордың қаражатын қалыптастырудың және пайдаланудың тұжырымдамасы" атты тақырыпта әңгіме жүргізілді; </w:t>
      </w:r>
      <w:r>
        <w:br/>
      </w:r>
      <w:r>
        <w:rPr>
          <w:rFonts w:ascii="Times New Roman"/>
          <w:b w:val="false"/>
          <w:i w:val="false"/>
          <w:color w:val="000000"/>
          <w:sz w:val="28"/>
        </w:rPr>
        <w:t xml:space="preserve">
      Алматы қаласында өткен "Жоғары экономикалық өсу кезеңінде қаржылық тұрақтылықты сақтау" атты халықаралық конференцияда "Ұлттық қордың қаражатын қалыптастырудың және пайдаланудың тетігі үлгісінде Қазақстанның мұнайға жоғары баға жағдайында шамадан тыс бюджет кірістерімен жұмыс тәжірибесі" деген тақырыпта сөз сөйленді. </w:t>
      </w:r>
      <w:r>
        <w:br/>
      </w:r>
      <w:r>
        <w:rPr>
          <w:rFonts w:ascii="Times New Roman"/>
          <w:b w:val="false"/>
          <w:i w:val="false"/>
          <w:color w:val="000000"/>
          <w:sz w:val="28"/>
        </w:rPr>
        <w:t xml:space="preserve">
      Бұдан басқа, Қордың қызметі туралы қажетті ақпарат, Қордың қызметін реттейтін есептер, нормативтік құқықтық актілер Қаржы министрлігінің web-сайтына ( </w:t>
      </w:r>
      <w:r>
        <w:rPr>
          <w:rFonts w:ascii="Times New Roman"/>
          <w:b w:val="false"/>
          <w:i w:val="false"/>
          <w:color w:val="000000"/>
          <w:sz w:val="28"/>
          <w:u w:val="single"/>
        </w:rPr>
        <w:t xml:space="preserve">www.minfin.kz </w:t>
      </w:r>
      <w:r>
        <w:rPr>
          <w:rFonts w:ascii="Times New Roman"/>
          <w:b w:val="false"/>
          <w:i w:val="false"/>
          <w:color w:val="000000"/>
          <w:sz w:val="28"/>
        </w:rPr>
        <w:t xml:space="preserve">) орналастырылды.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Шикізат секторы ұйымдарынан республикалық бюджетке </w:t>
      </w:r>
      <w:r>
        <w:br/>
      </w:r>
      <w:r>
        <w:rPr>
          <w:rFonts w:ascii="Times New Roman"/>
          <w:b w:val="false"/>
          <w:i w:val="false"/>
          <w:color w:val="000000"/>
          <w:sz w:val="28"/>
        </w:rPr>
        <w:t>
</w:t>
      </w:r>
      <w:r>
        <w:rPr>
          <w:rFonts w:ascii="Times New Roman"/>
          <w:b/>
          <w:i w:val="false"/>
          <w:color w:val="000000"/>
          <w:sz w:val="28"/>
        </w:rPr>
        <w:t xml:space="preserve">               2005 жылғы түскен түсімдер </w:t>
      </w:r>
    </w:p>
    <w:bookmarkEnd w:id="9"/>
    <w:p>
      <w:pPr>
        <w:spacing w:after="0"/>
        <w:ind w:left="0"/>
        <w:jc w:val="both"/>
      </w:pP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3"/>
        <w:gridCol w:w="2913"/>
        <w:gridCol w:w="2513"/>
      </w:tblGrid>
      <w:tr>
        <w:trPr>
          <w:trHeight w:val="975"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жылғы жоспар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Бюджетке есептелгені </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белгілейтін тізбе бойынша шикізат секторы ұйымдары-заңды тұлғалардан алынатын корпоративтік табыс салығы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79 827 320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302 795 790 </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белгілейтін тізбе бойынша шикізат секторының ұйымдары резидент заңды тұлғалардан алатын, төлем көзінен ұсталатын корпоративтік табыс салығы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3 686 310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8 853 367 </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белгілейтін тізбе бойынша шикізат секторының ұйымдары резидент емес заңды тұлғалардан алатын, төлем көзінен ұсталатын корпоративтік табыс салығы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23 531 000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58 168 038 </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 белгілейтін тізбе бойынша шикізат секторының ұйымдарынан өндірілген шикізат тауарларына, көрсетілген қызметтерге қосылған құн салығы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секторы ұйымдарынан (Қазақстан Республикасының Үкіметі белгілейтін тізбе бойынша заңды тұлғалардан) алынатын бонустар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Шикізат секторы ұйымдарынан (Қазақстан Республикасының Үкіметі белгілейтін тізбе бойынша заңды тұлғалардан) алынатын роялтилер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16 141 453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83 632 903 </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Жасалған келісім-шарттар бойынша шикізат секторы ұйымдарынан (Қазақстан Республикасының Үкіметі белгілейтін тізбе бойынша заңды тұлғалардан) алынатын өнімдерді бөлу бойынша Қазақстан Республикасының үлесі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13 391 170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26 762 570 </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бойынша жиыны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136 577 253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480 212 668 </w:t>
            </w:r>
          </w:p>
        </w:tc>
      </w:tr>
    </w:tbl>
    <w:p>
      <w:pPr>
        <w:spacing w:after="0"/>
        <w:ind w:left="0"/>
        <w:jc w:val="both"/>
      </w:pPr>
      <w:r>
        <w:rPr>
          <w:rFonts w:ascii="Times New Roman"/>
          <w:b w:val="false"/>
          <w:i w:val="false"/>
          <w:color w:val="000000"/>
          <w:sz w:val="28"/>
        </w:rPr>
        <w:t xml:space="preserve">      "2005 жылға арналған республикалық бюджет туралы" Қазақстан Республикасының Заңына өзгерістер мен толықтырулар енгізу туралы" Қазақстан Республикасының 2005 жылғы 16 мамырдағы Заңымен шикізат секторы ұйымдарынан 136 577 253 мың теңге мөлшерінде түсетін кірістер түсімдерінің көлемі бекітілді. </w:t>
      </w:r>
      <w:r>
        <w:br/>
      </w:r>
      <w:r>
        <w:rPr>
          <w:rFonts w:ascii="Times New Roman"/>
          <w:b w:val="false"/>
          <w:i w:val="false"/>
          <w:color w:val="000000"/>
          <w:sz w:val="28"/>
        </w:rPr>
        <w:t xml:space="preserve">
      2006 жылғы 1 қаңтардағы жағдай бойынша республикалық бюджеттің кіріс бөлігіне шикізат секторы ұйымдарынан іс жүзінде 480 212 669 мың теңге түсті, оның 343 635 415 мың теңгесі (жоспардан тыс түсімдер) қолданыстағы заңнамаға сәйкес Ұлттық қорға есептелді.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2. Қордың шығыстары </w:t>
      </w:r>
      <w:r>
        <w:br/>
      </w:r>
      <w:r>
        <w:rPr>
          <w:rFonts w:ascii="Times New Roman"/>
          <w:b w:val="false"/>
          <w:i w:val="false"/>
          <w:color w:val="000000"/>
          <w:sz w:val="28"/>
        </w:rPr>
        <w:t xml:space="preserve">
      Қордың есебінен есепті кезеңде жалпы сомасы 724981 мың теңге Қорды басқаруға байланысты мынадай шығыстар төленді: </w:t>
      </w:r>
      <w:r>
        <w:br/>
      </w:r>
      <w:r>
        <w:rPr>
          <w:rFonts w:ascii="Times New Roman"/>
          <w:b w:val="false"/>
          <w:i w:val="false"/>
          <w:color w:val="000000"/>
          <w:sz w:val="28"/>
        </w:rPr>
        <w:t xml:space="preserve">
      Қазақстан Республикасы Үкіметінің 2001 жылғы 18 мамырдағы N 655 қаулысымен мақұлданған Сенімгерлік басқару туралы шартқа сәйкес Қорды сенімгерлік басқарғаны үшін сыйақы түрінде Ұлттық Банкке 164 322 мың теңге аударылды; </w:t>
      </w:r>
      <w:r>
        <w:br/>
      </w:r>
      <w:r>
        <w:rPr>
          <w:rFonts w:ascii="Times New Roman"/>
          <w:b w:val="false"/>
          <w:i w:val="false"/>
          <w:color w:val="000000"/>
          <w:sz w:val="28"/>
        </w:rPr>
        <w:t xml:space="preserve">
      кастодианның қызметтері үшін 82 018 мың теңге аударылды; </w:t>
      </w:r>
      <w:r>
        <w:br/>
      </w:r>
      <w:r>
        <w:rPr>
          <w:rFonts w:ascii="Times New Roman"/>
          <w:b w:val="false"/>
          <w:i w:val="false"/>
          <w:color w:val="000000"/>
          <w:sz w:val="28"/>
        </w:rPr>
        <w:t xml:space="preserve">
      сыртқы басқарушыларға сыйақы ретінде 455 345 мың теңге аударылды; </w:t>
      </w:r>
      <w:r>
        <w:br/>
      </w:r>
      <w:r>
        <w:rPr>
          <w:rFonts w:ascii="Times New Roman"/>
          <w:b w:val="false"/>
          <w:i w:val="false"/>
          <w:color w:val="000000"/>
          <w:sz w:val="28"/>
        </w:rPr>
        <w:t xml:space="preserve">
      сыртқы аудиттің 2004 жылғы қызметтері үшін 12 595 мың теңге аударылды; </w:t>
      </w:r>
      <w:r>
        <w:br/>
      </w:r>
      <w:r>
        <w:rPr>
          <w:rFonts w:ascii="Times New Roman"/>
          <w:b w:val="false"/>
          <w:i w:val="false"/>
          <w:color w:val="000000"/>
          <w:sz w:val="28"/>
        </w:rPr>
        <w:t xml:space="preserve">
      "Ваrrа International, Ltd" компаниясының ақпараттық қызметтері үшін 4703 мың теңге аударылды; </w:t>
      </w:r>
      <w:r>
        <w:br/>
      </w:r>
      <w:r>
        <w:rPr>
          <w:rFonts w:ascii="Times New Roman"/>
          <w:b w:val="false"/>
          <w:i w:val="false"/>
          <w:color w:val="000000"/>
          <w:sz w:val="28"/>
        </w:rPr>
        <w:t xml:space="preserve">
      "The Yield Book Inc" компаниясының қызметтері үшін 5 998 мың теңге аударылды. </w:t>
      </w:r>
      <w:r>
        <w:br/>
      </w:r>
      <w:r>
        <w:rPr>
          <w:rFonts w:ascii="Times New Roman"/>
          <w:b w:val="false"/>
          <w:i w:val="false"/>
          <w:color w:val="000000"/>
          <w:sz w:val="28"/>
        </w:rPr>
        <w:t xml:space="preserve">
      2006 жылдың басында жалпы сомасы 1 088 710 мың теңге мынадай шығыстар төлеуге есептелді: </w:t>
      </w:r>
      <w:r>
        <w:br/>
      </w:r>
      <w:r>
        <w:rPr>
          <w:rFonts w:ascii="Times New Roman"/>
          <w:b w:val="false"/>
          <w:i w:val="false"/>
          <w:color w:val="000000"/>
          <w:sz w:val="28"/>
        </w:rPr>
        <w:t xml:space="preserve">
      Қорды сенімгерлік басқарғаны үшін Қазақстан Республикасы Ұлттық Банкіне комиссиялық сыйақы - 83522 мың теңге; </w:t>
      </w:r>
      <w:r>
        <w:br/>
      </w:r>
      <w:r>
        <w:rPr>
          <w:rFonts w:ascii="Times New Roman"/>
          <w:b w:val="false"/>
          <w:i w:val="false"/>
          <w:color w:val="000000"/>
          <w:sz w:val="28"/>
        </w:rPr>
        <w:t xml:space="preserve">
      кастодианның қызметтері - 69 935 мың теңге; </w:t>
      </w:r>
      <w:r>
        <w:br/>
      </w:r>
      <w:r>
        <w:rPr>
          <w:rFonts w:ascii="Times New Roman"/>
          <w:b w:val="false"/>
          <w:i w:val="false"/>
          <w:color w:val="000000"/>
          <w:sz w:val="28"/>
        </w:rPr>
        <w:t xml:space="preserve">
      сыртқы басқарушылардың қызметтері - 914 705 мың теңге; </w:t>
      </w:r>
      <w:r>
        <w:br/>
      </w:r>
      <w:r>
        <w:rPr>
          <w:rFonts w:ascii="Times New Roman"/>
          <w:b w:val="false"/>
          <w:i w:val="false"/>
          <w:color w:val="000000"/>
          <w:sz w:val="28"/>
        </w:rPr>
        <w:t xml:space="preserve">
      Қордың 2005 жылғы қызметі аудитінің қызметтері - 13 000 мың теңге; </w:t>
      </w:r>
      <w:r>
        <w:br/>
      </w:r>
      <w:r>
        <w:rPr>
          <w:rFonts w:ascii="Times New Roman"/>
          <w:b w:val="false"/>
          <w:i w:val="false"/>
          <w:color w:val="000000"/>
          <w:sz w:val="28"/>
        </w:rPr>
        <w:t xml:space="preserve">
      бағдарламалық өнімдерді пайдалану қызметтері мен ақпараттық қызметтер - 7 548 мың теңге. </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