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6437" w14:textId="79b6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8 қазандағы N 1044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қаңтардағы N 41-1 Қаулысы. Күші жойылды - ҚР Үкіметінің 2009 жылғы 26 ақпандағы N 222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2004 жылғы 11 маусымдағы N 1388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Республикасында тұрғын үй құрылысын дамытудың 2005-2007 жылдарға арналған мемлекеттiк бағдарламасына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"Электр энергетикасы қондырғылары объектiлерiн қайта жаңарту мен кеңейту үшiн қосымша қуаттарды қосу және шығындарды өтеу ережесiн бекiту туралы" Қазақстан Республикасы Үкiметiнiң 2004 жылғы 8 қазандағы N 1044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2004 ж., N 37, 495-құжат)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Электр энергетикасы қондырғылары объектiлерiн қайта жаңарту мен кеңейту үшiн қосымша қуаттарды қосу және шығындарды өтеу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Меншiк нысанына қарамастан, тұрғын үй салушылардан қосымша қуаттарды қосқаны, сондай-ақ энергия берушi ұйымның энергия тасымалдау желiлерiн дамыту мен қайта жаңартуға байланысты шығындары үшiн төлем алынбайды және осы шығындар жергiлiктi атқарушы органдарға жүктеледi.".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