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8fa8" w14:textId="c038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1 маусымнан бастап Зейнетақы төлеу жөнiндегi мемлекеттiк орталықтан еңбек сiңiрген жылдары үшiн төленетiн зейнетақы төлемдерiнiң мөлшерiн арттыру туралы</w:t>
      </w:r>
    </w:p>
    <w:p>
      <w:pPr>
        <w:spacing w:after="0"/>
        <w:ind w:left="0"/>
        <w:jc w:val="both"/>
      </w:pPr>
      <w:r>
        <w:rPr>
          <w:rFonts w:ascii="Times New Roman"/>
          <w:b w:val="false"/>
          <w:i w:val="false"/>
          <w:color w:val="000000"/>
          <w:sz w:val="28"/>
        </w:rPr>
        <w:t>Қазақстан Республикасы Үкіметінің 2006 жылғы 25 мамырдағы N 454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жылғы 1 маусымнан бастап әскери қызметшiлерге, арнайы атақтар берiлген және Қазақстан Республикасының заңнамасында iшкi iстер органдарының қызметкерлерi үшiн белгiленген тәртiп қолданылатын iшкi iстер органдарының және Қазақстан Республикасы Әдiлет министрлiгi Қылмыстық-атқару жүйесi комитетiнiң, қаржы полициясы мен өртке қарсы қызмет органдарының қызметкерлерiне еңбек сiңiрген жылдары үшiн 2005 жылғы 1 шiлдеге дейiн тағайындалған Зейнетақы төлеу жөнiндегi мемлекеттiк орталықтан төленетiн зейнетақы төлемдерiнiң мөлшерiн еңбек сiңiрген жылдары үшiн зейнетақы төлемдерiн алушының лауазымдық жалақысынан, әскери (арнайы) атағы бойынша жалақысынан (қосымша ақысынан) тұратын ақшалай үлесiнiң мөлшерi және еңбек сiңiрген жылдары негiзге алына отырып саралап арттыру жүргiзiлсiн.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берiлiп отырған 2006 жылғы 1 маусымнан бастап Зейнетақы төлеу жөнiндегi мемлекеттiк орталықтан еңбек сiңiрген жылдары үшiн төленетiн зейнетақы төлемдерiнiң мөлшерiн арттыру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2006 жыл 1 маусымнан қолданысқа енгiзiледi және ресми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25 мамырдағы
</w:t>
      </w:r>
      <w:r>
        <w:br/>
      </w:r>
      <w:r>
        <w:rPr>
          <w:rFonts w:ascii="Times New Roman"/>
          <w:b w:val="false"/>
          <w:i w:val="false"/>
          <w:color w:val="000000"/>
          <w:sz w:val="28"/>
        </w:rPr>
        <w:t>
N 454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1 маусымнан бастап Зейнетақы төлеу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орталықтан еңбек сiңiрген жылдары үшiн төленетiн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төлемдерiнiң мөлшерiн арттыру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2006 жылғы 1 маусымнан бастап Зейнетақы төлеу жөнiндегi мемлекеттiк орталықтан еңбек сiңiрген жылдары үшiн төленетiн зейнетақы төлемдерiнiң мөлшерiн арттыру ережесi (бұдан әрi - Ереже) "Қазақстан Республикасында зейнетақымен қамсыздандыру туралы" Қазақстан Республикасының Заңына (бұдан әрi - Заң) сәйкес 2006 жылғы 1 маусымнан бастап әскери қызметшiлерге, арнайы атақтар берiлген және Қазақстан Республикасының заңнамасында iшкi iстер органдарының қызметкерлерi үшiн белгіленген тәртіп қолданылатын ішкі істер органдарының және Қазақстан Республикасы Әдiлет министрлігі Қылмыстық-атқару жүйесі комитетiнiң, қаржы полициясы мен өртке қарсы қызмет органдары қызметкерлерiне еңбек сiңiрген жылдары үшiн 2005 жылғы 1 шiлдеге дейiн тағайындалған Зейнетақы төлеу жөнiндегi мемлекеттiк орталықтан төленетiн зейнетақы төлемдерiнiң мөлшерiн еңбек сiңiрген жылдары үшiн зейнетақы төлемдерiн алушының лауазымдық жалақысынан, әскери (арнайы) атағы бойынша жалақысынан (қосымша ақысынан) тұратын ақшалай үлесiнiң мөлшерi және еңбек сiңiрген жылдары негiзге алына отырып, арттыру тәртiбiн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1) ЛЖ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 зейнетақы төлемi тағайындалған немесе қайта есептелген лауазымдық жалақы;
</w:t>
      </w:r>
      <w:r>
        <w:br/>
      </w:r>
      <w:r>
        <w:rPr>
          <w:rFonts w:ascii="Times New Roman"/>
          <w:b w:val="false"/>
          <w:i w:val="false"/>
          <w:color w:val="000000"/>
          <w:sz w:val="28"/>
        </w:rPr>
        <w:t>
      2) ЛЖ 
</w:t>
      </w:r>
      <w:r>
        <w:rPr>
          <w:rFonts w:ascii="Times New Roman"/>
          <w:b w:val="false"/>
          <w:i w:val="false"/>
          <w:color w:val="000000"/>
          <w:sz w:val="28"/>
        </w:rPr>
        <w:t>
</w:t>
      </w:r>
      <w:r>
        <w:rPr>
          <w:rFonts w:ascii="Times New Roman"/>
          <w:b w:val="false"/>
          <w:i w:val="false"/>
          <w:color w:val="000000"/>
          <w:vertAlign w:val="subscript"/>
        </w:rPr>
        <w:t>
2005
</w:t>
      </w:r>
      <w:r>
        <w:rPr>
          <w:rFonts w:ascii="Times New Roman"/>
          <w:b w:val="false"/>
          <w:i w:val="false"/>
          <w:color w:val="000000"/>
          <w:sz w:val="28"/>
        </w:rPr>
        <w:t>
</w:t>
      </w:r>
      <w:r>
        <w:rPr>
          <w:rFonts w:ascii="Times New Roman"/>
          <w:b w:val="false"/>
          <w:i w:val="false"/>
          <w:color w:val="000000"/>
          <w:sz w:val="28"/>
        </w:rPr>
        <w:t>
 - 2005 жылғы 1 шiлдеден бастап белгiленген ұқсас немесе теңестiрiлген лауазым бойынша лауазымдық жалақы;
</w:t>
      </w:r>
      <w:r>
        <w:br/>
      </w:r>
      <w:r>
        <w:rPr>
          <w:rFonts w:ascii="Times New Roman"/>
          <w:b w:val="false"/>
          <w:i w:val="false"/>
          <w:color w:val="000000"/>
          <w:sz w:val="28"/>
        </w:rPr>
        <w:t>
      3) К лжк - 2005 жылғы 1 шiлдеден бастап белгiленген, ұқсас немесе теңестiрiлген лауазым бойынша лауазымдық жалақының зейнетақы төлемi тағайындалған немесе қайта есептелген лауазымдық жалақыға қатынасын айқындайтын лауазымдық жалақы коэффициентi;
</w:t>
      </w:r>
      <w:r>
        <w:br/>
      </w:r>
      <w:r>
        <w:rPr>
          <w:rFonts w:ascii="Times New Roman"/>
          <w:b w:val="false"/>
          <w:i w:val="false"/>
          <w:color w:val="000000"/>
          <w:sz w:val="28"/>
        </w:rPr>
        <w:t>
      4) ӘАЖ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 зейнетақы төлемi тағайындалған немесе қайта есептелген әскери (арнайы) атағы бойынша жалақы (қосымша ақы);
</w:t>
      </w:r>
      <w:r>
        <w:br/>
      </w:r>
      <w:r>
        <w:rPr>
          <w:rFonts w:ascii="Times New Roman"/>
          <w:b w:val="false"/>
          <w:i w:val="false"/>
          <w:color w:val="000000"/>
          <w:sz w:val="28"/>
        </w:rPr>
        <w:t>
      5) ӘАЖ 
</w:t>
      </w:r>
      <w:r>
        <w:rPr>
          <w:rFonts w:ascii="Times New Roman"/>
          <w:b w:val="false"/>
          <w:i w:val="false"/>
          <w:color w:val="000000"/>
          <w:sz w:val="28"/>
        </w:rPr>
        <w:t>
</w:t>
      </w:r>
      <w:r>
        <w:rPr>
          <w:rFonts w:ascii="Times New Roman"/>
          <w:b w:val="false"/>
          <w:i w:val="false"/>
          <w:color w:val="000000"/>
          <w:vertAlign w:val="subscript"/>
        </w:rPr>
        <w:t>
2005
</w:t>
      </w:r>
      <w:r>
        <w:rPr>
          <w:rFonts w:ascii="Times New Roman"/>
          <w:b w:val="false"/>
          <w:i w:val="false"/>
          <w:color w:val="000000"/>
          <w:sz w:val="28"/>
        </w:rPr>
        <w:t>
</w:t>
      </w:r>
      <w:r>
        <w:rPr>
          <w:rFonts w:ascii="Times New Roman"/>
          <w:b w:val="false"/>
          <w:i w:val="false"/>
          <w:color w:val="000000"/>
          <w:sz w:val="28"/>
        </w:rPr>
        <w:t>
 - зейнетақы төлемi тағайындалған немесе қайта есептелген күнге сәйкес атағы бойынша 2005 жылғы 1 шiлдеден бастап белгiленген әскери (арнайы) атағы бойынша жалақы (қосымша ақы);
</w:t>
      </w:r>
      <w:r>
        <w:br/>
      </w:r>
      <w:r>
        <w:rPr>
          <w:rFonts w:ascii="Times New Roman"/>
          <w:b w:val="false"/>
          <w:i w:val="false"/>
          <w:color w:val="000000"/>
          <w:sz w:val="28"/>
        </w:rPr>
        <w:t>
      6) К әаж - зейнетақы төлемi тағайындалған немесе қайта есептелген күнге сәйкес атағы бойынша 2005 жылғы 1 шiлдеден бастап белгiленген әскери (арнайы) атағы бойынша жалақының (қосымша ақының) зейнетақы төлемi тағайындалған немесе қайта есептелген әскери (арнайы) атағы бойынша жалақыға (қосымша ақыға) қатынасын айқындайтын әскери (арнайы) атағы бойынша жалақының (қосымша ақының) коэффициентi;
</w:t>
      </w:r>
      <w:r>
        <w:br/>
      </w:r>
      <w:r>
        <w:rPr>
          <w:rFonts w:ascii="Times New Roman"/>
          <w:b w:val="false"/>
          <w:i w:val="false"/>
          <w:color w:val="000000"/>
          <w:sz w:val="28"/>
        </w:rPr>
        <w:t>
      7) АҮ 
</w:t>
      </w:r>
      <w:r>
        <w:rPr>
          <w:rFonts w:ascii="Times New Roman"/>
          <w:b w:val="false"/>
          <w:i w:val="false"/>
          <w:color w:val="000000"/>
          <w:sz w:val="28"/>
        </w:rPr>
        <w:t>
</w:t>
      </w:r>
      <w:r>
        <w:rPr>
          <w:rFonts w:ascii="Times New Roman"/>
          <w:b w:val="false"/>
          <w:i w:val="false"/>
          <w:color w:val="000000"/>
          <w:vertAlign w:val="subscript"/>
        </w:rPr>
        <w:t>
2005
</w:t>
      </w:r>
      <w:r>
        <w:rPr>
          <w:rFonts w:ascii="Times New Roman"/>
          <w:b w:val="false"/>
          <w:i w:val="false"/>
          <w:color w:val="000000"/>
          <w:sz w:val="28"/>
        </w:rPr>
        <w:t>
</w:t>
      </w:r>
      <w:r>
        <w:rPr>
          <w:rFonts w:ascii="Times New Roman"/>
          <w:b w:val="false"/>
          <w:i w:val="false"/>
          <w:color w:val="000000"/>
          <w:sz w:val="28"/>
        </w:rPr>
        <w:t>
 - зейнетақы төлемi тағайындалған немесе қайта есептелген күнге ұқсас немесе теңестiрiлген лауазымы мен атағы бойынша 2005 жылғы 1 шiлдеден бастап белгiленген ақшалай үлес;
</w:t>
      </w:r>
      <w:r>
        <w:br/>
      </w:r>
      <w:r>
        <w:rPr>
          <w:rFonts w:ascii="Times New Roman"/>
          <w:b w:val="false"/>
          <w:i w:val="false"/>
          <w:color w:val="000000"/>
          <w:sz w:val="28"/>
        </w:rPr>
        <w:t>
      8) ЕЖК - зейнетақы төлемi тағайындалған немесе қайта есептелген күнге белгiленген еңбек сiңiрген жылдарының көрсеткiшi;
</w:t>
      </w:r>
      <w:r>
        <w:br/>
      </w:r>
      <w:r>
        <w:rPr>
          <w:rFonts w:ascii="Times New Roman"/>
          <w:b w:val="false"/>
          <w:i w:val="false"/>
          <w:color w:val="000000"/>
          <w:sz w:val="28"/>
        </w:rPr>
        <w:t>
      9) А 
</w:t>
      </w:r>
      <w:r>
        <w:rPr>
          <w:rFonts w:ascii="Times New Roman"/>
          <w:b w:val="false"/>
          <w:i w:val="false"/>
          <w:color w:val="000000"/>
          <w:sz w:val="28"/>
        </w:rPr>
        <w:t>
</w:t>
      </w:r>
      <w:r>
        <w:rPr>
          <w:rFonts w:ascii="Times New Roman"/>
          <w:b w:val="false"/>
          <w:i w:val="false"/>
          <w:color w:val="000000"/>
          <w:vertAlign w:val="subscript"/>
        </w:rPr>
        <w:t>
2006
</w:t>
      </w:r>
      <w:r>
        <w:rPr>
          <w:rFonts w:ascii="Times New Roman"/>
          <w:b w:val="false"/>
          <w:i w:val="false"/>
          <w:color w:val="000000"/>
          <w:sz w:val="28"/>
        </w:rPr>
        <w:t>
</w:t>
      </w:r>
      <w:r>
        <w:rPr>
          <w:rFonts w:ascii="Times New Roman"/>
          <w:b w:val="false"/>
          <w:i w:val="false"/>
          <w:color w:val="000000"/>
          <w:sz w:val="28"/>
        </w:rPr>
        <w:t>
 - осы Ережеге сәйкес арттырылған зейнетақы төлемдерiнiң мөлшерi;
</w:t>
      </w:r>
      <w:r>
        <w:br/>
      </w:r>
      <w:r>
        <w:rPr>
          <w:rFonts w:ascii="Times New Roman"/>
          <w:b w:val="false"/>
          <w:i w:val="false"/>
          <w:color w:val="000000"/>
          <w:sz w:val="28"/>
        </w:rPr>
        <w:t>
      10) еңбек сiңiрген жылдары үшiн төленетiн зейнетақы төлемдерiн тағайындау жөнiндегi уәкiлеттi органдар - Қазақстан Республикасы Қорғаныс министрлiгi, Iшкi iстер министрлiгi, Ұлттық қауiпсiздiк комитетi, Республикалық ұлан, Қазақстан Республикасы Президентiнiң Күзет қызметi және Қазақстан Республикасы Әдiлет министрлiгiнiң Қылмыстық-атқару жүйесi комитетi.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Ережеге сәйкес еңбек сiңiрген жылдары үшiн зейнетақы төлемдерiнiң мөлшерiн арттыруды еңбек сiңiрген жылдары үшiн зейнетақы төлемдерiн тағайындау жөнiндегi уәкiлеттi органдар 2006 жылғы 10 маусымға дейiнгi мерзiмде еңбек сiңiрген жылдары үшiн берiлетiн зейнетақы төлемдерiнiң арттырылған мөлшерiне үзiндi көшiрмелердi Зейнетақы төлеу жөнiндегi мемлекеттiк орталықтың облыстық филиалдарына бере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Зейнетақы төлемдерiн арттыру үшiн лауазымы, әскери (арнайы) атағы, еңбек сiңiрген жылдары зейнетақы iсiнiң деректерi бойынша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Лауазымдық жалақының коэффициентiн айқындау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 лжк есептеу үшiн зейнетақы iсiндегi зейнетақы төлемi тағайындалған немесе қайта есептелген лауазымдық жалақы және 2005 жылғы 1 шiлдеден бастап белгiленген, ұқсас немесе теңестiрiлген лауазым бойынша лауазымдық жалақы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2005 жылғы 1 шiлдеден бастап белгiленген, ұқсас немесе теңестiрiлген лауазым бойынша лауазымдық жалақының мөлшерiн еңбек сiңiрген жылдары үшiн зейнетақы төлемдерiн тағайындау жөнiндегi уәкiлеттi органдар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2005 жылғы 1 шiлдеден бастап белгiленген ұқсас немесе теңестiрiлген лауазым бойынша лауазымдық жалақы зейнетақы iсiндегi зейнетақы төлемi тағайындалған немесе қайта есептелген лауазымдық жалақыға бөлiнедi:
</w:t>
      </w:r>
    </w:p>
    <w:p>
      <w:pPr>
        <w:spacing w:after="0"/>
        <w:ind w:left="0"/>
        <w:jc w:val="both"/>
      </w:pPr>
      <w:r>
        <w:rPr>
          <w:rFonts w:ascii="Times New Roman"/>
          <w:b w:val="false"/>
          <w:i w:val="false"/>
          <w:color w:val="000000"/>
          <w:sz w:val="28"/>
        </w:rPr>
        <w:t>
          ЛЖ 
</w:t>
      </w:r>
      <w:r>
        <w:rPr>
          <w:rFonts w:ascii="Times New Roman"/>
          <w:b w:val="false"/>
          <w:i w:val="false"/>
          <w:color w:val="000000"/>
          <w:sz w:val="28"/>
        </w:rPr>
        <w:t>
</w:t>
      </w:r>
      <w:r>
        <w:rPr>
          <w:rFonts w:ascii="Times New Roman"/>
          <w:b w:val="false"/>
          <w:i w:val="false"/>
          <w:color w:val="000000"/>
          <w:vertAlign w:val="subscript"/>
        </w:rPr>
        <w:t>
2005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 лжк= ___________
</w:t>
      </w:r>
      <w:r>
        <w:br/>
      </w:r>
      <w:r>
        <w:rPr>
          <w:rFonts w:ascii="Times New Roman"/>
          <w:b w:val="false"/>
          <w:i w:val="false"/>
          <w:color w:val="000000"/>
          <w:sz w:val="28"/>
        </w:rPr>
        <w:t>
           ЛЖ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 лжк үтiрден кейiн үш белгiге дейiнгi дәлдiкпен анықталады. Егер төртiншi белгi 5-ке тең және одан көп болса, онда үшiншi белгiге бiр бiрлiк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Әскери (арнайы) атағы бойынша жалақының (қосымша ақының)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коэффициентiн айқындау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 әаж есептеу үшiн зейнетақы iсiндегi зейнетақы төлемi тағайындалған немесе қайта есептелген әскери (арнайы) атағы бойынша жалақы (қосымша ақы) және зейнетақы төлемi тағайындалған немесе қайта есептелген күнге сәйкес атағы бойынша 2005 жылғы 1 шiлдеден белгiленген әскери (арнайы) атағы бойынша жалақы (қосымша ақы)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Зейнетақы төлемi тағайындалған немесе қайта есептелген күнге сәйкес атағы бойынша 2005 жылғы 1 шiлдеден бастап белгiленген әскери (арнайы) атағы бойынша жалақы (қосымша ақы) зейнетақы iсiндегi зейнетақы төлемi тағайындалған немесе қайта есептелген күнi белгiленген әскери (арнайы) атағы бойынша жалақыға (қосымша ақыға) бөлiнедi:
</w:t>
      </w:r>
    </w:p>
    <w:p>
      <w:pPr>
        <w:spacing w:after="0"/>
        <w:ind w:left="0"/>
        <w:jc w:val="both"/>
      </w:pPr>
      <w:r>
        <w:rPr>
          <w:rFonts w:ascii="Times New Roman"/>
          <w:b w:val="false"/>
          <w:i w:val="false"/>
          <w:color w:val="000000"/>
          <w:sz w:val="28"/>
        </w:rPr>
        <w:t>
         ӘАЖ 
</w:t>
      </w:r>
      <w:r>
        <w:rPr>
          <w:rFonts w:ascii="Times New Roman"/>
          <w:b w:val="false"/>
          <w:i w:val="false"/>
          <w:color w:val="000000"/>
          <w:sz w:val="28"/>
        </w:rPr>
        <w:t>
</w:t>
      </w:r>
      <w:r>
        <w:rPr>
          <w:rFonts w:ascii="Times New Roman"/>
          <w:b w:val="false"/>
          <w:i w:val="false"/>
          <w:color w:val="000000"/>
          <w:vertAlign w:val="subscript"/>
        </w:rPr>
        <w:t>
2005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Кәаж = ___________
</w:t>
      </w:r>
      <w:r>
        <w:br/>
      </w:r>
      <w:r>
        <w:rPr>
          <w:rFonts w:ascii="Times New Roman"/>
          <w:b w:val="false"/>
          <w:i w:val="false"/>
          <w:color w:val="000000"/>
          <w:sz w:val="28"/>
        </w:rPr>
        <w:t>
          ӘАЖ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 әаж үтiрден кейiн үш белгiге дейiнгi дәлдiкпен анықталады. Егер төртiншi белгi 5-ке тең және одан көп болса, онда үшiншi белгiге бiр бiрлiк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2005 жылғы ақшалай үлестi айқындау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АҮ 
</w:t>
      </w:r>
      <w:r>
        <w:rPr>
          <w:rFonts w:ascii="Times New Roman"/>
          <w:b w:val="false"/>
          <w:i w:val="false"/>
          <w:color w:val="000000"/>
          <w:sz w:val="28"/>
        </w:rPr>
        <w:t>
</w:t>
      </w:r>
      <w:r>
        <w:rPr>
          <w:rFonts w:ascii="Times New Roman"/>
          <w:b w:val="false"/>
          <w:i w:val="false"/>
          <w:color w:val="000000"/>
          <w:vertAlign w:val="subscript"/>
        </w:rPr>
        <w:t>
2005
</w:t>
      </w:r>
      <w:r>
        <w:rPr>
          <w:rFonts w:ascii="Times New Roman"/>
          <w:b w:val="false"/>
          <w:i w:val="false"/>
          <w:color w:val="000000"/>
          <w:sz w:val="28"/>
        </w:rPr>
        <w:t>
</w:t>
      </w:r>
      <w:r>
        <w:rPr>
          <w:rFonts w:ascii="Times New Roman"/>
          <w:b w:val="false"/>
          <w:i w:val="false"/>
          <w:color w:val="000000"/>
          <w:sz w:val="28"/>
        </w:rPr>
        <w:t>
 зейнетақы төлемi тағайындалған немесе қайта есептелген лауазымдық жалақы мен лауазымдық жалақы коэффициентi және зейнетақы төлемi тағайындалған немесе қайта есептелген әскери (арнайы) атағы бойынша жалақы (қосымша ақы) мен әскери (арнайы) атағы бойынша жалақы (қосымша ақы) коэффициентi көбейтiндiлерiнiң сомасы ретiнде айқындалады:
</w:t>
      </w:r>
    </w:p>
    <w:p>
      <w:pPr>
        <w:spacing w:after="0"/>
        <w:ind w:left="0"/>
        <w:jc w:val="both"/>
      </w:pPr>
      <w:r>
        <w:rPr>
          <w:rFonts w:ascii="Times New Roman"/>
          <w:b w:val="false"/>
          <w:i w:val="false"/>
          <w:color w:val="000000"/>
          <w:sz w:val="28"/>
        </w:rPr>
        <w:t>
      АҮ 
</w:t>
      </w:r>
      <w:r>
        <w:rPr>
          <w:rFonts w:ascii="Times New Roman"/>
          <w:b w:val="false"/>
          <w:i w:val="false"/>
          <w:color w:val="000000"/>
          <w:sz w:val="28"/>
        </w:rPr>
        <w:t>
</w:t>
      </w:r>
      <w:r>
        <w:rPr>
          <w:rFonts w:ascii="Times New Roman"/>
          <w:b w:val="false"/>
          <w:i w:val="false"/>
          <w:color w:val="000000"/>
          <w:vertAlign w:val="subscript"/>
        </w:rPr>
        <w:t>
2005
</w:t>
      </w:r>
      <w:r>
        <w:rPr>
          <w:rFonts w:ascii="Times New Roman"/>
          <w:b w:val="false"/>
          <w:i w:val="false"/>
          <w:color w:val="000000"/>
          <w:sz w:val="28"/>
        </w:rPr>
        <w:t>
</w:t>
      </w:r>
      <w:r>
        <w:rPr>
          <w:rFonts w:ascii="Times New Roman"/>
          <w:b w:val="false"/>
          <w:i w:val="false"/>
          <w:color w:val="000000"/>
          <w:sz w:val="28"/>
        </w:rPr>
        <w:t>
= АЖ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х К лжк + ӘАЖ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х К әаж
</w:t>
      </w:r>
    </w:p>
    <w:p>
      <w:pPr>
        <w:spacing w:after="0"/>
        <w:ind w:left="0"/>
        <w:jc w:val="both"/>
      </w:pPr>
      <w:r>
        <w:rPr>
          <w:rFonts w:ascii="Times New Roman"/>
          <w:b w:val="false"/>
          <w:i w:val="false"/>
          <w:color w:val="000000"/>
          <w:sz w:val="28"/>
        </w:rPr>
        <w:t>
</w:t>
      </w:r>
      <w:r>
        <w:rPr>
          <w:rFonts w:ascii="Times New Roman"/>
          <w:b w:val="false"/>
          <w:i w:val="false"/>
          <w:color w:val="000000"/>
          <w:sz w:val="28"/>
        </w:rPr>
        <w:t>
      12. АY 
</w:t>
      </w:r>
      <w:r>
        <w:rPr>
          <w:rFonts w:ascii="Times New Roman"/>
          <w:b w:val="false"/>
          <w:i w:val="false"/>
          <w:color w:val="000000"/>
          <w:sz w:val="28"/>
        </w:rPr>
        <w:t>
</w:t>
      </w:r>
      <w:r>
        <w:rPr>
          <w:rFonts w:ascii="Times New Roman"/>
          <w:b w:val="false"/>
          <w:i w:val="false"/>
          <w:color w:val="000000"/>
          <w:vertAlign w:val="subscript"/>
        </w:rPr>
        <w:t>
2005 ж
</w:t>
      </w:r>
      <w:r>
        <w:rPr>
          <w:rFonts w:ascii="Times New Roman"/>
          <w:b w:val="false"/>
          <w:i w:val="false"/>
          <w:color w:val="000000"/>
          <w:sz w:val="28"/>
        </w:rPr>
        <w:t>
</w:t>
      </w:r>
      <w:r>
        <w:rPr>
          <w:rFonts w:ascii="Times New Roman"/>
          <w:b w:val="false"/>
          <w:i w:val="false"/>
          <w:color w:val="000000"/>
          <w:sz w:val="28"/>
        </w:rPr>
        <w:t>
 тұтас санға дейiнгi дәлдiкпен анықталады. Егер үтiрден кейiнгi белгi 5-ке тең және одан көп болса, онда бүтiн санға бiр бiрлiк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Зейнетақы төлемдерiнiң арттырылған мөлшерiн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Зейнетақы төлемдерiнiң арттырылған мөлшерiн айқындау үшiн 2005 жылдың ақшалай үлесi еңбек сiңiрген жылдарының көрсеткiшiне көбейтiледi.
</w:t>
      </w:r>
    </w:p>
    <w:p>
      <w:pPr>
        <w:spacing w:after="0"/>
        <w:ind w:left="0"/>
        <w:jc w:val="both"/>
      </w:pP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2006
</w:t>
      </w:r>
      <w:r>
        <w:rPr>
          <w:rFonts w:ascii="Times New Roman"/>
          <w:b w:val="false"/>
          <w:i w:val="false"/>
          <w:color w:val="000000"/>
          <w:sz w:val="28"/>
        </w:rPr>
        <w:t>
</w:t>
      </w:r>
      <w:r>
        <w:rPr>
          <w:rFonts w:ascii="Times New Roman"/>
          <w:b w:val="false"/>
          <w:i w:val="false"/>
          <w:color w:val="000000"/>
          <w:sz w:val="28"/>
        </w:rPr>
        <w:t>
 = АY 
</w:t>
      </w:r>
      <w:r>
        <w:rPr>
          <w:rFonts w:ascii="Times New Roman"/>
          <w:b w:val="false"/>
          <w:i w:val="false"/>
          <w:color w:val="000000"/>
          <w:sz w:val="28"/>
        </w:rPr>
        <w:t>
</w:t>
      </w:r>
      <w:r>
        <w:rPr>
          <w:rFonts w:ascii="Times New Roman"/>
          <w:b w:val="false"/>
          <w:i w:val="false"/>
          <w:color w:val="000000"/>
          <w:vertAlign w:val="subscript"/>
        </w:rPr>
        <w:t>
2005
</w:t>
      </w:r>
      <w:r>
        <w:rPr>
          <w:rFonts w:ascii="Times New Roman"/>
          <w:b w:val="false"/>
          <w:i w:val="false"/>
          <w:color w:val="000000"/>
          <w:sz w:val="28"/>
        </w:rPr>
        <w:t>
</w:t>
      </w:r>
      <w:r>
        <w:rPr>
          <w:rFonts w:ascii="Times New Roman"/>
          <w:b w:val="false"/>
          <w:i w:val="false"/>
          <w:color w:val="000000"/>
          <w:sz w:val="28"/>
        </w:rPr>
        <w:t>
 Х ЕЖК.
</w:t>
      </w:r>
    </w:p>
    <w:p>
      <w:pPr>
        <w:spacing w:after="0"/>
        <w:ind w:left="0"/>
        <w:jc w:val="both"/>
      </w:pPr>
      <w:r>
        <w:rPr>
          <w:rFonts w:ascii="Times New Roman"/>
          <w:b w:val="false"/>
          <w:i w:val="false"/>
          <w:color w:val="000000"/>
          <w:sz w:val="28"/>
        </w:rPr>
        <w:t>
</w:t>
      </w:r>
      <w:r>
        <w:rPr>
          <w:rFonts w:ascii="Times New Roman"/>
          <w:b w:val="false"/>
          <w:i w:val="false"/>
          <w:color w:val="000000"/>
          <w:sz w:val="28"/>
        </w:rPr>
        <w:t>
      14. Еңбек сiңiрген жылдарының көрсеткiшi әскери қызметте, арнайы атақтар берiлген және Қазақстан Республикасының заңнамасында iшкi iстер органдарының қызметкерлерi үшiн белгiленген тәртiп қолданылатын iшкi iстер органдарындағы қызметте және Қазақстан Республикасы Әдiлет министрлiгiнiң Қылмыстық-атқару жүйесi комитетiнде, қаржы полициясы мен өртке қарсы қызмет органдарында еңбек сiңiрген жылдарына және еңбек стажына байланысты осы Ережеге қосымшаға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Арттырылған зейнетақы төлемдерiнiң мөлшерi мыналардан төмен болмауға тиiс:
</w:t>
      </w:r>
      <w:r>
        <w:br/>
      </w:r>
      <w:r>
        <w:rPr>
          <w:rFonts w:ascii="Times New Roman"/>
          <w:b w:val="false"/>
          <w:i w:val="false"/>
          <w:color w:val="000000"/>
          <w:sz w:val="28"/>
        </w:rPr>
        <w:t>
      1) алатын ағымдағы зейнетақы төлемдерi мөлшерiнен. Егер сараланып жоғарлату ескерiле отырып анықталған зейнетақы төлемдерiнiң мөлшерi ағымдағы зейнетақы төлемдерiнен төмен болса, онда ағымдағы зейнетақы төлемдерiнiң мөлшерi сақталады;
</w:t>
      </w:r>
      <w:r>
        <w:br/>
      </w:r>
      <w:r>
        <w:rPr>
          <w:rFonts w:ascii="Times New Roman"/>
          <w:b w:val="false"/>
          <w:i w:val="false"/>
          <w:color w:val="000000"/>
          <w:sz w:val="28"/>
        </w:rPr>
        <w:t>
      2) толық емес көлемдегi зейнетақы төлемдерiн қоспағанда, "2006 жылға арналған республикалық бюджет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белгiленген ең төменгi зейнетақы мөлшерiнен төмен.
</w:t>
      </w:r>
    </w:p>
    <w:p>
      <w:pPr>
        <w:spacing w:after="0"/>
        <w:ind w:left="0"/>
        <w:jc w:val="both"/>
      </w:pPr>
      <w:r>
        <w:rPr>
          <w:rFonts w:ascii="Times New Roman"/>
          <w:b w:val="false"/>
          <w:i w:val="false"/>
          <w:color w:val="000000"/>
          <w:sz w:val="28"/>
        </w:rPr>
        <w:t>
</w:t>
      </w:r>
      <w:r>
        <w:rPr>
          <w:rFonts w:ascii="Times New Roman"/>
          <w:b w:val="false"/>
          <w:i w:val="false"/>
          <w:color w:val="000000"/>
          <w:sz w:val="28"/>
        </w:rPr>
        <w:t>
      16. Зейнетақы төлемдерiнiң осы Ережеге сәйкес арттырылған мөлшерi "2006 жылға арналған республикалық бюджет туралы" Қазақстан Республикасының Заңында белгiленген айлық есептiк көрсеткiштiң жетпiс бес еселенген мөлшерiнен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1 маусымнан бастап 
</w:t>
      </w:r>
      <w:r>
        <w:br/>
      </w:r>
      <w:r>
        <w:rPr>
          <w:rFonts w:ascii="Times New Roman"/>
          <w:b w:val="false"/>
          <w:i w:val="false"/>
          <w:color w:val="000000"/>
          <w:sz w:val="28"/>
        </w:rPr>
        <w:t>
                                         Зейнетақы төлеу жөнiндегi
</w:t>
      </w:r>
      <w:r>
        <w:br/>
      </w:r>
      <w:r>
        <w:rPr>
          <w:rFonts w:ascii="Times New Roman"/>
          <w:b w:val="false"/>
          <w:i w:val="false"/>
          <w:color w:val="000000"/>
          <w:sz w:val="28"/>
        </w:rPr>
        <w:t>
                                        мемлекеттiк орталықтан еңбек
</w:t>
      </w:r>
      <w:r>
        <w:br/>
      </w:r>
      <w:r>
        <w:rPr>
          <w:rFonts w:ascii="Times New Roman"/>
          <w:b w:val="false"/>
          <w:i w:val="false"/>
          <w:color w:val="000000"/>
          <w:sz w:val="28"/>
        </w:rPr>
        <w:t>
                                     сiңiрген жылдары үшiн төленетiн
</w:t>
      </w:r>
      <w:r>
        <w:br/>
      </w:r>
      <w:r>
        <w:rPr>
          <w:rFonts w:ascii="Times New Roman"/>
          <w:b w:val="false"/>
          <w:i w:val="false"/>
          <w:color w:val="000000"/>
          <w:sz w:val="28"/>
        </w:rPr>
        <w:t>
                                     зейнетақы төлемдерiнiң мөлшерiн
</w:t>
      </w:r>
      <w:r>
        <w:br/>
      </w:r>
      <w:r>
        <w:rPr>
          <w:rFonts w:ascii="Times New Roman"/>
          <w:b w:val="false"/>
          <w:i w:val="false"/>
          <w:color w:val="000000"/>
          <w:sz w:val="28"/>
        </w:rPr>
        <w:t>
                                         арттыру ережесiне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Еңбек сiңiрген жылдары көрсеткiштерiнiң кестесi, %-бен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 емес көлемдегi зейнетақы төлемдерiн қоспағанда)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713"/>
        <w:gridCol w:w="1613"/>
        <w:gridCol w:w="1593"/>
        <w:gridCol w:w="1673"/>
        <w:gridCol w:w="1733"/>
        <w:gridCol w:w="1593"/>
        <w:gridCol w:w="157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ЕЖК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сіңірген жылдары, жылмен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стажы,
</w:t>
            </w:r>
            <w:r>
              <w:br/>
            </w:r>
            <w:r>
              <w:rPr>
                <w:rFonts w:ascii="Times New Roman"/>
                <w:b w:val="false"/>
                <w:i w:val="false"/>
                <w:color w:val="000000"/>
                <w:sz w:val="20"/>
              </w:rPr>
              <w:t>
жылмен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және
</w:t>
            </w:r>
            <w:r>
              <w:br/>
            </w:r>
            <w:r>
              <w:rPr>
                <w:rFonts w:ascii="Times New Roman"/>
                <w:b w:val="false"/>
                <w:i w:val="false"/>
                <w:color w:val="000000"/>
                <w:sz w:val="20"/>
              </w:rPr>
              <w:t>
одан
</w:t>
            </w:r>
            <w:r>
              <w:br/>
            </w:r>
            <w:r>
              <w:rPr>
                <w:rFonts w:ascii="Times New Roman"/>
                <w:b w:val="false"/>
                <w:i w:val="false"/>
                <w:color w:val="000000"/>
                <w:sz w:val="20"/>
              </w:rPr>
              <w:t>
көп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53"/>
        <w:gridCol w:w="1373"/>
        <w:gridCol w:w="1433"/>
        <w:gridCol w:w="1513"/>
        <w:gridCol w:w="1433"/>
        <w:gridCol w:w="1453"/>
        <w:gridCol w:w="1393"/>
        <w:gridCol w:w="15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ЕЖК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сіңірген жылдары, жылмен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r>
              <w:br/>
            </w:r>
            <w:r>
              <w:rPr>
                <w:rFonts w:ascii="Times New Roman"/>
                <w:b w:val="false"/>
                <w:i w:val="false"/>
                <w:color w:val="000000"/>
                <w:sz w:val="20"/>
              </w:rPr>
              <w:t>
және
</w:t>
            </w:r>
            <w:r>
              <w:br/>
            </w:r>
            <w:r>
              <w:rPr>
                <w:rFonts w:ascii="Times New Roman"/>
                <w:b w:val="false"/>
                <w:i w:val="false"/>
                <w:color w:val="000000"/>
                <w:sz w:val="20"/>
              </w:rPr>
              <w:t>
одан
</w:t>
            </w:r>
            <w:r>
              <w:br/>
            </w:r>
            <w:r>
              <w:rPr>
                <w:rFonts w:ascii="Times New Roman"/>
                <w:b w:val="false"/>
                <w:i w:val="false"/>
                <w:color w:val="000000"/>
                <w:sz w:val="20"/>
              </w:rPr>
              <w:t>
көп
</w:t>
            </w:r>
          </w:p>
        </w:tc>
      </w:tr>
      <w:tr>
        <w:trPr>
          <w:trHeight w:val="465"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стажы,
</w:t>
            </w:r>
            <w:r>
              <w:br/>
            </w:r>
            <w:r>
              <w:rPr>
                <w:rFonts w:ascii="Times New Roman"/>
                <w:b w:val="false"/>
                <w:i w:val="false"/>
                <w:color w:val="000000"/>
                <w:sz w:val="20"/>
              </w:rPr>
              <w:t>
жылмен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65"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65"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