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420e" w14:textId="47c4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маусымдағы N 83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маусымдағы N 529 Қаулысы. Күші жойылды - Қазақстан Республикасы Үкіметінің 2018 жылғы 11 тамыздағы № 5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Қазақстан Республикасы Үкiметiнiң 2001 жылғы 19 маусымдағы N 83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23, 288-құжат) мынадай толықтыру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а шетелдiк жұмыс күшiн тартуға квота белгiлеу 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 берушiлерге рұқсат берудiң шарттары мен тәртiб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15) тармақшасындағы "оралмандарға" деген сөзден кейiн ";" белгiсi қойылып, мынадай мазмұндағы 16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Қазақстан Республикасының аэроғарыш қызметi саласындағы ынтымақтастық туралы халықаралық келiсiмдерi шеңберiнде тартылатын ғарыштық зымыран кешенiн құру және жердегi ғарыш инфрақұрылымы объектiлерiн пайдалану жөнiндегi маман болып табылатындарғ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он күнтiзбелiк күн өткен соң қолданысқа енгiзi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