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b603" w14:textId="af1b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маусымдағы N 5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імдерiне енгiзiлетiн өзгерiстер бекiт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9.14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4.04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т ресми жарияланған күнінен бастап он күнтізбелік күн өткен соң қолданысқа енгізіледі) қаулысыме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