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7162" w14:textId="beb7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9 ақпандағы N 96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27 маусымдағы N 590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"Сыбайлас жемқорлыққа қарсы күрестiң 2006-2010 жылдарға арналған мемлекеттік бағдарламасын iске асыру жөнiндегi iс-шаралар жоспары туралы" Қазақстан Республикасы Үкiметiнiң 2006 жылғы 9 ақпандағы N 96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2006 ж., N 5, 44-құжат)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Сыбайлас жемқорлыққа қарсы күрестiң 2006-2010 жылдарға арналған мемлекеттiк бағдарламасын iске асыру жөнiндегi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"Орындалуына жауаптылар"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мәтiн бойынша "МАСМ" деген аббревиатура "MAM"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46-жол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"МҚА-ның аумақтық басқармалары";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48-жол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органдар, облыстардың, Астана және Алматы қалаларының әкiмдерi";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ескертпеде "MACM - Мәдениет, ақпарат және спорт министрлiгi" деген сөздер "MAM - Мәдениет және ақпарат министрлiгi" деген сөздермен ауыстырылсын.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