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d3ad" w14:textId="bf7d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Шығыстар бойынша шарттың орындалу мерзiмiн және аккредитивтiң қолданылу мерзiмiн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маусымдағы N 613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"Республикалық және жергiлiктi бюджеттердiң атқарылу ережесiн бекiту туралы" Қазақстан Республикасы Үкiметiнiң 2005 жылғы 5 ақпандағы N 110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 комиссиясының 2005 жылғы бюджетте көзделген 011 "Мемлекеттiк органдардың бiрыңғай көлiк ортасын құру" бағдарламасы бойынша Қазақстан Республикасы Қаржы министрлiгi Қазынашылық комитетiнiң Астана қаласы бойынша Қазынашылық департаментiнде тiркелген 2005 жылғы 8 қарашадағы N СОМ-FN4-BA12-KAZ-NII2/94 Қазақстан Республикасы Ақпараттандыру және байланыс агенттiгi мен "Siemens AG" акционерлiк қоғамы арасында жасалған шығыстар бойынша шарттың орындалу мерзiмiн және аккредитивтiң қолданылу мерзiмiн 2006 жылғы 1 қарашаға дейiн ұзарту туралы ұсынысына келiсiм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Қазынашылық комитетi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2006 жылғы 1 шілдеден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