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8845" w14:textId="4e28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9 шілдедегі N 74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маусымдағы N 619 Қаулысы. Күші жойылды - Қазақстан Республикасы Үкіметінің 2012 жылғы 21 ақпандағы № 2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2.21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он күн өткен соң қолданысқа енгізiледi) Қаулысымен.     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кінші деңгейдегі банктердің студенттерге берген кредиттеріне "Қаржы орталығы" акционерлік қоғамының кепілдік беру ережесін бекіту туралы" Қазақстан Республикасы Үкіметінің 2005 жылғы 19 шілдедегі N 7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5 ж., N 30, 386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кінші деңгейдегі банктердің студенттерге берген кредиттеріне "Қаржы орталығы" акционерлік қоғамының кепілдік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8) тармақшасындағы "кредиттер мерзіміне, сондай-ақ,", "мен кредиттер", "актуарлық үлгі негізінде есептелг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пілдікті міндеттемелер Қаржы орталығының Директорлар кеңесі бекіткен кепілдік беру көлемі шегінде бер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мәтінде 17-тармақтың 3) тармақшасындағы "қолданылған" деген сөзден кейін ";" белгісі қойылып, мынадай мазмұндағы 4-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Бас келісіммен көзделген өзге 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ғы "80" деген сандар "95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