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78bb" w14:textId="b877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"Оңтүстiк электр желiлерi" ашық акционерлiк қоғамының конкурстық массасын сатудың ерекше шарттары мен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9 тамыздағы N 754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"Банкроттық туралы" Қазақстан Республикасының 1997 жылғы 21 қаңтардағы Заңы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табиғи монополия субъектiсi болып табылатын "Оңтүстiк электр желiлерi" ашық акционерлiк қоғамын банкрот деп тануға байланысты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"Оңтүстiк электр желiлерi" ашық акционерлiк қоғамының (бұдан әрi - қоғам) конкурстық массасын сатудың: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өндiрiстiң бiртұтас технологиялық циклiн қамтамасыз ететiн мүлiктiк кешенiн бiрыңғай лотпен (бұдан әрi - лот) сатуды;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лотты сатудың ең төменгi бағасын әкiмшiлiк шығыстар мен бiрiншi және екiншi кезектегi кредиторлар талаптарының сомаларынан төмен емес етiп белгiлеудi;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банкроттық рәсiмiн технологиялық циклдiң үздiксiздiгiн сақтай отырып өткiзудi көздейтiн ерекше шарттары мен тәртiбi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Лотты сатып алушыларға мынадай қосымша талаптар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қызмет бейiнiн, тұтынушылармен шарттарды және ұсынылатын қызметтердiң көлемiн сақтау жөнiндегi мiндеттемелердi қабылдау;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 қызметкерлерiмен еңбек шарттарын жасасуды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 энергиясын беру мен бөлу, электр энергиясын қайта сату мақсатында сатып алу жөнiндегі қызметтi жүзеге асыруға арналған лицензияларының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сатып алушының өз қаражаты есебiнен елдi мекендердi орталықтандырылған электрмен жабдықтауға қосу үшiн бiр жүз қырық бiр километр электр беру желiлерiн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жыл сайын кемiнде 56 000 000 (елу алты миллион) теңге сомасына негізгi құралдарды жөндеудi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45 000 000 (қырық бес миллион) теңгеге жабдықтарды жаңғыртуды және техникалық қайта жарақтандыруды жүргiзу.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