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039e" w14:textId="5050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Керi экспорты Қазақстан Республикасы уәкiлеттi органының тиiсiнше ресiмделген жазбаша рұқсаты болған кезде жүзеге асырылуы мүмкiн тауарлардың тiзiмiн бекiту туралы</w:t>
      </w:r>
    </w:p>
    <w:p>
      <w:pPr>
        <w:spacing w:after="0"/>
        <w:ind w:left="0"/>
        <w:jc w:val="both"/>
      </w:pPr>
      <w:r>
        <w:rPr>
          <w:rFonts w:ascii="Times New Roman"/>
          <w:b w:val="false"/>
          <w:i w:val="false"/>
          <w:color w:val="000000"/>
          <w:sz w:val="28"/>
        </w:rPr>
        <w:t>Қазақстан Республикасы Үкіметінің 2006 жылғы 9 тамыздағы N 756 Қаулысы</w:t>
      </w:r>
    </w:p>
    <w:p>
      <w:pPr>
        <w:spacing w:after="0"/>
        <w:ind w:left="0"/>
        <w:jc w:val="both"/>
      </w:pPr>
      <w:bookmarkStart w:name="z1" w:id="0"/>
      <w:r>
        <w:rPr>
          <w:rFonts w:ascii="Times New Roman"/>
          <w:b w:val="false"/>
          <w:i w:val="false"/>
          <w:color w:val="000000"/>
          <w:sz w:val="28"/>
        </w:rPr>
        <w:t>
      1994 жылғы 15 сәуiрдегi Тауарлардың керi экспорты және керi экспортқа рұқсат берудiң тәртiбi туралы келiсiмнiң (бұдан әрi - Келiсiм) 1-бабын және 1999 жылғы 26 ақпандағы Кеден одағы және Бiртұтас экономикалық кеңiстiк туралы шартқа қатысушы мемлекеттердiң аумағынан шығарылатын және үшiншi елдерге әкетiлетiн тауарлардың керi экспортын кедендiк бақылау туралы 2001 жылғы 22 мамырдағы хаттаманың  </w:t>
      </w:r>
      <w:r>
        <w:rPr>
          <w:rFonts w:ascii="Times New Roman"/>
          <w:b w:val="false"/>
          <w:i w:val="false"/>
          <w:color w:val="000000"/>
          <w:sz w:val="28"/>
        </w:rPr>
        <w:t xml:space="preserve">5-бабын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Керi экспорты Қазақстан Республикасы уәкiлеттi органының тиiсiнше ресiмделген жазбаша рұқсаты болған кезде жүзеге асырылуы мүмкiн тауарлардың тiзiмi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iстер министрлiгi Келiсiмнiң Тараптарын хабардар ету үшiн Еуразия экономикалық қоғамдастығы Интеграциялық комитетiнiң Хатшылығына керi экспорты Қазақстан Республикасы уәкiлеттi органының тиiсiнше ресiмделген жазбаша рұқсаты болған кезде жүзеге асырылуы мүмкін тауарлардың тiзiмiн жiберсiн. </w:t>
      </w:r>
    </w:p>
    <w:bookmarkEnd w:id="2"/>
    <w:bookmarkStart w:name="z4" w:id="3"/>
    <w:p>
      <w:pPr>
        <w:spacing w:after="0"/>
        <w:ind w:left="0"/>
        <w:jc w:val="both"/>
      </w:pPr>
      <w:r>
        <w:rPr>
          <w:rFonts w:ascii="Times New Roman"/>
          <w:b w:val="false"/>
          <w:i w:val="false"/>
          <w:color w:val="000000"/>
          <w:sz w:val="28"/>
        </w:rPr>
        <w:t xml:space="preserve">
      3. Осы қаулы алғаш, жарияланғаннан кейiн отыз күнтiзбелiк күн өткен соң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9 тамыздағы </w:t>
      </w:r>
      <w:r>
        <w:br/>
      </w:r>
      <w:r>
        <w:rPr>
          <w:rFonts w:ascii="Times New Roman"/>
          <w:b w:val="false"/>
          <w:i w:val="false"/>
          <w:color w:val="000000"/>
          <w:sz w:val="28"/>
        </w:rPr>
        <w:t xml:space="preserve">
                                              N 756 қаулысымен </w:t>
      </w:r>
      <w:r>
        <w:br/>
      </w:r>
      <w:r>
        <w:rPr>
          <w:rFonts w:ascii="Times New Roman"/>
          <w:b w:val="false"/>
          <w:i w:val="false"/>
          <w:color w:val="000000"/>
          <w:sz w:val="28"/>
        </w:rPr>
        <w:t xml:space="preserve">
                                                 бекітілген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Кері экспорты Қазақстан Республикасы уәкілетті </w:t>
      </w:r>
      <w:r>
        <w:br/>
      </w:r>
      <w:r>
        <w:rPr>
          <w:rFonts w:ascii="Times New Roman"/>
          <w:b w:val="false"/>
          <w:i w:val="false"/>
          <w:color w:val="000000"/>
          <w:sz w:val="28"/>
        </w:rPr>
        <w:t>
</w:t>
      </w:r>
      <w:r>
        <w:rPr>
          <w:rFonts w:ascii="Times New Roman"/>
          <w:b/>
          <w:i w:val="false"/>
          <w:color w:val="000000"/>
          <w:sz w:val="28"/>
        </w:rPr>
        <w:t xml:space="preserve">      органының тиісінше ресімделген жазбаша рұқсаты </w:t>
      </w:r>
      <w:r>
        <w:br/>
      </w:r>
      <w:r>
        <w:rPr>
          <w:rFonts w:ascii="Times New Roman"/>
          <w:b w:val="false"/>
          <w:i w:val="false"/>
          <w:color w:val="000000"/>
          <w:sz w:val="28"/>
        </w:rPr>
        <w:t>
</w:t>
      </w:r>
      <w:r>
        <w:rPr>
          <w:rFonts w:ascii="Times New Roman"/>
          <w:b/>
          <w:i w:val="false"/>
          <w:color w:val="000000"/>
          <w:sz w:val="28"/>
        </w:rPr>
        <w:t xml:space="preserve">     болған кезде жүзеге асырылуы мүмкін тауарлардың </w:t>
      </w:r>
      <w:r>
        <w:br/>
      </w:r>
      <w:r>
        <w:rPr>
          <w:rFonts w:ascii="Times New Roman"/>
          <w:b w:val="false"/>
          <w:i w:val="false"/>
          <w:color w:val="000000"/>
          <w:sz w:val="28"/>
        </w:rPr>
        <w:t>
</w:t>
      </w:r>
      <w:r>
        <w:rPr>
          <w:rFonts w:ascii="Times New Roman"/>
          <w:b/>
          <w:i w:val="false"/>
          <w:color w:val="000000"/>
          <w:sz w:val="28"/>
        </w:rPr>
        <w:t xml:space="preserve">                            тізімі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10700"/>
      </w:tblGrid>
      <w:tr>
        <w:trPr>
          <w:trHeight w:val="465"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атауы*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11 110 0 - 2710 11 900 0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дистилляттар және өнімдер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19 110 0 - 2710 19 290 0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орташа дистилляттар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19 310 0 - 2710 19 490 0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дистилляттар: газойлдар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19 510 0** - 2710 19 690 0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дистилляттар: сұйық отындар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малдың (қодастарды қоса алғанда) немесе жылқы тұқымдасына жататын жануарлардың өңделмеген терілері (буланған немесе тұздалған, кептірілген, күлденген, басқа тәсілмен пикелденген немесе консервіленген, бірақ иленбеген, пергаментпен өңделмеген немесе одан әрі өңдеуге ұшырамаған), түк басқан немесе түк баспаған, қосарланған немесе қосарланбаған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Қойлардың өңделмеген терілері немесе қозылардың терілері (буланған немесе тұздалған, кептірілген, күлденген, басқа тәсілмен пикелденген немесе консервіленген, бірақ иленбеген, пергаментпен өңделмеген немесе одан әрі өңдеуге ұшырамаған), жүн басқан немесе жүн баспаған, қосарланған немесе қосарланбаған, осы топқа 1в ескертумен алынып тасталғандардан басқа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өңделмеген (буланған немесе тұздалған, кептірілген, күлденген, басқа тәсілмен пикелденген немесе консервіленген, бірақ иленбеген, пергаментпен өңделмеген немесе одан әрі өңдеуге ұшырамаған), түк басқан немесе түк баспаған, қосарланған немесе қосарланбаған, осы топқа 16 немесе 1в ескертумен алынып тасталғандардан басқа терілер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келтірілетін қағаз немесе картон (макулатура және қалдықтар)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5101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Кардтық немесе тарақпен тарауға ұшырамаған жүн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5102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кардтық немесе тарақпен тарауға ұшырамаған биязы немесе қылшықты қылы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5103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Иіру қалдықтарын қоса алғанда, бірақ ыдыратылған шикізатты қоспағанда, жүннің немесе жануарлардың биязы немесе қылшықты қылының қалдықтары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5101 00 0000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немесе жануарлардың биязы немесе қылшықты қылынан ыдыратылған шикізат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металдардың қалдықтары мен сынықтары; қара металдардың қайта балқытуға арналған құймалары (шихталық құймалар)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7302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немесе трамвай жолдары үшін пайдаланылатын қара металдан жасалған бұйымдар: рельстер, қарсы рельстер және тісті рельстер, ауыспалы рельстер, тұйық қиылыс айқаспалары, ауыспалы штангалар және өзге де көлденең қосылыстар, шпалдар, түйіспе жапсырмалары мен төсемдері, сыналар, тірек тақталары, ілгекті рельс бұрандалары, төсемдер мен созғыштар, тұғырлар, көлденең жақтаулар мен рельстерді қосуға немесе бекітуге арналған өзге де бөлшектер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7404 00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қалдықтары мен сынықтары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7503 00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Никельді қалдықтар мен сынықтар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(7601 20 100 0-ден басқа)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Алюмо-береллий лигатурасынан басқа, алюминий және одан жасалған бұйымдар </w:t>
            </w:r>
          </w:p>
        </w:tc>
      </w:tr>
      <w:tr>
        <w:trPr>
          <w:trHeight w:val="45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8607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локомотивтерінің немесе трамвайдың моторлы вагондарының немесе жылжымалы құрамның бөлшектері </w:t>
            </w:r>
          </w:p>
        </w:tc>
      </w:tr>
    </w:tbl>
    <w:p>
      <w:pPr>
        <w:spacing w:after="0"/>
        <w:ind w:left="0"/>
        <w:jc w:val="both"/>
      </w:pPr>
      <w:r>
        <w:rPr>
          <w:rFonts w:ascii="Times New Roman"/>
          <w:b w:val="false"/>
          <w:i w:val="false"/>
          <w:color w:val="000000"/>
          <w:sz w:val="28"/>
        </w:rPr>
        <w:t xml:space="preserve">       * - тауарлар тек ЕурАзЭҚ СЭҚ Тауар номенклатурасының кодтарымен айқындалады, позиция атаулары пайдаланудың ыңғайлы болуы үшін ғана келтірілген </w:t>
      </w:r>
      <w:r>
        <w:br/>
      </w:r>
      <w:r>
        <w:rPr>
          <w:rFonts w:ascii="Times New Roman"/>
          <w:b w:val="false"/>
          <w:i w:val="false"/>
          <w:color w:val="000000"/>
          <w:sz w:val="28"/>
        </w:rPr>
        <w:t xml:space="preserve">
       ** - ауыр дистилляттық сұйық отыннан басқа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