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ebb0" w14:textId="3c3eb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6 желтоқсандағы N 1586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21 тамыздағы N 792 Қаулысы.  Күші жойылды - ҚР Үкіметінің 2008 жылғы 31 желтоқсандағы N 1325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2008.12.31.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"Жеке кәсіпкерлік туралы" Қазақстан Республикасының 2006 жылғы 31 қаңтардағы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 қабылдануына байланысты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"Жеке кәсіпкерлерді мемлекеттік тіркеу үшін алым ставкаларын, жеке кәсіпкерді мемлекеттік тіркеу туралы куәліктің нысанын бекіту туралы" Қазақстан Республикасы Үкіметінің 2001 жылғы 6 желтоқсандағы N 1586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 ПҮКЖ-ы, 2001 ж., N 45-46, 538-құжат) 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кіріспедегі "1997 жылғы 19 маусымдағы" деген сөздер "2006 жылғы 31 қаңтардағы"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жеке кәсіпкерді мемлекеттік тіркеу туралы куәліктің нысанында: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кіріс министрлігі" деген сөздер "Қазақстан Республикасы Қаржы министрлігінің Салық комитеті"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"Мекен-жайы" деген жол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