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206e" w14:textId="62a2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министрлiгiнiң Салық комитетiнде мамандандырылған бөлiм құрудың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қыркүйектегі N 852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толықтыру мен өзгерiс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Қаржы министрлiгi Салық комитетiнiң кейбiр мәселелерi" туралы Қазақстан Республикасы Үкiметiнiң 2004 жылғы 29 қазандағы N 1127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42, 536-құжат):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Қаржы министрлiгi Салық комитетiнiң құрылымында: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"Мамандандырылған бөлiм";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(күші жойылды - Қазақстан Республикасы Үкіметінің 2008.04.15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мемлекеттiк қызметтер" функционалдық тобында: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"Қаржылық қызмет" iшкi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"Мемлекеттiк бюджеттiң атқарылуын және оның атқарылуын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бақылауды қамтамасыз ету"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кiшi бағдарламасындағы "2319728" деген сандар "2334641" деген сандармен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"Аумақтық органдардың аппараттары" кiшi бағдарламасындағы "17854955" деген сандар "17840042" деген сандармен ауыстырылсын.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 осы қаулыдан туындайтын қажеттi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