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b9ff" w14:textId="050b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ерекше қорғалатын табиғи аумақтардың мемлекеттiк кадастрын жүргiзу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13 қыркүйектегі N 862 Қаулысы. Күші жойылды - Қазақстан Республикасы Үкіметінің 2022 жылғы 24 наурыздағы № 150 қаулысымен</w:t>
      </w:r>
    </w:p>
    <w:p>
      <w:pPr>
        <w:spacing w:after="0"/>
        <w:ind w:left="0"/>
        <w:jc w:val="both"/>
      </w:pPr>
      <w:r>
        <w:rPr>
          <w:rFonts w:ascii="Times New Roman"/>
          <w:b w:val="false"/>
          <w:i w:val="false"/>
          <w:color w:val="ff0000"/>
          <w:sz w:val="28"/>
        </w:rPr>
        <w:t xml:space="preserve">
      Ескерту. Күші жойылды - ҚР Үкіметінің 24.03.2022 </w:t>
      </w:r>
      <w:r>
        <w:rPr>
          <w:rFonts w:ascii="Times New Roman"/>
          <w:b w:val="false"/>
          <w:i w:val="false"/>
          <w:color w:val="ff0000"/>
          <w:sz w:val="28"/>
        </w:rPr>
        <w:t>№ 150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2006 жылғы 7 шiлдедегi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берілiп отырған Қазақстан Республикасында ерекше қорғалатын табиғи аумақтардың мемлекеттiк кадастрын жүргiзу ережесi бекiтiлсiн. </w:t>
      </w:r>
    </w:p>
    <w:bookmarkEnd w:id="1"/>
    <w:bookmarkStart w:name="z3" w:id="2"/>
    <w:p>
      <w:pPr>
        <w:spacing w:after="0"/>
        <w:ind w:left="0"/>
        <w:jc w:val="both"/>
      </w:pPr>
      <w:r>
        <w:rPr>
          <w:rFonts w:ascii="Times New Roman"/>
          <w:b w:val="false"/>
          <w:i w:val="false"/>
          <w:color w:val="000000"/>
          <w:sz w:val="28"/>
        </w:rPr>
        <w:t xml:space="preserve">
      2. Мыналардың күшi жойылды деп танылсын: </w:t>
      </w:r>
    </w:p>
    <w:bookmarkEnd w:id="2"/>
    <w:p>
      <w:pPr>
        <w:spacing w:after="0"/>
        <w:ind w:left="0"/>
        <w:jc w:val="both"/>
      </w:pPr>
      <w:r>
        <w:rPr>
          <w:rFonts w:ascii="Times New Roman"/>
          <w:b w:val="false"/>
          <w:i w:val="false"/>
          <w:color w:val="000000"/>
          <w:sz w:val="28"/>
        </w:rPr>
        <w:t xml:space="preserve">
      1) "Қазақстан Республикасындағы ерекше қорғалатын табиғи аумақтардың мемлекеттiк есебiн және мемлекеттiк кадастрын жүргiзу ережелерiн бекiту туралы" Қазақстан Республикасы Yкiметiнiң 2001 жылғы 18 шiлдедегi N 973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2001 ж., N 27, 337-құжат); </w:t>
      </w:r>
    </w:p>
    <w:bookmarkStart w:name="z4" w:id="3"/>
    <w:p>
      <w:pPr>
        <w:spacing w:after="0"/>
        <w:ind w:left="0"/>
        <w:jc w:val="both"/>
      </w:pPr>
      <w:r>
        <w:rPr>
          <w:rFonts w:ascii="Times New Roman"/>
          <w:b w:val="false"/>
          <w:i w:val="false"/>
          <w:color w:val="000000"/>
          <w:sz w:val="28"/>
        </w:rPr>
        <w:t xml:space="preserve">
      2) "Жердi ерекше қорғалатын табиғи аумақтарға жатқызу және жердi осы аумақтардың резервiне қалдыру ережесiн бекiту туралы" Қазақстан Республикасы Yкiметiнiң 2003 жылғы 8 қыркүйектегi N 910 </w:t>
      </w:r>
      <w:r>
        <w:rPr>
          <w:rFonts w:ascii="Times New Roman"/>
          <w:b w:val="false"/>
          <w:i w:val="false"/>
          <w:color w:val="000000"/>
          <w:sz w:val="28"/>
        </w:rPr>
        <w:t>қаулысының</w:t>
      </w:r>
      <w:r>
        <w:rPr>
          <w:rFonts w:ascii="Times New Roman"/>
          <w:b w:val="false"/>
          <w:i w:val="false"/>
          <w:color w:val="000000"/>
          <w:sz w:val="28"/>
        </w:rPr>
        <w:t xml:space="preserve"> 2-тармағы (Қазақстан Республикасының ПҮКЖ-ы, 2003 ж., N 36, 369-құжат); </w:t>
      </w:r>
    </w:p>
    <w:bookmarkEnd w:id="3"/>
    <w:bookmarkStart w:name="z5" w:id="4"/>
    <w:p>
      <w:pPr>
        <w:spacing w:after="0"/>
        <w:ind w:left="0"/>
        <w:jc w:val="both"/>
      </w:pPr>
      <w:r>
        <w:rPr>
          <w:rFonts w:ascii="Times New Roman"/>
          <w:b w:val="false"/>
          <w:i w:val="false"/>
          <w:color w:val="000000"/>
          <w:sz w:val="28"/>
        </w:rPr>
        <w:t xml:space="preserve">
      3) "Қазақстан Республикасы Yкiметiнiң 2001 жылғы 18 шiлдедегi N 973 және 2003 жылғы 8 қыркүйектегi N 910 қаулыларына өзгерiстер мен толықтырулар енгiзу туралы" Қазақстан Республикасы Үкiметiнiң 2004 жылғы 29 желтоқсандағы N 1417 </w:t>
      </w:r>
      <w:r>
        <w:rPr>
          <w:rFonts w:ascii="Times New Roman"/>
          <w:b w:val="false"/>
          <w:i w:val="false"/>
          <w:color w:val="000000"/>
          <w:sz w:val="28"/>
        </w:rPr>
        <w:t>қаулысының</w:t>
      </w:r>
      <w:r>
        <w:rPr>
          <w:rFonts w:ascii="Times New Roman"/>
          <w:b w:val="false"/>
          <w:i w:val="false"/>
          <w:color w:val="000000"/>
          <w:sz w:val="28"/>
        </w:rPr>
        <w:t xml:space="preserve"> 1-тармағының 1) тармақшасы (Қазақстан Республикасының ПҮКЖ-ы, 2004 ж., N 50, 661-құжат). </w:t>
      </w:r>
    </w:p>
    <w:bookmarkEnd w:id="4"/>
    <w:bookmarkStart w:name="z6" w:id="5"/>
    <w:p>
      <w:pPr>
        <w:spacing w:after="0"/>
        <w:ind w:left="0"/>
        <w:jc w:val="both"/>
      </w:pPr>
      <w:r>
        <w:rPr>
          <w:rFonts w:ascii="Times New Roman"/>
          <w:b w:val="false"/>
          <w:i w:val="false"/>
          <w:color w:val="000000"/>
          <w:sz w:val="28"/>
        </w:rPr>
        <w:t xml:space="preserve">
      3. Осы қаулы алғаш рет peсми жарияланған күнінен бастап он күнтiзбелiк күн өткен соң қолданысқа енгiзіледі.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13 қыркүйектегі</w:t>
            </w:r>
            <w:r>
              <w:br/>
            </w:r>
            <w:r>
              <w:rPr>
                <w:rFonts w:ascii="Times New Roman"/>
                <w:b w:val="false"/>
                <w:i w:val="false"/>
                <w:color w:val="000000"/>
                <w:sz w:val="20"/>
              </w:rPr>
              <w:t>N 862 қаулысымен</w:t>
            </w:r>
            <w:r>
              <w:br/>
            </w:r>
            <w:r>
              <w:rPr>
                <w:rFonts w:ascii="Times New Roman"/>
                <w:b w:val="false"/>
                <w:i w:val="false"/>
                <w:color w:val="000000"/>
                <w:sz w:val="20"/>
              </w:rPr>
              <w:t>бекiтілген</w:t>
            </w:r>
          </w:p>
        </w:tc>
      </w:tr>
    </w:tbl>
    <w:bookmarkStart w:name="z7" w:id="6"/>
    <w:p>
      <w:pPr>
        <w:spacing w:after="0"/>
        <w:ind w:left="0"/>
        <w:jc w:val="left"/>
      </w:pPr>
      <w:r>
        <w:rPr>
          <w:rFonts w:ascii="Times New Roman"/>
          <w:b/>
          <w:i w:val="false"/>
          <w:color w:val="000000"/>
        </w:rPr>
        <w:t xml:space="preserve"> Қазақстан Республикасында ерекше қорғалатын</w:t>
      </w:r>
      <w:r>
        <w:br/>
      </w:r>
      <w:r>
        <w:rPr>
          <w:rFonts w:ascii="Times New Roman"/>
          <w:b/>
          <w:i w:val="false"/>
          <w:color w:val="000000"/>
        </w:rPr>
        <w:t>табиғи аумақтардың мемлекеттiк кадастрын жүргiзу</w:t>
      </w:r>
      <w:r>
        <w:br/>
      </w:r>
      <w:r>
        <w:rPr>
          <w:rFonts w:ascii="Times New Roman"/>
          <w:b/>
          <w:i w:val="false"/>
          <w:color w:val="000000"/>
        </w:rPr>
        <w:t xml:space="preserve">ережесi </w:t>
      </w:r>
      <w:r>
        <w:br/>
      </w:r>
      <w:r>
        <w:rPr>
          <w:rFonts w:ascii="Times New Roman"/>
          <w:b/>
          <w:i w:val="false"/>
          <w:color w:val="000000"/>
        </w:rPr>
        <w:t>1. Жалпы ережелер</w:t>
      </w:r>
    </w:p>
    <w:bookmarkEnd w:id="6"/>
    <w:bookmarkStart w:name="z8" w:id="7"/>
    <w:p>
      <w:pPr>
        <w:spacing w:after="0"/>
        <w:ind w:left="0"/>
        <w:jc w:val="both"/>
      </w:pPr>
      <w:r>
        <w:rPr>
          <w:rFonts w:ascii="Times New Roman"/>
          <w:b w:val="false"/>
          <w:i w:val="false"/>
          <w:color w:val="000000"/>
          <w:sz w:val="28"/>
        </w:rPr>
        <w:t xml:space="preserve">
      1. Осы Ереже "Ерекше қорғалатын табиғи аумақтар туралы" Қазақстан Республикасының 2006 жылғы 7 шiлдедегi Заңының </w:t>
      </w:r>
      <w:r>
        <w:rPr>
          <w:rFonts w:ascii="Times New Roman"/>
          <w:b w:val="false"/>
          <w:i w:val="false"/>
          <w:color w:val="000000"/>
          <w:sz w:val="28"/>
        </w:rPr>
        <w:t xml:space="preserve">7-бабына </w:t>
      </w:r>
      <w:r>
        <w:rPr>
          <w:rFonts w:ascii="Times New Roman"/>
          <w:b w:val="false"/>
          <w:i w:val="false"/>
          <w:color w:val="000000"/>
          <w:sz w:val="28"/>
        </w:rPr>
        <w:t xml:space="preserve">сәйкес әзiрлендi және ерекше қорғалатын табиғи аумақтардың мемлекеттiк кадастрын (бұдан әрi - мемлекеттiк кадастр) жүргiзу тәртiбiн айқындайды. </w:t>
      </w:r>
    </w:p>
    <w:bookmarkEnd w:id="7"/>
    <w:bookmarkStart w:name="z9" w:id="8"/>
    <w:p>
      <w:pPr>
        <w:spacing w:after="0"/>
        <w:ind w:left="0"/>
        <w:jc w:val="both"/>
      </w:pPr>
      <w:r>
        <w:rPr>
          <w:rFonts w:ascii="Times New Roman"/>
          <w:b w:val="false"/>
          <w:i w:val="false"/>
          <w:color w:val="000000"/>
          <w:sz w:val="28"/>
        </w:rPr>
        <w:t xml:space="preserve">
      2. Мемлекеттiк кадастр Қазақстан Республикасындағы ерекше қорғалатын табиғи аумақтардың (бұдан әрi - ЕҚТА) құқықтық мәртебесi, олардың орналасқан жерi, көлемi мен шекарасы, географиялық координаталары, мемлекеттiк табиғи-қорық қоры объектiлерiнiң сандық және сапалық сипаттамалары, экологиялық, ғылыми, тарихи-мәдени, рекреациялық құндылығы, күзет режимiнiң түрлері, мақсатты пайдаланылуы мен рұқсат етiлген қызмет түрлерi туралы мәлiметтер жүйесiн қамтиды. </w:t>
      </w:r>
    </w:p>
    <w:bookmarkEnd w:id="8"/>
    <w:bookmarkStart w:name="z10" w:id="9"/>
    <w:p>
      <w:pPr>
        <w:spacing w:after="0"/>
        <w:ind w:left="0"/>
        <w:jc w:val="both"/>
      </w:pPr>
      <w:r>
        <w:rPr>
          <w:rFonts w:ascii="Times New Roman"/>
          <w:b w:val="false"/>
          <w:i w:val="false"/>
          <w:color w:val="000000"/>
          <w:sz w:val="28"/>
        </w:rPr>
        <w:t xml:space="preserve">
      3. Мемлекеттiк кадастрды ЕҚТА жүйесiн дамыту бағдарламаларын әзiрлеу үшiн пайдалану, экологиялық желiнi қалыптастыру және жердi ұтымды пайдалануды жоспарлау әрi биологиялық сан алуандылықты, бiрегей табиғи ландшафттарды сақтауды ескере отырып, өңiрлердiң өндiрiстiк күштерiн орналастыру мақсатында уәкiлеттi органның аумақтық органдары мен облыстық (республикалық маңызы бар қала, астана) атқарушы органдар ұсынатын мәлiметтер негiзiнде тұрақты түрде ерекше қорғалатын табиғи аумақтар саласындағы уәкiлеттi орган (бұдан әрi - уәкiлеттi орган) жүргiзедi. </w:t>
      </w:r>
    </w:p>
    <w:bookmarkEnd w:id="9"/>
    <w:bookmarkStart w:name="z11" w:id="10"/>
    <w:p>
      <w:pPr>
        <w:spacing w:after="0"/>
        <w:ind w:left="0"/>
        <w:jc w:val="left"/>
      </w:pPr>
      <w:r>
        <w:rPr>
          <w:rFonts w:ascii="Times New Roman"/>
          <w:b/>
          <w:i w:val="false"/>
          <w:color w:val="000000"/>
        </w:rPr>
        <w:t xml:space="preserve"> 2. Мемлекеттiк кадастрды жүргiзу тәртiбi </w:t>
      </w:r>
    </w:p>
    <w:bookmarkEnd w:id="10"/>
    <w:p>
      <w:pPr>
        <w:spacing w:after="0"/>
        <w:ind w:left="0"/>
        <w:jc w:val="both"/>
      </w:pPr>
      <w:r>
        <w:rPr>
          <w:rFonts w:ascii="Times New Roman"/>
          <w:b w:val="false"/>
          <w:i w:val="false"/>
          <w:color w:val="000000"/>
          <w:sz w:val="28"/>
        </w:rPr>
        <w:t xml:space="preserve">
      4. Мемлекеттiк кадастр республикалық кадастрлық кiтап пен ЕҚТА-ның кадастр iстерiн қамтиды. </w:t>
      </w:r>
    </w:p>
    <w:bookmarkStart w:name="z12" w:id="11"/>
    <w:p>
      <w:pPr>
        <w:spacing w:after="0"/>
        <w:ind w:left="0"/>
        <w:jc w:val="both"/>
      </w:pPr>
      <w:r>
        <w:rPr>
          <w:rFonts w:ascii="Times New Roman"/>
          <w:b w:val="false"/>
          <w:i w:val="false"/>
          <w:color w:val="000000"/>
          <w:sz w:val="28"/>
        </w:rPr>
        <w:t xml:space="preserve">
      5. Кадастр iсi әрбiр ЕҚТА-ға жеке ресiмделедi және мыналарды қамтиды: </w:t>
      </w:r>
    </w:p>
    <w:bookmarkEnd w:id="11"/>
    <w:p>
      <w:pPr>
        <w:spacing w:after="0"/>
        <w:ind w:left="0"/>
        <w:jc w:val="both"/>
      </w:pPr>
      <w:r>
        <w:rPr>
          <w:rFonts w:ascii="Times New Roman"/>
          <w:b w:val="false"/>
          <w:i w:val="false"/>
          <w:color w:val="000000"/>
          <w:sz w:val="28"/>
        </w:rPr>
        <w:t xml:space="preserve">
      1) Қазақстан Республикасы Үкiметiнiң немесе облыстық (республикалық маңызы бар қала, астана) атқарушы органдардың ЕҚТА құру туралы шешiмi; </w:t>
      </w:r>
    </w:p>
    <w:p>
      <w:pPr>
        <w:spacing w:after="0"/>
        <w:ind w:left="0"/>
        <w:jc w:val="both"/>
      </w:pPr>
      <w:r>
        <w:rPr>
          <w:rFonts w:ascii="Times New Roman"/>
          <w:b w:val="false"/>
          <w:i w:val="false"/>
          <w:color w:val="000000"/>
          <w:sz w:val="28"/>
        </w:rPr>
        <w:t xml:space="preserve">
      2) "Ерекше қорғалатын табиғи аумақтар туралы" Қазақстан Республикасы Заңының 25-бабына сәйкес ресiмделген ЕҚТА паспорты; </w:t>
      </w:r>
    </w:p>
    <w:p>
      <w:pPr>
        <w:spacing w:after="0"/>
        <w:ind w:left="0"/>
        <w:jc w:val="both"/>
      </w:pPr>
      <w:r>
        <w:rPr>
          <w:rFonts w:ascii="Times New Roman"/>
          <w:b w:val="false"/>
          <w:i w:val="false"/>
          <w:color w:val="000000"/>
          <w:sz w:val="28"/>
        </w:rPr>
        <w:t xml:space="preserve">
      3) ЕҚТА-ны құрудың немесе кеңейтудiң табиғи-ғылыми және техника-экономикалық негiздемесiн; </w:t>
      </w:r>
    </w:p>
    <w:p>
      <w:pPr>
        <w:spacing w:after="0"/>
        <w:ind w:left="0"/>
        <w:jc w:val="both"/>
      </w:pPr>
      <w:r>
        <w:rPr>
          <w:rFonts w:ascii="Times New Roman"/>
          <w:b w:val="false"/>
          <w:i w:val="false"/>
          <w:color w:val="000000"/>
          <w:sz w:val="28"/>
        </w:rPr>
        <w:t xml:space="preserve">
      4) ЕҚТА-ны құрудың немесе кеңейтудiң табиғи-ғылыми және техника-экономикалық негiздемесiне мемлекеттiк экологиялық сараптаманың оң қорытындысын; </w:t>
      </w:r>
    </w:p>
    <w:p>
      <w:pPr>
        <w:spacing w:after="0"/>
        <w:ind w:left="0"/>
        <w:jc w:val="both"/>
      </w:pPr>
      <w:r>
        <w:rPr>
          <w:rFonts w:ascii="Times New Roman"/>
          <w:b w:val="false"/>
          <w:i w:val="false"/>
          <w:color w:val="000000"/>
          <w:sz w:val="28"/>
        </w:rPr>
        <w:t xml:space="preserve">
      5) уәкiлеттi органның сұрауы бойынша ұсынылатын ЕҚТА-ның табиғи ресурстардың (жер, су, орман, жануарлар дүниесi, кен орындары мен пайдалы қазбалардың көрiнiмдерi) мемлекеттiк кадастрында көрсетiлуi туралы уәкiлеттi мемлекеттiк органдардың мәлiметтерiн; </w:t>
      </w:r>
    </w:p>
    <w:p>
      <w:pPr>
        <w:spacing w:after="0"/>
        <w:ind w:left="0"/>
        <w:jc w:val="both"/>
      </w:pPr>
      <w:r>
        <w:rPr>
          <w:rFonts w:ascii="Times New Roman"/>
          <w:b w:val="false"/>
          <w:i w:val="false"/>
          <w:color w:val="000000"/>
          <w:sz w:val="28"/>
        </w:rPr>
        <w:t xml:space="preserve">
      6) осы ЕҚТА-да анықталған мемлекеттiк табиғи-қорық қоры объектiлерiнiң тiзбесiн. </w:t>
      </w:r>
    </w:p>
    <w:bookmarkStart w:name="z13" w:id="12"/>
    <w:p>
      <w:pPr>
        <w:spacing w:after="0"/>
        <w:ind w:left="0"/>
        <w:jc w:val="both"/>
      </w:pPr>
      <w:r>
        <w:rPr>
          <w:rFonts w:ascii="Times New Roman"/>
          <w:b w:val="false"/>
          <w:i w:val="false"/>
          <w:color w:val="000000"/>
          <w:sz w:val="28"/>
        </w:rPr>
        <w:t xml:space="preserve">
      6. Республикалық кадастрлық кiтапта оларды қорғау режимiнiң түрiн, Қазақстан Республикасы Үкiметiнiң немесе облыстық (республикалық маңызы бар қала, астана) атқарушы органдардың ЕҚТА құру туралы шешiмiн көрсете отырып,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барлық ЕҚТА әрбiр облыс бойынша жеке көрсетiледi. </w:t>
      </w:r>
    </w:p>
    <w:bookmarkEnd w:id="12"/>
    <w:p>
      <w:pPr>
        <w:spacing w:after="0"/>
        <w:ind w:left="0"/>
        <w:jc w:val="both"/>
      </w:pPr>
      <w:r>
        <w:rPr>
          <w:rFonts w:ascii="Times New Roman"/>
          <w:b w:val="false"/>
          <w:i w:val="false"/>
          <w:color w:val="000000"/>
          <w:sz w:val="28"/>
        </w:rPr>
        <w:t xml:space="preserve">
      Республикалық кадастрлық кiтапқа енгiзiлетiн әрбiр ЕҚТА-ға кадастрлық нөмiр берiледi. Тиiстi ЕҚТА-ға ресiмделетiн кадастрлық iс осы нөмiрмен сәйкестендiрiледi. </w:t>
      </w:r>
    </w:p>
    <w:bookmarkStart w:name="z14" w:id="13"/>
    <w:p>
      <w:pPr>
        <w:spacing w:after="0"/>
        <w:ind w:left="0"/>
        <w:jc w:val="both"/>
      </w:pPr>
      <w:r>
        <w:rPr>
          <w:rFonts w:ascii="Times New Roman"/>
          <w:b w:val="false"/>
          <w:i w:val="false"/>
          <w:color w:val="000000"/>
          <w:sz w:val="28"/>
        </w:rPr>
        <w:t xml:space="preserve">
      7. Мемлекеттiк кадастр ақпаратты жинаудың, өңдеудiң және сақтаудың электронды жүйелерiн пайдалана отырып, қағаз және электронды жеткiзгiштерде жүргiзiледi. </w:t>
      </w:r>
    </w:p>
    <w:bookmarkEnd w:id="13"/>
    <w:bookmarkStart w:name="z15" w:id="14"/>
    <w:p>
      <w:pPr>
        <w:spacing w:after="0"/>
        <w:ind w:left="0"/>
        <w:jc w:val="both"/>
      </w:pPr>
      <w:r>
        <w:rPr>
          <w:rFonts w:ascii="Times New Roman"/>
          <w:b w:val="false"/>
          <w:i w:val="false"/>
          <w:color w:val="000000"/>
          <w:sz w:val="28"/>
        </w:rPr>
        <w:t xml:space="preserve">
      8. Кадастрлық iстердi ресiмдеудi қоса алғанда, мәлiметтердi өңдеу, мемлекеттiк кадастрға енгiзу уәкiлеттi орган айқындайтын тәртiппен жүргiзiледi. </w:t>
      </w:r>
    </w:p>
    <w:bookmarkEnd w:id="14"/>
    <w:bookmarkStart w:name="z16" w:id="15"/>
    <w:p>
      <w:pPr>
        <w:spacing w:after="0"/>
        <w:ind w:left="0"/>
        <w:jc w:val="both"/>
      </w:pPr>
      <w:r>
        <w:rPr>
          <w:rFonts w:ascii="Times New Roman"/>
          <w:b w:val="false"/>
          <w:i w:val="false"/>
          <w:color w:val="000000"/>
          <w:sz w:val="28"/>
        </w:rPr>
        <w:t xml:space="preserve">
      9. Уәкiлеттi органның аумақтық органдары мен облыстық (республикалық маңызы бар қала, астана) атқарушы органдар уәкiлеттi органға жыл сайын 10 қаңтарға дейiнгi мерзiмде тиiстi әкiмшiлiк-аумақтық бiрлiктерде құрылған ЕҚТА-ға қатысты осы Ереженiң 5-тармағында көрсетiлген құжаттар мен мәлiметтердi электронды және қағаз жеткiзгiштерде ұсынады. </w:t>
      </w:r>
    </w:p>
    <w:bookmarkEnd w:id="15"/>
    <w:bookmarkStart w:name="z17" w:id="16"/>
    <w:p>
      <w:pPr>
        <w:spacing w:after="0"/>
        <w:ind w:left="0"/>
        <w:jc w:val="both"/>
      </w:pPr>
      <w:r>
        <w:rPr>
          <w:rFonts w:ascii="Times New Roman"/>
          <w:b w:val="false"/>
          <w:i w:val="false"/>
          <w:color w:val="000000"/>
          <w:sz w:val="28"/>
        </w:rPr>
        <w:t xml:space="preserve">
      10. Кадастрлық iс ресiмделетiн құжаттарға немесе мәлiметтерге өзгерiстер енгiзiлген жағдайда, мұндай өзгерiстер туралы уәкiлеттi органның аумақтық органдары мен облыстық (республикалық маңызы бар қала, астана) атқарушы органдар электронды және қағаз жеткiзгiштерде тиiстi құжаттар мен мәлiметтердi қоса бере отырып, уәкiлеттi органды жедел хабардар етедi. </w:t>
      </w:r>
    </w:p>
    <w:bookmarkEnd w:id="16"/>
    <w:bookmarkStart w:name="z18" w:id="17"/>
    <w:p>
      <w:pPr>
        <w:spacing w:after="0"/>
        <w:ind w:left="0"/>
        <w:jc w:val="left"/>
      </w:pPr>
      <w:r>
        <w:rPr>
          <w:rFonts w:ascii="Times New Roman"/>
          <w:b/>
          <w:i w:val="false"/>
          <w:color w:val="000000"/>
        </w:rPr>
        <w:t xml:space="preserve"> 3. Қорытынды ережелер</w:t>
      </w:r>
    </w:p>
    <w:bookmarkEnd w:id="17"/>
    <w:p>
      <w:pPr>
        <w:spacing w:after="0"/>
        <w:ind w:left="0"/>
        <w:jc w:val="both"/>
      </w:pPr>
      <w:r>
        <w:rPr>
          <w:rFonts w:ascii="Times New Roman"/>
          <w:b w:val="false"/>
          <w:i w:val="false"/>
          <w:color w:val="000000"/>
          <w:sz w:val="28"/>
        </w:rPr>
        <w:t xml:space="preserve">
      11. Мемлекеттiк кадастрды жүргiзу </w:t>
      </w:r>
      <w:r>
        <w:rPr>
          <w:rFonts w:ascii="Times New Roman"/>
          <w:b w:val="false"/>
          <w:i w:val="false"/>
          <w:color w:val="000000"/>
          <w:sz w:val="28"/>
        </w:rPr>
        <w:t>бюджет</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қаржыландырылады. </w:t>
      </w:r>
    </w:p>
    <w:bookmarkStart w:name="z19" w:id="18"/>
    <w:p>
      <w:pPr>
        <w:spacing w:after="0"/>
        <w:ind w:left="0"/>
        <w:jc w:val="both"/>
      </w:pPr>
      <w:r>
        <w:rPr>
          <w:rFonts w:ascii="Times New Roman"/>
          <w:b w:val="false"/>
          <w:i w:val="false"/>
          <w:color w:val="000000"/>
          <w:sz w:val="28"/>
        </w:rPr>
        <w:t xml:space="preserve">
      12. Қазақстан Республикасының мүдделi мемлекеттік органдарының сұрауы, заңды және жеке тұлғалардың өтiнiштерi бойынша Қазақстан Республикасының заңнамасында белгiленген тәртiппен сұрау салынған аумақтар бойынша мемлекеттiк кадастрдан мәлiметтер берiлуi мүмкiн.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