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795f" w14:textId="0777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қыркүйектегі N 88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еленстрой" HC фирмасы" жауапкершiлiгi шектеулi серiктестiгi Қазақстан Республикасы Президентiнiң Астана қаласындағы "Шағала" резиденциясының объектілерiн (бұдан әрi - объектiлер) салу бойынша 2006 жылға арналған сатып алудың маңызды стратегиялық мәнi жұмыстарды берушi болып белгілен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Іс басқармасы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iлген заңды тұлғамен объектiлердi салу жөнiнде жұмыстарды мемлекеттi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қшаны оңтайлы және тиiмдi жұмсау қағидатын, сондай-ақ "Мемлекеттiк сатып алу туралы" Қазақстан Республикасының 2002 жылғы 16 мамырдағы Заңының 21-бабының 3 және 4-тармақтар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