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da329" w14:textId="3eda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Суасты құбыржолдары мен кәбiлдерiн салу, тарту және пайдалану кезiндегi қауiпсiздiк және қоршаған ортаны қорғау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22 қыркүйектегі N 901 Қаулысы. Күші жойылды - Қазақстан Республикасы Үкіметінің 2019 жылғы 30 мамырдағы № 353 қаулысымен.</w:t>
      </w:r>
    </w:p>
    <w:p>
      <w:pPr>
        <w:spacing w:after="0"/>
        <w:ind w:left="0"/>
        <w:jc w:val="both"/>
      </w:pPr>
      <w:r>
        <w:rPr>
          <w:rFonts w:ascii="Times New Roman"/>
          <w:b w:val="false"/>
          <w:i w:val="false"/>
          <w:color w:val="ff0000"/>
          <w:sz w:val="28"/>
        </w:rPr>
        <w:t xml:space="preserve">
      Ескерту. Күші жойылды – ҚР Үкіметінің 30.05.2019 </w:t>
      </w:r>
      <w:r>
        <w:rPr>
          <w:rFonts w:ascii="Times New Roman"/>
          <w:b w:val="false"/>
          <w:i w:val="false"/>
          <w:color w:val="ff0000"/>
          <w:sz w:val="28"/>
        </w:rPr>
        <w:t>№ 353</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"Мұнай туралы" Қазақстан Республикасының 1995 жылғы 28 маусымдағы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Суасты құбыржолдары мен кәбiлдерiн салу, тарту және пайдалану кезiндегi қауiпсiздiк және қоршаған ортаны қорғау ережесi бекiтiлсiн. </w:t>
      </w:r>
    </w:p>
    <w:bookmarkEnd w:id="1"/>
    <w:bookmarkStart w:name="z3" w:id="2"/>
    <w:p>
      <w:pPr>
        <w:spacing w:after="0"/>
        <w:ind w:left="0"/>
        <w:jc w:val="both"/>
      </w:pPr>
      <w:r>
        <w:rPr>
          <w:rFonts w:ascii="Times New Roman"/>
          <w:b w:val="false"/>
          <w:i w:val="false"/>
          <w:color w:val="000000"/>
          <w:sz w:val="28"/>
        </w:rPr>
        <w:t xml:space="preserve">
      2. "Мұнай операцияларына байланысты су асты құбырлары мен кәбiлдерiн орнату мен пайдалану кезінде қауiпсiздiк пен қоршаған табиғи ортаны қорғау ережелерiн бекiту туралы" Қазақстан Республикасы Үкiметiнiң 1996 жылғы 13 маусымдағы N 732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 күнiнен бастап қолданысқа енгiзiледi.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 xml:space="preserve">2006 жылғы 22 қыркүйектегi </w:t>
            </w:r>
            <w:r>
              <w:br/>
            </w:r>
            <w:r>
              <w:rPr>
                <w:rFonts w:ascii="Times New Roman"/>
                <w:b w:val="false"/>
                <w:i w:val="false"/>
                <w:color w:val="000000"/>
                <w:sz w:val="20"/>
              </w:rPr>
              <w:t>N 901 қаулысымен</w:t>
            </w:r>
            <w:r>
              <w:br/>
            </w:r>
            <w:r>
              <w:rPr>
                <w:rFonts w:ascii="Times New Roman"/>
                <w:b w:val="false"/>
                <w:i w:val="false"/>
                <w:color w:val="000000"/>
                <w:sz w:val="20"/>
              </w:rPr>
              <w:t>бекiтiлген</w:t>
            </w:r>
          </w:p>
        </w:tc>
      </w:tr>
    </w:tbl>
    <w:bookmarkStart w:name="z5" w:id="4"/>
    <w:p>
      <w:pPr>
        <w:spacing w:after="0"/>
        <w:ind w:left="0"/>
        <w:jc w:val="left"/>
      </w:pPr>
      <w:r>
        <w:rPr>
          <w:rFonts w:ascii="Times New Roman"/>
          <w:b/>
          <w:i w:val="false"/>
          <w:color w:val="000000"/>
        </w:rPr>
        <w:t xml:space="preserve"> Суасты құбыржолдары мен кәбiлдерiн салу, тарту және пайдалану кезiндегi қауiпсiздiк және қоршаған ортаны қорғау ережесi </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Суасты құбыржолдары мен кәбiлдерiн салу, тарту және пайдалану кезiндегi қауiпсiздiк және қоршаған ортаны қорғау ережесi (бұдан әрi - Ереже) "Мұнай туралы" Қазақстан Республикасының 1995 жылғы 28 маусымдағы Заңының </w:t>
      </w:r>
      <w:r>
        <w:rPr>
          <w:rFonts w:ascii="Times New Roman"/>
          <w:b w:val="false"/>
          <w:i w:val="false"/>
          <w:color w:val="000000"/>
          <w:sz w:val="28"/>
        </w:rPr>
        <w:t>45-бабына</w:t>
      </w:r>
      <w:r>
        <w:rPr>
          <w:rFonts w:ascii="Times New Roman"/>
          <w:b w:val="false"/>
          <w:i w:val="false"/>
          <w:color w:val="000000"/>
          <w:sz w:val="28"/>
        </w:rPr>
        <w:t xml:space="preserve"> сәйкес әзiрлендi, суасты құбыржолдары мен кәбiлдерiн салу, тарту және пайдалану кезiндегi қауiпсiздiк және қоршаған ортаны қорғау жөніндегі жұмыстарды ұйымдастыру мен жүзеге асыру тәртiбiн белгiлейдi.</w:t>
      </w:r>
    </w:p>
    <w:bookmarkStart w:name="z7" w:id="5"/>
    <w:p>
      <w:pPr>
        <w:spacing w:after="0"/>
        <w:ind w:left="0"/>
        <w:jc w:val="both"/>
      </w:pPr>
      <w:r>
        <w:rPr>
          <w:rFonts w:ascii="Times New Roman"/>
          <w:b w:val="false"/>
          <w:i w:val="false"/>
          <w:color w:val="000000"/>
          <w:sz w:val="28"/>
        </w:rPr>
        <w:t xml:space="preserve">
      2. Осы Ереженiң әрекетi Қазақстан Республикасының су объектiлерiндегi мұнай операцияларына байланысты қызметi суасты құбыржолдары мен кәбiлдерiн салуға, тартуға және пайдалануға бағытталған барлық жеке және заңды тұлғаларға қолданылады. </w:t>
      </w:r>
    </w:p>
    <w:bookmarkEnd w:id="5"/>
    <w:bookmarkStart w:name="z8" w:id="6"/>
    <w:p>
      <w:pPr>
        <w:spacing w:after="0"/>
        <w:ind w:left="0"/>
        <w:jc w:val="both"/>
      </w:pPr>
      <w:r>
        <w:rPr>
          <w:rFonts w:ascii="Times New Roman"/>
          <w:b w:val="false"/>
          <w:i w:val="false"/>
          <w:color w:val="000000"/>
          <w:sz w:val="28"/>
        </w:rPr>
        <w:t xml:space="preserve">
      3. Осы Ережеде мынадай терминдер пайдаланылады: </w:t>
      </w:r>
    </w:p>
    <w:bookmarkEnd w:id="6"/>
    <w:p>
      <w:pPr>
        <w:spacing w:after="0"/>
        <w:ind w:left="0"/>
        <w:jc w:val="both"/>
      </w:pPr>
      <w:r>
        <w:rPr>
          <w:rFonts w:ascii="Times New Roman"/>
          <w:b w:val="false"/>
          <w:i w:val="false"/>
          <w:color w:val="000000"/>
          <w:sz w:val="28"/>
        </w:rPr>
        <w:t xml:space="preserve">
      суасты объектiлерi - Қазақстан Республикасының су объектiлерiндегi мұнай операцияларын жүзеге асыру саласына жатқызылатын суасты құбыржолдары мен суасты кәбiлдерi; </w:t>
      </w:r>
    </w:p>
    <w:p>
      <w:pPr>
        <w:spacing w:after="0"/>
        <w:ind w:left="0"/>
        <w:jc w:val="both"/>
      </w:pPr>
      <w:r>
        <w:rPr>
          <w:rFonts w:ascii="Times New Roman"/>
          <w:b w:val="false"/>
          <w:i w:val="false"/>
          <w:color w:val="000000"/>
          <w:sz w:val="28"/>
        </w:rPr>
        <w:t xml:space="preserve">
      суасты кәбiлдерi - суасты кәбiлдiк электр беру және байланыс желiлерi; </w:t>
      </w:r>
    </w:p>
    <w:p>
      <w:pPr>
        <w:spacing w:after="0"/>
        <w:ind w:left="0"/>
        <w:jc w:val="both"/>
      </w:pPr>
      <w:r>
        <w:rPr>
          <w:rFonts w:ascii="Times New Roman"/>
          <w:b w:val="false"/>
          <w:i w:val="false"/>
          <w:color w:val="000000"/>
          <w:sz w:val="28"/>
        </w:rPr>
        <w:t xml:space="preserve">
      қызмет көрсету алаңы - мұнай операцияларымен байланысты су объектiлерiнде жұмыстар жүргізу үшiн тұрғызылған қосалқы құрылыс; </w:t>
      </w:r>
    </w:p>
    <w:p>
      <w:pPr>
        <w:spacing w:after="0"/>
        <w:ind w:left="0"/>
        <w:jc w:val="both"/>
      </w:pPr>
      <w:r>
        <w:rPr>
          <w:rFonts w:ascii="Times New Roman"/>
          <w:b w:val="false"/>
          <w:i w:val="false"/>
          <w:color w:val="000000"/>
          <w:sz w:val="28"/>
        </w:rPr>
        <w:t xml:space="preserve">
      күзет аймағы - қызметiн суасты объектiлерi салынған трассаларға жақын жерде жүзеге асыратын шаруашылық жүргiзушi субъектiлердiң суасты объектiлерiне зақым келуi нәтижесiнде туындауы мүмкiн авариялар мен төтенше жағдайлардың алдын алу мақсатында суасты объектiлерiнiң бойына қойылатын күзет аймағы; </w:t>
      </w:r>
    </w:p>
    <w:p>
      <w:pPr>
        <w:spacing w:after="0"/>
        <w:ind w:left="0"/>
        <w:jc w:val="both"/>
      </w:pPr>
      <w:r>
        <w:rPr>
          <w:rFonts w:ascii="Times New Roman"/>
          <w:b w:val="false"/>
          <w:i w:val="false"/>
          <w:color w:val="000000"/>
          <w:sz w:val="28"/>
        </w:rPr>
        <w:t xml:space="preserve">
      герметикалылығы - конструкциядағы тығыздау мен жарықтар арқылы заттың жылыстау жылдамдығымен сипатталатын объектiнiң қасиетi. </w:t>
      </w:r>
    </w:p>
    <w:p>
      <w:pPr>
        <w:spacing w:after="0"/>
        <w:ind w:left="0"/>
        <w:jc w:val="both"/>
      </w:pPr>
      <w:r>
        <w:rPr>
          <w:rFonts w:ascii="Times New Roman"/>
          <w:b w:val="false"/>
          <w:i w:val="false"/>
          <w:color w:val="000000"/>
          <w:sz w:val="28"/>
        </w:rPr>
        <w:t xml:space="preserve">
      Осы Ережеде пайдаланылатын басқа терминдер Қазақстан Республикасының мұнай операциялары, жер қойнауы мен жер қойнауын пайдалану саласындағы заңнамасында қолданылатын терминдерге сәйкес келедi. </w:t>
      </w:r>
    </w:p>
    <w:bookmarkStart w:name="z9" w:id="7"/>
    <w:p>
      <w:pPr>
        <w:spacing w:after="0"/>
        <w:ind w:left="0"/>
        <w:jc w:val="left"/>
      </w:pPr>
      <w:r>
        <w:rPr>
          <w:rFonts w:ascii="Times New Roman"/>
          <w:b/>
          <w:i w:val="false"/>
          <w:color w:val="000000"/>
        </w:rPr>
        <w:t xml:space="preserve"> 2. Суасты объектiлерiн салу, тарту және пайдалану кезiндегi қауiпсiздiк және қоршаған ортаны қорғау жөнiндегi жалпы талаптар</w:t>
      </w:r>
    </w:p>
    <w:bookmarkEnd w:id="7"/>
    <w:p>
      <w:pPr>
        <w:spacing w:after="0"/>
        <w:ind w:left="0"/>
        <w:jc w:val="both"/>
      </w:pPr>
      <w:r>
        <w:rPr>
          <w:rFonts w:ascii="Times New Roman"/>
          <w:b w:val="false"/>
          <w:i w:val="false"/>
          <w:color w:val="000000"/>
          <w:sz w:val="28"/>
        </w:rPr>
        <w:t xml:space="preserve">
      4. Суасты құбыржолдары мен кәбiлдерiн салу, тарту және пайдалану жөнiндегi жұмыстарды жүргiзу кезiнде еңбек қауiпсiздiгi мен еңбектi қорғауға қойылатын талаптар еңбек қауiпсiздiгi мен еңбектi қорғау жөнiндегi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құзыреттi орган бекiтетiн нұсқаулықта айқындалады.</w:t>
      </w:r>
    </w:p>
    <w:bookmarkStart w:name="z10" w:id="8"/>
    <w:p>
      <w:pPr>
        <w:spacing w:after="0"/>
        <w:ind w:left="0"/>
        <w:jc w:val="both"/>
      </w:pPr>
      <w:r>
        <w:rPr>
          <w:rFonts w:ascii="Times New Roman"/>
          <w:b w:val="false"/>
          <w:i w:val="false"/>
          <w:color w:val="000000"/>
          <w:sz w:val="28"/>
        </w:rPr>
        <w:t xml:space="preserve">
      5. Құрамында күкiртсутек пен меркаптандары бар мұнайды тасымалдауға арналған суасты құбыржолдарын салуға, тартуға және пайдалануға қойылатын талаптарды: </w:t>
      </w:r>
    </w:p>
    <w:bookmarkEnd w:id="8"/>
    <w:p>
      <w:pPr>
        <w:spacing w:after="0"/>
        <w:ind w:left="0"/>
        <w:jc w:val="both"/>
      </w:pPr>
      <w:r>
        <w:rPr>
          <w:rFonts w:ascii="Times New Roman"/>
          <w:b w:val="false"/>
          <w:i w:val="false"/>
          <w:color w:val="000000"/>
          <w:sz w:val="28"/>
        </w:rPr>
        <w:t xml:space="preserve">
      қоршаған ортаны қорғау; </w:t>
      </w:r>
    </w:p>
    <w:p>
      <w:pPr>
        <w:spacing w:after="0"/>
        <w:ind w:left="0"/>
        <w:jc w:val="both"/>
      </w:pPr>
      <w:r>
        <w:rPr>
          <w:rFonts w:ascii="Times New Roman"/>
          <w:b w:val="false"/>
          <w:i w:val="false"/>
          <w:color w:val="000000"/>
          <w:sz w:val="28"/>
        </w:rPr>
        <w:t xml:space="preserve">
      халықтың санитарлық-эпидемиологиялық салауаттылығы; </w:t>
      </w:r>
    </w:p>
    <w:p>
      <w:pPr>
        <w:spacing w:after="0"/>
        <w:ind w:left="0"/>
        <w:jc w:val="both"/>
      </w:pPr>
      <w:r>
        <w:rPr>
          <w:rFonts w:ascii="Times New Roman"/>
          <w:b w:val="false"/>
          <w:i w:val="false"/>
          <w:color w:val="000000"/>
          <w:sz w:val="28"/>
        </w:rPr>
        <w:t xml:space="preserve">
      өнеркәсiптiк қауiпсiздiк; </w:t>
      </w:r>
    </w:p>
    <w:p>
      <w:pPr>
        <w:spacing w:after="0"/>
        <w:ind w:left="0"/>
        <w:jc w:val="both"/>
      </w:pPr>
      <w:r>
        <w:rPr>
          <w:rFonts w:ascii="Times New Roman"/>
          <w:b w:val="false"/>
          <w:i w:val="false"/>
          <w:color w:val="000000"/>
          <w:sz w:val="28"/>
        </w:rPr>
        <w:t xml:space="preserve">
      су қорын пайдалану және қорғау; </w:t>
      </w:r>
    </w:p>
    <w:p>
      <w:pPr>
        <w:spacing w:after="0"/>
        <w:ind w:left="0"/>
        <w:jc w:val="both"/>
      </w:pPr>
      <w:r>
        <w:rPr>
          <w:rFonts w:ascii="Times New Roman"/>
          <w:b w:val="false"/>
          <w:i w:val="false"/>
          <w:color w:val="000000"/>
          <w:sz w:val="28"/>
        </w:rPr>
        <w:t xml:space="preserve">
      көлiк және коммуникация; </w:t>
      </w:r>
    </w:p>
    <w:p>
      <w:pPr>
        <w:spacing w:after="0"/>
        <w:ind w:left="0"/>
        <w:jc w:val="both"/>
      </w:pPr>
      <w:r>
        <w:rPr>
          <w:rFonts w:ascii="Times New Roman"/>
          <w:b w:val="false"/>
          <w:i w:val="false"/>
          <w:color w:val="000000"/>
          <w:sz w:val="28"/>
        </w:rPr>
        <w:t xml:space="preserve">
      жануарлар дүниесiн қорғау, молайту және пайдалану саласындағы уәкiлеттi органдармен келiсiм бойынша құзыреттi орган белгiлейдi. </w:t>
      </w:r>
    </w:p>
    <w:bookmarkStart w:name="z11" w:id="9"/>
    <w:p>
      <w:pPr>
        <w:spacing w:after="0"/>
        <w:ind w:left="0"/>
        <w:jc w:val="both"/>
      </w:pPr>
      <w:r>
        <w:rPr>
          <w:rFonts w:ascii="Times New Roman"/>
          <w:b w:val="false"/>
          <w:i w:val="false"/>
          <w:color w:val="000000"/>
          <w:sz w:val="28"/>
        </w:rPr>
        <w:t xml:space="preserve">
      6. Салу және пайдалану кезiнде суасты объектiлерiнiң бойына суасты объектiлерiнiң шеткi тiндерiнiң осiнен әрбiр жағынан 100 м қашықтықта тұрған қатарлас жазықтықтардың арасында жасалған судың бетiнен түбiне дейiнгi су кеңiстiгiнiң учаскесi түрiнде күзет аймағы енгiзiледi. </w:t>
      </w:r>
    </w:p>
    <w:bookmarkEnd w:id="9"/>
    <w:bookmarkStart w:name="z12" w:id="10"/>
    <w:p>
      <w:pPr>
        <w:spacing w:after="0"/>
        <w:ind w:left="0"/>
        <w:jc w:val="both"/>
      </w:pPr>
      <w:r>
        <w:rPr>
          <w:rFonts w:ascii="Times New Roman"/>
          <w:b w:val="false"/>
          <w:i w:val="false"/>
          <w:color w:val="000000"/>
          <w:sz w:val="28"/>
        </w:rPr>
        <w:t xml:space="preserve">
      7. Суасты объектiлерiн салуға, тартуға немесе жөндеуге кемелер едәуiр мөлшерде қатысқан кезде суасты объектiлерiн салуды, тартуды немесе жөндеудi жүзеге асыратын мердiгер олардың жұмысына жалпы басшылық жасау үшiн тәлiмгер капитанды бөледi. </w:t>
      </w:r>
    </w:p>
    <w:bookmarkEnd w:id="10"/>
    <w:bookmarkStart w:name="z13" w:id="11"/>
    <w:p>
      <w:pPr>
        <w:spacing w:after="0"/>
        <w:ind w:left="0"/>
        <w:jc w:val="both"/>
      </w:pPr>
      <w:r>
        <w:rPr>
          <w:rFonts w:ascii="Times New Roman"/>
          <w:b w:val="false"/>
          <w:i w:val="false"/>
          <w:color w:val="000000"/>
          <w:sz w:val="28"/>
        </w:rPr>
        <w:t xml:space="preserve">
      8. Суасты объектiлерiн салуға, тартуға немесе жөндеуге қатысатын кемелер мен жағалаудағы базалардың арасында үздiксiз радиотелефон байланысы орнатылады. </w:t>
      </w:r>
    </w:p>
    <w:bookmarkEnd w:id="11"/>
    <w:bookmarkStart w:name="z14" w:id="12"/>
    <w:p>
      <w:pPr>
        <w:spacing w:after="0"/>
        <w:ind w:left="0"/>
        <w:jc w:val="both"/>
      </w:pPr>
      <w:r>
        <w:rPr>
          <w:rFonts w:ascii="Times New Roman"/>
          <w:b w:val="false"/>
          <w:i w:val="false"/>
          <w:color w:val="000000"/>
          <w:sz w:val="28"/>
        </w:rPr>
        <w:t xml:space="preserve">
      9. Суасты объектiлерiн салуды, тартуды және пайдалануды жүзеге асыратын мердiгер өзiнің қызмет көрсету алаңында тiкұшақ айлағы болған кезде өзiнiң құрылымына тiкұшақтың қонуы мен ұшуына қызмет көрсететiн диспетчер ретiнде штаттық қызметкер енгiзедi. Тiкұшақ айлағын пайдалануға азаматтық авиацияны мемлекеттiк реттеу саласындағы уәкiлеттi орган өткiзетiн сертификаттаудан кейiн рұқсат етiледi. </w:t>
      </w:r>
    </w:p>
    <w:bookmarkEnd w:id="12"/>
    <w:bookmarkStart w:name="z15" w:id="13"/>
    <w:p>
      <w:pPr>
        <w:spacing w:after="0"/>
        <w:ind w:left="0"/>
        <w:jc w:val="both"/>
      </w:pPr>
      <w:r>
        <w:rPr>
          <w:rFonts w:ascii="Times New Roman"/>
          <w:b w:val="false"/>
          <w:i w:val="false"/>
          <w:color w:val="000000"/>
          <w:sz w:val="28"/>
        </w:rPr>
        <w:t xml:space="preserve">
      10. Үш баллдан астам теңiз толқыны кезiнде адамдардың қауiпсiздiгiн қамтамасыз ету мақсатында қызмет көрсету алаңында отырғызу және түсiру жүзеге асырылмайды. Адамдарды отырғызу және түсiру кеме капитанының командасы бойынша жүргiзiледi. </w:t>
      </w:r>
    </w:p>
    <w:bookmarkEnd w:id="13"/>
    <w:bookmarkStart w:name="z16" w:id="14"/>
    <w:p>
      <w:pPr>
        <w:spacing w:after="0"/>
        <w:ind w:left="0"/>
        <w:jc w:val="both"/>
      </w:pPr>
      <w:r>
        <w:rPr>
          <w:rFonts w:ascii="Times New Roman"/>
          <w:b w:val="false"/>
          <w:i w:val="false"/>
          <w:color w:val="000000"/>
          <w:sz w:val="28"/>
        </w:rPr>
        <w:t xml:space="preserve">
      11. Қызмет көрсету алаңынан немесе кемеден сүңгуiрлердi түсiрудi жүргiзу кезiнде қауiпсiздiктi қамтамасыз ету үшiн жұмыстардың мынадай түрлерi жүзеге асырылмайды: </w:t>
      </w:r>
    </w:p>
    <w:bookmarkEnd w:id="14"/>
    <w:p>
      <w:pPr>
        <w:spacing w:after="0"/>
        <w:ind w:left="0"/>
        <w:jc w:val="both"/>
      </w:pPr>
      <w:r>
        <w:rPr>
          <w:rFonts w:ascii="Times New Roman"/>
          <w:b w:val="false"/>
          <w:i w:val="false"/>
          <w:color w:val="000000"/>
          <w:sz w:val="28"/>
        </w:rPr>
        <w:t xml:space="preserve">
      қызмет көрсету алаңдарына басқа кемелердi байлау; </w:t>
      </w:r>
    </w:p>
    <w:p>
      <w:pPr>
        <w:spacing w:after="0"/>
        <w:ind w:left="0"/>
        <w:jc w:val="both"/>
      </w:pPr>
      <w:r>
        <w:rPr>
          <w:rFonts w:ascii="Times New Roman"/>
          <w:b w:val="false"/>
          <w:i w:val="false"/>
          <w:color w:val="000000"/>
          <w:sz w:val="28"/>
        </w:rPr>
        <w:t xml:space="preserve">
      бөгде заттарды борттың сыртына тастау; </w:t>
      </w:r>
    </w:p>
    <w:p>
      <w:pPr>
        <w:spacing w:after="0"/>
        <w:ind w:left="0"/>
        <w:jc w:val="both"/>
      </w:pPr>
      <w:r>
        <w:rPr>
          <w:rFonts w:ascii="Times New Roman"/>
          <w:b w:val="false"/>
          <w:i w:val="false"/>
          <w:color w:val="000000"/>
          <w:sz w:val="28"/>
        </w:rPr>
        <w:t xml:space="preserve">
      крандардың кемелерден тиеу-түсiру жұмыстары; </w:t>
      </w:r>
    </w:p>
    <w:p>
      <w:pPr>
        <w:spacing w:after="0"/>
        <w:ind w:left="0"/>
        <w:jc w:val="both"/>
      </w:pPr>
      <w:r>
        <w:rPr>
          <w:rFonts w:ascii="Times New Roman"/>
          <w:b w:val="false"/>
          <w:i w:val="false"/>
          <w:color w:val="000000"/>
          <w:sz w:val="28"/>
        </w:rPr>
        <w:t xml:space="preserve">
      сүңгуір бекеттерiнде бөгде заттар мен жабдықтарды орналастыру. </w:t>
      </w:r>
    </w:p>
    <w:bookmarkStart w:name="z17" w:id="15"/>
    <w:p>
      <w:pPr>
        <w:spacing w:after="0"/>
        <w:ind w:left="0"/>
        <w:jc w:val="both"/>
      </w:pPr>
      <w:r>
        <w:rPr>
          <w:rFonts w:ascii="Times New Roman"/>
          <w:b w:val="false"/>
          <w:i w:val="false"/>
          <w:color w:val="000000"/>
          <w:sz w:val="28"/>
        </w:rPr>
        <w:t xml:space="preserve">
      12. Суасты-техникалық жұмыстарға алғаш рет жiберiлетiн сүңгуiрлер бір жыл бойы суасты объектiлерiн салуды, тартуды немесе пайдалануды жүзеге асыратын мердiгер басшысының бұйрығымен тағайындалатын тәжiрибелi сүңгуiрлердiң тiкелей бақылауымен жұмыс iстейдi. </w:t>
      </w:r>
    </w:p>
    <w:bookmarkEnd w:id="15"/>
    <w:bookmarkStart w:name="z18" w:id="16"/>
    <w:p>
      <w:pPr>
        <w:spacing w:after="0"/>
        <w:ind w:left="0"/>
        <w:jc w:val="left"/>
      </w:pPr>
      <w:r>
        <w:rPr>
          <w:rFonts w:ascii="Times New Roman"/>
          <w:b/>
          <w:i w:val="false"/>
          <w:color w:val="000000"/>
        </w:rPr>
        <w:t xml:space="preserve"> 3. Суасты объектiлерiн салу кезiнде қауiпсiздiктi және қоршаған ортаны қорғау жөнiндегi талаптар</w:t>
      </w:r>
    </w:p>
    <w:bookmarkEnd w:id="16"/>
    <w:p>
      <w:pPr>
        <w:spacing w:after="0"/>
        <w:ind w:left="0"/>
        <w:jc w:val="both"/>
      </w:pPr>
      <w:r>
        <w:rPr>
          <w:rFonts w:ascii="Times New Roman"/>
          <w:b w:val="false"/>
          <w:i w:val="false"/>
          <w:color w:val="000000"/>
          <w:sz w:val="28"/>
        </w:rPr>
        <w:t xml:space="preserve">
      13. Теңiз айдынында суасты объектiлерiн орналастыру Қазақстан Республикасының сәулет, қала құрылысы және құрылыс қызметi саласындағы </w:t>
      </w:r>
      <w:r>
        <w:rPr>
          <w:rFonts w:ascii="Times New Roman"/>
          <w:b w:val="false"/>
          <w:i w:val="false"/>
          <w:color w:val="000000"/>
          <w:sz w:val="28"/>
        </w:rPr>
        <w:t xml:space="preserve">заңнамаға </w:t>
      </w:r>
      <w:r>
        <w:rPr>
          <w:rFonts w:ascii="Times New Roman"/>
          <w:b w:val="false"/>
          <w:i w:val="false"/>
          <w:color w:val="000000"/>
          <w:sz w:val="28"/>
        </w:rPr>
        <w:t xml:space="preserve">сәйкес әзiрленетiн құрылыс жобасына сәйкес оларды пайдаланудың қауiпсiздiгi мен қоршаған ортаны қорғауды қамтамасыз ету ескерiле отырып жүзеге асырылады. </w:t>
      </w:r>
    </w:p>
    <w:bookmarkStart w:name="z19" w:id="17"/>
    <w:p>
      <w:pPr>
        <w:spacing w:after="0"/>
        <w:ind w:left="0"/>
        <w:jc w:val="both"/>
      </w:pPr>
      <w:r>
        <w:rPr>
          <w:rFonts w:ascii="Times New Roman"/>
          <w:b w:val="false"/>
          <w:i w:val="false"/>
          <w:color w:val="000000"/>
          <w:sz w:val="28"/>
        </w:rPr>
        <w:t xml:space="preserve">
      14. Қауiпсiздiктi және қоршаған ортаны қорғау талаптарын сақтау мақсатында суасты объектiлерiн тартатын жер, трасса және құрылыс жобасы: </w:t>
      </w:r>
    </w:p>
    <w:bookmarkEnd w:id="17"/>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w:t>
      </w:r>
    </w:p>
    <w:p>
      <w:pPr>
        <w:spacing w:after="0"/>
        <w:ind w:left="0"/>
        <w:jc w:val="both"/>
      </w:pPr>
      <w:r>
        <w:rPr>
          <w:rFonts w:ascii="Times New Roman"/>
          <w:b w:val="false"/>
          <w:i w:val="false"/>
          <w:color w:val="000000"/>
          <w:sz w:val="28"/>
        </w:rPr>
        <w:t xml:space="preserve">
      өнеркәсiптiк қауiпсiздiк саласындағы; </w:t>
      </w:r>
    </w:p>
    <w:p>
      <w:pPr>
        <w:spacing w:after="0"/>
        <w:ind w:left="0"/>
        <w:jc w:val="both"/>
      </w:pPr>
      <w:r>
        <w:rPr>
          <w:rFonts w:ascii="Times New Roman"/>
          <w:b w:val="false"/>
          <w:i w:val="false"/>
          <w:color w:val="000000"/>
          <w:sz w:val="28"/>
        </w:rPr>
        <w:t xml:space="preserve">
      су қорын пайдалану және қорғау саласындағы; </w:t>
      </w:r>
    </w:p>
    <w:p>
      <w:pPr>
        <w:spacing w:after="0"/>
        <w:ind w:left="0"/>
        <w:jc w:val="both"/>
      </w:pPr>
      <w:r>
        <w:rPr>
          <w:rFonts w:ascii="Times New Roman"/>
          <w:b w:val="false"/>
          <w:i w:val="false"/>
          <w:color w:val="000000"/>
          <w:sz w:val="28"/>
        </w:rPr>
        <w:t xml:space="preserve">
      жер ресурстарын басқару жөнiндегi; </w:t>
      </w:r>
    </w:p>
    <w:p>
      <w:pPr>
        <w:spacing w:after="0"/>
        <w:ind w:left="0"/>
        <w:jc w:val="both"/>
      </w:pPr>
      <w:r>
        <w:rPr>
          <w:rFonts w:ascii="Times New Roman"/>
          <w:b w:val="false"/>
          <w:i w:val="false"/>
          <w:color w:val="000000"/>
          <w:sz w:val="28"/>
        </w:rPr>
        <w:t xml:space="preserve">
      ерекше қорғалатын табиғи аумақтар жөнiндегi; </w:t>
      </w:r>
    </w:p>
    <w:p>
      <w:pPr>
        <w:spacing w:after="0"/>
        <w:ind w:left="0"/>
        <w:jc w:val="both"/>
      </w:pPr>
      <w:r>
        <w:rPr>
          <w:rFonts w:ascii="Times New Roman"/>
          <w:b w:val="false"/>
          <w:i w:val="false"/>
          <w:color w:val="000000"/>
          <w:sz w:val="28"/>
        </w:rPr>
        <w:t xml:space="preserve">
      төтенше жағдайлардың алдын алу және оларды жою жөнiндегi; </w:t>
      </w:r>
    </w:p>
    <w:p>
      <w:pPr>
        <w:spacing w:after="0"/>
        <w:ind w:left="0"/>
        <w:jc w:val="both"/>
      </w:pPr>
      <w:r>
        <w:rPr>
          <w:rFonts w:ascii="Times New Roman"/>
          <w:b w:val="false"/>
          <w:i w:val="false"/>
          <w:color w:val="000000"/>
          <w:sz w:val="28"/>
        </w:rPr>
        <w:t xml:space="preserve">
      көлiк және коммуникация саласындағы; </w:t>
      </w:r>
    </w:p>
    <w:p>
      <w:pPr>
        <w:spacing w:after="0"/>
        <w:ind w:left="0"/>
        <w:jc w:val="both"/>
      </w:pPr>
      <w:r>
        <w:rPr>
          <w:rFonts w:ascii="Times New Roman"/>
          <w:b w:val="false"/>
          <w:i w:val="false"/>
          <w:color w:val="000000"/>
          <w:sz w:val="28"/>
        </w:rPr>
        <w:t xml:space="preserve">
      жануарлар дүниесiн қорғау, молайту және пайдалану саласындағы; </w:t>
      </w:r>
    </w:p>
    <w:p>
      <w:pPr>
        <w:spacing w:after="0"/>
        <w:ind w:left="0"/>
        <w:jc w:val="both"/>
      </w:pPr>
      <w:r>
        <w:rPr>
          <w:rFonts w:ascii="Times New Roman"/>
          <w:b w:val="false"/>
          <w:i w:val="false"/>
          <w:color w:val="000000"/>
          <w:sz w:val="28"/>
        </w:rPr>
        <w:t xml:space="preserve">
      энергиямен жабдықтау саласындағы; </w:t>
      </w:r>
    </w:p>
    <w:p>
      <w:pPr>
        <w:spacing w:after="0"/>
        <w:ind w:left="0"/>
        <w:jc w:val="both"/>
      </w:pPr>
      <w:r>
        <w:rPr>
          <w:rFonts w:ascii="Times New Roman"/>
          <w:b w:val="false"/>
          <w:i w:val="false"/>
          <w:color w:val="000000"/>
          <w:sz w:val="28"/>
        </w:rPr>
        <w:t xml:space="preserve">
      қоршаған ортаны қорғау саласындағы; </w:t>
      </w:r>
    </w:p>
    <w:p>
      <w:pPr>
        <w:spacing w:after="0"/>
        <w:ind w:left="0"/>
        <w:jc w:val="both"/>
      </w:pPr>
      <w:r>
        <w:rPr>
          <w:rFonts w:ascii="Times New Roman"/>
          <w:b w:val="false"/>
          <w:i w:val="false"/>
          <w:color w:val="000000"/>
          <w:sz w:val="28"/>
        </w:rPr>
        <w:t xml:space="preserve">
      жер қойнауын зерттеу және пайдалану жөнiндегi уәкiлеттi органдармен келiсiледi. </w:t>
      </w:r>
    </w:p>
    <w:bookmarkStart w:name="z20" w:id="18"/>
    <w:p>
      <w:pPr>
        <w:spacing w:after="0"/>
        <w:ind w:left="0"/>
        <w:jc w:val="both"/>
      </w:pPr>
      <w:r>
        <w:rPr>
          <w:rFonts w:ascii="Times New Roman"/>
          <w:b w:val="false"/>
          <w:i w:val="false"/>
          <w:color w:val="000000"/>
          <w:sz w:val="28"/>
        </w:rPr>
        <w:t xml:space="preserve">
      15. Суасты объектiлерi суасты объектiлерi мен олардың коммуникацияларын тартатын жердегi сулы ортаның режиміне әсер ететiн қазiргi бар және жобаланатын гидротехникалық құрылыстарды, берiлген аудандағы перспективалық түп тереңдету жұмыстарын ескере отырып, қоршаған ортаны қорғау саласындағы және жануарлар дүниесiн қорғау, молықтыру және пайдалану саласындағы </w:t>
      </w:r>
      <w:r>
        <w:rPr>
          <w:rFonts w:ascii="Times New Roman"/>
          <w:b w:val="false"/>
          <w:i w:val="false"/>
          <w:color w:val="000000"/>
          <w:sz w:val="28"/>
        </w:rPr>
        <w:t xml:space="preserve">заңнаманың </w:t>
      </w:r>
      <w:r>
        <w:rPr>
          <w:rFonts w:ascii="Times New Roman"/>
          <w:b w:val="false"/>
          <w:i w:val="false"/>
          <w:color w:val="000000"/>
          <w:sz w:val="28"/>
        </w:rPr>
        <w:t xml:space="preserve">талаптарына сәйкес гидрологиялық, метеорологиялық, инженерлiк-геологиялық және топографиялық iзденiстер деректерiнiң негiзiнде жобаланады. </w:t>
      </w:r>
    </w:p>
    <w:bookmarkEnd w:id="18"/>
    <w:bookmarkStart w:name="z21" w:id="19"/>
    <w:p>
      <w:pPr>
        <w:spacing w:after="0"/>
        <w:ind w:left="0"/>
        <w:jc w:val="both"/>
      </w:pPr>
      <w:r>
        <w:rPr>
          <w:rFonts w:ascii="Times New Roman"/>
          <w:b w:val="false"/>
          <w:i w:val="false"/>
          <w:color w:val="000000"/>
          <w:sz w:val="28"/>
        </w:rPr>
        <w:t xml:space="preserve">
      16. Құрылыс жобасын әзiрлеу сатысында күзет аймағын бiлдiретiн навигациялық жабдық құралдарын орнату жөнiндегi жобалық шешiмдер көлiк және коммуникация саласындағы уәкiлеттi органмен келiсiледi. </w:t>
      </w:r>
    </w:p>
    <w:bookmarkEnd w:id="19"/>
    <w:bookmarkStart w:name="z22" w:id="20"/>
    <w:p>
      <w:pPr>
        <w:spacing w:after="0"/>
        <w:ind w:left="0"/>
        <w:jc w:val="both"/>
      </w:pPr>
      <w:r>
        <w:rPr>
          <w:rFonts w:ascii="Times New Roman"/>
          <w:b w:val="false"/>
          <w:i w:val="false"/>
          <w:color w:val="000000"/>
          <w:sz w:val="28"/>
        </w:rPr>
        <w:t xml:space="preserve">
      17. Құрылыс жобасында суасты құбыр жолдарының конструкциясы тартылатын кемелердiң, тетiктердiң, құрылғылардың сипаттамаларын ескере отырып, бiрнеше нұсқаларды жасау және олардың техникалық-экономикалық және экологиялық көрсеткiштерiн салыстыру жолымен оларды тарту және пайдалану кезiнде қауiпсiздiктi және қоршаған ортаны қорғауды қамтамасыз ету шарттары негiзге алына отырып, таңдалады. </w:t>
      </w:r>
    </w:p>
    <w:bookmarkEnd w:id="20"/>
    <w:bookmarkStart w:name="z23" w:id="21"/>
    <w:p>
      <w:pPr>
        <w:spacing w:after="0"/>
        <w:ind w:left="0"/>
        <w:jc w:val="both"/>
      </w:pPr>
      <w:r>
        <w:rPr>
          <w:rFonts w:ascii="Times New Roman"/>
          <w:b w:val="false"/>
          <w:i w:val="false"/>
          <w:color w:val="000000"/>
          <w:sz w:val="28"/>
        </w:rPr>
        <w:t xml:space="preserve">
      18. Суасты объектiлерiн тарту жобалауға арналған тапсырмада келiсiлетiн нақты жағдайларды ескере отырып, теңiздiң (өзеннiң, арнаның) түбіне тереңдете жүргiзiледi. Таяз жерлерде суасты объектiлерi кеме қатынасының қауiпсiздiгiн, балық аулаудың тиiмдiлiгiн және балықтардың мекендеуi мен көшуiнiң табиғи экологиялық жағдайларын қамтамасыз ететiн белгiге дейiн тереңдетiледi. </w:t>
      </w:r>
    </w:p>
    <w:bookmarkEnd w:id="21"/>
    <w:bookmarkStart w:name="z24" w:id="22"/>
    <w:p>
      <w:pPr>
        <w:spacing w:after="0"/>
        <w:ind w:left="0"/>
        <w:jc w:val="both"/>
      </w:pPr>
      <w:r>
        <w:rPr>
          <w:rFonts w:ascii="Times New Roman"/>
          <w:b w:val="false"/>
          <w:i w:val="false"/>
          <w:color w:val="000000"/>
          <w:sz w:val="28"/>
        </w:rPr>
        <w:t xml:space="preserve">
      19. Суасты объектiлерi құрылысының жобасында жарылыс қаупi бар ортаның құрылуының және басқа да авариялық жағдайлардың алдын алатын, сондай-ақ процестi қауiпсiз тоқтатуды немесе адамдар мен қоршаған орта үшiн қауiпсiз жағдайға ауыстыруды қамтамасыз ететін аварияға қарсы автоматтық қорғау жүйелерi көзделеді. </w:t>
      </w:r>
    </w:p>
    <w:bookmarkEnd w:id="22"/>
    <w:bookmarkStart w:name="z25" w:id="23"/>
    <w:p>
      <w:pPr>
        <w:spacing w:after="0"/>
        <w:ind w:left="0"/>
        <w:jc w:val="both"/>
      </w:pPr>
      <w:r>
        <w:rPr>
          <w:rFonts w:ascii="Times New Roman"/>
          <w:b w:val="false"/>
          <w:i w:val="false"/>
          <w:color w:val="000000"/>
          <w:sz w:val="28"/>
        </w:rPr>
        <w:t xml:space="preserve">
      20. Құрылыс жобасында авариялық жағдайлар мен профилактикалық жұмыстар кезiнде суасты құбыржолдары мен олардың жекелеген учаскелерiн бiтеме арматурамен кедергiсiз ағыту мүмкiндiгi көзделедi. </w:t>
      </w:r>
    </w:p>
    <w:bookmarkEnd w:id="23"/>
    <w:bookmarkStart w:name="z26" w:id="24"/>
    <w:p>
      <w:pPr>
        <w:spacing w:after="0"/>
        <w:ind w:left="0"/>
        <w:jc w:val="both"/>
      </w:pPr>
      <w:r>
        <w:rPr>
          <w:rFonts w:ascii="Times New Roman"/>
          <w:b w:val="false"/>
          <w:i w:val="false"/>
          <w:color w:val="000000"/>
          <w:sz w:val="28"/>
        </w:rPr>
        <w:t xml:space="preserve">
      21. Құрылыс жобасында суасты объектiлерiн қорғау жөнiндегi шараларды салу кезiнде де, сонымен қатар оларды пайдалану кезiнде де көздеу қажет. </w:t>
      </w:r>
    </w:p>
    <w:bookmarkEnd w:id="24"/>
    <w:bookmarkStart w:name="z27" w:id="25"/>
    <w:p>
      <w:pPr>
        <w:spacing w:after="0"/>
        <w:ind w:left="0"/>
        <w:jc w:val="both"/>
      </w:pPr>
      <w:r>
        <w:rPr>
          <w:rFonts w:ascii="Times New Roman"/>
          <w:b w:val="false"/>
          <w:i w:val="false"/>
          <w:color w:val="000000"/>
          <w:sz w:val="28"/>
        </w:rPr>
        <w:t xml:space="preserve">
      22. Суасты объектiлерiн салу қауiпсiздiктi және қоршаған ортаны қорғау шараларын қамтитын осы жұмыстарды жүргiзу жобасына сәйкес жүзеге асырылады. </w:t>
      </w:r>
    </w:p>
    <w:bookmarkEnd w:id="25"/>
    <w:bookmarkStart w:name="z28" w:id="26"/>
    <w:p>
      <w:pPr>
        <w:spacing w:after="0"/>
        <w:ind w:left="0"/>
        <w:jc w:val="both"/>
      </w:pPr>
      <w:r>
        <w:rPr>
          <w:rFonts w:ascii="Times New Roman"/>
          <w:b w:val="false"/>
          <w:i w:val="false"/>
          <w:color w:val="000000"/>
          <w:sz w:val="28"/>
        </w:rPr>
        <w:t xml:space="preserve">
      23. Суасты объектiлерiн салу мен тартуды жүзеге асыратын мердігер жұмыстар жүргiзу аймағында жартытәулiктiк, тәулiктiк және үш тәулiктiк ауа райы болжамдары негiзiнде метеорологиялық жағдайлардың мониторингiн тұрақты жүзеге асырады және осы ақпаратты құбыр төсейтiн кемеге бередi. </w:t>
      </w:r>
    </w:p>
    <w:bookmarkEnd w:id="26"/>
    <w:bookmarkStart w:name="z29" w:id="27"/>
    <w:p>
      <w:pPr>
        <w:spacing w:after="0"/>
        <w:ind w:left="0"/>
        <w:jc w:val="both"/>
      </w:pPr>
      <w:r>
        <w:rPr>
          <w:rFonts w:ascii="Times New Roman"/>
          <w:b w:val="false"/>
          <w:i w:val="false"/>
          <w:color w:val="000000"/>
          <w:sz w:val="28"/>
        </w:rPr>
        <w:t xml:space="preserve">
      24. Аварияларды және төтенше жағдайларды болдырмау мақсатында ол климат ауданында жұмыстарды тоқтата тұру немесе жұмыста үзiліс ұйымдастыру қажет болатын сыртқы ауа температурасының, жел жылдамдығының шектi мәндерін суасты объектiлерiн салу мен тартуды жүзеге асыратын мердiгер Қазақстан Республикасының азаматтардың денсаулығын қорғау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белгiлейдi. </w:t>
      </w:r>
    </w:p>
    <w:bookmarkEnd w:id="27"/>
    <w:bookmarkStart w:name="z30" w:id="28"/>
    <w:p>
      <w:pPr>
        <w:spacing w:after="0"/>
        <w:ind w:left="0"/>
        <w:jc w:val="both"/>
      </w:pPr>
      <w:r>
        <w:rPr>
          <w:rFonts w:ascii="Times New Roman"/>
          <w:b w:val="false"/>
          <w:i w:val="false"/>
          <w:color w:val="000000"/>
          <w:sz w:val="28"/>
        </w:rPr>
        <w:t xml:space="preserve">
      25. Суасты объектiлерiн тарту трассаларының түбiн енi кемiнде 20 м болатын учаскеде салу жұмыстарын қауiпсiз жүргiзуге кедергi келтiретiн объектiлердiң бар-жоқтығына (белгіленген трассадан әр жаққа қарай 10 м) зерттеу жүргiзiледi. </w:t>
      </w:r>
    </w:p>
    <w:bookmarkEnd w:id="28"/>
    <w:bookmarkStart w:name="z31" w:id="29"/>
    <w:p>
      <w:pPr>
        <w:spacing w:after="0"/>
        <w:ind w:left="0"/>
        <w:jc w:val="both"/>
      </w:pPr>
      <w:r>
        <w:rPr>
          <w:rFonts w:ascii="Times New Roman"/>
          <w:b w:val="false"/>
          <w:i w:val="false"/>
          <w:color w:val="000000"/>
          <w:sz w:val="28"/>
        </w:rPr>
        <w:t xml:space="preserve">
      26. Суасты объектiлерiн салу, тарту және пайдалану кезiндегi дербес жұмыстарға тиісті оқудан өткен, теңiзде құтқару мен күн көрудiң арнайы бағдарламасын меңгерген, Қазақстан Республикасының азаматтардың денсаулығын қорғау саласындағы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суасты жұмыстарына рұқсаты бар тұлғалар жiберiледi. </w:t>
      </w:r>
    </w:p>
    <w:bookmarkEnd w:id="29"/>
    <w:bookmarkStart w:name="z32" w:id="30"/>
    <w:p>
      <w:pPr>
        <w:spacing w:after="0"/>
        <w:ind w:left="0"/>
        <w:jc w:val="both"/>
      </w:pPr>
      <w:r>
        <w:rPr>
          <w:rFonts w:ascii="Times New Roman"/>
          <w:b w:val="false"/>
          <w:i w:val="false"/>
          <w:color w:val="000000"/>
          <w:sz w:val="28"/>
        </w:rPr>
        <w:t xml:space="preserve">
      27. Суасты объектiлерiн салу мен тартуды жүзеге асыратын мердiгерлер Қазақстан Республикасының азаматтардың денсаулығын қорғау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қызметкерлердi алдын ала және мерзiмдi медициналық тексеруден өткiзудi ұйымдастырады. </w:t>
      </w:r>
    </w:p>
    <w:bookmarkEnd w:id="30"/>
    <w:bookmarkStart w:name="z33" w:id="31"/>
    <w:p>
      <w:pPr>
        <w:spacing w:after="0"/>
        <w:ind w:left="0"/>
        <w:jc w:val="both"/>
      </w:pPr>
      <w:r>
        <w:rPr>
          <w:rFonts w:ascii="Times New Roman"/>
          <w:b w:val="false"/>
          <w:i w:val="false"/>
          <w:color w:val="000000"/>
          <w:sz w:val="28"/>
        </w:rPr>
        <w:t xml:space="preserve">
      28. Түптiк түзiлiмдердi вибрациялық тығыздау жөнiндегi жұмыстарды жүргізу кезiнде сүңгуiрлердi су астына түсiру жүргiзiлмейдi. Түптiк түзiлiмдердi тығыздау учаскесiн қарау вибрациялық тығыздау агрегаты тоқтағаннан кейiн ғана орындалады. </w:t>
      </w:r>
    </w:p>
    <w:bookmarkEnd w:id="31"/>
    <w:bookmarkStart w:name="z34" w:id="32"/>
    <w:p>
      <w:pPr>
        <w:spacing w:after="0"/>
        <w:ind w:left="0"/>
        <w:jc w:val="both"/>
      </w:pPr>
      <w:r>
        <w:rPr>
          <w:rFonts w:ascii="Times New Roman"/>
          <w:b w:val="false"/>
          <w:i w:val="false"/>
          <w:color w:val="000000"/>
          <w:sz w:val="28"/>
        </w:rPr>
        <w:t xml:space="preserve">
      29. Суасты объектiлерiн салу және тарту кезiнде пайдаланылатын жабдықтар оларды қауiпсiз пайдалануды және қоршаған ортаны қорғауды қамтамасыз ететiн реттеудiң, тосқауыл қоюдың қажеттi құралдарымен жарақтандырылады. </w:t>
      </w:r>
    </w:p>
    <w:bookmarkEnd w:id="32"/>
    <w:bookmarkStart w:name="z35" w:id="33"/>
    <w:p>
      <w:pPr>
        <w:spacing w:after="0"/>
        <w:ind w:left="0"/>
        <w:jc w:val="both"/>
      </w:pPr>
      <w:r>
        <w:rPr>
          <w:rFonts w:ascii="Times New Roman"/>
          <w:b w:val="false"/>
          <w:i w:val="false"/>
          <w:color w:val="000000"/>
          <w:sz w:val="28"/>
        </w:rPr>
        <w:t xml:space="preserve">
      30. Суасты құбыржолдарын балластау және бекiту жөнiндегi жұмыстарды жүргiзудi ұйымдастыру мен олардың технологиясы салу жобасына және техникалық реттеу саласындағы нормативтiк құқықтық кесiмдердiң талаптарына сәйкес жүзеге асырылады. </w:t>
      </w:r>
    </w:p>
    <w:bookmarkEnd w:id="33"/>
    <w:bookmarkStart w:name="z36" w:id="34"/>
    <w:p>
      <w:pPr>
        <w:spacing w:after="0"/>
        <w:ind w:left="0"/>
        <w:jc w:val="both"/>
      </w:pPr>
      <w:r>
        <w:rPr>
          <w:rFonts w:ascii="Times New Roman"/>
          <w:b w:val="false"/>
          <w:i w:val="false"/>
          <w:color w:val="000000"/>
          <w:sz w:val="28"/>
        </w:rPr>
        <w:t xml:space="preserve">
      31. Салудың (жөндеудiң) аяқталуы бойынша, кейiнгi орындалатын жұмыстардың қауiпсiздiгiн қамтамасыз ету мақсатында суасты құбыржолдарының қуыстары тазартылады. Суасты құбыржолдарын тазарту жөнiндегi жұмыстарды қабылдау актiсiне суасты объектiлерiн салуға тапсырыс берушiнiң уәкiлеттi өкiлдерi және суасты объектiсiн пайдалануға қабылдайтын тұлға қол қояды. </w:t>
      </w:r>
    </w:p>
    <w:bookmarkEnd w:id="34"/>
    <w:bookmarkStart w:name="z37" w:id="35"/>
    <w:p>
      <w:pPr>
        <w:spacing w:after="0"/>
        <w:ind w:left="0"/>
        <w:jc w:val="both"/>
      </w:pPr>
      <w:r>
        <w:rPr>
          <w:rFonts w:ascii="Times New Roman"/>
          <w:b w:val="false"/>
          <w:i w:val="false"/>
          <w:color w:val="000000"/>
          <w:sz w:val="28"/>
        </w:rPr>
        <w:t xml:space="preserve">
      32. Тазартылған суасты құбыржолдарының берiктiгi сыналады және герметикалылығы тексерiледi. Құбыржолдарын сынаудың тәсiлдерi, технологиясы, режимдерi мен параметрлерi техникалық реттеу саласындағы нормативтiк құқықтық кесiмдерде белгiленедi. </w:t>
      </w:r>
    </w:p>
    <w:bookmarkEnd w:id="35"/>
    <w:bookmarkStart w:name="z38" w:id="36"/>
    <w:p>
      <w:pPr>
        <w:spacing w:after="0"/>
        <w:ind w:left="0"/>
        <w:jc w:val="both"/>
      </w:pPr>
      <w:r>
        <w:rPr>
          <w:rFonts w:ascii="Times New Roman"/>
          <w:b w:val="false"/>
          <w:i w:val="false"/>
          <w:color w:val="000000"/>
          <w:sz w:val="28"/>
        </w:rPr>
        <w:t xml:space="preserve">
      33. Суасты объектiлерiн салуды және тартуды жүзеге асыратын мердiгер сынақтан өткiзу ауданы мен уақытын iшкi су көлiгi саласындағы уәкiлеттi органға алдын ала хабарлайды. </w:t>
      </w:r>
    </w:p>
    <w:bookmarkEnd w:id="36"/>
    <w:bookmarkStart w:name="z39" w:id="37"/>
    <w:p>
      <w:pPr>
        <w:spacing w:after="0"/>
        <w:ind w:left="0"/>
        <w:jc w:val="both"/>
      </w:pPr>
      <w:r>
        <w:rPr>
          <w:rFonts w:ascii="Times New Roman"/>
          <w:b w:val="false"/>
          <w:i w:val="false"/>
          <w:color w:val="000000"/>
          <w:sz w:val="28"/>
        </w:rPr>
        <w:t xml:space="preserve">
      34. Суасты объектiлерiн салуды және тартуды жүзеге асыратын мердiгерлер жұмыстар аяқталғаннан кейiн суасты объектiлерiн салу және тарту ауданындағы су объектiлерiнiң айдындарын кеме қатынасының қауiпсiздiгiне қауiп төндiретiн заттардан тазартады. </w:t>
      </w:r>
    </w:p>
    <w:bookmarkEnd w:id="37"/>
    <w:bookmarkStart w:name="z40" w:id="38"/>
    <w:p>
      <w:pPr>
        <w:spacing w:after="0"/>
        <w:ind w:left="0"/>
        <w:jc w:val="left"/>
      </w:pPr>
      <w:r>
        <w:rPr>
          <w:rFonts w:ascii="Times New Roman"/>
          <w:b/>
          <w:i w:val="false"/>
          <w:color w:val="000000"/>
        </w:rPr>
        <w:t xml:space="preserve"> 4. Суасты объектiлерiн пайдалану кезiнде қауiпсiздiктi және қоршаған ортаны қорғау жөнiндегi талаптар</w:t>
      </w:r>
    </w:p>
    <w:bookmarkEnd w:id="38"/>
    <w:p>
      <w:pPr>
        <w:spacing w:after="0"/>
        <w:ind w:left="0"/>
        <w:jc w:val="both"/>
      </w:pPr>
      <w:r>
        <w:rPr>
          <w:rFonts w:ascii="Times New Roman"/>
          <w:b w:val="false"/>
          <w:i w:val="false"/>
          <w:color w:val="000000"/>
          <w:sz w:val="28"/>
        </w:rPr>
        <w:t xml:space="preserve">
      35. Пайдалану кезiнде қауiпсiздiктi және қоршаған ортаны қорғауды қамтамасыз ету мақсатында мердiгер құрылыс жобасында көзделген барлық жұмыстар кешенi аяқталғаннан кейiн ғана, суасты объектiлерiн, оның iшiнде электр-химиялық қорғану, технологиялық байланыс құралдарын, автоматика және телемеханика құрылғыларын пайдалануға қабылдайды. </w:t>
      </w:r>
    </w:p>
    <w:bookmarkStart w:name="z41" w:id="39"/>
    <w:p>
      <w:pPr>
        <w:spacing w:after="0"/>
        <w:ind w:left="0"/>
        <w:jc w:val="both"/>
      </w:pPr>
      <w:r>
        <w:rPr>
          <w:rFonts w:ascii="Times New Roman"/>
          <w:b w:val="false"/>
          <w:i w:val="false"/>
          <w:color w:val="000000"/>
          <w:sz w:val="28"/>
        </w:rPr>
        <w:t xml:space="preserve">
      36. Суасты объектiлерiнiң құрамына кiретiн күзету аймақтарымен байланыстырылған суасты объектiлерiнiң нақты жағдайының материалдары (топографиялық түсiрiлiм) күзет аймағында басқа да шаруашылық жүргiзушi субъектiлердiң ойластырылмаған жұмыстарының алдын алу мақсатында мемлекеттiк жер кадастрына енгiзу үшiн жер ресурстарын басқару жөнiндегi аумақтық органға берiледi. </w:t>
      </w:r>
    </w:p>
    <w:bookmarkEnd w:id="39"/>
    <w:bookmarkStart w:name="z42" w:id="40"/>
    <w:p>
      <w:pPr>
        <w:spacing w:after="0"/>
        <w:ind w:left="0"/>
        <w:jc w:val="both"/>
      </w:pPr>
      <w:r>
        <w:rPr>
          <w:rFonts w:ascii="Times New Roman"/>
          <w:b w:val="false"/>
          <w:i w:val="false"/>
          <w:color w:val="000000"/>
          <w:sz w:val="28"/>
        </w:rPr>
        <w:t xml:space="preserve">
      37. Суасты объектiлерiн пайдаланатын мердiгер күзет аймағы навигациялық жабдығының кеме қатынасы қауiпсiздiгiн қамтамасыз ету режимiнде жұмыс iстеуiн қамтамасыз етедi. </w:t>
      </w:r>
    </w:p>
    <w:bookmarkEnd w:id="40"/>
    <w:bookmarkStart w:name="z43" w:id="41"/>
    <w:p>
      <w:pPr>
        <w:spacing w:after="0"/>
        <w:ind w:left="0"/>
        <w:jc w:val="both"/>
      </w:pPr>
      <w:r>
        <w:rPr>
          <w:rFonts w:ascii="Times New Roman"/>
          <w:b w:val="false"/>
          <w:i w:val="false"/>
          <w:color w:val="000000"/>
          <w:sz w:val="28"/>
        </w:rPr>
        <w:t xml:space="preserve">
      38. Пайдалану қауiпсiздiгiн арттыру үшiн суасты құбыржолдарының кеме жүзетiн өзендермен және арналармен қиылысатын жерлерi жағалауларда сигнал белгiлерiмен белгiленедi. Сигнал белгiлерiн, су қорын пайдалану және қорғау саласындағы бассейндiк басқармалармен, сондай-ақ көлiк және коммуникация саласындағы уәкiлеттi органмен келiсiм бойынша суасты объектiсiн пайдаланатын мердiгерлiк ұйым орнатады. </w:t>
      </w:r>
    </w:p>
    <w:bookmarkEnd w:id="41"/>
    <w:bookmarkStart w:name="z44" w:id="42"/>
    <w:p>
      <w:pPr>
        <w:spacing w:after="0"/>
        <w:ind w:left="0"/>
        <w:jc w:val="both"/>
      </w:pPr>
      <w:r>
        <w:rPr>
          <w:rFonts w:ascii="Times New Roman"/>
          <w:b w:val="false"/>
          <w:i w:val="false"/>
          <w:color w:val="000000"/>
          <w:sz w:val="28"/>
        </w:rPr>
        <w:t xml:space="preserve">
      39. Күзет аймағында басқа да шаруашылық жүргiзушi субъектiлер жоспарлаған жұмыстар келiсiлгенге дейiн суасты құбыржолдарын пайдаланатын мердiгерлiк ұйым осы жұмыстардың аймағында тартылған құбыржол учаскесiнде оның техникалық жағдайы мен қауiпсiздiгiн анықтау, құбыржол мен оның барлық коммуникацияларының жағдайын нақтылау мақсатында суасты құбыржолдарының учаскесiн зерттейдi, сондай-ақ қажет болған кезде жөндеу-қалпына келтiру жұмыстарын жүргiзедi. </w:t>
      </w:r>
    </w:p>
    <w:bookmarkEnd w:id="42"/>
    <w:bookmarkStart w:name="z45" w:id="43"/>
    <w:p>
      <w:pPr>
        <w:spacing w:after="0"/>
        <w:ind w:left="0"/>
        <w:jc w:val="both"/>
      </w:pPr>
      <w:r>
        <w:rPr>
          <w:rFonts w:ascii="Times New Roman"/>
          <w:b w:val="false"/>
          <w:i w:val="false"/>
          <w:color w:val="000000"/>
          <w:sz w:val="28"/>
        </w:rPr>
        <w:t xml:space="preserve">
      40. Суасты объектiлерiнiң бүлiну қаупiн тудыратын жұмыстар (сейсмикалық шалғыларды сүйрету, балық аулау кемелерiнiң трал салуы және т.б.) күзет аймақтарынан тыс жүзеге асырылады. Күзет аймақтарында кез келген жұмыстарды жүргiзу суасты объектiсiн пайдаланатын ұйыммен келiсiм бойынша жүзеге асырылады. </w:t>
      </w:r>
    </w:p>
    <w:bookmarkEnd w:id="43"/>
    <w:bookmarkStart w:name="z46" w:id="44"/>
    <w:p>
      <w:pPr>
        <w:spacing w:after="0"/>
        <w:ind w:left="0"/>
        <w:jc w:val="both"/>
      </w:pPr>
      <w:r>
        <w:rPr>
          <w:rFonts w:ascii="Times New Roman"/>
          <w:b w:val="false"/>
          <w:i w:val="false"/>
          <w:color w:val="000000"/>
          <w:sz w:val="28"/>
        </w:rPr>
        <w:t xml:space="preserve">
      41. Суасты объектiлердiң пайдалану қауiпсiздiгiн қамтамасыз ету үшiн бұрғылау-жару жұмыстарын жүргiзу және қатты толқындар (сейсмикалық сигналдар) туғызатын пневматикалық және басқа да жарылыс шақыратын көздерi бар сейсмикалық барлау суасты объектiлерiнiң трассасынан кемiнде 500 м қашықтықта жүзеге асырылады. </w:t>
      </w:r>
    </w:p>
    <w:bookmarkEnd w:id="44"/>
    <w:p>
      <w:pPr>
        <w:spacing w:after="0"/>
        <w:ind w:left="0"/>
        <w:jc w:val="both"/>
      </w:pPr>
      <w:r>
        <w:rPr>
          <w:rFonts w:ascii="Times New Roman"/>
          <w:b w:val="false"/>
          <w:i w:val="false"/>
          <w:color w:val="000000"/>
          <w:sz w:val="28"/>
        </w:rPr>
        <w:t xml:space="preserve">
      Кемелердiң трал тартуы және зәкiр тастауы суасты объектiлерiнiң осiнен кемiнде 400 м қашықтықта жүзеге асырылады. Бұл аймақта зәкiр тастауға кемелерде навигациялық жабдық құралдарының орнатылуы шартымен, суасты-техникалық жұмыстарды орындау және суасты құбыржолдарын жөндеу кезiнде ғана рұқсат етiледi. </w:t>
      </w:r>
    </w:p>
    <w:bookmarkStart w:name="z47" w:id="45"/>
    <w:p>
      <w:pPr>
        <w:spacing w:after="0"/>
        <w:ind w:left="0"/>
        <w:jc w:val="both"/>
      </w:pPr>
      <w:r>
        <w:rPr>
          <w:rFonts w:ascii="Times New Roman"/>
          <w:b w:val="false"/>
          <w:i w:val="false"/>
          <w:color w:val="000000"/>
          <w:sz w:val="28"/>
        </w:rPr>
        <w:t xml:space="preserve">
      42. Суасты объектiлерiнiң барлық тораптық қосылыстары мен дәнекерленген жерлерi оларды пайдалану кезеңiнде, сондай-ақ желдiң жылдамдығы 25 м/с және одан да жоғары болған дауылдан кейiн техникалық реттеу саласындағы нормативтiк құқықтық кесiмдерге сәйкес жүйелi түрде диагностикадан, сынақтан және куәландырудан өтедi. </w:t>
      </w:r>
    </w:p>
    <w:bookmarkEnd w:id="45"/>
    <w:bookmarkStart w:name="z48" w:id="46"/>
    <w:p>
      <w:pPr>
        <w:spacing w:after="0"/>
        <w:ind w:left="0"/>
        <w:jc w:val="both"/>
      </w:pPr>
      <w:r>
        <w:rPr>
          <w:rFonts w:ascii="Times New Roman"/>
          <w:b w:val="false"/>
          <w:i w:val="false"/>
          <w:color w:val="000000"/>
          <w:sz w:val="28"/>
        </w:rPr>
        <w:t xml:space="preserve">
      43. Сүңгуiрлердiң суасты объектiлерiн (олардың трассаларын) тексеруi мұны басқа құралдармен (суасты теледидары, суасты аппараттары және т.б.) орындау мүмкiн болмаған жағдайларда ғана жүзеге асырылады. Бұл ретте сүңгуiрлердiң жылжуына тексеру жолағы шектерiнде ғана рұқсат етiледi.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