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c048" w14:textId="643c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Бiрiккен Ұлттар Ұйымының Даму Бағдарламасы арасындағы "Су ресурстарын бiрiгiп басқару және Қазақстан Республикасы үшiн суды үнемдеу жөнiндегi ұлттық жоспар" жобасы бойынша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11 қазандағы N 978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Бiрiккен Ұлттар Ұйымының Даму Бағдарламасы арасындағы "Су ресурстарын бiрiгiп басқару және Қазақстан Республикасы үшiн суды үнемдеу жөнiндегi ұлттық жоспар" жобасы бойынша келiсiм (бұдан әрi - Келiсiм) мақұлдансын. </w:t>
      </w:r>
      <w:r>
        <w:br/>
      </w:r>
      <w:r>
        <w:rPr>
          <w:rFonts w:ascii="Times New Roman"/>
          <w:b w:val="false"/>
          <w:i w:val="false"/>
          <w:color w:val="000000"/>
          <w:sz w:val="28"/>
        </w:rPr>
        <w:t xml:space="preserve">
      2. Қазақстан Республикасы Ауыл шаруашылығы министрлiгi Су ресурстары комитетiнiң төрағасы Анатолий Дмитриевич Рябцевке қағидаттық сипаты жоқ өзгерiстер мен толықтырулар енгiзуге рұқсат бере отырып, Қазақстан Республикасы Үкiметiнiң атынан Келiсiмге қол қоюға өкiлеттiк берiлсiн.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Республикасының Үкiметi </w:t>
      </w:r>
      <w:r>
        <w:br/>
      </w:r>
      <w:r>
        <w:rPr>
          <w:rFonts w:ascii="Times New Roman"/>
          <w:b/>
          <w:i w:val="false"/>
          <w:color w:val="000000"/>
        </w:rPr>
        <w:t xml:space="preserve">
Бiрiккен Ұлттар Ұйымының Даму Бағдарламасы </w:t>
      </w:r>
    </w:p>
    <w:p>
      <w:pPr>
        <w:spacing w:after="0"/>
        <w:ind w:left="0"/>
        <w:jc w:val="both"/>
      </w:pPr>
      <w:r>
        <w:rPr>
          <w:rFonts w:ascii="Times New Roman"/>
          <w:b w:val="false"/>
          <w:i w:val="false"/>
          <w:color w:val="ff0000"/>
          <w:sz w:val="28"/>
        </w:rPr>
        <w:t xml:space="preserve">(Мемлекеттік тулардың суретін қағаз мәтіннен қараңыз) </w:t>
      </w:r>
    </w:p>
    <w:p>
      <w:pPr>
        <w:spacing w:after="0"/>
        <w:ind w:left="0"/>
        <w:jc w:val="left"/>
      </w:pPr>
      <w:r>
        <w:rPr>
          <w:rFonts w:ascii="Times New Roman"/>
          <w:b/>
          <w:i w:val="false"/>
          <w:color w:val="000000"/>
        </w:rPr>
        <w:t xml:space="preserve"> Қазақстан Республикасы Ауыл шаруашылығы министрлiгiнiң </w:t>
      </w:r>
      <w:r>
        <w:br/>
      </w:r>
      <w:r>
        <w:rPr>
          <w:rFonts w:ascii="Times New Roman"/>
          <w:b/>
          <w:i w:val="false"/>
          <w:color w:val="000000"/>
        </w:rPr>
        <w:t xml:space="preserve">
Су ресурстары комитетiмен, </w:t>
      </w:r>
      <w:r>
        <w:br/>
      </w:r>
      <w:r>
        <w:rPr>
          <w:rFonts w:ascii="Times New Roman"/>
          <w:b/>
          <w:i w:val="false"/>
          <w:color w:val="000000"/>
        </w:rPr>
        <w:t xml:space="preserve">
Жаhандық су әрiптестiгiмен, </w:t>
      </w:r>
      <w:r>
        <w:br/>
      </w:r>
      <w:r>
        <w:rPr>
          <w:rFonts w:ascii="Times New Roman"/>
          <w:b/>
          <w:i w:val="false"/>
          <w:color w:val="000000"/>
        </w:rPr>
        <w:t xml:space="preserve">
Норвегия Үкiметiмен </w:t>
      </w:r>
      <w:r>
        <w:br/>
      </w:r>
      <w:r>
        <w:rPr>
          <w:rFonts w:ascii="Times New Roman"/>
          <w:b/>
          <w:i w:val="false"/>
          <w:color w:val="000000"/>
        </w:rPr>
        <w:t xml:space="preserve">
ынтымақтастықта </w:t>
      </w:r>
    </w:p>
    <w:bookmarkStart w:name="z2" w:id="1"/>
    <w:p>
      <w:pPr>
        <w:spacing w:after="0"/>
        <w:ind w:left="0"/>
        <w:jc w:val="left"/>
      </w:pPr>
      <w:r>
        <w:rPr>
          <w:rFonts w:ascii="Times New Roman"/>
          <w:b/>
          <w:i w:val="false"/>
          <w:color w:val="000000"/>
        </w:rPr>
        <w:t xml:space="preserve"> 
  ҚАЗАҚСТАН РЕСПУБЛИКАСЫНЫҢ ҮКIМЕТI МЕН БIРIККЕН ҰЛТТАР ҰЙЫМЫНЫҢ ДАМУ БАҒДАРЛАМАСЫ АРАСЫНДАҒЫ "СУ РЕСУРСТАРЫН БIРIГIП БАСҚАРУ </w:t>
      </w:r>
      <w:r>
        <w:br/>
      </w:r>
      <w:r>
        <w:rPr>
          <w:rFonts w:ascii="Times New Roman"/>
          <w:b/>
          <w:i w:val="false"/>
          <w:color w:val="000000"/>
        </w:rPr>
        <w:t xml:space="preserve">
ЖӘНЕ ҚАЗАҚСТАН РЕСПУБЛИКАСЫ ҮШIН СУДЫ ҮНЕМДЕУ </w:t>
      </w:r>
      <w:r>
        <w:br/>
      </w:r>
      <w:r>
        <w:rPr>
          <w:rFonts w:ascii="Times New Roman"/>
          <w:b/>
          <w:i w:val="false"/>
          <w:color w:val="000000"/>
        </w:rPr>
        <w:t xml:space="preserve">
ЖӨНIНДЕГI ҰЛТТЫҚ ЖОСПАР" ЖОБАСЫ БОЙЫНША </w:t>
      </w:r>
      <w:r>
        <w:br/>
      </w:r>
      <w:r>
        <w:rPr>
          <w:rFonts w:ascii="Times New Roman"/>
          <w:b/>
          <w:i w:val="false"/>
          <w:color w:val="000000"/>
        </w:rPr>
        <w:t xml:space="preserve">
КЕЛIСIМ </w:t>
      </w:r>
    </w:p>
    <w:bookmarkEnd w:id="1"/>
    <w:p>
      <w:pPr>
        <w:spacing w:after="0"/>
        <w:ind w:left="0"/>
        <w:jc w:val="both"/>
      </w:pPr>
      <w:r>
        <w:rPr>
          <w:rFonts w:ascii="Times New Roman"/>
          <w:b w:val="false"/>
          <w:i w:val="false"/>
          <w:color w:val="000000"/>
          <w:sz w:val="28"/>
        </w:rPr>
        <w:t xml:space="preserve">Жоба:      00034289 </w:t>
      </w:r>
      <w:r>
        <w:br/>
      </w:r>
      <w:r>
        <w:rPr>
          <w:rFonts w:ascii="Times New Roman"/>
          <w:b w:val="false"/>
          <w:i w:val="false"/>
          <w:color w:val="000000"/>
          <w:sz w:val="28"/>
        </w:rPr>
        <w:t xml:space="preserve">
Ұсыныс:    00033156 </w:t>
      </w:r>
    </w:p>
    <w:p>
      <w:pPr>
        <w:spacing w:after="0"/>
        <w:ind w:left="0"/>
        <w:jc w:val="both"/>
      </w:pPr>
      <w:r>
        <w:rPr>
          <w:rFonts w:ascii="Times New Roman"/>
          <w:b w:val="false"/>
          <w:i w:val="false"/>
          <w:color w:val="000000"/>
          <w:sz w:val="28"/>
        </w:rPr>
        <w:t xml:space="preserve">  Қазақстанға даму             UNDAF 1 нәтиже: Мемлекеттiк және өңiрлiк </w:t>
      </w:r>
      <w:r>
        <w:br/>
      </w:r>
      <w:r>
        <w:rPr>
          <w:rFonts w:ascii="Times New Roman"/>
          <w:b w:val="false"/>
          <w:i w:val="false"/>
          <w:color w:val="000000"/>
          <w:sz w:val="28"/>
        </w:rPr>
        <w:t xml:space="preserve">
мақсаттарына қол жеткiзуге   деңгейлерде кедейшiлiк деңгейiн төмендету </w:t>
      </w:r>
      <w:r>
        <w:br/>
      </w:r>
      <w:r>
        <w:rPr>
          <w:rFonts w:ascii="Times New Roman"/>
          <w:b w:val="false"/>
          <w:i w:val="false"/>
          <w:color w:val="000000"/>
          <w:sz w:val="28"/>
        </w:rPr>
        <w:t xml:space="preserve">
қолдау көрсету жөнiндегi </w:t>
      </w:r>
      <w:r>
        <w:br/>
      </w:r>
      <w:r>
        <w:rPr>
          <w:rFonts w:ascii="Times New Roman"/>
          <w:b w:val="false"/>
          <w:i w:val="false"/>
          <w:color w:val="000000"/>
          <w:sz w:val="28"/>
        </w:rPr>
        <w:t xml:space="preserve">
БҰҰ-ның Негiздемелiк </w:t>
      </w:r>
      <w:r>
        <w:br/>
      </w:r>
      <w:r>
        <w:rPr>
          <w:rFonts w:ascii="Times New Roman"/>
          <w:b w:val="false"/>
          <w:i w:val="false"/>
          <w:color w:val="000000"/>
          <w:sz w:val="28"/>
        </w:rPr>
        <w:t xml:space="preserve">
бағдарламасының </w:t>
      </w:r>
      <w:r>
        <w:br/>
      </w:r>
      <w:r>
        <w:rPr>
          <w:rFonts w:ascii="Times New Roman"/>
          <w:b w:val="false"/>
          <w:i w:val="false"/>
          <w:color w:val="000000"/>
          <w:sz w:val="28"/>
        </w:rPr>
        <w:t xml:space="preserve">
нәтижелерi (UNDAF): </w:t>
      </w:r>
    </w:p>
    <w:p>
      <w:pPr>
        <w:spacing w:after="0"/>
        <w:ind w:left="0"/>
        <w:jc w:val="both"/>
      </w:pPr>
      <w:r>
        <w:rPr>
          <w:rFonts w:ascii="Times New Roman"/>
          <w:b w:val="false"/>
          <w:i w:val="false"/>
          <w:color w:val="000000"/>
          <w:sz w:val="28"/>
        </w:rPr>
        <w:t xml:space="preserve">                             ЕБ 2 нәтиже: Тұрақты дамуға арналған кешендi </w:t>
      </w:r>
      <w:r>
        <w:br/>
      </w:r>
      <w:r>
        <w:rPr>
          <w:rFonts w:ascii="Times New Roman"/>
          <w:b w:val="false"/>
          <w:i w:val="false"/>
          <w:color w:val="000000"/>
          <w:sz w:val="28"/>
        </w:rPr>
        <w:t xml:space="preserve">
БҰҰДБ-нiң Елдiк              тәсiл мемлекеттiк дамуды жоспарлауға енгiзiледi </w:t>
      </w:r>
      <w:r>
        <w:br/>
      </w:r>
      <w:r>
        <w:rPr>
          <w:rFonts w:ascii="Times New Roman"/>
          <w:b w:val="false"/>
          <w:i w:val="false"/>
          <w:color w:val="000000"/>
          <w:sz w:val="28"/>
        </w:rPr>
        <w:t xml:space="preserve">
бағдарламасына (ЕБ) сәйкес   және кедейшiлiкпен байланысты </w:t>
      </w:r>
      <w:r>
        <w:br/>
      </w:r>
      <w:r>
        <w:rPr>
          <w:rFonts w:ascii="Times New Roman"/>
          <w:b w:val="false"/>
          <w:i w:val="false"/>
          <w:color w:val="000000"/>
          <w:sz w:val="28"/>
        </w:rPr>
        <w:t xml:space="preserve">
күтiлетiн ұлттық нәтижелер: </w:t>
      </w:r>
    </w:p>
    <w:p>
      <w:pPr>
        <w:spacing w:after="0"/>
        <w:ind w:left="0"/>
        <w:jc w:val="both"/>
      </w:pPr>
      <w:r>
        <w:rPr>
          <w:rFonts w:ascii="Times New Roman"/>
          <w:b w:val="false"/>
          <w:i w:val="false"/>
          <w:color w:val="000000"/>
          <w:sz w:val="28"/>
        </w:rPr>
        <w:t xml:space="preserve">                             Үкiмет, донорлар, азаматтық қоғам және су </w:t>
      </w:r>
      <w:r>
        <w:br/>
      </w:r>
      <w:r>
        <w:rPr>
          <w:rFonts w:ascii="Times New Roman"/>
          <w:b w:val="false"/>
          <w:i w:val="false"/>
          <w:color w:val="000000"/>
          <w:sz w:val="28"/>
        </w:rPr>
        <w:t xml:space="preserve">
БҰҰДБ қызметiнiң күтiлетiн   ресурстарын басқару саласындағы жекеменшiк </w:t>
      </w:r>
      <w:r>
        <w:br/>
      </w:r>
      <w:r>
        <w:rPr>
          <w:rFonts w:ascii="Times New Roman"/>
          <w:b w:val="false"/>
          <w:i w:val="false"/>
          <w:color w:val="000000"/>
          <w:sz w:val="28"/>
        </w:rPr>
        <w:t xml:space="preserve">
нәтижесi                     секторы арасындағы кеңейтiлген ынтымақтастық: </w:t>
      </w:r>
      <w:r>
        <w:br/>
      </w:r>
      <w:r>
        <w:rPr>
          <w:rFonts w:ascii="Times New Roman"/>
          <w:b w:val="false"/>
          <w:i w:val="false"/>
          <w:color w:val="000000"/>
          <w:sz w:val="28"/>
        </w:rPr>
        <w:t xml:space="preserve">
                             су ресурстарын басқару қағидаттары ұлттық </w:t>
      </w:r>
      <w:r>
        <w:br/>
      </w:r>
      <w:r>
        <w:rPr>
          <w:rFonts w:ascii="Times New Roman"/>
          <w:b w:val="false"/>
          <w:i w:val="false"/>
          <w:color w:val="000000"/>
          <w:sz w:val="28"/>
        </w:rPr>
        <w:t xml:space="preserve">
                             тұрақты даму саясатына енгiзiлдi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Ауыл шаруашылығы </w:t>
      </w:r>
      <w:r>
        <w:br/>
      </w:r>
      <w:r>
        <w:rPr>
          <w:rFonts w:ascii="Times New Roman"/>
          <w:b w:val="false"/>
          <w:i w:val="false"/>
          <w:color w:val="000000"/>
          <w:sz w:val="28"/>
        </w:rPr>
        <w:t xml:space="preserve">
Негiзгi орындаушы:           министрлiгiнiң Су ресурстары комитетi </w:t>
      </w:r>
    </w:p>
    <w:p>
      <w:pPr>
        <w:spacing w:after="0"/>
        <w:ind w:left="0"/>
        <w:jc w:val="both"/>
      </w:pPr>
      <w:r>
        <w:rPr>
          <w:rFonts w:ascii="Times New Roman"/>
          <w:b w:val="false"/>
          <w:i w:val="false"/>
          <w:color w:val="000000"/>
          <w:sz w:val="28"/>
        </w:rPr>
        <w:t xml:space="preserve">Жауапты тарап:               Қазақстан Республикасы Ауыл шаруашылығы </w:t>
      </w:r>
      <w:r>
        <w:br/>
      </w:r>
      <w:r>
        <w:rPr>
          <w:rFonts w:ascii="Times New Roman"/>
          <w:b w:val="false"/>
          <w:i w:val="false"/>
          <w:color w:val="000000"/>
          <w:sz w:val="28"/>
        </w:rPr>
        <w:t xml:space="preserve">
                             министрлiгiнiң Су ресурстары комитетi </w:t>
      </w:r>
    </w:p>
    <w:p>
      <w:pPr>
        <w:spacing w:after="0"/>
        <w:ind w:left="0"/>
        <w:jc w:val="both"/>
      </w:pPr>
      <w:r>
        <w:rPr>
          <w:rFonts w:ascii="Times New Roman"/>
          <w:b w:val="false"/>
          <w:i w:val="false"/>
          <w:color w:val="000000"/>
          <w:sz w:val="28"/>
        </w:rPr>
        <w:t xml:space="preserve">Басқа да негiзгi әрiптестер: Қазақстан Республикасы Ауыл шаруашылығы </w:t>
      </w:r>
      <w:r>
        <w:br/>
      </w:r>
      <w:r>
        <w:rPr>
          <w:rFonts w:ascii="Times New Roman"/>
          <w:b w:val="false"/>
          <w:i w:val="false"/>
          <w:color w:val="000000"/>
          <w:sz w:val="28"/>
        </w:rPr>
        <w:t xml:space="preserve">
                             министрлiгi, Қазақстан Республикасы Экономика </w:t>
      </w:r>
      <w:r>
        <w:br/>
      </w:r>
      <w:r>
        <w:rPr>
          <w:rFonts w:ascii="Times New Roman"/>
          <w:b w:val="false"/>
          <w:i w:val="false"/>
          <w:color w:val="000000"/>
          <w:sz w:val="28"/>
        </w:rPr>
        <w:t xml:space="preserve">
                             және бюджеттiк жоспарлау министрлiгi, </w:t>
      </w:r>
      <w:r>
        <w:br/>
      </w:r>
      <w:r>
        <w:rPr>
          <w:rFonts w:ascii="Times New Roman"/>
          <w:b w:val="false"/>
          <w:i w:val="false"/>
          <w:color w:val="000000"/>
          <w:sz w:val="28"/>
        </w:rPr>
        <w:t xml:space="preserve">
                             Ұлыбританияның Халықаралық даму министрлiгi </w:t>
      </w:r>
      <w:r>
        <w:br/>
      </w:r>
      <w:r>
        <w:rPr>
          <w:rFonts w:ascii="Times New Roman"/>
          <w:b w:val="false"/>
          <w:i w:val="false"/>
          <w:color w:val="000000"/>
          <w:sz w:val="28"/>
        </w:rPr>
        <w:t xml:space="preserve">
                             (DFID)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3"/>
      </w:tblGrid>
      <w:tr>
        <w:trPr>
          <w:trHeight w:val="105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кезеңі: </w:t>
            </w:r>
            <w:r>
              <w:rPr>
                <w:rFonts w:ascii="Times New Roman"/>
                <w:b w:val="false"/>
                <w:i w:val="false"/>
                <w:color w:val="000000"/>
                <w:sz w:val="20"/>
              </w:rPr>
              <w:t xml:space="preserve">2005-2009 </w:t>
            </w:r>
            <w:r>
              <w:br/>
            </w:r>
            <w:r>
              <w:rPr>
                <w:rFonts w:ascii="Times New Roman"/>
                <w:b w:val="false"/>
                <w:i w:val="false"/>
                <w:color w:val="000000"/>
                <w:sz w:val="20"/>
              </w:rPr>
              <w:t>
</w:t>
            </w:r>
            <w:r>
              <w:rPr>
                <w:rFonts w:ascii="Times New Roman"/>
                <w:b/>
                <w:i w:val="false"/>
                <w:color w:val="000000"/>
                <w:sz w:val="20"/>
              </w:rPr>
              <w:t xml:space="preserve">Бағдарламаның құрамдас бөліктері: </w:t>
            </w:r>
            <w:r>
              <w:rPr>
                <w:rFonts w:ascii="Times New Roman"/>
                <w:b w:val="false"/>
                <w:i w:val="false"/>
                <w:color w:val="000000"/>
                <w:sz w:val="20"/>
              </w:rPr>
              <w:t xml:space="preserve">Қаржыландырудың көпжылдық құрылымы (MYFF), 3.2 қызмет: Су ресурстарын тиімді басқару </w:t>
            </w:r>
            <w:r>
              <w:br/>
            </w:r>
            <w:r>
              <w:rPr>
                <w:rFonts w:ascii="Times New Roman"/>
                <w:b w:val="false"/>
                <w:i w:val="false"/>
                <w:color w:val="000000"/>
                <w:sz w:val="20"/>
              </w:rPr>
              <w:t>
</w:t>
            </w:r>
            <w:r>
              <w:rPr>
                <w:rFonts w:ascii="Times New Roman"/>
                <w:b/>
                <w:i w:val="false"/>
                <w:color w:val="000000"/>
                <w:sz w:val="20"/>
              </w:rPr>
              <w:t xml:space="preserve">Жобаның атауы: </w:t>
            </w:r>
            <w:r>
              <w:rPr>
                <w:rFonts w:ascii="Times New Roman"/>
                <w:b w:val="false"/>
                <w:i w:val="false"/>
                <w:color w:val="000000"/>
                <w:sz w:val="20"/>
              </w:rPr>
              <w:t xml:space="preserve">Су ресурстарын бірігіп басқару және Қазақстан үшін суды үнемдеу жөніндегі ұлттық жоспар </w:t>
            </w:r>
            <w:r>
              <w:br/>
            </w:r>
            <w:r>
              <w:rPr>
                <w:rFonts w:ascii="Times New Roman"/>
                <w:b w:val="false"/>
                <w:i w:val="false"/>
                <w:color w:val="000000"/>
                <w:sz w:val="20"/>
              </w:rPr>
              <w:t>
</w:t>
            </w:r>
            <w:r>
              <w:rPr>
                <w:rFonts w:ascii="Times New Roman"/>
                <w:b/>
                <w:i w:val="false"/>
                <w:color w:val="000000"/>
                <w:sz w:val="20"/>
              </w:rPr>
              <w:t xml:space="preserve">Жобаның нөмірі: </w:t>
            </w:r>
            <w:r>
              <w:rPr>
                <w:rFonts w:ascii="Times New Roman"/>
                <w:b w:val="false"/>
                <w:i w:val="false"/>
                <w:color w:val="000000"/>
                <w:sz w:val="20"/>
              </w:rPr>
              <w:t xml:space="preserve">00034289 </w:t>
            </w:r>
            <w:r>
              <w:br/>
            </w:r>
            <w:r>
              <w:rPr>
                <w:rFonts w:ascii="Times New Roman"/>
                <w:b w:val="false"/>
                <w:i w:val="false"/>
                <w:color w:val="000000"/>
                <w:sz w:val="20"/>
              </w:rPr>
              <w:t>
</w:t>
            </w:r>
            <w:r>
              <w:rPr>
                <w:rFonts w:ascii="Times New Roman"/>
                <w:b/>
                <w:i w:val="false"/>
                <w:color w:val="000000"/>
                <w:sz w:val="20"/>
              </w:rPr>
              <w:t xml:space="preserve">Жобаның ұзақтығы: </w:t>
            </w:r>
            <w:r>
              <w:rPr>
                <w:rFonts w:ascii="Times New Roman"/>
                <w:b w:val="false"/>
                <w:i w:val="false"/>
                <w:color w:val="000000"/>
                <w:sz w:val="20"/>
              </w:rPr>
              <w:t xml:space="preserve">2004, маусым - 2007, маусым </w:t>
            </w:r>
            <w:r>
              <w:br/>
            </w:r>
            <w:r>
              <w:rPr>
                <w:rFonts w:ascii="Times New Roman"/>
                <w:b w:val="false"/>
                <w:i w:val="false"/>
                <w:color w:val="000000"/>
                <w:sz w:val="20"/>
              </w:rPr>
              <w:t>
</w:t>
            </w:r>
            <w:r>
              <w:rPr>
                <w:rFonts w:ascii="Times New Roman"/>
                <w:b/>
                <w:i w:val="false"/>
                <w:color w:val="000000"/>
                <w:sz w:val="20"/>
              </w:rPr>
              <w:t xml:space="preserve">Басқаруды ұйымдастыру: </w:t>
            </w:r>
            <w:r>
              <w:rPr>
                <w:rFonts w:ascii="Times New Roman"/>
                <w:b w:val="false"/>
                <w:i w:val="false"/>
                <w:color w:val="000000"/>
                <w:sz w:val="20"/>
              </w:rPr>
              <w:t xml:space="preserve">NEX - ұлттық деңгейде атқару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3"/>
      </w:tblGrid>
      <w:tr>
        <w:trPr>
          <w:trHeight w:val="345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(АҚШ доллары) </w:t>
            </w:r>
            <w:r>
              <w:br/>
            </w:r>
            <w:r>
              <w:rPr>
                <w:rFonts w:ascii="Times New Roman"/>
                <w:b w:val="false"/>
                <w:i w:val="false"/>
                <w:color w:val="000000"/>
                <w:sz w:val="20"/>
              </w:rPr>
              <w:t xml:space="preserve">
Тікелей шығындар              1.329.560 </w:t>
            </w:r>
            <w:r>
              <w:br/>
            </w:r>
            <w:r>
              <w:rPr>
                <w:rFonts w:ascii="Times New Roman"/>
                <w:b w:val="false"/>
                <w:i w:val="false"/>
                <w:color w:val="000000"/>
                <w:sz w:val="20"/>
              </w:rPr>
              <w:t xml:space="preserve">
Біріккен Ұлттар Ұйымының Даму бағдарламасынан Әкімшілік       46.650 </w:t>
            </w:r>
            <w:r>
              <w:br/>
            </w:r>
            <w:r>
              <w:rPr>
                <w:rFonts w:ascii="Times New Roman"/>
                <w:b w:val="false"/>
                <w:i w:val="false"/>
                <w:color w:val="000000"/>
                <w:sz w:val="20"/>
              </w:rPr>
              <w:t>
</w:t>
            </w:r>
            <w:r>
              <w:rPr>
                <w:rFonts w:ascii="Times New Roman"/>
                <w:b/>
                <w:i w:val="false"/>
                <w:color w:val="000000"/>
                <w:sz w:val="20"/>
              </w:rPr>
              <w:t xml:space="preserve">Жалпы бюджет:             1.726.210 </w:t>
            </w:r>
            <w:r>
              <w:br/>
            </w:r>
            <w:r>
              <w:rPr>
                <w:rFonts w:ascii="Times New Roman"/>
                <w:b w:val="false"/>
                <w:i w:val="false"/>
                <w:color w:val="000000"/>
                <w:sz w:val="20"/>
              </w:rPr>
              <w:t>
</w:t>
            </w:r>
            <w:r>
              <w:rPr>
                <w:rFonts w:ascii="Times New Roman"/>
                <w:b/>
                <w:i w:val="false"/>
                <w:color w:val="000000"/>
                <w:sz w:val="20"/>
              </w:rPr>
              <w:t xml:space="preserve">Қолма-қол ақша: </w:t>
            </w:r>
            <w:r>
              <w:br/>
            </w:r>
            <w:r>
              <w:rPr>
                <w:rFonts w:ascii="Times New Roman"/>
                <w:b w:val="false"/>
                <w:i w:val="false"/>
                <w:color w:val="000000"/>
                <w:sz w:val="20"/>
              </w:rPr>
              <w:t xml:space="preserve">
Норвегия Үкіметі              1.085.000 </w:t>
            </w:r>
            <w:r>
              <w:br/>
            </w:r>
            <w:r>
              <w:rPr>
                <w:rFonts w:ascii="Times New Roman"/>
                <w:b w:val="false"/>
                <w:i w:val="false"/>
                <w:color w:val="000000"/>
                <w:sz w:val="20"/>
              </w:rPr>
              <w:t xml:space="preserve">
Біріккен Ұлттар Ұйымының </w:t>
            </w:r>
            <w:r>
              <w:br/>
            </w:r>
            <w:r>
              <w:rPr>
                <w:rFonts w:ascii="Times New Roman"/>
                <w:b w:val="false"/>
                <w:i w:val="false"/>
                <w:color w:val="000000"/>
                <w:sz w:val="20"/>
              </w:rPr>
              <w:t xml:space="preserve">
Даму бағдарламасы              100.000 </w:t>
            </w:r>
            <w:r>
              <w:br/>
            </w:r>
            <w:r>
              <w:rPr>
                <w:rFonts w:ascii="Times New Roman"/>
                <w:b w:val="false"/>
                <w:i w:val="false"/>
                <w:color w:val="000000"/>
                <w:sz w:val="20"/>
              </w:rPr>
              <w:t xml:space="preserve">
Ұлыбританияның Халықаралық даму министрлігі                     86.210 </w:t>
            </w:r>
            <w:r>
              <w:br/>
            </w:r>
            <w:r>
              <w:rPr>
                <w:rFonts w:ascii="Times New Roman"/>
                <w:b w:val="false"/>
                <w:i w:val="false"/>
                <w:color w:val="000000"/>
                <w:sz w:val="20"/>
              </w:rPr>
              <w:t xml:space="preserve">
Стокгольм Халықаралық су институты 105.000 </w:t>
            </w:r>
            <w:r>
              <w:br/>
            </w:r>
            <w:r>
              <w:rPr>
                <w:rFonts w:ascii="Times New Roman"/>
                <w:b w:val="false"/>
                <w:i w:val="false"/>
                <w:color w:val="000000"/>
                <w:sz w:val="20"/>
              </w:rPr>
              <w:t>
</w:t>
            </w:r>
            <w:r>
              <w:rPr>
                <w:rFonts w:ascii="Times New Roman"/>
                <w:b/>
                <w:i w:val="false"/>
                <w:color w:val="000000"/>
                <w:sz w:val="20"/>
              </w:rPr>
              <w:t xml:space="preserve">Барлық қолма-қол қаражат: 1.376.210 </w:t>
            </w:r>
            <w:r>
              <w:br/>
            </w:r>
            <w:r>
              <w:rPr>
                <w:rFonts w:ascii="Times New Roman"/>
                <w:b w:val="false"/>
                <w:i w:val="false"/>
                <w:color w:val="000000"/>
                <w:sz w:val="20"/>
              </w:rPr>
              <w:t>
</w:t>
            </w:r>
            <w:r>
              <w:rPr>
                <w:rFonts w:ascii="Times New Roman"/>
                <w:b/>
                <w:i w:val="false"/>
                <w:color w:val="000000"/>
                <w:sz w:val="20"/>
              </w:rPr>
              <w:t xml:space="preserve">Заттай салым: </w:t>
            </w:r>
            <w:r>
              <w:br/>
            </w:r>
            <w:r>
              <w:rPr>
                <w:rFonts w:ascii="Times New Roman"/>
                <w:b w:val="false"/>
                <w:i w:val="false"/>
                <w:color w:val="000000"/>
                <w:sz w:val="20"/>
              </w:rPr>
              <w:t xml:space="preserve">
Қазақстан Республикасының Үкіметі 30.000 </w:t>
            </w:r>
            <w:r>
              <w:br/>
            </w:r>
            <w:r>
              <w:rPr>
                <w:rFonts w:ascii="Times New Roman"/>
                <w:b w:val="false"/>
                <w:i w:val="false"/>
                <w:color w:val="000000"/>
                <w:sz w:val="20"/>
              </w:rPr>
              <w:t xml:space="preserve">
Жаһандық су әріптестігі        320.000 </w:t>
            </w:r>
            <w:r>
              <w:br/>
            </w:r>
            <w:r>
              <w:rPr>
                <w:rFonts w:ascii="Times New Roman"/>
                <w:b w:val="false"/>
                <w:i w:val="false"/>
                <w:color w:val="000000"/>
                <w:sz w:val="20"/>
              </w:rPr>
              <w:t>
</w:t>
            </w:r>
            <w:r>
              <w:rPr>
                <w:rFonts w:ascii="Times New Roman"/>
                <w:b/>
                <w:i w:val="false"/>
                <w:color w:val="000000"/>
                <w:sz w:val="20"/>
              </w:rPr>
              <w:t xml:space="preserve">Жиыны:                      350.000 </w:t>
            </w:r>
          </w:p>
        </w:tc>
      </w:tr>
    </w:tbl>
    <w:bookmarkStart w:name="z3" w:id="2"/>
    <w:p>
      <w:pPr>
        <w:spacing w:after="0"/>
        <w:ind w:left="0"/>
        <w:jc w:val="left"/>
      </w:pPr>
      <w:r>
        <w:rPr>
          <w:rFonts w:ascii="Times New Roman"/>
          <w:b/>
          <w:i w:val="false"/>
          <w:color w:val="000000"/>
        </w:rPr>
        <w:t xml:space="preserve"> 
  1-бөлiм. Негiзгi ережелер  1-бап. Жағдайды талдау </w:t>
      </w:r>
    </w:p>
    <w:bookmarkEnd w:id="2"/>
    <w:p>
      <w:pPr>
        <w:spacing w:after="0"/>
        <w:ind w:left="0"/>
        <w:jc w:val="both"/>
      </w:pPr>
      <w:r>
        <w:rPr>
          <w:rFonts w:ascii="Times New Roman"/>
          <w:b w:val="false"/>
          <w:i w:val="false"/>
          <w:color w:val="000000"/>
          <w:sz w:val="28"/>
        </w:rPr>
        <w:t xml:space="preserve">      1. Су ресурстарын бiрiккен басқару (СРИБ) тұжырымдамасы өткен ғасырдың 90-шы жылдары және осы мыңжылдықтың алғашқы жылдары негiзгi халықаралық конференцияларда талқыланды. 2002 жылғы Орнықты даму жөнiндегi дүниежүзiлiк саммиттiң (ОДДС) директивасы оның қорытындысы болып табылды, онда барлық елдердiң дамушы елдерге қолдау көрсете отырып, 2005 жылға қарай СРББ және суды үнемдеу жоспарларын әзiрлеуге мiндеттi екендiгi айтылды. Жаhандық су әрiптестiгi (ЖСӘ) көптеген елдердiң мұндай жоспарларды дайындау үдерiсi туралы жеткiлiксiз хабардар болмауына байланысты, осы директиваға қол жеткiзудiң қиын болуы мүмкiн екендiгiн мойындады. Сондықтан ЖСӘ СРББ және суды үнемдеу жоспарларын дайындауға қолдау көрсетедi және бiрнеше басшылық және көмекшi құжаттар жариялады. </w:t>
      </w:r>
      <w:r>
        <w:br/>
      </w:r>
      <w:r>
        <w:rPr>
          <w:rFonts w:ascii="Times New Roman"/>
          <w:b w:val="false"/>
          <w:i w:val="false"/>
          <w:color w:val="000000"/>
          <w:sz w:val="28"/>
        </w:rPr>
        <w:t xml:space="preserve">
      СРББ және суды үнемдеу жоспарының мазмұны институционалдық, қаржылық және технологиялық өзгерiстердi қамтитын кең ауқымды болуға тиiс. СРББ және суды үнемдеу жоспары СРББ қағидаттарын енгiзуге тиiс және 2007 жылдың 4-тоқсанына дейiнгi белгiленген мерзiмде әзiрленуге тиiс. Қазақстан Дүниежүзiлiк Саммиттiң директивасы аясында ОДДС директивасына қол қойды. </w:t>
      </w:r>
      <w:r>
        <w:br/>
      </w:r>
      <w:r>
        <w:rPr>
          <w:rFonts w:ascii="Times New Roman"/>
          <w:b w:val="false"/>
          <w:i w:val="false"/>
          <w:color w:val="000000"/>
          <w:sz w:val="28"/>
        </w:rPr>
        <w:t xml:space="preserve">
      2. 2003 жылы Қазақстанның жаңа Су кодексi қабылданды, бұл бұрынғы су заңнамасымен салыстырғанда, СРББ-ға қол жеткiзу жолындағы маңызды қадам болып табылды. Қазақстанда iске асырылып жатқан СРББ қағидаттарының бiрi өзен бассейнi деңгейiндегi су ресурстарын басқару қағидаты болып табылады. Осы қағидаттарды негiзге ала отырып, Қазақстан Республикасы Ауыл шаруашылығы министрлiгiнiң Су ресурстары комитетi (СРК) СРББ және суды үнемдеу жөнiндегi бiрiншi ұлттық жоспарды дайындауға дайын. Су бассейнi су ресурстарын басқарудың басты бiрлiгi болып табылатындығы фактiсi назарға алына отырып, кейiннен Қазақстанның сегiз су бассейнiне арналған СРББ және суды үнемдеудiң бассейндiк жоспары (СРБББЖ) жоспарлары дайындалатын болады. </w:t>
      </w:r>
      <w:r>
        <w:br/>
      </w:r>
      <w:r>
        <w:rPr>
          <w:rFonts w:ascii="Times New Roman"/>
          <w:b w:val="false"/>
          <w:i w:val="false"/>
          <w:color w:val="000000"/>
          <w:sz w:val="28"/>
        </w:rPr>
        <w:t xml:space="preserve">
      3. СРББ тұжырымдамасы Қазақстан үшiн жаңа тұжырымдама болып табылады және СРК СРИБСЖ дайындауда техникалық қолдауды қажетсiнедi. СРББ сияқты тәсiл - дәстүрлi тәсiлдермен салыстырғанда неғұрлым тиiмдi әрi ұтымды тәсiл - елдiң су шаруашылығы дамуының: су денсаулық үшiн, тағам үшiн, энергия үшiн, қоршаған орта үшiн негiзгi проблемаларын шешуге бағытталған. </w:t>
      </w:r>
      <w:r>
        <w:br/>
      </w:r>
      <w:r>
        <w:rPr>
          <w:rFonts w:ascii="Times New Roman"/>
          <w:b w:val="false"/>
          <w:i w:val="false"/>
          <w:color w:val="000000"/>
          <w:sz w:val="28"/>
        </w:rPr>
        <w:t xml:space="preserve">
      4. СРИБ-нiң екiншi басты қағидаты - басқару үдерiсiне мүдделi тараптардың белсендi тартылуы. Қазақстанда мүдделi тараптардың қатысуының негiзгi аспектiсi - бұл Су кодексiнде бекiтiлген ережелердi енгiзу арқылы Бассейндiк кеңестер (БК) құру. Шешiмдер қабылдау процесiне мемлекеттiк емес және қоғамдық ұйымдарды тарту Қазақстан үшiн жаңа тәжiрибе болып табылады. СРК, Бассейндiк су шаруашылығы басқармасы (БСБ) арқылы, БК құруға жауапты болады. </w:t>
      </w:r>
      <w:r>
        <w:br/>
      </w:r>
      <w:r>
        <w:rPr>
          <w:rFonts w:ascii="Times New Roman"/>
          <w:b w:val="false"/>
          <w:i w:val="false"/>
          <w:color w:val="000000"/>
          <w:sz w:val="28"/>
        </w:rPr>
        <w:t xml:space="preserve">
      БК құру СРБББЖ ережелерiн енгiзудiң құрамдас бөлiгi болып табылады. Жоба БК құруда СРК мен БСБ-ға техникалық қолдау көрсетедi. </w:t>
      </w:r>
      <w:r>
        <w:br/>
      </w:r>
      <w:r>
        <w:rPr>
          <w:rFonts w:ascii="Times New Roman"/>
          <w:b w:val="false"/>
          <w:i w:val="false"/>
          <w:color w:val="000000"/>
          <w:sz w:val="28"/>
        </w:rPr>
        <w:t xml:space="preserve">
      5. Мыңжылдықтың даму мақсаттары (МДМ) әлемдегi жол берiлмейтiн кедейшiлiк деңгейiн төмендету үшiн қабылданған болатын. Сумен жабдықтау мәселесi Сумен жабдықтау жөнiндегi мақсаттарға қол жеткiзудi қалған барлық мақсаттарды орындау үшiн аса маңызды ете отырып, 7 МДМ-да және олардың 11 мiндеттерiнiң барлығында ескерiледi. ОДДС-тiң одан арғы нәтижесi болып сумен жабдықтау жөнiндегi МДМ-ға санитария мәселесiн енгiзу болды (10 мiндет), өйткенi сумен жабдықтау мен санитария тығыз байланыста болуға тиiс деп шешiлдi. Бiрiккен Ұлттар Ұйымының (БҰҰ) Қазақстандағы МДМ бойынша есебi (2002) сумен жабдықтау және санитария жөнiндегi 10 мiндетке қол жеткiзудi ең соңғы мерзiмге, 2015 жылға "ықтимал" ретiнде бағалайды. Демек, тиiмдi қолдау кезiнде Қазақстан қалған МДМ-ларға қол жеткiзуге ықпал ететiн сумен жабдықтау және санитария мақсатын орындауға қабiлеттi. 2002-2010 </w:t>
      </w:r>
      <w:r>
        <w:rPr>
          <w:rFonts w:ascii="Times New Roman"/>
          <w:b w:val="false"/>
          <w:i w:val="false"/>
          <w:color w:val="000000"/>
          <w:vertAlign w:val="superscript"/>
        </w:rPr>
        <w:t xml:space="preserve">1 </w:t>
      </w:r>
      <w:r>
        <w:rPr>
          <w:rFonts w:ascii="Times New Roman"/>
          <w:b w:val="false"/>
          <w:i w:val="false"/>
          <w:color w:val="000000"/>
          <w:sz w:val="28"/>
        </w:rPr>
        <w:t xml:space="preserve">жылдардағы кезеңге арналған "Ауыз cу" бағдарламасы басты жетi басымдықты айқындады, оларды негiзге ала отырып, СРК осы жобаның көмегiмен Қазақстанға арналған сумен жабдықтау және санитария жөнiндегi МДМ-ға қол жеткiзудiң стратегиясын әзiрлеудi аяқтайды. Қалған осыған ұқсас үкiметтiк бастамалар - "Қазақстан-2030" стратегиясы, Қазақстан Республикасы экономикасының су секторын дамытудың және су шаруашылығы саясатының 2010 жылға дейiнгi тұжырымдамасы, Қазақстан Республикасының индустриалық-инновациялық даму стратегиясы және 2003 жылғы Су кодексi. </w:t>
      </w:r>
      <w:r>
        <w:br/>
      </w:r>
      <w:r>
        <w:rPr>
          <w:rFonts w:ascii="Times New Roman"/>
          <w:b w:val="false"/>
          <w:i w:val="false"/>
          <w:color w:val="000000"/>
          <w:sz w:val="28"/>
        </w:rPr>
        <w:t xml:space="preserve">
      6. ҚР СРБББЖ өңiрлiк тұрғыдан алғанда, Орталық Азияда бiрiншi болып табылады. Бұл сондай-ақ өңiрдегi сумен жабдықтау және санитария жөнiндегi МДМ-ға қол жеткiзудiң бiрiншi бағдарламасы болуы да мүмкiн. СРБББЖ-ны әзiрлеу мен бекiтудiң қазақстандық тәжiрибесiн, сондай-ақ сумен жабдықтау және санитария жөнiндегi МДМ-ға қол жеткiзу бағдарламасын кейiннен Орталық Азияның басқа да елдерi ескеруi мүмкiн. </w:t>
      </w:r>
      <w:r>
        <w:br/>
      </w:r>
      <w:r>
        <w:rPr>
          <w:rFonts w:ascii="Times New Roman"/>
          <w:b w:val="false"/>
          <w:i w:val="false"/>
          <w:color w:val="000000"/>
          <w:sz w:val="28"/>
        </w:rPr>
        <w:t xml:space="preserve">
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ҚР Үкіметінің 2002 жылғы 23 қаңтардағы шешімі. </w:t>
      </w:r>
    </w:p>
    <w:bookmarkStart w:name="z4" w:id="3"/>
    <w:p>
      <w:pPr>
        <w:spacing w:after="0"/>
        <w:ind w:left="0"/>
        <w:jc w:val="left"/>
      </w:pPr>
      <w:r>
        <w:rPr>
          <w:rFonts w:ascii="Times New Roman"/>
          <w:b/>
          <w:i w:val="false"/>
          <w:color w:val="000000"/>
        </w:rPr>
        <w:t xml:space="preserve"> 
  2-бап. Стратегия </w:t>
      </w:r>
    </w:p>
    <w:bookmarkEnd w:id="3"/>
    <w:p>
      <w:pPr>
        <w:spacing w:after="0"/>
        <w:ind w:left="0"/>
        <w:jc w:val="both"/>
      </w:pPr>
      <w:r>
        <w:rPr>
          <w:rFonts w:ascii="Times New Roman"/>
          <w:b w:val="false"/>
          <w:i w:val="false"/>
          <w:color w:val="000000"/>
          <w:sz w:val="28"/>
        </w:rPr>
        <w:t xml:space="preserve">      1. Йоханнесбург декларациясына қол қоя отырып, Қазақстан Yкiметi СРББ қағидаттарын құру жөнiнде мiндеттеме алды. Ол сондай-ақ мыңжылдық декларациясына қол қоя отырып, мыңжылдықтың даму мақсаттарына қол жеткiзу жөнiнде мiндеттеме алды. Осы екi мiндеттеме "Қоршаған ортаның орнықтылығына кепiлдiк беру" 7-мақсаты, атап айтқанда, "2015 жылға таза ауыз суға (ендi санитарияны да қоса алғанда) тұрақты қол жеткiзе алмайтын адамдардың үлесiн екi есе азайту" 10-мiндетi арқылы байланысады және "ұлттық стратегиялар мен бағдарламаларға орнықты даму қағидаттарын енгiзу және табиғи ресурстарды жоғалту үдерiсiн керi бұру" 9-мiндетiне өз үлесiн қосады. </w:t>
      </w:r>
      <w:r>
        <w:br/>
      </w:r>
      <w:r>
        <w:rPr>
          <w:rFonts w:ascii="Times New Roman"/>
          <w:b w:val="false"/>
          <w:i w:val="false"/>
          <w:color w:val="000000"/>
          <w:sz w:val="28"/>
        </w:rPr>
        <w:t xml:space="preserve">
      2. 2002 жылғы қаңтарда Қазақстан Үкiметi Қазақстанның 2030 </w:t>
      </w:r>
      <w:r>
        <w:rPr>
          <w:rFonts w:ascii="Times New Roman"/>
          <w:b w:val="false"/>
          <w:i w:val="false"/>
          <w:color w:val="000000"/>
          <w:vertAlign w:val="superscript"/>
        </w:rPr>
        <w:t xml:space="preserve">2 </w:t>
      </w:r>
      <w:r>
        <w:rPr>
          <w:rFonts w:ascii="Times New Roman"/>
          <w:b w:val="false"/>
          <w:i w:val="false"/>
          <w:color w:val="000000"/>
          <w:sz w:val="28"/>
        </w:rPr>
        <w:t xml:space="preserve">жылға дейiнгi Даму стратегиясының орындалуын қолдау мақсатында Қазақстан Республикасы экономикасының су секторын дамытудың және су шаруашылығы саясатының 2010 жылға дейiнгi тұжырымдамасын (бұдан әрi - Тұжырымдама) бекiту шешiмiн қабылдады. Тұжырымдаманың басты мақсаты су ресурстарын сақтау және тиiмдi пайдалану жөнiндегi негiзгi шараларды айқындаудан тұрады. Тұжырымдама Қазақстандағы заңдық базаны жақсарту үшiн, сондай-ақ су бағдарламалары мен iс-қимылдарды, кешендi су пайдаланудың схемаларын, инвестициялық жобаларды және басқа да құжаттарды дамыту үшiн пайдаланылады. Өз нәтижелерiмен Жоба басқа үкiметтiк бағдарламаны, су ресурстары жөнiндегi құрамдас бөлiктердi қамтитын Қазақстан Республикасының 2003-2015 жылдарға арналған индустриалды-инновациялық стратегиясын, Елдiң минералдық-шикiзат кешенiнiң ресурстық базасын дамытудың 2003 - 2010 жылдарға арналған бағдарламасын жүзеге асыруға ықпал ететiн болады. </w:t>
      </w:r>
      <w:r>
        <w:br/>
      </w:r>
      <w:r>
        <w:rPr>
          <w:rFonts w:ascii="Times New Roman"/>
          <w:b w:val="false"/>
          <w:i w:val="false"/>
          <w:color w:val="000000"/>
          <w:sz w:val="28"/>
        </w:rPr>
        <w:t xml:space="preserve">
______________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"Қазақстанның 2030 жылға дейінгі Даму Стратегиясын енгізудің кейінгі шаралары туралы" ҚР Президентінің Жарлығы, 2000 жылғы 17 ақпанда мақұлданған. </w:t>
      </w:r>
    </w:p>
    <w:p>
      <w:pPr>
        <w:spacing w:after="0"/>
        <w:ind w:left="0"/>
        <w:jc w:val="both"/>
      </w:pPr>
      <w:r>
        <w:rPr>
          <w:rFonts w:ascii="Times New Roman"/>
          <w:b w:val="false"/>
          <w:i w:val="false"/>
          <w:color w:val="000000"/>
          <w:sz w:val="28"/>
        </w:rPr>
        <w:t xml:space="preserve">      3. Ұсынылып отырған жоба СРК-нiң күш-жiгерiн қолдайды және төменде келтiрiлген нәтижелерге қол жеткiзуге бағытталатын болады. Жобаның нәтижелерi мен ресурстары құрылымының егжей-тегжейлi сипаттамасы 1-қосымшада, бюджеттiң сипаттамасы 2-қосымшада және жобаның жыл сайынғы жұмыс жоспары 3-қосымшада берiлген. </w:t>
      </w:r>
      <w:r>
        <w:br/>
      </w:r>
      <w:r>
        <w:rPr>
          <w:rFonts w:ascii="Times New Roman"/>
          <w:b w:val="false"/>
          <w:i w:val="false"/>
          <w:color w:val="000000"/>
          <w:sz w:val="28"/>
        </w:rPr>
        <w:t xml:space="preserve">
      3.1. 1-нәтиже - СРББ және суды үнемдеу жөнiндегi ұлттық және бассейндiк жоспарлар/стратегиялар әзiрлендi. </w:t>
      </w:r>
      <w:r>
        <w:br/>
      </w:r>
      <w:r>
        <w:rPr>
          <w:rFonts w:ascii="Times New Roman"/>
          <w:b w:val="false"/>
          <w:i w:val="false"/>
          <w:color w:val="000000"/>
          <w:sz w:val="28"/>
        </w:rPr>
        <w:t xml:space="preserve">
      Осы кезең Қазақстанда СРББ практикасын алдымен мемлекеттiк деңгейде, содан кейiн өзен бассейндерi деңгейiнде алғаш енгiзу болып табылады. СРББ және суды үнемдеу жөнiндегi ұлттық және бассейндiк жоспарлар/стратегиялар СРББ қандай үлгiде бүкiл ел бойынша су ресурстарын басқаруда бiрден-бiр тәсiл болатынын айқындайды және егжей-тегжейлi көрсетедi. СРББ және суды үнемдеудiң ұлттық және бассейндiк жоспарларын/стратегияларын әзiрлеу фактiсiнiң өзi СРК, БСБ, ГЖПК және оның аумақтық бөлiмшелерi және су қорын пайдалану мен қорғау саласында әрекет ететiн басқа да ұйымдар техникалық персоналының бiлiктiлiгiн арттыруға мүмкiндiк бередi. </w:t>
      </w:r>
      <w:r>
        <w:br/>
      </w:r>
      <w:r>
        <w:rPr>
          <w:rFonts w:ascii="Times New Roman"/>
          <w:b w:val="false"/>
          <w:i w:val="false"/>
          <w:color w:val="000000"/>
          <w:sz w:val="28"/>
        </w:rPr>
        <w:t xml:space="preserve">
      Ұлттық жоспарды дайындауға негiзгi жауапкершiлiктi СРК мойнына алады. СРК жоспарды дайындап, оны Қазақстан Үкiметiне бекiтуге ұсынады. Одан әрi жоспарды жүзеге асыру үшiн жауапкершiлiк СРК арқылы Қазақстан Үкiметiне жүктеледi. Су ресурстарын басқару өмiрдiң барлық аспектiлерiне қатысты болғандықтан, басқа министрлiктер де бұған шындап қатысады. Атап айтқанда бұл министрлiктерге мыналар жатады: </w:t>
      </w:r>
      <w:r>
        <w:br/>
      </w:r>
      <w:r>
        <w:rPr>
          <w:rFonts w:ascii="Times New Roman"/>
          <w:b w:val="false"/>
          <w:i w:val="false"/>
          <w:color w:val="000000"/>
          <w:sz w:val="28"/>
        </w:rPr>
        <w:t xml:space="preserve">
      Экономика және бюджеттiк жоспарлау министрлiгi </w:t>
      </w:r>
      <w:r>
        <w:br/>
      </w:r>
      <w:r>
        <w:rPr>
          <w:rFonts w:ascii="Times New Roman"/>
          <w:b w:val="false"/>
          <w:i w:val="false"/>
          <w:color w:val="000000"/>
          <w:sz w:val="28"/>
        </w:rPr>
        <w:t xml:space="preserve">
      Энергетика және минералдық ресурстар министрлiгi </w:t>
      </w:r>
      <w:r>
        <w:br/>
      </w:r>
      <w:r>
        <w:rPr>
          <w:rFonts w:ascii="Times New Roman"/>
          <w:b w:val="false"/>
          <w:i w:val="false"/>
          <w:color w:val="000000"/>
          <w:sz w:val="28"/>
        </w:rPr>
        <w:t xml:space="preserve">
      Төтенше жағдайлар министрлiгi </w:t>
      </w:r>
      <w:r>
        <w:br/>
      </w:r>
      <w:r>
        <w:rPr>
          <w:rFonts w:ascii="Times New Roman"/>
          <w:b w:val="false"/>
          <w:i w:val="false"/>
          <w:color w:val="000000"/>
          <w:sz w:val="28"/>
        </w:rPr>
        <w:t xml:space="preserve">
      Қаржы министрлiгi </w:t>
      </w:r>
      <w:r>
        <w:br/>
      </w:r>
      <w:r>
        <w:rPr>
          <w:rFonts w:ascii="Times New Roman"/>
          <w:b w:val="false"/>
          <w:i w:val="false"/>
          <w:color w:val="000000"/>
          <w:sz w:val="28"/>
        </w:rPr>
        <w:t xml:space="preserve">
      Қоршаған ортаны қорғау министрлiгi </w:t>
      </w:r>
      <w:r>
        <w:br/>
      </w:r>
      <w:r>
        <w:rPr>
          <w:rFonts w:ascii="Times New Roman"/>
          <w:b w:val="false"/>
          <w:i w:val="false"/>
          <w:color w:val="000000"/>
          <w:sz w:val="28"/>
        </w:rPr>
        <w:t xml:space="preserve">
      Денсаулық сақтау министрлiгi </w:t>
      </w:r>
      <w:r>
        <w:br/>
      </w:r>
      <w:r>
        <w:rPr>
          <w:rFonts w:ascii="Times New Roman"/>
          <w:b w:val="false"/>
          <w:i w:val="false"/>
          <w:color w:val="000000"/>
          <w:sz w:val="28"/>
        </w:rPr>
        <w:t xml:space="preserve">
      Сыртқы iстер министрлiгi. </w:t>
      </w:r>
      <w:r>
        <w:br/>
      </w:r>
      <w:r>
        <w:rPr>
          <w:rFonts w:ascii="Times New Roman"/>
          <w:b w:val="false"/>
          <w:i w:val="false"/>
          <w:color w:val="000000"/>
          <w:sz w:val="28"/>
        </w:rPr>
        <w:t xml:space="preserve">
      СРБББЖ Қазақстанда СРББ-ны жүзеге асыру үшiн ұлттық деңгейде қажеттi iс-әрекеттердi сипаттайды. Кейiннен Жоба шеңберiнде барлық сегiз өзен бассейнiне арналған СРББ және суды үнемдеудiң бассейндiк жоспары (СРБББЖ) дайындалатын болады, бұлар БСБ құжаттары болып табылады және бассейндердiк басқару деңгейiнде СРББ құру жөнiндегi жұмыстың егжей-тегжейлi сипаттамасын қамтитын болады. </w:t>
      </w:r>
      <w:r>
        <w:br/>
      </w:r>
      <w:r>
        <w:rPr>
          <w:rFonts w:ascii="Times New Roman"/>
          <w:b w:val="false"/>
          <w:i w:val="false"/>
          <w:color w:val="000000"/>
          <w:sz w:val="28"/>
        </w:rPr>
        <w:t xml:space="preserve">
      Жобаның бастапқы кезеңiнде СРББ жөнiндегi жұмыс құжаттары дайындалды. Жұмыс құжаттары СРББҰЖ-ны әзiрлеу мен жүзеге асырудың артықшылықтары мен кедергiлерiн көрсеттi, сондай-ақ жұмыстарды орындау кестесiн ұсынады. СРББҰЖ мен СРБББЖ әзiрлеу жөнiндегi жұмыстардың негiзгi кезеңдерi мен кестесi төменде ұсынылған. </w:t>
      </w:r>
      <w:r>
        <w:br/>
      </w:r>
      <w:r>
        <w:rPr>
          <w:rFonts w:ascii="Times New Roman"/>
          <w:b w:val="false"/>
          <w:i w:val="false"/>
          <w:color w:val="000000"/>
          <w:sz w:val="28"/>
        </w:rPr>
        <w:t xml:space="preserve">
      3.1.1. СРББҰЖ дайындаудың негiзгi кезеңдерi: </w:t>
      </w:r>
      <w:r>
        <w:br/>
      </w:r>
      <w:r>
        <w:rPr>
          <w:rFonts w:ascii="Times New Roman"/>
          <w:b w:val="false"/>
          <w:i w:val="false"/>
          <w:color w:val="000000"/>
          <w:sz w:val="28"/>
        </w:rPr>
        <w:t xml:space="preserve">
      1) су ресурстарын басқарудағы қазiргi жағдайды, суды пайдаланудың тиiмдiлiгiн, шешiмдер қабылдау әдiстерiн және олардың iске асырылу деңгейiн сипаттау; </w:t>
      </w:r>
      <w:r>
        <w:br/>
      </w:r>
      <w:r>
        <w:rPr>
          <w:rFonts w:ascii="Times New Roman"/>
          <w:b w:val="false"/>
          <w:i w:val="false"/>
          <w:color w:val="000000"/>
          <w:sz w:val="28"/>
        </w:rPr>
        <w:t xml:space="preserve">
      2) су ресурстары секторындағы елдiң ұзақ мерзiмдi мақсаттары: ресурстардың сапасын, оларды пайдаланудың тиiмділігiн, шешiмдер қабылдау үдерiсiн және т.б. сипаттау; </w:t>
      </w:r>
      <w:r>
        <w:br/>
      </w:r>
      <w:r>
        <w:rPr>
          <w:rFonts w:ascii="Times New Roman"/>
          <w:b w:val="false"/>
          <w:i w:val="false"/>
          <w:color w:val="000000"/>
          <w:sz w:val="28"/>
        </w:rPr>
        <w:t xml:space="preserve">
      3) негізгi кезеңдердi, уақытша шеңберлердi, өзгеру көрсеткiштерiн және т.б. - басқаша айтқанда, "көшу стратегиясын көрсете отырып, қазiргi жағдайдан болашаққа өту тетiгiн сипаттайтын iс-шаралар жоспары. </w:t>
      </w:r>
      <w:r>
        <w:br/>
      </w:r>
      <w:r>
        <w:rPr>
          <w:rFonts w:ascii="Times New Roman"/>
          <w:b w:val="false"/>
          <w:i w:val="false"/>
          <w:color w:val="000000"/>
          <w:sz w:val="28"/>
        </w:rPr>
        <w:t xml:space="preserve">
      3.1.2. СРББҰЖ дайындау кестесi: </w:t>
      </w:r>
      <w:r>
        <w:br/>
      </w:r>
      <w:r>
        <w:rPr>
          <w:rFonts w:ascii="Times New Roman"/>
          <w:b w:val="false"/>
          <w:i w:val="false"/>
          <w:color w:val="000000"/>
          <w:sz w:val="28"/>
        </w:rPr>
        <w:t xml:space="preserve">
      1) 2005 жылғы маусым-тамыз - СРББҰЖ ұсыну және талқылау үшiн сарапшыларды, үкiметтiк мекемелердi және жұртшылықты тарта отырып, бiрқатар форумдар өткiзiледi; </w:t>
      </w:r>
      <w:r>
        <w:br/>
      </w:r>
      <w:r>
        <w:rPr>
          <w:rFonts w:ascii="Times New Roman"/>
          <w:b w:val="false"/>
          <w:i w:val="false"/>
          <w:color w:val="000000"/>
          <w:sz w:val="28"/>
        </w:rPr>
        <w:t xml:space="preserve">
      2) 2005 жылғы қазан - оны жүзеге асыруға арналған 2006 жылғы ақпанда ұсынылуы қажет кейбiр шығындар бюджетке енгiзiлiп қоюы үшiн СРББҰЖ-ның алдын ала нұсқасы әзiрленді; </w:t>
      </w:r>
      <w:r>
        <w:br/>
      </w:r>
      <w:r>
        <w:rPr>
          <w:rFonts w:ascii="Times New Roman"/>
          <w:b w:val="false"/>
          <w:i w:val="false"/>
          <w:color w:val="000000"/>
          <w:sz w:val="28"/>
        </w:rPr>
        <w:t xml:space="preserve">
      3) 2005 жылғы желтоқсан - СРББҰЖ-дың бiрiншi редакциясы әзiрлендi; </w:t>
      </w:r>
      <w:r>
        <w:br/>
      </w:r>
      <w:r>
        <w:rPr>
          <w:rFonts w:ascii="Times New Roman"/>
          <w:b w:val="false"/>
          <w:i w:val="false"/>
          <w:color w:val="000000"/>
          <w:sz w:val="28"/>
        </w:rPr>
        <w:t xml:space="preserve">
      4) 2005 жылғы қараша - СРББҰЖ үшiн сияқты кезең дәйектiлiгiмен сегiз СРБББЖ дайындау басталды; </w:t>
      </w:r>
      <w:r>
        <w:br/>
      </w:r>
      <w:r>
        <w:rPr>
          <w:rFonts w:ascii="Times New Roman"/>
          <w:b w:val="false"/>
          <w:i w:val="false"/>
          <w:color w:val="000000"/>
          <w:sz w:val="28"/>
        </w:rPr>
        <w:t xml:space="preserve">
      5) 2006 жылғы наурыз - Мексикадағы 4-шi Дүниежүзiлiк су форумы министрлiктер басшыларының конференциясында СРББҰЖ-ның тұсаукесерi. </w:t>
      </w:r>
      <w:r>
        <w:br/>
      </w:r>
      <w:r>
        <w:rPr>
          <w:rFonts w:ascii="Times New Roman"/>
          <w:b w:val="false"/>
          <w:i w:val="false"/>
          <w:color w:val="000000"/>
          <w:sz w:val="28"/>
        </w:rPr>
        <w:t xml:space="preserve">
      6) 2006 жылғы қазан - СРББҰЖ-ның екiншi редакциясын мүдделi министрлiктер мен ведомстволарға ұсыну; </w:t>
      </w:r>
      <w:r>
        <w:br/>
      </w:r>
      <w:r>
        <w:rPr>
          <w:rFonts w:ascii="Times New Roman"/>
          <w:b w:val="false"/>
          <w:i w:val="false"/>
          <w:color w:val="000000"/>
          <w:sz w:val="28"/>
        </w:rPr>
        <w:t xml:space="preserve">
      7) 2007 жылғы қазан - СРББҰЖ-ның қорытынды редакциясын Қазақстан Республикасының Үкiметiне бекiтуге ұсыну; </w:t>
      </w:r>
      <w:r>
        <w:br/>
      </w:r>
      <w:r>
        <w:rPr>
          <w:rFonts w:ascii="Times New Roman"/>
          <w:b w:val="false"/>
          <w:i w:val="false"/>
          <w:color w:val="000000"/>
          <w:sz w:val="28"/>
        </w:rPr>
        <w:t xml:space="preserve">
      8) 2007 жылғы маусым - БСБ-ның практикадағы жылдық есебiн ауыстыра алатын сегiз СРБББЖ әзiрлеудi аяқтау. </w:t>
      </w:r>
      <w:r>
        <w:br/>
      </w:r>
      <w:r>
        <w:rPr>
          <w:rFonts w:ascii="Times New Roman"/>
          <w:b w:val="false"/>
          <w:i w:val="false"/>
          <w:color w:val="000000"/>
          <w:sz w:val="28"/>
        </w:rPr>
        <w:t xml:space="preserve">
      3.1.3. Жоба аяқталғаннан кейiн СРББҰЖ-ны iске асырудың негiзгi алғы шарттары: </w:t>
      </w:r>
      <w:r>
        <w:br/>
      </w:r>
      <w:r>
        <w:rPr>
          <w:rFonts w:ascii="Times New Roman"/>
          <w:b w:val="false"/>
          <w:i w:val="false"/>
          <w:color w:val="000000"/>
          <w:sz w:val="28"/>
        </w:rPr>
        <w:t xml:space="preserve">
      1) СРК және БСБ-нiң әлеуетi - әлеуеттi арттыру Жобаны қаржыландыру кезiнде және СРББҰЖ-ға енгiзiлген, жүзеге асыру қажет болатын кейiнгi шаралар кезiнде жүзеге асырылатын болады. СРББҰЖ сондай-ақ СРК және БСБ-нiң мәртебесiн арттыру қажеттiлiгiнiң негiздемесiн қамтитын болады. Әлеуеттiң арта түсуi негiзiнен штат санының айтарлықтай өсуiнен, техникалық және басқару буынына арналған тренингтерден, жабдық сатып алу мен бюджеттi ұлғайтудан көрiнедi; </w:t>
      </w:r>
      <w:r>
        <w:br/>
      </w:r>
      <w:r>
        <w:rPr>
          <w:rFonts w:ascii="Times New Roman"/>
          <w:b w:val="false"/>
          <w:i w:val="false"/>
          <w:color w:val="000000"/>
          <w:sz w:val="28"/>
        </w:rPr>
        <w:t xml:space="preserve">
      2) басқа ұйымдардың әлеуетi - су ресурстарымен байланысты салаларда (қоршаған ортаны қорғау, денсаулық сақтау, жер қойнауын зерттеу мен пайдалану және т.б.) жұмыс iстейтiн ұйымдардың әлеуетiн күшейту қажет болады; </w:t>
      </w:r>
      <w:r>
        <w:br/>
      </w:r>
      <w:r>
        <w:rPr>
          <w:rFonts w:ascii="Times New Roman"/>
          <w:b w:val="false"/>
          <w:i w:val="false"/>
          <w:color w:val="000000"/>
          <w:sz w:val="28"/>
        </w:rPr>
        <w:t xml:space="preserve">
      3) Қазақстан Үкiметiнiң СРББҰЖ-ны бекiтуi және жүзеге асыруды бастауы - СРК Үкiметтiң қолдауынсыз, министрлiктердiң және басқа да үкiметтiк ұйымдардың арасындағы қызметтердiң үйлестірiлуiнсiз СРББҰЖ-ны жүзеге асыра алмайды. СРББҰЖ-ның белгiлi бiр кезеңдерiн қолдау үшiн Су кодексiне толықтырулар мен өзгерiстер енгiзу қажет болады және Үкiмет мұндай түзетулердi енгiзуге ықпал етуге тиiс болады; </w:t>
      </w:r>
      <w:r>
        <w:br/>
      </w:r>
      <w:r>
        <w:rPr>
          <w:rFonts w:ascii="Times New Roman"/>
          <w:b w:val="false"/>
          <w:i w:val="false"/>
          <w:color w:val="000000"/>
          <w:sz w:val="28"/>
        </w:rPr>
        <w:t xml:space="preserve">
      4) қаржыландыру - СРББҰЖ-ны тиiстi қаржыландырусыз жүзеге асыру мүмкiн болмайды. </w:t>
      </w:r>
      <w:r>
        <w:br/>
      </w:r>
      <w:r>
        <w:rPr>
          <w:rFonts w:ascii="Times New Roman"/>
          <w:b w:val="false"/>
          <w:i w:val="false"/>
          <w:color w:val="000000"/>
          <w:sz w:val="28"/>
        </w:rPr>
        <w:t xml:space="preserve">
      3.2. 2-нәтиже - Қазақстанның сегiз өзен бассейнiнде Бассейндiк кеңестер құрылған. </w:t>
      </w:r>
      <w:r>
        <w:br/>
      </w:r>
      <w:r>
        <w:rPr>
          <w:rFonts w:ascii="Times New Roman"/>
          <w:b w:val="false"/>
          <w:i w:val="false"/>
          <w:color w:val="000000"/>
          <w:sz w:val="28"/>
        </w:rPr>
        <w:t xml:space="preserve">
      СРББ-нiң басты екi қағидаты - бұл өзен бассейнi деңгейiнде су ресурстарын басқару және су ресурстарын басқаруға мүдделi тараптардың белсендi тартылуы. Бассейндiк кеңестер (БК) немесе оның баламасы - бассейндiк деңгейде су пайдаланушылардың мүдделерiн бiлдiрудiң мейiлiнше тиiмдi тетiгi екендiгi жалпыға бiрдей белгiлi. БК-дi құру қажеттiлiгi Қазақстанда мойындаған және Су кодексiмен бекiтiлген, 43-бап. </w:t>
      </w:r>
      <w:r>
        <w:br/>
      </w:r>
      <w:r>
        <w:rPr>
          <w:rFonts w:ascii="Times New Roman"/>
          <w:b w:val="false"/>
          <w:i w:val="false"/>
          <w:color w:val="000000"/>
          <w:sz w:val="28"/>
        </w:rPr>
        <w:t xml:space="preserve">
      Жоба БК құруда БСБ-ға қолдау көрсететiн болады. Балқаш-Алакөл және Нұра-Сарысу өзен бассейндерi Кеңестi құруға жұмылдырылған мүдделi тараптарды жұмылдыруға үздiк тәсiлдi анықтау үшiн пилоттық бассейндер ретiнде белгiлендi. БСБ, ГЖПК-нiң өздерi және басқа да мүдделi ұйымдар Қазақстанда СРББ практикасын енгiзуге үлес қосады, сондай-ақ өзiнiң ұйымдастырушылық әлеуетiн күшейтедi. </w:t>
      </w:r>
      <w:r>
        <w:br/>
      </w:r>
      <w:r>
        <w:rPr>
          <w:rFonts w:ascii="Times New Roman"/>
          <w:b w:val="false"/>
          <w:i w:val="false"/>
          <w:color w:val="000000"/>
          <w:sz w:val="28"/>
        </w:rPr>
        <w:t xml:space="preserve">
      Жобаның дайындалу кезеңiнде БК құру жөнiнде екi Жұмыс құжаты дайындалды. Оларда Қазақстанда БК қандай үлгiде құрылуы мүмкiн екендiгi және олар қандай қаржылық шығындарға әкелетiнi жұмсалатындығы егжей-тегжейлi сипатталады, сондай-ақ сегiз бассейнде БК құрудың кестесi ұсынылады. БС құрудың негiзгi кезеңдерi мен кестесi төменде көрсетiлген. </w:t>
      </w:r>
      <w:r>
        <w:br/>
      </w:r>
      <w:r>
        <w:rPr>
          <w:rFonts w:ascii="Times New Roman"/>
          <w:b w:val="false"/>
          <w:i w:val="false"/>
          <w:color w:val="000000"/>
          <w:sz w:val="28"/>
        </w:rPr>
        <w:t xml:space="preserve">
      3.2.1. БК құрудың негiзгi кезеңдерi: </w:t>
      </w:r>
      <w:r>
        <w:br/>
      </w:r>
      <w:r>
        <w:rPr>
          <w:rFonts w:ascii="Times New Roman"/>
          <w:b w:val="false"/>
          <w:i w:val="false"/>
          <w:color w:val="000000"/>
          <w:sz w:val="28"/>
        </w:rPr>
        <w:t xml:space="preserve">
      1) БК ықтимал мүшелерiнiң алдын ала құрамын (мемлекеттiк және үкiметтiк емес ұйымдар, су пайдаланушылар, жеке кәсiпорындар және т.б.) белгiлеу; </w:t>
      </w:r>
      <w:r>
        <w:br/>
      </w:r>
      <w:r>
        <w:rPr>
          <w:rFonts w:ascii="Times New Roman"/>
          <w:b w:val="false"/>
          <w:i w:val="false"/>
          <w:color w:val="000000"/>
          <w:sz w:val="28"/>
        </w:rPr>
        <w:t xml:space="preserve">
      2) ықтимал мүшелердiң арасында БК бойынша негiзгi ақпаратты тарату; </w:t>
      </w:r>
      <w:r>
        <w:br/>
      </w:r>
      <w:r>
        <w:rPr>
          <w:rFonts w:ascii="Times New Roman"/>
          <w:b w:val="false"/>
          <w:i w:val="false"/>
          <w:color w:val="000000"/>
          <w:sz w:val="28"/>
        </w:rPr>
        <w:t xml:space="preserve">
      3) БК-нiң рөлi, мәртебесi мен маңыздылығы туралы хабардар ету және консультация жүргiзу үшiн аудандық деңгейде сапарлар мен кездесулер ұйымдастыру; </w:t>
      </w:r>
      <w:r>
        <w:br/>
      </w:r>
      <w:r>
        <w:rPr>
          <w:rFonts w:ascii="Times New Roman"/>
          <w:b w:val="false"/>
          <w:i w:val="false"/>
          <w:color w:val="000000"/>
          <w:sz w:val="28"/>
        </w:rPr>
        <w:t xml:space="preserve">
      4) бассейндiк кеңесте жергiлiктi қажеттiлiктi және БК құруда және оларды одан әрi нығайтуда көмектесуi мүмкiн жергiлiктi өкiлдердi айқындау; </w:t>
      </w:r>
      <w:r>
        <w:br/>
      </w:r>
      <w:r>
        <w:rPr>
          <w:rFonts w:ascii="Times New Roman"/>
          <w:b w:val="false"/>
          <w:i w:val="false"/>
          <w:color w:val="000000"/>
          <w:sz w:val="28"/>
        </w:rPr>
        <w:t xml:space="preserve">
      5) БК-нiң тиiмдi жұмыс iстеуiн қамтамасыз етуге себепшi болатын және тұрақты жұмыс iстеу тетiктерiн әзiрлеу; </w:t>
      </w:r>
      <w:r>
        <w:br/>
      </w:r>
      <w:r>
        <w:rPr>
          <w:rFonts w:ascii="Times New Roman"/>
          <w:b w:val="false"/>
          <w:i w:val="false"/>
          <w:color w:val="000000"/>
          <w:sz w:val="28"/>
        </w:rPr>
        <w:t xml:space="preserve">
      6) БК-нiң ықтимал мүшелерiне консультация беру және оларды iрiктеу; </w:t>
      </w:r>
      <w:r>
        <w:br/>
      </w:r>
      <w:r>
        <w:rPr>
          <w:rFonts w:ascii="Times New Roman"/>
          <w:b w:val="false"/>
          <w:i w:val="false"/>
          <w:color w:val="000000"/>
          <w:sz w:val="28"/>
        </w:rPr>
        <w:t xml:space="preserve">
      7) ықтимал мүшелермен БК құру бойынша алғашқы кездесудi дайындау және оны өткiзу; </w:t>
      </w:r>
      <w:r>
        <w:br/>
      </w:r>
      <w:r>
        <w:rPr>
          <w:rFonts w:ascii="Times New Roman"/>
          <w:b w:val="false"/>
          <w:i w:val="false"/>
          <w:color w:val="000000"/>
          <w:sz w:val="28"/>
        </w:rPr>
        <w:t xml:space="preserve">
      8) БК-нiң құрылтай құжаттарын оның мүшелерiмен кейiннен талқылау; </w:t>
      </w:r>
      <w:r>
        <w:br/>
      </w:r>
      <w:r>
        <w:rPr>
          <w:rFonts w:ascii="Times New Roman"/>
          <w:b w:val="false"/>
          <w:i w:val="false"/>
          <w:color w:val="000000"/>
          <w:sz w:val="28"/>
        </w:rPr>
        <w:t xml:space="preserve">
      9) БК-нiң бiрiншi отырысы; </w:t>
      </w:r>
      <w:r>
        <w:br/>
      </w:r>
      <w:r>
        <w:rPr>
          <w:rFonts w:ascii="Times New Roman"/>
          <w:b w:val="false"/>
          <w:i w:val="false"/>
          <w:color w:val="000000"/>
          <w:sz w:val="28"/>
        </w:rPr>
        <w:t xml:space="preserve">
      10) Жоба бойында БК мүшелерiне арналған тренингтер мен консультацияларды ұдайы өткiзiп тұру. </w:t>
      </w:r>
      <w:r>
        <w:br/>
      </w:r>
      <w:r>
        <w:rPr>
          <w:rFonts w:ascii="Times New Roman"/>
          <w:b w:val="false"/>
          <w:i w:val="false"/>
          <w:color w:val="000000"/>
          <w:sz w:val="28"/>
        </w:rPr>
        <w:t xml:space="preserve">
      Қосымша ретiнде, жұртшылықты БК деген не және ол су ресурстарын басқару мен су пайдаланушыларға қалай ықпал етуi мүмкiндiгi туралы хабардар етуге бағытталған бағдарлама жоспарланған. Бұл бағдарлама ықтимал қатысушыларға жұртшылық пен мемлекеттiк емес ұйымдар тарапынан көмек тарту үшiн арналған. </w:t>
      </w:r>
      <w:r>
        <w:br/>
      </w:r>
      <w:r>
        <w:rPr>
          <w:rFonts w:ascii="Times New Roman"/>
          <w:b w:val="false"/>
          <w:i w:val="false"/>
          <w:color w:val="000000"/>
          <w:sz w:val="28"/>
        </w:rPr>
        <w:t xml:space="preserve">
      БК құру Қазақстан үшiн жаңа практика болып табылады. Халықаралық тәжiрибенiң болуына қарамастан, БК құру үдерiсi Қазақстан үшiн ерекше болады. Сондықтан, БК құру "тәжiрибе жүзiнде үйрену" қағидаты бойынша жүргiзiлуге тиiс. </w:t>
      </w:r>
      <w:r>
        <w:br/>
      </w:r>
      <w:r>
        <w:rPr>
          <w:rFonts w:ascii="Times New Roman"/>
          <w:b w:val="false"/>
          <w:i w:val="false"/>
          <w:color w:val="000000"/>
          <w:sz w:val="28"/>
        </w:rPr>
        <w:t xml:space="preserve">
      3.2.2. БК құрудың кестесi: </w:t>
      </w:r>
      <w:r>
        <w:br/>
      </w:r>
      <w:r>
        <w:rPr>
          <w:rFonts w:ascii="Times New Roman"/>
          <w:b w:val="false"/>
          <w:i w:val="false"/>
          <w:color w:val="000000"/>
          <w:sz w:val="28"/>
        </w:rPr>
        <w:t xml:space="preserve">
      1) 2005 жылғы маусым - Балқаш-Алакөл өзен бассейнiне мүдделi тараптардың БК құруды талқылауға арналған бiрiншi кездесуi өттi; </w:t>
      </w:r>
      <w:r>
        <w:br/>
      </w:r>
      <w:r>
        <w:rPr>
          <w:rFonts w:ascii="Times New Roman"/>
          <w:b w:val="false"/>
          <w:i w:val="false"/>
          <w:color w:val="000000"/>
          <w:sz w:val="28"/>
        </w:rPr>
        <w:t xml:space="preserve">
      2) 2005 жылғы қыркүйек - Балқаш-Алакөл БК-нiң бiрiншi ресми отырысы болды; </w:t>
      </w:r>
      <w:r>
        <w:br/>
      </w:r>
      <w:r>
        <w:rPr>
          <w:rFonts w:ascii="Times New Roman"/>
          <w:b w:val="false"/>
          <w:i w:val="false"/>
          <w:color w:val="000000"/>
          <w:sz w:val="28"/>
        </w:rPr>
        <w:t xml:space="preserve">
      3) 2006 жылдың аяғы - қалған алты БК-нiң бiрiншi ресми кездесулерi белгiлендi; </w:t>
      </w:r>
      <w:r>
        <w:br/>
      </w:r>
      <w:r>
        <w:rPr>
          <w:rFonts w:ascii="Times New Roman"/>
          <w:b w:val="false"/>
          <w:i w:val="false"/>
          <w:color w:val="000000"/>
          <w:sz w:val="28"/>
        </w:rPr>
        <w:t xml:space="preserve">
      4) 2007 жылғы шiлде - Жайық-Каспий БК-нiң ресми отырысы. </w:t>
      </w:r>
      <w:r>
        <w:br/>
      </w:r>
      <w:r>
        <w:rPr>
          <w:rFonts w:ascii="Times New Roman"/>
          <w:b w:val="false"/>
          <w:i w:val="false"/>
          <w:color w:val="000000"/>
          <w:sz w:val="28"/>
        </w:rPr>
        <w:t xml:space="preserve">
      3.2.3. БК-нiң табысты жұмыс iстеуi үшiн қажеттi негiзгi алғышарттар: </w:t>
      </w:r>
      <w:r>
        <w:br/>
      </w:r>
      <w:r>
        <w:rPr>
          <w:rFonts w:ascii="Times New Roman"/>
          <w:b w:val="false"/>
          <w:i w:val="false"/>
          <w:color w:val="000000"/>
          <w:sz w:val="28"/>
        </w:rPr>
        <w:t xml:space="preserve">
      1) БСБ мен СРК-нiң белсендi қатысуы - БСБ-ның БК құру мақсаттары мен қажеттiлiгiне қатысты ұстанымы жоқ. Басқа елдердiң тәжiрибесi БК-нi құрудың артықшылықтары мен тиiмдiлiгiн оған қатысушылар жеткiлiктi түсiнгенде ғана оның дербес ұйым болатындығын көрсетедi; </w:t>
      </w:r>
      <w:r>
        <w:br/>
      </w:r>
      <w:r>
        <w:rPr>
          <w:rFonts w:ascii="Times New Roman"/>
          <w:b w:val="false"/>
          <w:i w:val="false"/>
          <w:color w:val="000000"/>
          <w:sz w:val="28"/>
        </w:rPr>
        <w:t xml:space="preserve">
      2) үкiметтiк емес ұйымдарды тарту - БК және олардың қоғам үшiн маңызы туралы жұртшылыққа ақпарат беруде қиындықтар бар, бұл жұртшылықты тартуды қиындатуы мүмкiн. Егер БК тағы бiр мемлекеттiк мекеме болып қалыптасса, олар ерекше маңызға ие болмайды; </w:t>
      </w:r>
      <w:r>
        <w:br/>
      </w:r>
      <w:r>
        <w:rPr>
          <w:rFonts w:ascii="Times New Roman"/>
          <w:b w:val="false"/>
          <w:i w:val="false"/>
          <w:color w:val="000000"/>
          <w:sz w:val="28"/>
        </w:rPr>
        <w:t xml:space="preserve">
      3) қаржыландыру - БК-нi қолдау құны жоғары болмайды. Алайда белгiлi бiр шығыстар болады, олардың орнын толтыру қажет. Қазiргi кезде БК БСБ бюджеттерiнен қаржыландырылатын болады деген пiкiр бар, бiрақ бұл бюджеттердiң қазiрдiң өзiнде аздығы сонша, БК-нi қолдауды айтпағанның өзiнде, БСБ өзiнiң негiзгi функцияларын тиiмдi орындай алмай отыр. БК заңмен көзделгендiктен, Үкiмет олардың құрылуы мен олардың жұмыс iстеуiн қамтамасыз етуге жауапты болады, яғни ол БК-нiң қосымша қаржыландырылуын БСБ арқылы немесе қандай да бiр өзге тәсiлмен бекiтуге мiндеттi. </w:t>
      </w:r>
      <w:r>
        <w:br/>
      </w:r>
      <w:r>
        <w:rPr>
          <w:rFonts w:ascii="Times New Roman"/>
          <w:b w:val="false"/>
          <w:i w:val="false"/>
          <w:color w:val="000000"/>
          <w:sz w:val="28"/>
        </w:rPr>
        <w:t xml:space="preserve">
      3.3. 3-нәтиже Сумен жабдықтау және санитария жөнiндегi МДМ-ға қол жеткiзу бағдарламасы әзiрленген. </w:t>
      </w:r>
      <w:r>
        <w:br/>
      </w:r>
      <w:r>
        <w:rPr>
          <w:rFonts w:ascii="Times New Roman"/>
          <w:b w:val="false"/>
          <w:i w:val="false"/>
          <w:color w:val="000000"/>
          <w:sz w:val="28"/>
        </w:rPr>
        <w:t xml:space="preserve">
      МДМ-ға қол жеткiзу барлық тараптар: БҰҰДБ, ЖСӘ, Қазақстан Yкiметi және су бастамашылығындағы басқа да әрiптестер үшiн қалаулы нәтиже болып табылады. МДМ-ға қол жеткiзудегi бiрiншi проблема айтарлықтай қаржы салымдарын көздейтiн iрi жобаларды жоспарлаудың әлсiз ұйымдық әлеуетiнде болып отыр. Сумен жабдықтау және санитария жөнiндегi МДМ - бұл, негiзiнде, инфрақұрылыммен байланысты жұмыс, өйткенi жұртшылықты сумен қамтамасыз ету үшiн нақты инженерлiк және техникалық жұмыстар қажет; дегенмен мүдделi тараптар мен жұртшылықтың белсендi қатысуы сияқты құрауыштың да маңыздылығы кем емес. </w:t>
      </w:r>
      <w:r>
        <w:br/>
      </w:r>
      <w:r>
        <w:rPr>
          <w:rFonts w:ascii="Times New Roman"/>
          <w:b w:val="false"/>
          <w:i w:val="false"/>
          <w:color w:val="000000"/>
          <w:sz w:val="28"/>
        </w:rPr>
        <w:t xml:space="preserve">
      Сумен жабдықтау және санитария бойынша МДМ-ға қол жеткiзу бағдарламасы (бұдан әрi - Бағдарлама) - МДМ-ға қол жеткiзу үдерiсiндегi алғашқы әрi аса маңызды қадам. Онда МДМ-ға қол жеткiзудiң барлық аспектiлерi, қаржыландыру тетiктерi және мiндеттердi белгiленген мерзiмде кезеңмен орындау егжей-тегжейлi қарастырылады. Бағдарламаны дайындау. сондай-ақ CPК, БСБ, ГЖПК, құрылатын БК және басқа да ұйымдардың әлеуетiн күшейтуге көмектеседi. </w:t>
      </w:r>
      <w:r>
        <w:br/>
      </w:r>
      <w:r>
        <w:rPr>
          <w:rFonts w:ascii="Times New Roman"/>
          <w:b w:val="false"/>
          <w:i w:val="false"/>
          <w:color w:val="000000"/>
          <w:sz w:val="28"/>
        </w:rPr>
        <w:t xml:space="preserve">
      Бағдарлама СРК-тiң құжаты болып табылады. Бағдарламамен жұмыс аяқталғаннан кейiн СРК оны мақұлдау және қабылдау үшiн Қазақстан Yкiметiне ұсынады, бұдан кейiн Бағдарлама Yкiметтiң құжаты болады. Қазақстан Yкiметi оның СРК арқылы жүзеге асырылуына жауапты болады. Нақты министрлiктер мен жалпыұлттық та, сондай-ақ жергiлiкті маңызы бар мемлекеттік ұйымдар да Бағдарламаның жүзеге асырылуына белсендi түрде тартылуға тиiс, өйткенi олар сумен жабдықтауға және санитарияға ортақ жауап бередi. Мұндайлар, атап айтқанда: Денсаулық сақтау министрлiгi жанындағы Санитарлық-эпидемиологиялық бақылау комитетi, облыстық әкiмдiктер, Геология және жер қойнауын пайдалану комитетi (жерасты сулары) болып табылады. </w:t>
      </w:r>
      <w:r>
        <w:br/>
      </w:r>
      <w:r>
        <w:rPr>
          <w:rFonts w:ascii="Times New Roman"/>
          <w:b w:val="false"/>
          <w:i w:val="false"/>
          <w:color w:val="000000"/>
          <w:sz w:val="28"/>
        </w:rPr>
        <w:t xml:space="preserve">
      Жобаның дайындық сатысында МДМ-ға қол жеткiзудiң бағдарламасын әзiрлеу бойынша екi жұмыс құжаты дайындалды. Құжаттарда бағдарламаның қаралуға қажеттi құрамдас бөлiктерi, бағдарламаны дайындаудағы кезеңдер сипатталады, сондай-ақ бағдарламаны дайындаудың кестесi келтiрiледi. Бағдарламаны дайындау жөнiндегi жұмыстардың жалпы жоспары мен кестесi төменде келтiрiлген. </w:t>
      </w:r>
      <w:r>
        <w:br/>
      </w:r>
      <w:r>
        <w:rPr>
          <w:rFonts w:ascii="Times New Roman"/>
          <w:b w:val="false"/>
          <w:i w:val="false"/>
          <w:color w:val="000000"/>
          <w:sz w:val="28"/>
        </w:rPr>
        <w:t xml:space="preserve">
      3.3.1. Тұтастай алғанда мiндеттердi шешу тәсiлi мыналарды қамтиды: </w:t>
      </w:r>
      <w:r>
        <w:br/>
      </w:r>
      <w:r>
        <w:rPr>
          <w:rFonts w:ascii="Times New Roman"/>
          <w:b w:val="false"/>
          <w:i w:val="false"/>
          <w:color w:val="000000"/>
          <w:sz w:val="28"/>
        </w:rPr>
        <w:t xml:space="preserve">
      қалалар мен ауылдардағы (облыстар бойынша) сумен жабдықтауға және санитарияға қатысты қазiргi жағдайды бағалау, сондай-ақ ұйымдастырушылық сипатындағы проблемаларды айқындау; </w:t>
      </w:r>
      <w:r>
        <w:br/>
      </w:r>
      <w:r>
        <w:rPr>
          <w:rFonts w:ascii="Times New Roman"/>
          <w:b w:val="false"/>
          <w:i w:val="false"/>
          <w:color w:val="000000"/>
          <w:sz w:val="28"/>
        </w:rPr>
        <w:t xml:space="preserve">
      сумен жабдықтау және санитария жөнiндегi МДМ-ға қол жеткiзу үшiн не қажет екендiгiн анықтау, оның iшiнде ұйымдастыру сипатындағы мәселелердi айқындау, атап айтқанда: </w:t>
      </w:r>
      <w:r>
        <w:br/>
      </w:r>
      <w:r>
        <w:rPr>
          <w:rFonts w:ascii="Times New Roman"/>
          <w:b w:val="false"/>
          <w:i w:val="false"/>
          <w:color w:val="000000"/>
          <w:sz w:val="28"/>
        </w:rPr>
        <w:t xml:space="preserve">
      1) бағдарламаның жүзеге асырылуы үшiн толық жауапкершiлiктi қандай ұйым алады; </w:t>
      </w:r>
      <w:r>
        <w:br/>
      </w:r>
      <w:r>
        <w:rPr>
          <w:rFonts w:ascii="Times New Roman"/>
          <w:b w:val="false"/>
          <w:i w:val="false"/>
          <w:color w:val="000000"/>
          <w:sz w:val="28"/>
        </w:rPr>
        <w:t xml:space="preserve">
      2) МДМ-ны жүзеге асыруға жұмылдырылған әр түрлi ұйымдардың әлеуетiн арттырудың қажеттiлiгi қандай және оларды шешудiң қандай тетiктерi бар; </w:t>
      </w:r>
      <w:r>
        <w:br/>
      </w:r>
      <w:r>
        <w:rPr>
          <w:rFonts w:ascii="Times New Roman"/>
          <w:b w:val="false"/>
          <w:i w:val="false"/>
          <w:color w:val="000000"/>
          <w:sz w:val="28"/>
        </w:rPr>
        <w:t xml:space="preserve">
      3) iс-қимылдарды жүзеге асыру кезiнде қандай басымдықтар мен нақты қадамдар бар (облыстар бойынша); </w:t>
      </w:r>
      <w:r>
        <w:br/>
      </w:r>
      <w:r>
        <w:rPr>
          <w:rFonts w:ascii="Times New Roman"/>
          <w:b w:val="false"/>
          <w:i w:val="false"/>
          <w:color w:val="000000"/>
          <w:sz w:val="28"/>
        </w:rPr>
        <w:t xml:space="preserve">
      4) нақты жобалар қандай; </w:t>
      </w:r>
      <w:r>
        <w:br/>
      </w:r>
      <w:r>
        <w:rPr>
          <w:rFonts w:ascii="Times New Roman"/>
          <w:b w:val="false"/>
          <w:i w:val="false"/>
          <w:color w:val="000000"/>
          <w:sz w:val="28"/>
        </w:rPr>
        <w:t xml:space="preserve">
      5) шығындардың есебi; </w:t>
      </w:r>
      <w:r>
        <w:br/>
      </w:r>
      <w:r>
        <w:rPr>
          <w:rFonts w:ascii="Times New Roman"/>
          <w:b w:val="false"/>
          <w:i w:val="false"/>
          <w:color w:val="000000"/>
          <w:sz w:val="28"/>
        </w:rPr>
        <w:t xml:space="preserve">
      6) қаржылық бағалау; </w:t>
      </w:r>
      <w:r>
        <w:br/>
      </w:r>
      <w:r>
        <w:rPr>
          <w:rFonts w:ascii="Times New Roman"/>
          <w:b w:val="false"/>
          <w:i w:val="false"/>
          <w:color w:val="000000"/>
          <w:sz w:val="28"/>
        </w:rPr>
        <w:t xml:space="preserve">
      7) прогрестi бағалау үшiн орындау көрсеткiштерiн және негiзгi кезеңдердi әзiрлеу. </w:t>
      </w:r>
      <w:r>
        <w:br/>
      </w:r>
      <w:r>
        <w:rPr>
          <w:rFonts w:ascii="Times New Roman"/>
          <w:b w:val="false"/>
          <w:i w:val="false"/>
          <w:color w:val="000000"/>
          <w:sz w:val="28"/>
        </w:rPr>
        <w:t xml:space="preserve">
      3.3.2. Бағдарламаны әзiрлеу жөнiндегi жұмыс жоспарының негiзгi кезеңдерi: </w:t>
      </w:r>
      <w:r>
        <w:br/>
      </w:r>
      <w:r>
        <w:rPr>
          <w:rFonts w:ascii="Times New Roman"/>
          <w:b w:val="false"/>
          <w:i w:val="false"/>
          <w:color w:val="000000"/>
          <w:sz w:val="28"/>
        </w:rPr>
        <w:t xml:space="preserve">
      1) 2005 жылғы қазан - сумен жабдықтауға және санитарияға елеулi қол жеткiзудi сандық тұрғыдан айқындау жүзеге асырылды; </w:t>
      </w:r>
      <w:r>
        <w:br/>
      </w:r>
      <w:r>
        <w:rPr>
          <w:rFonts w:ascii="Times New Roman"/>
          <w:b w:val="false"/>
          <w:i w:val="false"/>
          <w:color w:val="000000"/>
          <w:sz w:val="28"/>
        </w:rPr>
        <w:t xml:space="preserve">
      2) 2005 жылғы қыркүйек - 2015 жылға жоспарланған көрсеткiштер айқындалды; </w:t>
      </w:r>
      <w:r>
        <w:br/>
      </w:r>
      <w:r>
        <w:rPr>
          <w:rFonts w:ascii="Times New Roman"/>
          <w:b w:val="false"/>
          <w:i w:val="false"/>
          <w:color w:val="000000"/>
          <w:sz w:val="28"/>
        </w:rPr>
        <w:t xml:space="preserve">
      3) 2005 жылғы қазан - МДМ-ға қол жеткiзуге арналған ықтимал жобаларды бағалау және шығындарды есептеу жүзеге асырылды; </w:t>
      </w:r>
      <w:r>
        <w:br/>
      </w:r>
      <w:r>
        <w:rPr>
          <w:rFonts w:ascii="Times New Roman"/>
          <w:b w:val="false"/>
          <w:i w:val="false"/>
          <w:color w:val="000000"/>
          <w:sz w:val="28"/>
        </w:rPr>
        <w:t xml:space="preserve">
      4) 2005 жылғы желтоқсан - МДМ-ға қол жеткізу үшін жобалар іріктірілдi; </w:t>
      </w:r>
      <w:r>
        <w:br/>
      </w:r>
      <w:r>
        <w:rPr>
          <w:rFonts w:ascii="Times New Roman"/>
          <w:b w:val="false"/>
          <w:i w:val="false"/>
          <w:color w:val="000000"/>
          <w:sz w:val="28"/>
        </w:rPr>
        <w:t xml:space="preserve">
      5) 2006 жылғы ақпан - қаржыландыру мәселелерiн қарау үшiн жобалардың пакеттерi әзiрлендi; </w:t>
      </w:r>
      <w:r>
        <w:br/>
      </w:r>
      <w:r>
        <w:rPr>
          <w:rFonts w:ascii="Times New Roman"/>
          <w:b w:val="false"/>
          <w:i w:val="false"/>
          <w:color w:val="000000"/>
          <w:sz w:val="28"/>
        </w:rPr>
        <w:t xml:space="preserve">
      6) 2006 жылғы мамыр - сумен жабдықтау және санитария жөнiндегi МДМ-ны қаржыландыру жолдары айқындалды; </w:t>
      </w:r>
      <w:r>
        <w:br/>
      </w:r>
      <w:r>
        <w:rPr>
          <w:rFonts w:ascii="Times New Roman"/>
          <w:b w:val="false"/>
          <w:i w:val="false"/>
          <w:color w:val="000000"/>
          <w:sz w:val="28"/>
        </w:rPr>
        <w:t xml:space="preserve">
      7) 2006 жылғы мамыр - басқа да басқарушылық және әкiмшiлiк аспектiлер айқындалды; </w:t>
      </w:r>
      <w:r>
        <w:br/>
      </w:r>
      <w:r>
        <w:rPr>
          <w:rFonts w:ascii="Times New Roman"/>
          <w:b w:val="false"/>
          <w:i w:val="false"/>
          <w:color w:val="000000"/>
          <w:sz w:val="28"/>
        </w:rPr>
        <w:t xml:space="preserve">
      8) 2006 жылғы қазан - бағдарламаның алдын ала нұсқасы; </w:t>
      </w:r>
      <w:r>
        <w:br/>
      </w:r>
      <w:r>
        <w:rPr>
          <w:rFonts w:ascii="Times New Roman"/>
          <w:b w:val="false"/>
          <w:i w:val="false"/>
          <w:color w:val="000000"/>
          <w:sz w:val="28"/>
        </w:rPr>
        <w:t xml:space="preserve">
      9) 2006 жылғы желтоқсан - бағдарламаның түпкілікті нұсқасы. </w:t>
      </w:r>
      <w:r>
        <w:br/>
      </w:r>
      <w:r>
        <w:rPr>
          <w:rFonts w:ascii="Times New Roman"/>
          <w:b w:val="false"/>
          <w:i w:val="false"/>
          <w:color w:val="000000"/>
          <w:sz w:val="28"/>
        </w:rPr>
        <w:t xml:space="preserve">
      МДМ бойынша жаhандық шолу 2005 жылғы қыркүйекте БҰҰ-ның Бас Ассамблеясының отырысында өткiзiледi. Қазақстан үшін бұл кездесу Сумен жабдықтау және санитария бойынша МДМ-ға қол жеткізу бағдарламасының әзiрлеу сатысында екендiгiн хабарлау мүмкiндiгi болады. </w:t>
      </w:r>
      <w:r>
        <w:br/>
      </w:r>
      <w:r>
        <w:rPr>
          <w:rFonts w:ascii="Times New Roman"/>
          <w:b w:val="false"/>
          <w:i w:val="false"/>
          <w:color w:val="000000"/>
          <w:sz w:val="28"/>
        </w:rPr>
        <w:t xml:space="preserve">
      3.3.3. МДМ-ға қол жеткiзу үшiн қажеттi негізгі алғышарттар: </w:t>
      </w:r>
      <w:r>
        <w:br/>
      </w:r>
      <w:r>
        <w:rPr>
          <w:rFonts w:ascii="Times New Roman"/>
          <w:b w:val="false"/>
          <w:i w:val="false"/>
          <w:color w:val="000000"/>
          <w:sz w:val="28"/>
        </w:rPr>
        <w:t xml:space="preserve">
      1) қаржыландыру - Сумен жабдықтау және санитария бойынша МДМ-ға қол жеткiзу көп шығысты қажет етедi. Алайда, әр түрлі халықаралық келiсiмдер арқылы, үкiметтер МДМ-ға қол жеткiзу жөнiндегі міндеттемелер сияқты, халық үшiн таза суға қол жеткiзудi қамтамасыз ету жөнінде міндеттеме алды. Бұрын Қазақстанда сумен жабдықтау және санитария саласында бағдарламалар жеткiлiксiз қаржыландырылып келдi. МДМ-ға қол жеткізу үшiн Қазақстанға жеткiлiктi қаржыландыруды көздеу қажет. </w:t>
      </w:r>
      <w:r>
        <w:br/>
      </w:r>
      <w:r>
        <w:rPr>
          <w:rFonts w:ascii="Times New Roman"/>
          <w:b w:val="false"/>
          <w:i w:val="false"/>
          <w:color w:val="000000"/>
          <w:sz w:val="28"/>
        </w:rPr>
        <w:t xml:space="preserve">
      2) Экономика және бюджеттiк жоспарлау министрлiгiнiң қатысуы -  қаржыландыру мәселесiмен байланысты, бiрақ мұнда әңгіме күрделi қаржы шығындары туралы ғана болып отырған жоқ. МДМ-ға қол жеткiзу тұрақты сипатта болуға тиiс; инфрақұрылым туралы айтқанда бұл жүйенi шексiз ұзақ уақыт пайдалану үшiн ақшалай қаражатты жеткiлiктiлiгiн білдiредi. Бұл cумен жабдықтауды және санитарияны қаржыландыруда, тарифтердi есептеу және төлемдердi өндiрiп алу әдiстемелерiне өзгерістер енгізуді талап етедi. Бұл - бағдарламаны жүзеге асыру үшiн шешiлуге тиiс басты элемент. </w:t>
      </w:r>
      <w:r>
        <w:br/>
      </w:r>
      <w:r>
        <w:rPr>
          <w:rFonts w:ascii="Times New Roman"/>
          <w:b w:val="false"/>
          <w:i w:val="false"/>
          <w:color w:val="000000"/>
          <w:sz w:val="28"/>
        </w:rPr>
        <w:t xml:space="preserve">
      3) атқарушы органдардың әлеуетi - ауылдық жерлерде сумен жабдықтау жөнiндегi жобаларды негiзiнен жергілікті әкiмшiлiктер, ал қалаларда - Су арналары жүзеге асырады. Олардың мұндай жобаларды жүзеге асыру әлеуетi мен қабiлетiн Жоба бағалайтын болады. Әлеуеттің қазiргi әлсiз деңгейi МДМ-ның СЖС жөнiндегi бағдарламасын жүзеге асыру кезiнде айтарлықтай кедергi болуы мүмкiн. </w:t>
      </w:r>
      <w:r>
        <w:br/>
      </w:r>
      <w:r>
        <w:rPr>
          <w:rFonts w:ascii="Times New Roman"/>
          <w:b w:val="false"/>
          <w:i w:val="false"/>
          <w:color w:val="000000"/>
          <w:sz w:val="28"/>
        </w:rPr>
        <w:t xml:space="preserve">
      4) Қазақстан Yкiметiнiң жауапкершiлiк алуы - СРК қаржыландыру және басқа да жергiлiктi немесе республикалық мемлекеттік ұйымдармен үйлестіру мәселелерiнде Үкiметтiң айтарлықтай қолдауынсыз бағдарламаны жүзеге асыра алмайды. МДМ-ға қол жеткiзу бүкiл ел бойынша бiрлескен күш-жiгердi талап етедi және Yкiмет маңызды қолдау көрсетуге тиiс болады. </w:t>
      </w:r>
      <w:r>
        <w:br/>
      </w:r>
      <w:r>
        <w:rPr>
          <w:rFonts w:ascii="Times New Roman"/>
          <w:b w:val="false"/>
          <w:i w:val="false"/>
          <w:color w:val="000000"/>
          <w:sz w:val="28"/>
        </w:rPr>
        <w:t xml:space="preserve">
      3.4. 4-нәтиже - өңiрлiк және ұлттық деңгейлерде ынтымақтастық пен әрiптестiктi нығайту. Қазақстанда және Орталық Азия өңiрiнде су ресурстарын басқару саласындағы негiзгi проблема - бұл су ресурстарын басқаруға тартылған әр түрлi министрлiктердiң, ұйымдар мен елдердiң арасында үйлестiру мен ынтымақтастықтың жетiмсiздiгi. </w:t>
      </w:r>
      <w:r>
        <w:br/>
      </w:r>
      <w:r>
        <w:rPr>
          <w:rFonts w:ascii="Times New Roman"/>
          <w:b w:val="false"/>
          <w:i w:val="false"/>
          <w:color w:val="000000"/>
          <w:sz w:val="28"/>
        </w:rPr>
        <w:t xml:space="preserve">
      Жоба iске асырылатын мiндеттердiң шеңберiнде ведомстволар арасындағы үйлестiрудi жақсартуға ықпал ететiн болады. </w:t>
      </w:r>
      <w:r>
        <w:br/>
      </w:r>
      <w:r>
        <w:rPr>
          <w:rFonts w:ascii="Times New Roman"/>
          <w:b w:val="false"/>
          <w:i w:val="false"/>
          <w:color w:val="000000"/>
          <w:sz w:val="28"/>
        </w:rPr>
        <w:t xml:space="preserve">
      Жоба сондай-ақ Қазақстанның және өңiрдiң басқа да елдерiнiң су шаруашылығы мамандарын оқытуды ұйымдастыра отырып, өңiрлiк деңгейде қолданылады, бұл бiр мезгiлде бiлiм алу және тәжiрибе алмасу болып табылады. Жоба ЖСӘ-нiң өңiрлiк және халықаралық iс-шараларға да, сондай-ақ су басқару тақырыбына арналған басқа да конференцияларға, симпозиумдарға, дөңгелек үстелдерге, семинарларға, тренингiлерге және басқа да оқиғаларға қатысады. </w:t>
      </w:r>
      <w:r>
        <w:br/>
      </w:r>
      <w:r>
        <w:rPr>
          <w:rFonts w:ascii="Times New Roman"/>
          <w:b w:val="false"/>
          <w:i w:val="false"/>
          <w:color w:val="000000"/>
          <w:sz w:val="28"/>
        </w:rPr>
        <w:t xml:space="preserve">
      Жоба қажетсiз қайталама iс-әрекеттердi болдырмау үшiн басқа да донорлық ұйымдар мен YЕҰ-ның бағдарламалары мен жобаларын да үйлестiредi. Бұл әртүрлi ұйымдардың өкiлдерiмен тұрақты кездесулер және олардың арасына жобалық ақпарат тарату арқылы жүзеге асырылатын болады. Жоба ақпараттың таралуына ықпал ету үшiн өзiнiң веб-сайтын ашты (www.voda.kz). </w:t>
      </w:r>
      <w:r>
        <w:br/>
      </w:r>
      <w:r>
        <w:rPr>
          <w:rFonts w:ascii="Times New Roman"/>
          <w:b w:val="false"/>
          <w:i w:val="false"/>
          <w:color w:val="000000"/>
          <w:sz w:val="28"/>
        </w:rPr>
        <w:t xml:space="preserve">
      4. Нәтижелердiң арасындағы өзара байланыс </w:t>
      </w:r>
      <w:r>
        <w:br/>
      </w:r>
      <w:r>
        <w:rPr>
          <w:rFonts w:ascii="Times New Roman"/>
          <w:b w:val="false"/>
          <w:i w:val="false"/>
          <w:color w:val="000000"/>
          <w:sz w:val="28"/>
        </w:rPr>
        <w:t xml:space="preserve">
      Жоғарыда санамаланған төрт мақсат өзара байланысты. Сумен жабдықтау және санитария жөнiндегi МДМ-ға қол жеткiзу су ресурстарын тиiмдi басқаруды талап етедi және МДМ-ға сумен жабдықтау және санитария бойынша қол жеткiзу бағдарламасы нақты мәселелер бойынша СРББҰЖ-ға сiлтеме жасайды. БК құру - бұл су ресурстарын басқаруда мүдделi тараптардың қатысуын күшейтудiң құралы, бұл СРББ қағидаттарының бiрi болып табылады, демек, БК Қазақстанда СРББ қағидаттарын енгiзу ретiнде СРББҰЖ әзiрлеумен қатар құрылады. Жобаның кез келген бiр мақсатына қол жеткiзу кезiндегi жұмылдырылған әр түрлi ұйымдардың арасындағы ынтымақтастықты күшейту және әрiптестiктер құру бiр мезгiлде қажеттi алғышарт әрi маңызды нәтиже болып табылады. </w:t>
      </w:r>
      <w:r>
        <w:br/>
      </w:r>
      <w:r>
        <w:rPr>
          <w:rFonts w:ascii="Times New Roman"/>
          <w:b w:val="false"/>
          <w:i w:val="false"/>
          <w:color w:val="000000"/>
          <w:sz w:val="28"/>
        </w:rPr>
        <w:t xml:space="preserve">
      Жобаның негiзгi үш мақсатына қол жеткiзу Қазақстанды СРББ практикасын қабылдауда, мүдделi тараптардың су ресурстарын басқаруға қатысуында және сумен жабдықтау және санитария жөнiндегi МДМ-ға қол жеткiзуде көшбасшы ете отырып, сол арқылы бүкiл өңiр үшiн жаңалық болып табылады. </w:t>
      </w:r>
      <w:r>
        <w:br/>
      </w:r>
      <w:r>
        <w:rPr>
          <w:rFonts w:ascii="Times New Roman"/>
          <w:b w:val="false"/>
          <w:i w:val="false"/>
          <w:color w:val="000000"/>
          <w:sz w:val="28"/>
        </w:rPr>
        <w:t xml:space="preserve">
      СРК, БСБ, ГЖПК, су шаруашылығы мекемелерi, су секторындағы мүдделi үкiметтiк және үкiметтiк емес тараптар, су пайдаланушылар қауымдастықтары (бұдан әрi - СПҚ) және басқа да жергiлiктi ұйымдар жобаның бенефициарлары болып табылады. </w:t>
      </w:r>
      <w:r>
        <w:br/>
      </w:r>
      <w:r>
        <w:rPr>
          <w:rFonts w:ascii="Times New Roman"/>
          <w:b w:val="false"/>
          <w:i w:val="false"/>
          <w:color w:val="000000"/>
          <w:sz w:val="28"/>
        </w:rPr>
        <w:t xml:space="preserve">
      Ақпараттар мен деректердi жинау және алмасу құралдары ретiнде ақпараттық-коммуникациялық технологияларды қолдану Жобаның қосымша ерекшелiгi болып табылады. Бұл су ресурстарын басқару жөнiндегi ұлттық ақпараттық желi құру арқылы мүмкiн болады, бұл ақыр аяғында, барлық БСБ-ларды және Су ресурстары жөнiндегi комитеттi өзара байланыстырады. Бұл ақпараттық желi су шаруашылығы ұйымдарының арасындағы ақпараттың ұйымдастырылған ағынына, сондай-ақ су саясатын әзiрлеуде бiрлескен тәсiлге ықпал ететiн болады. Су шаруашылығы жөнiндегi ұлттық-ақпараттық-талдау орталығын (СШ ҰАО) құру қажеттiгi СРББҰЖ-да көзделетiн болады. СРББҰЖ ережелерiн iске асыру үшiн СШ ҰАО-ны құру және дамыту кезiнде СШ ҰАО мен қазiргi кезде құрылып жатқан Қоршаған ортаны қорғау министрлiгi қоршаған орта мен табиғи ресурстарды қорғаудың бiрыңғай мемлекеттiк мониторингi жүйесiнiң (Қоршағанортаминi БММЖ) және басқа да ведомстволық ақпараттық жүйелер мен дерекқорлардың арасында талап етiлетiн ақпарат алмасу регламентiн айқындау жолымен Қоршағанортаминi БММЖ-мен оның байланысы көзделетiн болады. </w:t>
      </w:r>
      <w:r>
        <w:br/>
      </w:r>
      <w:r>
        <w:rPr>
          <w:rFonts w:ascii="Times New Roman"/>
          <w:b w:val="false"/>
          <w:i w:val="false"/>
          <w:color w:val="000000"/>
          <w:sz w:val="28"/>
        </w:rPr>
        <w:t xml:space="preserve">
      Жоба БҰҰДБ-ның елдер үшiн 2005-2009 жылдарға арналған Бағдарламалық құжатының қарастыратын мәнi болып табылатын негiзгi салаларды, атап айтқанда: 1) ұлттық дамуды жоспарлауда орнықты дамуға жан-жақты тәсiлдi бiрiктiрудi, 2) МДМ-ның жоспарлы көрсеткiштерiне қол жеткiзуде және прогрестi мониторингтеуде ұлттық мүмкiндiктердi күшейтудi, 3) табиғи ресурстарды орнықты басқаруға жәрдемдесудi қамтиды. </w:t>
      </w:r>
    </w:p>
    <w:p>
      <w:pPr>
        <w:spacing w:after="0"/>
        <w:ind w:left="0"/>
        <w:jc w:val="left"/>
      </w:pPr>
      <w:r>
        <w:rPr>
          <w:rFonts w:ascii="Times New Roman"/>
          <w:b/>
          <w:i w:val="false"/>
          <w:color w:val="000000"/>
        </w:rPr>
        <w:t xml:space="preserve"> 3-бап. Басқару схемасы </w:t>
      </w:r>
    </w:p>
    <w:p>
      <w:pPr>
        <w:spacing w:after="0"/>
        <w:ind w:left="0"/>
        <w:jc w:val="both"/>
      </w:pPr>
      <w:r>
        <w:rPr>
          <w:rFonts w:ascii="Times New Roman"/>
          <w:b w:val="false"/>
          <w:i w:val="false"/>
          <w:color w:val="000000"/>
          <w:sz w:val="28"/>
        </w:rPr>
        <w:t xml:space="preserve">      1. Жобаны басқару схемасы - ұлттық деңгейдегi атқару (бұдан әрi - NEX). СРК жобаның жоспарланған барлық төрт нәтижесiне қол жеткiзуге жауапты негiзгi атқарушы болып табылады. Жобаның дайындалу сатысында СРК төрағасының орынбасары Жобаның ұлттық директоры болып тағайындалды. </w:t>
      </w:r>
      <w:r>
        <w:br/>
      </w:r>
      <w:r>
        <w:rPr>
          <w:rFonts w:ascii="Times New Roman"/>
          <w:b w:val="false"/>
          <w:i w:val="false"/>
          <w:color w:val="000000"/>
          <w:sz w:val="28"/>
        </w:rPr>
        <w:t xml:space="preserve">
      Жобаның дайындалу сатысы шеңберiнде Жобаның басшысынан, шетелдiк техникалық консультанттан және қаржы/әкiмшiлiк ассистентiнен тұратын Жобаны iске асыру тобы (ЖIТ) құрылды. Жобаны толық ауқымда iске асыру кезiнде ЖIТ-ке сарапшылардың үш жұмыс тобының жетекшiлерi де кiредi. ЖIТ-тiң кеңсесi Алматыда орналасқан. Жобаның басшысы жобаның Қазақстандағы және Орталық Азиядағы СРББ-лар бойынша бар басқа да жобалармен жұмыс деңгейiнде үйлестiруге жауапты болады және Жобаның ұлттық директорына және Қазақстандағы БҰҰДБ бағдарламалары мен жобалары жөнiндегi аға ассистентке есеп бередi. </w:t>
      </w:r>
      <w:r>
        <w:br/>
      </w:r>
      <w:r>
        <w:rPr>
          <w:rFonts w:ascii="Times New Roman"/>
          <w:b w:val="false"/>
          <w:i w:val="false"/>
          <w:color w:val="000000"/>
          <w:sz w:val="28"/>
        </w:rPr>
        <w:t xml:space="preserve">
      Тиiстi министрлiктердiң СРББҰЖ-дi әзiрлеуге және оны жүзеге асыруға қатысуын қамтамасыз ету мақсатында Ведомствоаралық жұмыс тобы (ВЖТ) ұйымдастырылатын болады. ВЖТ Жобаның негiзгi үш нәтижесiне қол жеткiзуге қажеттi ведомоствоаралық үйлестiруге жауап бередi. Бұл (1) СРББҰЖ және МДМ-ға сумен жабдықтау мен бағдарлама бойынша қол жеткiзу бағдарламасын әзiрлеудi, олардың тиiстi қаржыландырылуын, Үкiметтiң мақұлдауы мен жүзеге асыру мониторингiн; (2) БК құруды бiлдiредi. </w:t>
      </w:r>
      <w:r>
        <w:br/>
      </w:r>
      <w:r>
        <w:rPr>
          <w:rFonts w:ascii="Times New Roman"/>
          <w:b w:val="false"/>
          <w:i w:val="false"/>
          <w:color w:val="000000"/>
          <w:sz w:val="28"/>
        </w:rPr>
        <w:t xml:space="preserve">
      Сарапшылардың жұмыс топтары (ЖТ) жобаның үш мақсаты бойынша құрылатын болады. Әрбiр ЖТ-ны атқарушылық деңгейде бiр сарапшы басқарады. Бұл адамдар мердiгерлердiң жұмысын бақылауды қоса алғанда, күтiлетiн мақсаттарға тиiмдi қол жеткiзуге қажеттi барлық мiндеттерге басшылық жасауға жауапты болады. Олар Жобаның басшысына есеп бередi. ЖТ-ны кеңесшiлiк деңгейде ЖТ отырыстарының реттеушiсi де болып табылатын СРК өкiлi (Төраға орынбасарының деңгейi) басқарады. Бұл негiзгi үш нәтиженi алуда СРК-нiң айтарлықтай қатысуын қамтамасыз етедi. </w:t>
      </w:r>
      <w:r>
        <w:br/>
      </w:r>
      <w:r>
        <w:rPr>
          <w:rFonts w:ascii="Times New Roman"/>
          <w:b w:val="false"/>
          <w:i w:val="false"/>
          <w:color w:val="000000"/>
          <w:sz w:val="28"/>
        </w:rPr>
        <w:t xml:space="preserve">
      Жоба бойынша жұмыстар тендерлер негiзiндегi келiсiм-шарттар бойынша жүргiзiлетiн болады. Жоба барлық маңызды үкiметтiк мекемелермен, жергiлiктi қоғамдық және үкiметтiк емес ұйымдармен, сондай-ақ өңiрдегi басқа да жобалармен тығыз үйлестiк пен ынтымақтастықта жүзеге асырылатын болады. </w:t>
      </w:r>
      <w:r>
        <w:br/>
      </w:r>
      <w:r>
        <w:rPr>
          <w:rFonts w:ascii="Times New Roman"/>
          <w:b w:val="false"/>
          <w:i w:val="false"/>
          <w:color w:val="000000"/>
          <w:sz w:val="28"/>
        </w:rPr>
        <w:t xml:space="preserve">
      БҰҰДБ-ның Қазақстандағы кеңсесi Жобаны iске асыруға белсене қатысады. БҰҰДБ Жобаның жүзеге асырылуын және жоспарланған нәтижелерге қол жеткiзудi бақылайды және Жоба қаражатының тиiсiнше жұмсалуын қамтамасыз етедi. Оның үстiне, БҰҰДБ техникалық қолдауды қамтамасыз етедi, ол мыналарды қамтиды, бiрақ бұлармен шектелмейдi: Жобаның персоналымен, сарапшыларымен және қосалқы мердiгерлерiмен келiсiм-шарттар жасасу, жабдықтар сатып алу және тағы басқа. Ұлттық атқару жобаларын (NЕХ) орындау үшiн қаржы рәсiмдерi, есеп беру және тексерулер ұлттық талаптарға және БҰҰДБ-ның белгiленген ережелерi мен рәсiмдерiне сәйкес орындалады. </w:t>
      </w:r>
      <w:r>
        <w:br/>
      </w:r>
      <w:r>
        <w:rPr>
          <w:rFonts w:ascii="Times New Roman"/>
          <w:b w:val="false"/>
          <w:i w:val="false"/>
          <w:color w:val="000000"/>
          <w:sz w:val="28"/>
        </w:rPr>
        <w:t xml:space="preserve">
      Осы жобалық құжатқа негiзгi халықаралық және ұлттық кеңесшi/сарапшылардың Техникалық мiндеттерi қоса тiркеледi. </w:t>
      </w:r>
      <w:r>
        <w:br/>
      </w:r>
      <w:r>
        <w:rPr>
          <w:rFonts w:ascii="Times New Roman"/>
          <w:b w:val="false"/>
          <w:i w:val="false"/>
          <w:color w:val="000000"/>
          <w:sz w:val="28"/>
        </w:rPr>
        <w:t xml:space="preserve">
      2. Әрбiр әрiптестiң жауапкершiлiгi мен рөлi: </w:t>
      </w:r>
      <w:r>
        <w:br/>
      </w:r>
      <w:r>
        <w:rPr>
          <w:rFonts w:ascii="Times New Roman"/>
          <w:b w:val="false"/>
          <w:i w:val="false"/>
          <w:color w:val="000000"/>
          <w:sz w:val="28"/>
        </w:rPr>
        <w:t xml:space="preserve">
      1) СРК СРББҰЖ мен сумен жабдықтау және санитария жөнiндегi МДМ-ға қол жеткiзу стратегиясы үшiн түпкiлiктi жауапкершiлiкте болады. Қазақстан Yкiметi СРББҰЖ мен сумен жабдықтау және санитария жөнiндегi МДМ-ға қол жеткiзу бағдарламасының бекiтiлiп, iске асырылуы үшiн түпкiлiктi жауапкершiлiкте болады, бұл тиiстi қаржыландыруды және жұмылдырылған әр түрлi мемлекеттiк ұйымдар бойынша ұйымдастыру шараларын қабылдауды қамтиды. СРК қажеттi басқару құралдарының болуын қамтамасыз ету үшiн заңдарға тиiстi түзетулердi әзiрлеуде Үкiметпен және министрлiктермен бiрге жұмыс iстейтiн болады. </w:t>
      </w:r>
      <w:r>
        <w:br/>
      </w:r>
      <w:r>
        <w:rPr>
          <w:rFonts w:ascii="Times New Roman"/>
          <w:b w:val="false"/>
          <w:i w:val="false"/>
          <w:color w:val="000000"/>
          <w:sz w:val="28"/>
        </w:rPr>
        <w:t xml:space="preserve">
      2) Норвегия Үкiметi оның кедейшiлiктi азайту жөнiндегi бастамаларға және СРББ жөнiндегi бағдарламаларға көмек көрсетудегi тарихын, сондай-ақ МДМ-ға қол жеткiзудiң маңызды шарты ретiндегi су ресурстарын басқару саласындағы 2005 жылғы мақсаттарға қол жеткiзу прогресiн жеделдету бойынша алынған мiндеттемелердi назарға ала отырып - жобаға одан әрi қаржыландыру ұсынуға мiндеттенедi. </w:t>
      </w:r>
      <w:r>
        <w:br/>
      </w:r>
      <w:r>
        <w:rPr>
          <w:rFonts w:ascii="Times New Roman"/>
          <w:b w:val="false"/>
          <w:i w:val="false"/>
          <w:color w:val="000000"/>
          <w:sz w:val="28"/>
        </w:rPr>
        <w:t xml:space="preserve">
      3) ЖСӘ қаржыгерлермен консультациялар жасасу және өңiрлiк деңгейде байланыс ұстау үдерiсiн жеңiлдетедi, сондай-ақ көпжақты мүдделi топтардың бiрiгуiне көмектеседi, СРББ қағидаттарына техникалық үлес қосуды қамтамасыз етедi, мүмкiндiктердi күшейту жөнiндегi жұмыс сессияларын және СРББ-ны жоспарлау бойынша кәсiптiк деңгейдегi симпозиумдар мен саяси деңгейдегi симпозиум ұйымдастырады. Олардың жұмысына ЖСӘ консультанттар жiберетiн және Қазақстан үшiн Су ресурстарын бiрлесiп басқару жөнiндегi ұлттық жоспарды әзiрлеуге әкелетiн әр түрлi кезеңдерде үйлестiрудi жүзеге асыратын болады. ЖСӘ кейбiр iс-шараларды бiрлесiп жоспарлау мақсатында жобаға жыл сайын халықаралық және өңiрлiк деңгейдегi iс-шаралардың жоспарын ұсынуы жоспарланып отыр. </w:t>
      </w:r>
      <w:r>
        <w:br/>
      </w:r>
      <w:r>
        <w:rPr>
          <w:rFonts w:ascii="Times New Roman"/>
          <w:b w:val="false"/>
          <w:i w:val="false"/>
          <w:color w:val="000000"/>
          <w:sz w:val="28"/>
        </w:rPr>
        <w:t xml:space="preserve">
      4. БҰҰДБ МДМ-ға қол жеткiзудi және Ұлттық жоспарлар мен бағдарламаларда СРББ қағидаттарын қолдануды күшейтудi үйлестiруде Қазақстан Yкiметiне қолдау көрсетiп отырады. БҰҰДБ жобаның жүзеге асырылуына және мүдделi тараптардың арасында серiктестiктер құруға мүмкiндiк туғызады. БҰҰДБ-ның да әлеуеттi арттыру бойынша бағдарламаларды басқаруда және жүзеге асыруда жеткiлiктi тәжiрибесi мен мүмкiндiгi бар. Әлеуеттi арттырудағы көмек әртүрлi тренингтер өткiзу, сондай-ақ БҰҰДБ бағдарламасы болып табылатын әлеуеттi арттыру желiсi (CAPNET) арқылы көрсетiледi. СРК және БСБ өкiлдерiне арналып жобаны жүзеге асырудың барлық сатысында қажеттi ақпараттары бар тренингтер, бағдарламалар мен семинарлар өткiзiледi. </w:t>
      </w:r>
      <w:r>
        <w:br/>
      </w:r>
      <w:r>
        <w:rPr>
          <w:rFonts w:ascii="Times New Roman"/>
          <w:b w:val="false"/>
          <w:i w:val="false"/>
          <w:color w:val="000000"/>
          <w:sz w:val="28"/>
        </w:rPr>
        <w:t xml:space="preserve">
      Тараптар жобаның құрылымын өзгертудi, сарапшылар топтарын бекiтудi немесе қайта ұйымдастыруды, жобаға жұмысқа қабылдауды немесе жоба қызметкерiн жұмыстан шығаруды бiржақты түрде жасай алмайды. Сарапшылар тобы тек белгiленген техникалық тапсырмаға және жұмыс жоспарына сәйкес қана жұмыс iстейтiн болады. </w:t>
      </w:r>
    </w:p>
    <w:p>
      <w:pPr>
        <w:spacing w:after="0"/>
        <w:ind w:left="0"/>
        <w:jc w:val="left"/>
      </w:pPr>
      <w:r>
        <w:rPr>
          <w:rFonts w:ascii="Times New Roman"/>
          <w:b/>
          <w:i w:val="false"/>
          <w:color w:val="000000"/>
        </w:rPr>
        <w:t xml:space="preserve"> 4-бап. Мониторинг және бағалау </w:t>
      </w:r>
    </w:p>
    <w:p>
      <w:pPr>
        <w:spacing w:after="0"/>
        <w:ind w:left="0"/>
        <w:jc w:val="both"/>
      </w:pPr>
      <w:r>
        <w:rPr>
          <w:rFonts w:ascii="Times New Roman"/>
          <w:b w:val="false"/>
          <w:i w:val="false"/>
          <w:color w:val="000000"/>
          <w:sz w:val="28"/>
        </w:rPr>
        <w:t xml:space="preserve">      1. Жоба мониторингiн жобаның тиiмдi әрi уақтылы орындалуын қамтамасыз етуге арналған мониторинг және бағалау бойынша БҰҰДБ әдiстемелерiне сәйкес СРК өкiлдерiмен бiрлесе отырып БҰҰДБ кеңсесi жүзеге асырады. Сондай-ақ басқа серiктестер де қатыстырылады. </w:t>
      </w:r>
      <w:r>
        <w:br/>
      </w:r>
      <w:r>
        <w:rPr>
          <w:rFonts w:ascii="Times New Roman"/>
          <w:b w:val="false"/>
          <w:i w:val="false"/>
          <w:color w:val="000000"/>
          <w:sz w:val="28"/>
        </w:rPr>
        <w:t xml:space="preserve">
      2. Жоба жетекшiсi жоба серiктестерiмен келiсiлген және Жобаны басқару жөнiндегi комитет (ЖБК) мақұлдаған егжей-тегжейлi жұмыс жоспарын дайындайды. Бұл жоспар жоспарлаудың, үйлестiру мен мониторингтiң негiзi болады. </w:t>
      </w:r>
      <w:r>
        <w:br/>
      </w:r>
      <w:r>
        <w:rPr>
          <w:rFonts w:ascii="Times New Roman"/>
          <w:b w:val="false"/>
          <w:i w:val="false"/>
          <w:color w:val="000000"/>
          <w:sz w:val="28"/>
        </w:rPr>
        <w:t xml:space="preserve">
      FCC мен Жобаның жетекшiсi БҰҰДБ-ның есептiлiкке қоятын талаптарына сәйкес уақтылы деректер жинау, ақпарат ағыны және есептердi ұсыну үшiн жауапкершiлiкте болады. FCC келiсiлген жұмыс жоспарына сәйкес жобаның орындалуы жөнiндегi күнделiктi жұмыс үшiн жауап бередi. </w:t>
      </w:r>
      <w:r>
        <w:br/>
      </w:r>
      <w:r>
        <w:rPr>
          <w:rFonts w:ascii="Times New Roman"/>
          <w:b w:val="false"/>
          <w:i w:val="false"/>
          <w:color w:val="000000"/>
          <w:sz w:val="28"/>
        </w:rPr>
        <w:t xml:space="preserve">
      3. ЖБК Жоба мониторингi үшiн құрылады. ЖБК СРК, ҒСС және БҰҰДБ өкiлдерiн қамтиды. ЖБК отырыстары жоспарланған нәтижелер бойынша Жобаның қол жеткiзген прогресiн бағалауды жүргiзу және жобаның орындалуы бойынша стратегиялық ұсынымдар беру мақсатында кемiнде жылына екi рет өткiзiледi. Жобаның ұлттық директоры ЖБК отырыстарында төрағалық етедi. БҰҰДБ бағдарламалары мен жобалары бойынша аға ассистент және БҰҰДБ-ның тартылған басқа да қызметкерлерi ЖБК-да БҰҰДБ-ны бiлдiредi. Жобаның жетекшiсi ЖБК шешiмдерiнiң орындалуына жауап бередi, сондай-ақ Жобаның барлық аспектiлерiнiң орындалу прогресi бойынша ЖБК-ға есеп бередi. </w:t>
      </w:r>
      <w:r>
        <w:br/>
      </w:r>
      <w:r>
        <w:rPr>
          <w:rFonts w:ascii="Times New Roman"/>
          <w:b w:val="false"/>
          <w:i w:val="false"/>
          <w:color w:val="000000"/>
          <w:sz w:val="28"/>
        </w:rPr>
        <w:t xml:space="preserve">
      4. Жобаның жоспарланған мiндеттерiнiң орындалуындағы оның прогресiн бақылау үшiн осы бөлiмнiң соңында келтiрiлген индикаторлар мен тәуекелдер кестесiнде көрсетiлген индикаторлардың жиынтығы қолданылатын болады. Мониторинг, деректер жинау мен жобаның орындалуын бағалауды қоса алғанда, үздiксiз болады және жобаның орындалу процесiн реттеу қызметiн қарау, орындау және бағалау үшiн Жобаның негiзгi штатының мерзiмдi кездесулерiн қамтиды. Жобаның штаты, уақытша тартылған сарапшылар мен басқа да қосалқы мердiгерлер индикаторлар туралы деректер жинауға көмектеседi. </w:t>
      </w:r>
      <w:r>
        <w:br/>
      </w:r>
      <w:r>
        <w:rPr>
          <w:rFonts w:ascii="Times New Roman"/>
          <w:b w:val="false"/>
          <w:i w:val="false"/>
          <w:color w:val="000000"/>
          <w:sz w:val="28"/>
        </w:rPr>
        <w:t xml:space="preserve">
      5. Жобаның орындалуының барлық аспектiлерiн бейнелейтiн, қол жеткен нәтижелер туралы тоқсан сайынғы есептердi жобаның жетекшiсi дайындайды әрi оны қарау және ұсыным жасау үшiн ЖБК-ға ұсынады. </w:t>
      </w:r>
      <w:r>
        <w:br/>
      </w:r>
      <w:r>
        <w:rPr>
          <w:rFonts w:ascii="Times New Roman"/>
          <w:b w:val="false"/>
          <w:i w:val="false"/>
          <w:color w:val="000000"/>
          <w:sz w:val="28"/>
        </w:rPr>
        <w:t xml:space="preserve">
      6. Жоба бойынша жыл сайынғы баяндамаларды (ЖБ) жобаның жетекшiсi дайындайды және жауапты серiктесi арқылы ЖБК-ға ұсынады. БҰҰДБ форматында дайындалған ЖБ-да жобаның орындалуына, жоба мiндеттерiне қол жеткiзу мәртебесiне және күтiлетiн нәтижелердi iске асыруға олардың қосқан үлестерiне баға берiледi. </w:t>
      </w:r>
      <w:r>
        <w:br/>
      </w:r>
      <w:r>
        <w:rPr>
          <w:rFonts w:ascii="Times New Roman"/>
          <w:b w:val="false"/>
          <w:i w:val="false"/>
          <w:color w:val="000000"/>
          <w:sz w:val="28"/>
        </w:rPr>
        <w:t xml:space="preserve">
      Бұдан басқа, БҰҰДБ штатының жоба жүзеге асырылатын жерге жыл сайынғы шығуы жолға қойылады. Жоба бойынша түпкiлiктi есеп белгiленген нәтижелерге қол жеткiзу прогресiн бағалау үшiн дайындалатын болады. </w:t>
      </w:r>
      <w:r>
        <w:br/>
      </w:r>
      <w:r>
        <w:rPr>
          <w:rFonts w:ascii="Times New Roman"/>
          <w:b w:val="false"/>
          <w:i w:val="false"/>
          <w:color w:val="000000"/>
          <w:sz w:val="28"/>
        </w:rPr>
        <w:t xml:space="preserve">
      7. Жоба үкiмет өкiлi немесе СРК-мен келiсе отырып, БҰҰДБ жалдаған тәуелсiз аудитор өткiзетiн жыл сайынғы аудитке түседi. </w:t>
      </w:r>
      <w:r>
        <w:br/>
      </w:r>
      <w:r>
        <w:rPr>
          <w:rFonts w:ascii="Times New Roman"/>
          <w:b w:val="false"/>
          <w:i w:val="false"/>
          <w:color w:val="000000"/>
          <w:sz w:val="28"/>
        </w:rPr>
        <w:t xml:space="preserve">
      8. Ұлттық және халықаралық сарапшылар топтары индикаторлар негiзiнде жобаның нәтижелерiне қол жеткiзудi бағалауды жүргiзедi. Жобаның жетекшiсi мен FCC шарттық және есептiк мiндеттемелердi қоса алғанда, осы бағалауды ұйымдастыруға жауап бередi. </w:t>
      </w:r>
      <w:r>
        <w:br/>
      </w:r>
      <w:r>
        <w:rPr>
          <w:rFonts w:ascii="Times New Roman"/>
          <w:b w:val="false"/>
          <w:i w:val="false"/>
          <w:color w:val="000000"/>
          <w:sz w:val="28"/>
        </w:rPr>
        <w:t xml:space="preserve">
      Бақылау төрт нәтиже бойынша Жоба жұмысының күнтiзбелiк жоспарында көрсетiлген белгiлi бiр кезеңдерде орындалатын болады: </w:t>
      </w:r>
      <w:r>
        <w:br/>
      </w:r>
      <w:r>
        <w:rPr>
          <w:rFonts w:ascii="Times New Roman"/>
          <w:b w:val="false"/>
          <w:i w:val="false"/>
          <w:color w:val="000000"/>
          <w:sz w:val="28"/>
        </w:rPr>
        <w:t xml:space="preserve">
      1) СРББ ҰЖ-ны дайындау (2005 жылғы қазан); </w:t>
      </w:r>
      <w:r>
        <w:br/>
      </w:r>
      <w:r>
        <w:rPr>
          <w:rFonts w:ascii="Times New Roman"/>
          <w:b w:val="false"/>
          <w:i w:val="false"/>
          <w:color w:val="000000"/>
          <w:sz w:val="28"/>
        </w:rPr>
        <w:t xml:space="preserve">
      2) Сегiз өзен бассейнi үшiн СРБББЖ-ны дайындау (2007 жылғы наурыз); </w:t>
      </w:r>
      <w:r>
        <w:br/>
      </w:r>
      <w:r>
        <w:rPr>
          <w:rFonts w:ascii="Times New Roman"/>
          <w:b w:val="false"/>
          <w:i w:val="false"/>
          <w:color w:val="000000"/>
          <w:sz w:val="28"/>
        </w:rPr>
        <w:t xml:space="preserve">
      3) Балқаш-Алакөл өзен бассейнiнде БК құру (2005 жылғы шiлде); </w:t>
      </w:r>
      <w:r>
        <w:br/>
      </w:r>
      <w:r>
        <w:rPr>
          <w:rFonts w:ascii="Times New Roman"/>
          <w:b w:val="false"/>
          <w:i w:val="false"/>
          <w:color w:val="000000"/>
          <w:sz w:val="28"/>
        </w:rPr>
        <w:t xml:space="preserve">
      4) басқа жетi БК құру (кейiннен 2007 жылға дейiн қолдаумен 2006 жылдың соңы); </w:t>
      </w:r>
      <w:r>
        <w:br/>
      </w:r>
      <w:r>
        <w:rPr>
          <w:rFonts w:ascii="Times New Roman"/>
          <w:b w:val="false"/>
          <w:i w:val="false"/>
          <w:color w:val="000000"/>
          <w:sz w:val="28"/>
        </w:rPr>
        <w:t xml:space="preserve">
      5) Сумен жабдықтау және санитария бойынша МДМ-ға қол жеткiзу стратегиясын дайындау (2006 жылғы желтоқсан). </w:t>
      </w:r>
      <w:r>
        <w:br/>
      </w:r>
      <w:r>
        <w:rPr>
          <w:rFonts w:ascii="Times New Roman"/>
          <w:b w:val="false"/>
          <w:i w:val="false"/>
          <w:color w:val="000000"/>
          <w:sz w:val="28"/>
        </w:rPr>
        <w:t xml:space="preserve">
      9. Жобаның жетекшiсi орындаушы агенттiкке Жобаны iске асыру барысында нақты пайдаланылған сома туралы мәлiметтердi ұсынатын болады. </w:t>
      </w:r>
    </w:p>
    <w:p>
      <w:pPr>
        <w:spacing w:after="0"/>
        <w:ind w:left="0"/>
        <w:jc w:val="left"/>
      </w:pPr>
      <w:r>
        <w:rPr>
          <w:rFonts w:ascii="Times New Roman"/>
          <w:b/>
          <w:i w:val="false"/>
          <w:color w:val="000000"/>
        </w:rPr>
        <w:t xml:space="preserve"> 5-бап. Құқықтық сипаты </w:t>
      </w:r>
    </w:p>
    <w:p>
      <w:pPr>
        <w:spacing w:after="0"/>
        <w:ind w:left="0"/>
        <w:jc w:val="both"/>
      </w:pPr>
      <w:r>
        <w:rPr>
          <w:rFonts w:ascii="Times New Roman"/>
          <w:b w:val="false"/>
          <w:i w:val="false"/>
          <w:color w:val="000000"/>
          <w:sz w:val="28"/>
        </w:rPr>
        <w:t xml:space="preserve">      1. Бұл жобалық құжат Қазақстан Республикасының Үкiметi мен Бiрiккен Ұлттар Ұйымының Даму бағдарламасы арасындағы, тараптар 1994 жылғы 4 қазанда қол қойған Қолдау көрсету туралы стандартты базалық келiсiмнiң N 1 бабында айтылатын құрал болып табылады. </w:t>
      </w:r>
      <w:r>
        <w:br/>
      </w:r>
      <w:r>
        <w:rPr>
          <w:rFonts w:ascii="Times New Roman"/>
          <w:b w:val="false"/>
          <w:i w:val="false"/>
          <w:color w:val="000000"/>
          <w:sz w:val="28"/>
        </w:rPr>
        <w:t xml:space="preserve">
      2. Осы жобалық құжат Тұрақты өкiлдiң шешiмiмен және басқа да қол қойған тараптардың өзгерiстер мен толықтырулар енгiзуге келiсiм беруiмен өзгертiлуi мүмкiн. Ықтимал өзгерiстер мен толықтырулар төменде көрсетiлген: </w:t>
      </w:r>
      <w:r>
        <w:br/>
      </w:r>
      <w:r>
        <w:rPr>
          <w:rFonts w:ascii="Times New Roman"/>
          <w:b w:val="false"/>
          <w:i w:val="false"/>
          <w:color w:val="000000"/>
          <w:sz w:val="28"/>
        </w:rPr>
        <w:t xml:space="preserve">
      1) жобалық құжатты тексеру немесе осы құжатқа кез келген түрдегi қосымшалардың толықтырылуы; </w:t>
      </w:r>
      <w:r>
        <w:br/>
      </w:r>
      <w:r>
        <w:rPr>
          <w:rFonts w:ascii="Times New Roman"/>
          <w:b w:val="false"/>
          <w:i w:val="false"/>
          <w:color w:val="000000"/>
          <w:sz w:val="28"/>
        </w:rPr>
        <w:t xml:space="preserve">
      2) жұмыстың қысқа мерзiмдi мақсаттарына, нәтижелерiне немесе жобаның iс-шараларына айтарлықтай өзгерiс әкелмейтiн, бiрақ келiсiлiп қойылған салымдарды қайта бөлуден немесе инфляцияның нәтижесiнде шығыстардың өсуiнен болған жобалық құжатқа енгiзiлетiн түзетулер мен толықтырулар; </w:t>
      </w:r>
      <w:r>
        <w:br/>
      </w:r>
      <w:r>
        <w:rPr>
          <w:rFonts w:ascii="Times New Roman"/>
          <w:b w:val="false"/>
          <w:i w:val="false"/>
          <w:color w:val="000000"/>
          <w:sz w:val="28"/>
        </w:rPr>
        <w:t xml:space="preserve">
      3) Жобаға келiсiлiп қойылған салымдарды кезең-кезеңмен белгiленген бөлудi өзгертетiн немесе инфляция нәтижесiнде бекiтiлген жобалық шығыстардың өсуiн көрсететiн жыл сайынғы мiндеттi түзетулер. </w:t>
      </w:r>
      <w:r>
        <w:br/>
      </w:r>
      <w:r>
        <w:rPr>
          <w:rFonts w:ascii="Times New Roman"/>
          <w:b w:val="false"/>
          <w:i w:val="false"/>
          <w:color w:val="000000"/>
          <w:sz w:val="28"/>
        </w:rPr>
        <w:t xml:space="preserve">
      3. Осы Келiсiм екi данада, қазақ және орыс тiлдерiнде жасалады. Осы Келiсiмнiң осы тiлдердегi мәтiндерiнiң күшi бiрдей. </w:t>
      </w:r>
      <w:r>
        <w:br/>
      </w:r>
      <w:r>
        <w:rPr>
          <w:rFonts w:ascii="Times New Roman"/>
          <w:b w:val="false"/>
          <w:i w:val="false"/>
          <w:color w:val="000000"/>
          <w:sz w:val="28"/>
        </w:rPr>
        <w:t xml:space="preserve">
      4. Келiсiм қол қойылған күнiнен бастап күшiне енедi. </w:t>
      </w:r>
      <w:r>
        <w:br/>
      </w:r>
      <w:r>
        <w:rPr>
          <w:rFonts w:ascii="Times New Roman"/>
          <w:b w:val="false"/>
          <w:i w:val="false"/>
          <w:color w:val="000000"/>
          <w:sz w:val="28"/>
        </w:rPr>
        <w:t xml:space="preserve">
      5. 2006 жылғы "__" ______________ Астана қаласында жасалды. </w:t>
      </w:r>
    </w:p>
    <w:p>
      <w:pPr>
        <w:spacing w:after="0"/>
        <w:ind w:left="0"/>
        <w:jc w:val="both"/>
      </w:pPr>
      <w:r>
        <w:rPr>
          <w:rFonts w:ascii="Times New Roman"/>
          <w:b w:val="false"/>
          <w:i w:val="false"/>
          <w:color w:val="000000"/>
          <w:sz w:val="28"/>
        </w:rPr>
        <w:t xml:space="preserve">Қазақстан Республикасы үшiн __________________________________________________ А.Д. Рябцев </w:t>
      </w:r>
    </w:p>
    <w:p>
      <w:pPr>
        <w:spacing w:after="0"/>
        <w:ind w:left="0"/>
        <w:jc w:val="both"/>
      </w:pPr>
      <w:r>
        <w:rPr>
          <w:rFonts w:ascii="Times New Roman"/>
          <w:b w:val="false"/>
          <w:i w:val="false"/>
          <w:color w:val="000000"/>
          <w:sz w:val="28"/>
        </w:rPr>
        <w:t xml:space="preserve">Бiрiккен Ұлттар Ұйымының </w:t>
      </w:r>
      <w:r>
        <w:br/>
      </w:r>
      <w:r>
        <w:rPr>
          <w:rFonts w:ascii="Times New Roman"/>
          <w:b w:val="false"/>
          <w:i w:val="false"/>
          <w:color w:val="000000"/>
          <w:sz w:val="28"/>
        </w:rPr>
        <w:t xml:space="preserve">
Даму Бағдарламасы үшiн _______________________________________________________ Юрико Шоджи </w:t>
      </w:r>
    </w:p>
    <w:p>
      <w:pPr>
        <w:spacing w:after="0"/>
        <w:ind w:left="0"/>
        <w:jc w:val="both"/>
      </w:pPr>
      <w:r>
        <w:rPr>
          <w:rFonts w:ascii="Times New Roman"/>
          <w:b w:val="false"/>
          <w:i w:val="false"/>
          <w:color w:val="000000"/>
          <w:sz w:val="28"/>
        </w:rPr>
        <w:t xml:space="preserve">Ескертпе: </w:t>
      </w:r>
      <w:r>
        <w:br/>
      </w:r>
      <w:r>
        <w:rPr>
          <w:rFonts w:ascii="Times New Roman"/>
          <w:b w:val="false"/>
          <w:i w:val="false"/>
          <w:color w:val="000000"/>
          <w:sz w:val="28"/>
        </w:rPr>
        <w:t xml:space="preserve">
Аббревиатуралар мен қысқарған сөздердiң толық жазылуы </w:t>
      </w:r>
    </w:p>
    <w:p>
      <w:pPr>
        <w:spacing w:after="0"/>
        <w:ind w:left="0"/>
        <w:jc w:val="both"/>
      </w:pPr>
      <w:r>
        <w:rPr>
          <w:rFonts w:ascii="Times New Roman"/>
          <w:b w:val="false"/>
          <w:i w:val="false"/>
          <w:color w:val="000000"/>
          <w:sz w:val="28"/>
        </w:rPr>
        <w:t xml:space="preserve">СПҚ                                 - су пайдаланушылар қауымдастығы </w:t>
      </w:r>
      <w:r>
        <w:br/>
      </w:r>
      <w:r>
        <w:rPr>
          <w:rFonts w:ascii="Times New Roman"/>
          <w:b w:val="false"/>
          <w:i w:val="false"/>
          <w:color w:val="000000"/>
          <w:sz w:val="28"/>
        </w:rPr>
        <w:t xml:space="preserve">
СЖС                                 - сумен жабдықтау және санитария </w:t>
      </w:r>
      <w:r>
        <w:br/>
      </w:r>
      <w:r>
        <w:rPr>
          <w:rFonts w:ascii="Times New Roman"/>
          <w:b w:val="false"/>
          <w:i w:val="false"/>
          <w:color w:val="000000"/>
          <w:sz w:val="28"/>
        </w:rPr>
        <w:t xml:space="preserve">
ОДДС                                - орнықты даму жөнiндегі дүниежүзiлiк </w:t>
      </w:r>
      <w:r>
        <w:br/>
      </w:r>
      <w:r>
        <w:rPr>
          <w:rFonts w:ascii="Times New Roman"/>
          <w:b w:val="false"/>
          <w:i w:val="false"/>
          <w:color w:val="000000"/>
          <w:sz w:val="28"/>
        </w:rPr>
        <w:t xml:space="preserve">
                                      саммит  </w:t>
      </w:r>
      <w:r>
        <w:br/>
      </w:r>
      <w:r>
        <w:rPr>
          <w:rFonts w:ascii="Times New Roman"/>
          <w:b w:val="false"/>
          <w:i w:val="false"/>
          <w:color w:val="000000"/>
          <w:sz w:val="28"/>
        </w:rPr>
        <w:t xml:space="preserve">
БСБ                                   бассейндiк су шаруашылығы басқармасы </w:t>
      </w:r>
      <w:r>
        <w:br/>
      </w:r>
      <w:r>
        <w:rPr>
          <w:rFonts w:ascii="Times New Roman"/>
          <w:b w:val="false"/>
          <w:i w:val="false"/>
          <w:color w:val="000000"/>
          <w:sz w:val="28"/>
        </w:rPr>
        <w:t xml:space="preserve">
СРБББЖ                              - СРББ және суды үнемдеудiң бассейндiк </w:t>
      </w:r>
      <w:r>
        <w:br/>
      </w:r>
      <w:r>
        <w:rPr>
          <w:rFonts w:ascii="Times New Roman"/>
          <w:b w:val="false"/>
          <w:i w:val="false"/>
          <w:color w:val="000000"/>
          <w:sz w:val="28"/>
        </w:rPr>
        <w:t xml:space="preserve">
                                      жоспары  </w:t>
      </w:r>
      <w:r>
        <w:br/>
      </w:r>
      <w:r>
        <w:rPr>
          <w:rFonts w:ascii="Times New Roman"/>
          <w:b w:val="false"/>
          <w:i w:val="false"/>
          <w:color w:val="000000"/>
          <w:sz w:val="28"/>
        </w:rPr>
        <w:t xml:space="preserve">
БК                                  - бассейндiк кеңес </w:t>
      </w:r>
      <w:r>
        <w:br/>
      </w:r>
      <w:r>
        <w:rPr>
          <w:rFonts w:ascii="Times New Roman"/>
          <w:b w:val="false"/>
          <w:i w:val="false"/>
          <w:color w:val="000000"/>
          <w:sz w:val="28"/>
        </w:rPr>
        <w:t xml:space="preserve">
ЖСӘ                                 - жаһандық су әрiптестiгi </w:t>
      </w:r>
      <w:r>
        <w:br/>
      </w:r>
      <w:r>
        <w:rPr>
          <w:rFonts w:ascii="Times New Roman"/>
          <w:b w:val="false"/>
          <w:i w:val="false"/>
          <w:color w:val="000000"/>
          <w:sz w:val="28"/>
        </w:rPr>
        <w:t xml:space="preserve">
ЖIТ                                 - жобаны iске асыру тобы </w:t>
      </w:r>
      <w:r>
        <w:br/>
      </w:r>
      <w:r>
        <w:rPr>
          <w:rFonts w:ascii="Times New Roman"/>
          <w:b w:val="false"/>
          <w:i w:val="false"/>
          <w:color w:val="000000"/>
          <w:sz w:val="28"/>
        </w:rPr>
        <w:t xml:space="preserve">
Қоршағанортаминiнiң                 - Қоршаған ортаны қорғау министрлiгiнiң </w:t>
      </w:r>
      <w:r>
        <w:br/>
      </w:r>
      <w:r>
        <w:rPr>
          <w:rFonts w:ascii="Times New Roman"/>
          <w:b w:val="false"/>
          <w:i w:val="false"/>
          <w:color w:val="000000"/>
          <w:sz w:val="28"/>
        </w:rPr>
        <w:t xml:space="preserve">
БММЖ                                  Қоршаған орта мен ресурстарды </w:t>
      </w:r>
      <w:r>
        <w:br/>
      </w:r>
      <w:r>
        <w:rPr>
          <w:rFonts w:ascii="Times New Roman"/>
          <w:b w:val="false"/>
          <w:i w:val="false"/>
          <w:color w:val="000000"/>
          <w:sz w:val="28"/>
        </w:rPr>
        <w:t xml:space="preserve">
                                      қорғаудың бiрыңғай мемлекеттiк  </w:t>
      </w:r>
      <w:r>
        <w:br/>
      </w:r>
      <w:r>
        <w:rPr>
          <w:rFonts w:ascii="Times New Roman"/>
          <w:b w:val="false"/>
          <w:i w:val="false"/>
          <w:color w:val="000000"/>
          <w:sz w:val="28"/>
        </w:rPr>
        <w:t xml:space="preserve">
                                      мониторинг жүйeci </w:t>
      </w:r>
      <w:r>
        <w:br/>
      </w:r>
      <w:r>
        <w:rPr>
          <w:rFonts w:ascii="Times New Roman"/>
          <w:b w:val="false"/>
          <w:i w:val="false"/>
          <w:color w:val="000000"/>
          <w:sz w:val="28"/>
        </w:rPr>
        <w:t xml:space="preserve">
ЖБ                                  - жылдық баяндама </w:t>
      </w:r>
      <w:r>
        <w:br/>
      </w:r>
      <w:r>
        <w:rPr>
          <w:rFonts w:ascii="Times New Roman"/>
          <w:b w:val="false"/>
          <w:i w:val="false"/>
          <w:color w:val="000000"/>
          <w:sz w:val="28"/>
        </w:rPr>
        <w:t xml:space="preserve">
ID                                  - БҰҰДБ талаптарына сәйкес жоба </w:t>
      </w:r>
      <w:r>
        <w:br/>
      </w:r>
      <w:r>
        <w:rPr>
          <w:rFonts w:ascii="Times New Roman"/>
          <w:b w:val="false"/>
          <w:i w:val="false"/>
          <w:color w:val="000000"/>
          <w:sz w:val="28"/>
        </w:rPr>
        <w:t xml:space="preserve">
                                      ұсынысының нөмiрi </w:t>
      </w:r>
      <w:r>
        <w:br/>
      </w:r>
      <w:r>
        <w:rPr>
          <w:rFonts w:ascii="Times New Roman"/>
          <w:b w:val="false"/>
          <w:i w:val="false"/>
          <w:color w:val="000000"/>
          <w:sz w:val="28"/>
        </w:rPr>
        <w:t xml:space="preserve">
ҰХДМ (DFID)                         - Ұлыбританияның Халықаралық даму                                               министрлiгi </w:t>
      </w:r>
      <w:r>
        <w:br/>
      </w:r>
      <w:r>
        <w:rPr>
          <w:rFonts w:ascii="Times New Roman"/>
          <w:b w:val="false"/>
          <w:i w:val="false"/>
          <w:color w:val="000000"/>
          <w:sz w:val="28"/>
        </w:rPr>
        <w:t xml:space="preserve">
СРББ                                  су ресурстарын бiрiгiп басқару </w:t>
      </w:r>
      <w:r>
        <w:br/>
      </w:r>
      <w:r>
        <w:rPr>
          <w:rFonts w:ascii="Times New Roman"/>
          <w:b w:val="false"/>
          <w:i w:val="false"/>
          <w:color w:val="000000"/>
          <w:sz w:val="28"/>
        </w:rPr>
        <w:t xml:space="preserve">
СРК                                 - Қазақстан Республикасы Ауыл </w:t>
      </w:r>
      <w:r>
        <w:br/>
      </w:r>
      <w:r>
        <w:rPr>
          <w:rFonts w:ascii="Times New Roman"/>
          <w:b w:val="false"/>
          <w:i w:val="false"/>
          <w:color w:val="000000"/>
          <w:sz w:val="28"/>
        </w:rPr>
        <w:t xml:space="preserve">
                                      шаруашылығы министрлiгiнiң Су </w:t>
      </w:r>
      <w:r>
        <w:br/>
      </w:r>
      <w:r>
        <w:rPr>
          <w:rFonts w:ascii="Times New Roman"/>
          <w:b w:val="false"/>
          <w:i w:val="false"/>
          <w:color w:val="000000"/>
          <w:sz w:val="28"/>
        </w:rPr>
        <w:t xml:space="preserve">
                                      ресурстары комитетi </w:t>
      </w:r>
      <w:r>
        <w:br/>
      </w:r>
      <w:r>
        <w:rPr>
          <w:rFonts w:ascii="Times New Roman"/>
          <w:b w:val="false"/>
          <w:i w:val="false"/>
          <w:color w:val="000000"/>
          <w:sz w:val="28"/>
        </w:rPr>
        <w:t xml:space="preserve">
ГЖПК                                - Энергетика және минералдық ресурстар </w:t>
      </w:r>
      <w:r>
        <w:br/>
      </w:r>
      <w:r>
        <w:rPr>
          <w:rFonts w:ascii="Times New Roman"/>
          <w:b w:val="false"/>
          <w:i w:val="false"/>
          <w:color w:val="000000"/>
          <w:sz w:val="28"/>
        </w:rPr>
        <w:t xml:space="preserve">
                                      министрлiгiнiң Геология және жер </w:t>
      </w:r>
      <w:r>
        <w:br/>
      </w:r>
      <w:r>
        <w:rPr>
          <w:rFonts w:ascii="Times New Roman"/>
          <w:b w:val="false"/>
          <w:i w:val="false"/>
          <w:color w:val="000000"/>
          <w:sz w:val="28"/>
        </w:rPr>
        <w:t xml:space="preserve">
                                      қойнауын пайдалану комитетi </w:t>
      </w:r>
      <w:r>
        <w:br/>
      </w:r>
      <w:r>
        <w:rPr>
          <w:rFonts w:ascii="Times New Roman"/>
          <w:b w:val="false"/>
          <w:i w:val="false"/>
          <w:color w:val="000000"/>
          <w:sz w:val="28"/>
        </w:rPr>
        <w:t xml:space="preserve">
ЖБК                                 - жобаны басқару комитетi </w:t>
      </w:r>
      <w:r>
        <w:br/>
      </w:r>
      <w:r>
        <w:rPr>
          <w:rFonts w:ascii="Times New Roman"/>
          <w:b w:val="false"/>
          <w:i w:val="false"/>
          <w:color w:val="000000"/>
          <w:sz w:val="28"/>
        </w:rPr>
        <w:t xml:space="preserve">
ВЖТ                                 - ведомствоаралық жұмыс тобы </w:t>
      </w:r>
      <w:r>
        <w:br/>
      </w:r>
      <w:r>
        <w:rPr>
          <w:rFonts w:ascii="Times New Roman"/>
          <w:b w:val="false"/>
          <w:i w:val="false"/>
          <w:color w:val="000000"/>
          <w:sz w:val="28"/>
        </w:rPr>
        <w:t xml:space="preserve">
МYҒҒ                                - Көпжылдық қаржыландыру құрылымы </w:t>
      </w:r>
      <w:r>
        <w:br/>
      </w:r>
      <w:r>
        <w:rPr>
          <w:rFonts w:ascii="Times New Roman"/>
          <w:b w:val="false"/>
          <w:i w:val="false"/>
          <w:color w:val="000000"/>
          <w:sz w:val="28"/>
        </w:rPr>
        <w:t xml:space="preserve">
NEX                                 - жобаны ұлттық деңгейде атқару </w:t>
      </w:r>
      <w:r>
        <w:br/>
      </w:r>
      <w:r>
        <w:rPr>
          <w:rFonts w:ascii="Times New Roman"/>
          <w:b w:val="false"/>
          <w:i w:val="false"/>
          <w:color w:val="000000"/>
          <w:sz w:val="28"/>
        </w:rPr>
        <w:t xml:space="preserve">
СШ ҰТО                              - су шаруашылығы жөнiндегi ұлттық </w:t>
      </w:r>
      <w:r>
        <w:br/>
      </w:r>
      <w:r>
        <w:rPr>
          <w:rFonts w:ascii="Times New Roman"/>
          <w:b w:val="false"/>
          <w:i w:val="false"/>
          <w:color w:val="000000"/>
          <w:sz w:val="28"/>
        </w:rPr>
        <w:t xml:space="preserve">
                                      ақпараттық-талдау орталығы </w:t>
      </w:r>
      <w:r>
        <w:br/>
      </w:r>
      <w:r>
        <w:rPr>
          <w:rFonts w:ascii="Times New Roman"/>
          <w:b w:val="false"/>
          <w:i w:val="false"/>
          <w:color w:val="000000"/>
          <w:sz w:val="28"/>
        </w:rPr>
        <w:t xml:space="preserve">
СРББСЖ                              - СРББ және суды үнемдеу ұлттық жоспары </w:t>
      </w:r>
      <w:r>
        <w:br/>
      </w:r>
      <w:r>
        <w:rPr>
          <w:rFonts w:ascii="Times New Roman"/>
          <w:b w:val="false"/>
          <w:i w:val="false"/>
          <w:color w:val="000000"/>
          <w:sz w:val="28"/>
        </w:rPr>
        <w:t xml:space="preserve">
НОРВ                                - Норвегия Yкiметi </w:t>
      </w:r>
      <w:r>
        <w:br/>
      </w:r>
      <w:r>
        <w:rPr>
          <w:rFonts w:ascii="Times New Roman"/>
          <w:b w:val="false"/>
          <w:i w:val="false"/>
          <w:color w:val="000000"/>
          <w:sz w:val="28"/>
        </w:rPr>
        <w:t xml:space="preserve">
БҰҰ                                 - Бiрiккен Ұлттар Ұйымы </w:t>
      </w:r>
      <w:r>
        <w:br/>
      </w:r>
      <w:r>
        <w:rPr>
          <w:rFonts w:ascii="Times New Roman"/>
          <w:b w:val="false"/>
          <w:i w:val="false"/>
          <w:color w:val="000000"/>
          <w:sz w:val="28"/>
        </w:rPr>
        <w:t xml:space="preserve">
БҰҰДБ                               - Бiрiккен Ұлттар Ұйымының Қазақстандағы </w:t>
      </w:r>
      <w:r>
        <w:br/>
      </w:r>
      <w:r>
        <w:rPr>
          <w:rFonts w:ascii="Times New Roman"/>
          <w:b w:val="false"/>
          <w:i w:val="false"/>
          <w:color w:val="000000"/>
          <w:sz w:val="28"/>
        </w:rPr>
        <w:t xml:space="preserve">
                                      даму бағдарламасы </w:t>
      </w:r>
      <w:r>
        <w:br/>
      </w:r>
      <w:r>
        <w:rPr>
          <w:rFonts w:ascii="Times New Roman"/>
          <w:b w:val="false"/>
          <w:i w:val="false"/>
          <w:color w:val="000000"/>
          <w:sz w:val="28"/>
        </w:rPr>
        <w:t xml:space="preserve">
СЖТ                                 - сарапшылардың жұмыс тобы </w:t>
      </w:r>
      <w:r>
        <w:br/>
      </w:r>
      <w:r>
        <w:rPr>
          <w:rFonts w:ascii="Times New Roman"/>
          <w:b w:val="false"/>
          <w:i w:val="false"/>
          <w:color w:val="000000"/>
          <w:sz w:val="28"/>
        </w:rPr>
        <w:t xml:space="preserve">
СХСИ                                - Стокгольм Халықаралық су институты </w:t>
      </w:r>
      <w:r>
        <w:br/>
      </w:r>
      <w:r>
        <w:rPr>
          <w:rFonts w:ascii="Times New Roman"/>
          <w:b w:val="false"/>
          <w:i w:val="false"/>
          <w:color w:val="000000"/>
          <w:sz w:val="28"/>
        </w:rPr>
        <w:t xml:space="preserve">
ЕБ                                  - БҰҰДБ елдiк бағдарламасы </w:t>
      </w:r>
      <w:r>
        <w:br/>
      </w:r>
      <w:r>
        <w:rPr>
          <w:rFonts w:ascii="Times New Roman"/>
          <w:b w:val="false"/>
          <w:i w:val="false"/>
          <w:color w:val="000000"/>
          <w:sz w:val="28"/>
        </w:rPr>
        <w:t xml:space="preserve">
МДМ                                 - Мыңжылдықтың даму мақсаттары </w:t>
      </w:r>
      <w:r>
        <w:br/>
      </w:r>
      <w:r>
        <w:rPr>
          <w:rFonts w:ascii="Times New Roman"/>
          <w:b w:val="false"/>
          <w:i w:val="false"/>
          <w:color w:val="000000"/>
          <w:sz w:val="28"/>
        </w:rPr>
        <w:t xml:space="preserve">
UNDAF                               - БҰҰ-ның Қазақстанға даму мақсаттарына </w:t>
      </w:r>
      <w:r>
        <w:br/>
      </w:r>
      <w:r>
        <w:rPr>
          <w:rFonts w:ascii="Times New Roman"/>
          <w:b w:val="false"/>
          <w:i w:val="false"/>
          <w:color w:val="000000"/>
          <w:sz w:val="28"/>
        </w:rPr>
        <w:t xml:space="preserve">
                                      қол жеткiзуге қолдау көрсету жөнiндегi </w:t>
      </w:r>
      <w:r>
        <w:br/>
      </w:r>
      <w:r>
        <w:rPr>
          <w:rFonts w:ascii="Times New Roman"/>
          <w:b w:val="false"/>
          <w:i w:val="false"/>
          <w:color w:val="000000"/>
          <w:sz w:val="28"/>
        </w:rPr>
        <w:t xml:space="preserve">
                                      негiздемелiк бағдарламасы </w:t>
      </w:r>
    </w:p>
    <w:p>
      <w:pPr>
        <w:spacing w:after="0"/>
        <w:ind w:left="0"/>
        <w:jc w:val="both"/>
      </w:pPr>
      <w:r>
        <w:rPr>
          <w:rFonts w:ascii="Times New Roman"/>
          <w:b w:val="false"/>
          <w:i w:val="false"/>
          <w:color w:val="000000"/>
          <w:sz w:val="28"/>
        </w:rPr>
        <w:t xml:space="preserve">Қазақстан Республикасының Үкіметі мен Біріккен Ұлттар Ұйымының Даму Бағдарламасы арасындағы "Су ресурстарын бірігіп басқару және Қазақстан Республикасы үшін суды үнемдеу жөніндегі ұлттық жоспар" жобасы бойынша келісімге 1-қосымша </w:t>
      </w:r>
    </w:p>
    <w:p>
      <w:pPr>
        <w:spacing w:after="0"/>
        <w:ind w:left="0"/>
        <w:jc w:val="left"/>
      </w:pPr>
      <w:r>
        <w:rPr>
          <w:rFonts w:ascii="Times New Roman"/>
          <w:b/>
          <w:i w:val="false"/>
          <w:color w:val="000000"/>
        </w:rPr>
        <w:t xml:space="preserve"> Нәтижелер мен ресурстар 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2088"/>
        <w:gridCol w:w="1973"/>
        <w:gridCol w:w="1816"/>
        <w:gridCol w:w="2209"/>
        <w:gridCol w:w="1973"/>
        <w:gridCol w:w="1917"/>
      </w:tblGrid>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нәтижелер құрылымында көрсетілген жоспарланған Міндет: </w:t>
            </w:r>
            <w:r>
              <w:br/>
            </w:r>
            <w:r>
              <w:rPr>
                <w:rFonts w:ascii="Times New Roman"/>
                <w:b w:val="false"/>
                <w:i w:val="false"/>
                <w:color w:val="000000"/>
                <w:sz w:val="20"/>
              </w:rPr>
              <w:t>
</w:t>
            </w:r>
            <w:r>
              <w:rPr>
                <w:rFonts w:ascii="Times New Roman"/>
                <w:b/>
                <w:i w:val="false"/>
                <w:color w:val="000000"/>
                <w:sz w:val="20"/>
              </w:rPr>
              <w:t xml:space="preserve">НҚ 2-міндет: </w:t>
            </w:r>
            <w:r>
              <w:rPr>
                <w:rFonts w:ascii="Times New Roman"/>
                <w:b w:val="false"/>
                <w:i w:val="false"/>
                <w:color w:val="000000"/>
                <w:sz w:val="20"/>
              </w:rPr>
              <w:t xml:space="preserve">Тұрақты дамуға деген кешенді көзқарас мемлекеттік дамуды жоспарлауға енгізіледі және кедейшілікпен байланыстырылады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Негіздеме мен мақсатты қоса алғанда, Мемлекеттік бағдарламаның Нәтижелері мен Ресурстарының құрылымында көрсетілген белгіленген көрсеткіш. Көрсеткіш:  </w:t>
            </w:r>
            <w:r>
              <w:rPr>
                <w:rFonts w:ascii="Times New Roman"/>
                <w:b w:val="false"/>
                <w:i w:val="false"/>
                <w:color w:val="000000"/>
                <w:sz w:val="20"/>
              </w:rPr>
              <w:t xml:space="preserve">Су ресурстарын басқару мен пайдалануға байланысты МДМ-ға қол жеткізудің мемлекеттік стратегиясының болуы, СРББ және су сақтаудың ұлттық жоспары.  </w:t>
            </w:r>
            <w:r>
              <w:rPr>
                <w:rFonts w:ascii="Times New Roman"/>
                <w:b/>
                <w:i w:val="false"/>
                <w:color w:val="000000"/>
                <w:sz w:val="20"/>
              </w:rPr>
              <w:t xml:space="preserve">Негіздеме:  </w:t>
            </w:r>
            <w:r>
              <w:rPr>
                <w:rFonts w:ascii="Times New Roman"/>
                <w:b w:val="false"/>
                <w:i w:val="false"/>
                <w:color w:val="000000"/>
                <w:sz w:val="20"/>
              </w:rPr>
              <w:t xml:space="preserve">2002 жылы, Орнықты даму жөніндегі Дүниежүзілік Саммитте, Қазақстан 2005 жылға қарай СРББ және су сақтау жоспарларын дайындауға міндеттеме алды. СРББ-нің бірінші қағидаты, өзен бассейндері деңгейіндегі суды басқару, Қазақстанда қазірдің өзінде қолданылып отыр. 2003 жылы СРББ қағидаттарын енгізудегі маңызды қадам болып табылатын жаңа Су Кодексі қабылданды.  </w:t>
            </w:r>
            <w:r>
              <w:rPr>
                <w:rFonts w:ascii="Times New Roman"/>
                <w:b/>
                <w:i w:val="false"/>
                <w:color w:val="000000"/>
                <w:sz w:val="20"/>
              </w:rPr>
              <w:t xml:space="preserve">Мақсат:  </w:t>
            </w:r>
            <w:r>
              <w:rPr>
                <w:rFonts w:ascii="Times New Roman"/>
                <w:b w:val="false"/>
                <w:i w:val="false"/>
                <w:color w:val="000000"/>
                <w:sz w:val="20"/>
              </w:rPr>
              <w:t xml:space="preserve">2005 жылға қарай СРББ және су үнемдеудің Ұлттық жоспарының жобасын жасау. 2007 жылға қарай БСБ-ға арналған СРББ және су үнемдеудің бассейндік жоспарларын әзірлеу.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Көпжылдық қаржыландыру құрылымында қолданылатын қызмет көрсету желісі: 3-мақсат, 3.2 қызмет көрсету желісі. Су ресурстарын тиімді басқару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Серіктестік стратегиясы:  </w:t>
            </w:r>
            <w:r>
              <w:rPr>
                <w:rFonts w:ascii="Times New Roman"/>
                <w:b w:val="false"/>
                <w:i w:val="false"/>
                <w:color w:val="000000"/>
                <w:sz w:val="20"/>
              </w:rPr>
              <w:t xml:space="preserve">Су ресурстары комитеті, Бассейндік су шаруашылығы басқармалары, Мемлекеттік ҒЗИ-лар, Қоршаған ортаны қорғау министрлігі, Қаржы министрлігі, Экономика және бюджеттік жоспарлау министрлігі, Энергетика және минералдық ресурстар министрлігі, Ғаламдық Су Серіктестігі, Норвегия Үкіметі басты серіктестер болып табылады.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Жобаның атауы: </w:t>
            </w:r>
            <w:r>
              <w:rPr>
                <w:rFonts w:ascii="Times New Roman"/>
                <w:b w:val="false"/>
                <w:i w:val="false"/>
                <w:color w:val="000000"/>
                <w:sz w:val="20"/>
              </w:rPr>
              <w:t xml:space="preserve">Су ресурстарын бірігіп басқару және Қазақстан үшін суды үнемдеу жөніндегі ұлттық жоспары (00034289)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45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Белгіленген міндеттер </w:t>
            </w:r>
            <w:r>
              <w:rPr>
                <w:rFonts w:ascii="Times New Roman"/>
                <w:b w:val="false"/>
                <w:i w:val="false"/>
                <w:color w:val="000000"/>
                <w:sz w:val="20"/>
              </w:rPr>
              <w:t xml:space="preserve">1.1. СРББ және  су үнемдеудің ұлттық жоспары, сондай-ақ СРБББЖ әзірленді </w:t>
            </w:r>
            <w:r>
              <w:br/>
            </w:r>
            <w:r>
              <w:rPr>
                <w:rFonts w:ascii="Times New Roman"/>
                <w:b w:val="false"/>
                <w:i w:val="false"/>
                <w:color w:val="000000"/>
                <w:sz w:val="20"/>
              </w:rPr>
              <w:t xml:space="preserve">
1.2. Қазақстан 8 өзен бассейніндегі Бассейндік Республикасының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Қызметті </w:t>
            </w:r>
            <w:r>
              <w:rPr>
                <w:rFonts w:ascii="Times New Roman"/>
                <w:b w:val="false"/>
                <w:i w:val="false"/>
                <w:color w:val="000000"/>
                <w:sz w:val="20"/>
              </w:rPr>
              <w:t xml:space="preserve">дайындау </w:t>
            </w:r>
            <w:r>
              <w:br/>
            </w:r>
            <w:r>
              <w:rPr>
                <w:rFonts w:ascii="Times New Roman"/>
                <w:b w:val="false"/>
                <w:i w:val="false"/>
                <w:color w:val="000000"/>
                <w:sz w:val="20"/>
              </w:rPr>
              <w:t xml:space="preserve">
1.1.2. Өзен </w:t>
            </w:r>
            <w:r>
              <w:br/>
            </w:r>
            <w:r>
              <w:rPr>
                <w:rFonts w:ascii="Times New Roman"/>
                <w:b w:val="false"/>
                <w:i w:val="false"/>
                <w:color w:val="000000"/>
                <w:sz w:val="20"/>
              </w:rPr>
              <w:t xml:space="preserve">
бассейніне арналған </w:t>
            </w:r>
            <w:r>
              <w:br/>
            </w:r>
            <w:r>
              <w:rPr>
                <w:rFonts w:ascii="Times New Roman"/>
                <w:b w:val="false"/>
                <w:i w:val="false"/>
                <w:color w:val="000000"/>
                <w:sz w:val="20"/>
              </w:rPr>
              <w:t xml:space="preserve">
пилоттық СРББ БЖ дайындау </w:t>
            </w:r>
            <w:r>
              <w:br/>
            </w:r>
            <w:r>
              <w:rPr>
                <w:rFonts w:ascii="Times New Roman"/>
                <w:b w:val="false"/>
                <w:i w:val="false"/>
                <w:color w:val="000000"/>
                <w:sz w:val="20"/>
              </w:rPr>
              <w:t xml:space="preserve">
1.1.3. 7 БСБ-ға арналған СРБББЖ дайындау </w:t>
            </w:r>
            <w:r>
              <w:br/>
            </w:r>
            <w:r>
              <w:rPr>
                <w:rFonts w:ascii="Times New Roman"/>
                <w:b w:val="false"/>
                <w:i w:val="false"/>
                <w:color w:val="000000"/>
                <w:sz w:val="20"/>
              </w:rPr>
              <w:t xml:space="preserve">
1.1.3. СРББ, бассейндік </w:t>
            </w:r>
            <w:r>
              <w:br/>
            </w:r>
            <w:r>
              <w:rPr>
                <w:rFonts w:ascii="Times New Roman"/>
                <w:b w:val="false"/>
                <w:i w:val="false"/>
                <w:color w:val="000000"/>
                <w:sz w:val="20"/>
              </w:rPr>
              <w:t xml:space="preserve">
1.1.1. СРББҰЖ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2004 жылғы салымдар (АҚШ доллары) </w:t>
            </w:r>
            <w:r>
              <w:br/>
            </w:r>
            <w:r>
              <w:rPr>
                <w:rFonts w:ascii="Times New Roman"/>
                <w:b w:val="false"/>
                <w:i w:val="false"/>
                <w:color w:val="000000"/>
                <w:sz w:val="20"/>
              </w:rPr>
              <w:t xml:space="preserve">
Халықаралық консультанттар - 16,639 </w:t>
            </w:r>
            <w:r>
              <w:br/>
            </w:r>
            <w:r>
              <w:rPr>
                <w:rFonts w:ascii="Times New Roman"/>
                <w:b w:val="false"/>
                <w:i w:val="false"/>
                <w:color w:val="000000"/>
                <w:sz w:val="20"/>
              </w:rPr>
              <w:t xml:space="preserve">
Қосалқы келісім-шарттар - 6,830 </w:t>
            </w:r>
            <w:r>
              <w:br/>
            </w:r>
            <w:r>
              <w:rPr>
                <w:rFonts w:ascii="Times New Roman"/>
                <w:b w:val="false"/>
                <w:i w:val="false"/>
                <w:color w:val="000000"/>
                <w:sz w:val="20"/>
              </w:rPr>
              <w:t xml:space="preserve">
Сапарларға арналған шығындар - 8,324 </w:t>
            </w:r>
            <w:r>
              <w:br/>
            </w:r>
            <w:r>
              <w:rPr>
                <w:rFonts w:ascii="Times New Roman"/>
                <w:b w:val="false"/>
                <w:i w:val="false"/>
                <w:color w:val="000000"/>
                <w:sz w:val="20"/>
              </w:rPr>
              <w:t xml:space="preserve">
Әкімшілік персонал - 4,681 </w:t>
            </w:r>
            <w:r>
              <w:br/>
            </w:r>
            <w:r>
              <w:rPr>
                <w:rFonts w:ascii="Times New Roman"/>
                <w:b w:val="false"/>
                <w:i w:val="false"/>
                <w:color w:val="000000"/>
                <w:sz w:val="20"/>
              </w:rPr>
              <w:t xml:space="preserve">
Байланыс және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жылғы салымдар (АҚШ доллары) </w:t>
            </w:r>
            <w:r>
              <w:br/>
            </w:r>
            <w:r>
              <w:rPr>
                <w:rFonts w:ascii="Times New Roman"/>
                <w:b w:val="false"/>
                <w:i w:val="false"/>
                <w:color w:val="000000"/>
                <w:sz w:val="20"/>
              </w:rPr>
              <w:t xml:space="preserve">
Халықаралық консультанттар - 96,575 </w:t>
            </w:r>
            <w:r>
              <w:br/>
            </w:r>
            <w:r>
              <w:rPr>
                <w:rFonts w:ascii="Times New Roman"/>
                <w:b w:val="false"/>
                <w:i w:val="false"/>
                <w:color w:val="000000"/>
                <w:sz w:val="20"/>
              </w:rPr>
              <w:t xml:space="preserve">
Жергілікті консультанттар - 25,635 </w:t>
            </w:r>
            <w:r>
              <w:br/>
            </w:r>
            <w:r>
              <w:rPr>
                <w:rFonts w:ascii="Times New Roman"/>
                <w:b w:val="false"/>
                <w:i w:val="false"/>
                <w:color w:val="000000"/>
                <w:sz w:val="20"/>
              </w:rPr>
              <w:t xml:space="preserve">
Қосалқы келісім-шарттар - 18,445 0 </w:t>
            </w:r>
            <w:r>
              <w:br/>
            </w:r>
            <w:r>
              <w:rPr>
                <w:rFonts w:ascii="Times New Roman"/>
                <w:b w:val="false"/>
                <w:i w:val="false"/>
                <w:color w:val="000000"/>
                <w:sz w:val="20"/>
              </w:rPr>
              <w:t xml:space="preserve">
арналған шығындар - 35,560 </w:t>
            </w:r>
            <w:r>
              <w:br/>
            </w:r>
            <w:r>
              <w:rPr>
                <w:rFonts w:ascii="Times New Roman"/>
                <w:b w:val="false"/>
                <w:i w:val="false"/>
                <w:color w:val="000000"/>
                <w:sz w:val="20"/>
              </w:rPr>
              <w:t xml:space="preserve">
Сапарларға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жылғы салымдар (АҚШ доллары) </w:t>
            </w:r>
            <w:r>
              <w:br/>
            </w:r>
            <w:r>
              <w:rPr>
                <w:rFonts w:ascii="Times New Roman"/>
                <w:b w:val="false"/>
                <w:i w:val="false"/>
                <w:color w:val="000000"/>
                <w:sz w:val="20"/>
              </w:rPr>
              <w:t xml:space="preserve">
Жергілікті консультанттар - 27,790 </w:t>
            </w:r>
            <w:r>
              <w:br/>
            </w:r>
            <w:r>
              <w:rPr>
                <w:rFonts w:ascii="Times New Roman"/>
                <w:b w:val="false"/>
                <w:i w:val="false"/>
                <w:color w:val="000000"/>
                <w:sz w:val="20"/>
              </w:rPr>
              <w:t xml:space="preserve">
Қосалқы келісім-шарттар - 9,200 </w:t>
            </w:r>
            <w:r>
              <w:br/>
            </w:r>
            <w:r>
              <w:rPr>
                <w:rFonts w:ascii="Times New Roman"/>
                <w:b w:val="false"/>
                <w:i w:val="false"/>
                <w:color w:val="000000"/>
                <w:sz w:val="20"/>
              </w:rPr>
              <w:t xml:space="preserve">
Сапарларға арналған шығындар - 35,000 </w:t>
            </w:r>
            <w:r>
              <w:br/>
            </w:r>
            <w:r>
              <w:rPr>
                <w:rFonts w:ascii="Times New Roman"/>
                <w:b w:val="false"/>
                <w:i w:val="false"/>
                <w:color w:val="000000"/>
                <w:sz w:val="20"/>
              </w:rPr>
              <w:t xml:space="preserve">
Аренда - 3,675 </w:t>
            </w:r>
            <w:r>
              <w:br/>
            </w:r>
            <w:r>
              <w:rPr>
                <w:rFonts w:ascii="Times New Roman"/>
                <w:b w:val="false"/>
                <w:i w:val="false"/>
                <w:color w:val="000000"/>
                <w:sz w:val="20"/>
              </w:rPr>
              <w:t xml:space="preserve">
Әкімшілік қызметкерлер шығындары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жылғы салымдар (АҚШ доллары) </w:t>
            </w:r>
            <w:r>
              <w:br/>
            </w:r>
            <w:r>
              <w:rPr>
                <w:rFonts w:ascii="Times New Roman"/>
                <w:b w:val="false"/>
                <w:i w:val="false"/>
                <w:color w:val="000000"/>
                <w:sz w:val="20"/>
              </w:rPr>
              <w:t xml:space="preserve">
Жергілікті консультанттар - 20,753 </w:t>
            </w:r>
            <w:r>
              <w:br/>
            </w:r>
            <w:r>
              <w:rPr>
                <w:rFonts w:ascii="Times New Roman"/>
                <w:b w:val="false"/>
                <w:i w:val="false"/>
                <w:color w:val="000000"/>
                <w:sz w:val="20"/>
              </w:rPr>
              <w:t xml:space="preserve">
Сапарларға арналған шығындар - 15,000 </w:t>
            </w:r>
            <w:r>
              <w:br/>
            </w:r>
            <w:r>
              <w:rPr>
                <w:rFonts w:ascii="Times New Roman"/>
                <w:b w:val="false"/>
                <w:i w:val="false"/>
                <w:color w:val="000000"/>
                <w:sz w:val="20"/>
              </w:rPr>
              <w:t xml:space="preserve">
Әкімшілік қызметкерлер - 5,718 </w:t>
            </w:r>
            <w:r>
              <w:br/>
            </w:r>
            <w:r>
              <w:rPr>
                <w:rFonts w:ascii="Times New Roman"/>
                <w:b w:val="false"/>
                <w:i w:val="false"/>
                <w:color w:val="000000"/>
                <w:sz w:val="20"/>
              </w:rPr>
              <w:t xml:space="preserve">
Байланыс және құрал-жабдық -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Салымдардың жиыны (АҚШ доллары) </w:t>
            </w:r>
            <w:r>
              <w:br/>
            </w:r>
            <w:r>
              <w:rPr>
                <w:rFonts w:ascii="Times New Roman"/>
                <w:b w:val="false"/>
                <w:i w:val="false"/>
                <w:color w:val="000000"/>
                <w:sz w:val="20"/>
              </w:rPr>
              <w:t xml:space="preserve">
Халықаралық консультанттар - 113,214 </w:t>
            </w:r>
            <w:r>
              <w:br/>
            </w:r>
            <w:r>
              <w:rPr>
                <w:rFonts w:ascii="Times New Roman"/>
                <w:b w:val="false"/>
                <w:i w:val="false"/>
                <w:color w:val="000000"/>
                <w:sz w:val="20"/>
              </w:rPr>
              <w:t xml:space="preserve">
Жергілікті консультанттар - 71,177 </w:t>
            </w:r>
            <w:r>
              <w:br/>
            </w:r>
            <w:r>
              <w:rPr>
                <w:rFonts w:ascii="Times New Roman"/>
                <w:b w:val="false"/>
                <w:i w:val="false"/>
                <w:color w:val="000000"/>
                <w:sz w:val="20"/>
              </w:rPr>
              <w:t xml:space="preserve">
Қосалқы келісім-шарттар - 34,475 </w:t>
            </w:r>
            <w:r>
              <w:br/>
            </w:r>
            <w:r>
              <w:rPr>
                <w:rFonts w:ascii="Times New Roman"/>
                <w:b w:val="false"/>
                <w:i w:val="false"/>
                <w:color w:val="000000"/>
                <w:sz w:val="20"/>
              </w:rPr>
              <w:t xml:space="preserve">
Сапарларға арналған Әкімшілік шығындар - 93,884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8"/>
        <w:gridCol w:w="2122"/>
        <w:gridCol w:w="1968"/>
        <w:gridCol w:w="1811"/>
        <w:gridCol w:w="2183"/>
        <w:gridCol w:w="2046"/>
        <w:gridCol w:w="1932"/>
      </w:tblGrid>
      <w:tr>
        <w:trPr>
          <w:trHeight w:val="630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Кеңестер құрылған </w:t>
            </w:r>
            <w:r>
              <w:br/>
            </w:r>
            <w:r>
              <w:rPr>
                <w:rFonts w:ascii="Times New Roman"/>
                <w:b w:val="false"/>
                <w:i w:val="false"/>
                <w:color w:val="000000"/>
                <w:sz w:val="20"/>
              </w:rPr>
              <w:t xml:space="preserve">
1.3. Сумен жабдықтау және санитария бойынша МДМ-ға қол жеткізу бағдарламасын әзірлеу </w:t>
            </w:r>
            <w:r>
              <w:br/>
            </w:r>
            <w:r>
              <w:rPr>
                <w:rFonts w:ascii="Times New Roman"/>
                <w:b w:val="false"/>
                <w:i w:val="false"/>
                <w:color w:val="000000"/>
                <w:sz w:val="20"/>
              </w:rPr>
              <w:t xml:space="preserve">
1.4. Ынтымақтастық пен серіктестікті аймақтық   және мемлекеттік деңгейлерде нығайтуға қолдау көрсету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модельдеу және су сапасы жөніндегі семинар </w:t>
            </w:r>
            <w:r>
              <w:br/>
            </w:r>
            <w:r>
              <w:rPr>
                <w:rFonts w:ascii="Times New Roman"/>
                <w:b w:val="false"/>
                <w:i w:val="false"/>
                <w:color w:val="000000"/>
                <w:sz w:val="20"/>
              </w:rPr>
              <w:t xml:space="preserve">
1.1.4. СРББ жөніндегі жұмыс тобының кездесулері </w:t>
            </w:r>
            <w:r>
              <w:br/>
            </w:r>
            <w:r>
              <w:rPr>
                <w:rFonts w:ascii="Times New Roman"/>
                <w:b w:val="false"/>
                <w:i w:val="false"/>
                <w:color w:val="000000"/>
                <w:sz w:val="20"/>
              </w:rPr>
              <w:t xml:space="preserve">
1.1.5. СРББ бойынша қорытынды ұлттық семинар </w:t>
            </w:r>
            <w:r>
              <w:br/>
            </w:r>
            <w:r>
              <w:rPr>
                <w:rFonts w:ascii="Times New Roman"/>
                <w:b w:val="false"/>
                <w:i w:val="false"/>
                <w:color w:val="000000"/>
                <w:sz w:val="20"/>
              </w:rPr>
              <w:t xml:space="preserve">
1.2.1. БК туралы хабардар болу деңгейін арттыру жөніндегі науқан </w:t>
            </w:r>
            <w:r>
              <w:br/>
            </w:r>
            <w:r>
              <w:rPr>
                <w:rFonts w:ascii="Times New Roman"/>
                <w:b w:val="false"/>
                <w:i w:val="false"/>
                <w:color w:val="000000"/>
                <w:sz w:val="20"/>
              </w:rPr>
              <w:t xml:space="preserve">
1.2.2. 2 өзен бассейнінде пилоттық БК құру жөніндегі іс-қимыл жоспарын әзірлеу </w:t>
            </w:r>
            <w:r>
              <w:br/>
            </w:r>
            <w:r>
              <w:rPr>
                <w:rFonts w:ascii="Times New Roman"/>
                <w:b w:val="false"/>
                <w:i w:val="false"/>
                <w:color w:val="000000"/>
                <w:sz w:val="20"/>
              </w:rPr>
              <w:t xml:space="preserve">
1.2.3. Қалған 6 өзен бассейнінде БҚ құру жөніндегі  іс-қимыл жоспарын әзірлеу </w:t>
            </w:r>
            <w:r>
              <w:br/>
            </w:r>
            <w:r>
              <w:rPr>
                <w:rFonts w:ascii="Times New Roman"/>
                <w:b w:val="false"/>
                <w:i w:val="false"/>
                <w:color w:val="000000"/>
                <w:sz w:val="20"/>
              </w:rPr>
              <w:t xml:space="preserve">
1.2.4. 8 өзен бассейнінде БК мүшелерін іріктеу бойынша жұртшылық жиналыстары </w:t>
            </w:r>
            <w:r>
              <w:br/>
            </w:r>
            <w:r>
              <w:rPr>
                <w:rFonts w:ascii="Times New Roman"/>
                <w:b w:val="false"/>
                <w:i w:val="false"/>
                <w:color w:val="000000"/>
                <w:sz w:val="20"/>
              </w:rPr>
              <w:t xml:space="preserve">
1.2.5. 8 өзен бассейнінде мүдделі тараптардың кездесулері </w:t>
            </w:r>
            <w:r>
              <w:br/>
            </w:r>
            <w:r>
              <w:rPr>
                <w:rFonts w:ascii="Times New Roman"/>
                <w:b w:val="false"/>
                <w:i w:val="false"/>
                <w:color w:val="000000"/>
                <w:sz w:val="20"/>
              </w:rPr>
              <w:t xml:space="preserve">
1.2.6.  БК бойынша семинар /тренинг </w:t>
            </w:r>
            <w:r>
              <w:br/>
            </w:r>
            <w:r>
              <w:rPr>
                <w:rFonts w:ascii="Times New Roman"/>
                <w:b w:val="false"/>
                <w:i w:val="false"/>
                <w:color w:val="000000"/>
                <w:sz w:val="20"/>
              </w:rPr>
              <w:t xml:space="preserve">
1.2.7. БК бойынша жұмыс тобының кездесулері </w:t>
            </w:r>
            <w:r>
              <w:br/>
            </w:r>
            <w:r>
              <w:rPr>
                <w:rFonts w:ascii="Times New Roman"/>
                <w:b w:val="false"/>
                <w:i w:val="false"/>
                <w:color w:val="000000"/>
                <w:sz w:val="20"/>
              </w:rPr>
              <w:t xml:space="preserve">
1.2.8. 8 өзен бассейніндегі БК-нің бірінші отырыстары </w:t>
            </w:r>
            <w:r>
              <w:br/>
            </w:r>
            <w:r>
              <w:rPr>
                <w:rFonts w:ascii="Times New Roman"/>
                <w:b w:val="false"/>
                <w:i w:val="false"/>
                <w:color w:val="000000"/>
                <w:sz w:val="20"/>
              </w:rPr>
              <w:t xml:space="preserve">
1.2.9. БК  бойынша қорытынды ұлттық семинар </w:t>
            </w:r>
            <w:r>
              <w:br/>
            </w:r>
            <w:r>
              <w:rPr>
                <w:rFonts w:ascii="Times New Roman"/>
                <w:b w:val="false"/>
                <w:i w:val="false"/>
                <w:color w:val="000000"/>
                <w:sz w:val="20"/>
              </w:rPr>
              <w:t xml:space="preserve">
1.3.1. МДМ бойынша жұртшылықты хабардар ету жөніндегі науқан </w:t>
            </w:r>
            <w:r>
              <w:br/>
            </w:r>
            <w:r>
              <w:rPr>
                <w:rFonts w:ascii="Times New Roman"/>
                <w:b w:val="false"/>
                <w:i w:val="false"/>
                <w:color w:val="000000"/>
                <w:sz w:val="20"/>
              </w:rPr>
              <w:t xml:space="preserve">
1.3.2. СЖС-ға қол жеткізуге арналған жалпы республикалық әлеуметтік зерттеулер </w:t>
            </w:r>
            <w:r>
              <w:br/>
            </w:r>
            <w:r>
              <w:rPr>
                <w:rFonts w:ascii="Times New Roman"/>
                <w:b w:val="false"/>
                <w:i w:val="false"/>
                <w:color w:val="000000"/>
                <w:sz w:val="20"/>
              </w:rPr>
              <w:t xml:space="preserve">
1.3.3. СЖС жөніндегі техникалық зерттеу </w:t>
            </w:r>
            <w:r>
              <w:br/>
            </w:r>
            <w:r>
              <w:rPr>
                <w:rFonts w:ascii="Times New Roman"/>
                <w:b w:val="false"/>
                <w:i w:val="false"/>
                <w:color w:val="000000"/>
                <w:sz w:val="20"/>
              </w:rPr>
              <w:t xml:space="preserve">
1.3.4. СЖС жөніндегі МДМ пакеттерін нақтылау және әзірлеу </w:t>
            </w:r>
            <w:r>
              <w:br/>
            </w:r>
            <w:r>
              <w:rPr>
                <w:rFonts w:ascii="Times New Roman"/>
                <w:b w:val="false"/>
                <w:i w:val="false"/>
                <w:color w:val="000000"/>
                <w:sz w:val="20"/>
              </w:rPr>
              <w:t xml:space="preserve">
1.3.5. СЖС жөніндегі МДМ-ны қаржыландыру стратегиясын дайындау </w:t>
            </w:r>
            <w:r>
              <w:br/>
            </w:r>
            <w:r>
              <w:rPr>
                <w:rFonts w:ascii="Times New Roman"/>
                <w:b w:val="false"/>
                <w:i w:val="false"/>
                <w:color w:val="000000"/>
                <w:sz w:val="20"/>
              </w:rPr>
              <w:t xml:space="preserve">
1.3.6. СЖС жөніндегі МДМ бойынша семинарлар/тренингтер </w:t>
            </w:r>
            <w:r>
              <w:br/>
            </w:r>
            <w:r>
              <w:rPr>
                <w:rFonts w:ascii="Times New Roman"/>
                <w:b w:val="false"/>
                <w:i w:val="false"/>
                <w:color w:val="000000"/>
                <w:sz w:val="20"/>
              </w:rPr>
              <w:t xml:space="preserve">
1.3.7. МДМ жөніндегі жұмыс </w:t>
            </w:r>
            <w:r>
              <w:br/>
            </w:r>
            <w:r>
              <w:rPr>
                <w:rFonts w:ascii="Times New Roman"/>
                <w:b w:val="false"/>
                <w:i w:val="false"/>
                <w:color w:val="000000"/>
                <w:sz w:val="20"/>
              </w:rPr>
              <w:t xml:space="preserve">
1.3.8. тобының отырысы МДМ стратегиясы бойынша қорытынды ұлттық семинар </w:t>
            </w:r>
            <w:r>
              <w:br/>
            </w:r>
            <w:r>
              <w:rPr>
                <w:rFonts w:ascii="Times New Roman"/>
                <w:b w:val="false"/>
                <w:i w:val="false"/>
                <w:color w:val="000000"/>
                <w:sz w:val="20"/>
              </w:rPr>
              <w:t xml:space="preserve">
1.4.1. Жобаның төрт нәтижесіне қатысты өңірлік және ұлттық семинарларға/конференцияларға қатысу </w:t>
            </w:r>
            <w:r>
              <w:br/>
            </w:r>
            <w:r>
              <w:rPr>
                <w:rFonts w:ascii="Times New Roman"/>
                <w:b w:val="false"/>
                <w:i w:val="false"/>
                <w:color w:val="000000"/>
                <w:sz w:val="20"/>
              </w:rPr>
              <w:t xml:space="preserve">
1.4.2. Жобаның қорытындылары бойынша ұлттық және аймақтық серіктестіктерге арналған конференциялар/дөңгелек үстелдер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құрал-жабдық - 255 </w:t>
            </w:r>
            <w:r>
              <w:br/>
            </w:r>
            <w:r>
              <w:rPr>
                <w:rFonts w:ascii="Times New Roman"/>
                <w:b w:val="false"/>
                <w:i w:val="false"/>
                <w:color w:val="000000"/>
                <w:sz w:val="20"/>
              </w:rPr>
              <w:t xml:space="preserve">
Таратылатын материалдар - 530 </w:t>
            </w:r>
            <w:r>
              <w:br/>
            </w:r>
            <w:r>
              <w:rPr>
                <w:rFonts w:ascii="Times New Roman"/>
                <w:b w:val="false"/>
                <w:i w:val="false"/>
                <w:color w:val="000000"/>
                <w:sz w:val="20"/>
              </w:rPr>
              <w:t xml:space="preserve">
Әр түрлі - 2,510 </w:t>
            </w:r>
            <w:r>
              <w:br/>
            </w:r>
            <w:r>
              <w:rPr>
                <w:rFonts w:ascii="Times New Roman"/>
                <w:b w:val="false"/>
                <w:i w:val="false"/>
                <w:color w:val="000000"/>
                <w:sz w:val="20"/>
              </w:rPr>
              <w:t xml:space="preserve">
Құрал-жабдық - 2,440 </w:t>
            </w:r>
            <w:r>
              <w:br/>
            </w:r>
            <w:r>
              <w:rPr>
                <w:rFonts w:ascii="Times New Roman"/>
                <w:b w:val="false"/>
                <w:i w:val="false"/>
                <w:color w:val="000000"/>
                <w:sz w:val="20"/>
              </w:rPr>
              <w:t xml:space="preserve">
Аудит - 0 </w:t>
            </w:r>
            <w:r>
              <w:br/>
            </w:r>
            <w:r>
              <w:rPr>
                <w:rFonts w:ascii="Times New Roman"/>
                <w:b w:val="false"/>
                <w:i w:val="false"/>
                <w:color w:val="000000"/>
                <w:sz w:val="20"/>
              </w:rPr>
              <w:t xml:space="preserve">
- Халықаралық консультанттар - 16,640 </w:t>
            </w:r>
            <w:r>
              <w:br/>
            </w:r>
            <w:r>
              <w:rPr>
                <w:rFonts w:ascii="Times New Roman"/>
                <w:b w:val="false"/>
                <w:i w:val="false"/>
                <w:color w:val="000000"/>
                <w:sz w:val="20"/>
              </w:rPr>
              <w:t xml:space="preserve">
Жергілікті консультанттар - 4,685 </w:t>
            </w:r>
            <w:r>
              <w:br/>
            </w:r>
            <w:r>
              <w:rPr>
                <w:rFonts w:ascii="Times New Roman"/>
                <w:b w:val="false"/>
                <w:i w:val="false"/>
                <w:color w:val="000000"/>
                <w:sz w:val="20"/>
              </w:rPr>
              <w:t xml:space="preserve">
Қосалқы келісім шарттар - 6,830 </w:t>
            </w:r>
            <w:r>
              <w:br/>
            </w:r>
            <w:r>
              <w:rPr>
                <w:rFonts w:ascii="Times New Roman"/>
                <w:b w:val="false"/>
                <w:i w:val="false"/>
                <w:color w:val="000000"/>
                <w:sz w:val="20"/>
              </w:rPr>
              <w:t xml:space="preserve">
Сапарларға арналған шығындар - 8,325 </w:t>
            </w:r>
            <w:r>
              <w:br/>
            </w:r>
            <w:r>
              <w:rPr>
                <w:rFonts w:ascii="Times New Roman"/>
                <w:b w:val="false"/>
                <w:i w:val="false"/>
                <w:color w:val="000000"/>
                <w:sz w:val="20"/>
              </w:rPr>
              <w:t xml:space="preserve">
Байланыс - 255 </w:t>
            </w:r>
            <w:r>
              <w:br/>
            </w:r>
            <w:r>
              <w:rPr>
                <w:rFonts w:ascii="Times New Roman"/>
                <w:b w:val="false"/>
                <w:i w:val="false"/>
                <w:color w:val="000000"/>
                <w:sz w:val="20"/>
              </w:rPr>
              <w:t xml:space="preserve">
Таратылатын материалдар - 530 </w:t>
            </w:r>
            <w:r>
              <w:br/>
            </w:r>
            <w:r>
              <w:rPr>
                <w:rFonts w:ascii="Times New Roman"/>
                <w:b w:val="false"/>
                <w:i w:val="false"/>
                <w:color w:val="000000"/>
                <w:sz w:val="20"/>
              </w:rPr>
              <w:t xml:space="preserve">
Әр түрлі - 2,500 </w:t>
            </w:r>
            <w:r>
              <w:br/>
            </w:r>
            <w:r>
              <w:rPr>
                <w:rFonts w:ascii="Times New Roman"/>
                <w:b w:val="false"/>
                <w:i w:val="false"/>
                <w:color w:val="000000"/>
                <w:sz w:val="20"/>
              </w:rPr>
              <w:t xml:space="preserve">
Құрал-жабдық - 2,320 </w:t>
            </w:r>
            <w:r>
              <w:br/>
            </w:r>
            <w:r>
              <w:rPr>
                <w:rFonts w:ascii="Times New Roman"/>
                <w:b w:val="false"/>
                <w:i w:val="false"/>
                <w:color w:val="000000"/>
                <w:sz w:val="20"/>
              </w:rPr>
              <w:t xml:space="preserve">
Аудит - 0 </w:t>
            </w:r>
            <w:r>
              <w:br/>
            </w:r>
            <w:r>
              <w:rPr>
                <w:rFonts w:ascii="Times New Roman"/>
                <w:b w:val="false"/>
                <w:i w:val="false"/>
                <w:color w:val="000000"/>
                <w:sz w:val="20"/>
              </w:rPr>
              <w:t xml:space="preserve">
Халықаралық консультанттар - 16,650 </w:t>
            </w:r>
            <w:r>
              <w:br/>
            </w:r>
            <w:r>
              <w:rPr>
                <w:rFonts w:ascii="Times New Roman"/>
                <w:b w:val="false"/>
                <w:i w:val="false"/>
                <w:color w:val="000000"/>
                <w:sz w:val="20"/>
              </w:rPr>
              <w:t xml:space="preserve">
Жергілікті консультанттар - 5,000 </w:t>
            </w:r>
            <w:r>
              <w:br/>
            </w:r>
            <w:r>
              <w:rPr>
                <w:rFonts w:ascii="Times New Roman"/>
                <w:b w:val="false"/>
                <w:i w:val="false"/>
                <w:color w:val="000000"/>
                <w:sz w:val="20"/>
              </w:rPr>
              <w:t xml:space="preserve">
Қосалқы келісім-шарттар - 10,000 </w:t>
            </w:r>
            <w:r>
              <w:br/>
            </w:r>
            <w:r>
              <w:rPr>
                <w:rFonts w:ascii="Times New Roman"/>
                <w:b w:val="false"/>
                <w:i w:val="false"/>
                <w:color w:val="000000"/>
                <w:sz w:val="20"/>
              </w:rPr>
              <w:t xml:space="preserve">
Сапарларға арналған шығындар - 9,000 </w:t>
            </w:r>
            <w:r>
              <w:br/>
            </w:r>
            <w:r>
              <w:rPr>
                <w:rFonts w:ascii="Times New Roman"/>
                <w:b w:val="false"/>
                <w:i w:val="false"/>
                <w:color w:val="000000"/>
                <w:sz w:val="20"/>
              </w:rPr>
              <w:t xml:space="preserve">
Байланыс - 400 </w:t>
            </w:r>
            <w:r>
              <w:br/>
            </w:r>
            <w:r>
              <w:rPr>
                <w:rFonts w:ascii="Times New Roman"/>
                <w:b w:val="false"/>
                <w:i w:val="false"/>
                <w:color w:val="000000"/>
                <w:sz w:val="20"/>
              </w:rPr>
              <w:t xml:space="preserve">
Таратылатын материалдар - 800 </w:t>
            </w:r>
            <w:r>
              <w:br/>
            </w:r>
            <w:r>
              <w:rPr>
                <w:rFonts w:ascii="Times New Roman"/>
                <w:b w:val="false"/>
                <w:i w:val="false"/>
                <w:color w:val="000000"/>
                <w:sz w:val="20"/>
              </w:rPr>
              <w:t xml:space="preserve">
Әр түрлі - 4000  </w:t>
            </w:r>
            <w:r>
              <w:br/>
            </w:r>
            <w:r>
              <w:rPr>
                <w:rFonts w:ascii="Times New Roman"/>
                <w:b w:val="false"/>
                <w:i w:val="false"/>
                <w:color w:val="000000"/>
                <w:sz w:val="20"/>
              </w:rPr>
              <w:t xml:space="preserve">
Құрал-жабдық - 5000 </w:t>
            </w:r>
            <w:r>
              <w:br/>
            </w:r>
            <w:r>
              <w:rPr>
                <w:rFonts w:ascii="Times New Roman"/>
                <w:b w:val="false"/>
                <w:i w:val="false"/>
                <w:color w:val="000000"/>
                <w:sz w:val="20"/>
              </w:rPr>
              <w:t xml:space="preserve">
Аудит -0 </w:t>
            </w:r>
            <w:r>
              <w:br/>
            </w:r>
            <w:r>
              <w:rPr>
                <w:rFonts w:ascii="Times New Roman"/>
                <w:b w:val="false"/>
                <w:i w:val="false"/>
                <w:color w:val="000000"/>
                <w:sz w:val="20"/>
              </w:rPr>
              <w:t xml:space="preserve">
Халықаралық консультанттар - 16,630 </w:t>
            </w:r>
            <w:r>
              <w:br/>
            </w:r>
            <w:r>
              <w:rPr>
                <w:rFonts w:ascii="Times New Roman"/>
                <w:b w:val="false"/>
                <w:i w:val="false"/>
                <w:color w:val="000000"/>
                <w:sz w:val="20"/>
              </w:rPr>
              <w:t xml:space="preserve">
Жергілікті консультанттар - 4,360 Қосалқы келісім-шарттар - 3,660 </w:t>
            </w:r>
            <w:r>
              <w:br/>
            </w:r>
            <w:r>
              <w:rPr>
                <w:rFonts w:ascii="Times New Roman"/>
                <w:b w:val="false"/>
                <w:i w:val="false"/>
                <w:color w:val="000000"/>
                <w:sz w:val="20"/>
              </w:rPr>
              <w:t xml:space="preserve">
Сапарларға арналған шығындар - 7,650 </w:t>
            </w:r>
            <w:r>
              <w:br/>
            </w:r>
            <w:r>
              <w:rPr>
                <w:rFonts w:ascii="Times New Roman"/>
                <w:b w:val="false"/>
                <w:i w:val="false"/>
                <w:color w:val="000000"/>
                <w:sz w:val="20"/>
              </w:rPr>
              <w:t xml:space="preserve">
Байланыс - 110 </w:t>
            </w:r>
            <w:r>
              <w:br/>
            </w:r>
            <w:r>
              <w:rPr>
                <w:rFonts w:ascii="Times New Roman"/>
                <w:b w:val="false"/>
                <w:i w:val="false"/>
                <w:color w:val="000000"/>
                <w:sz w:val="20"/>
              </w:rPr>
              <w:t xml:space="preserve">
Таратылатын материалдар - 250 </w:t>
            </w:r>
            <w:r>
              <w:br/>
            </w:r>
            <w:r>
              <w:rPr>
                <w:rFonts w:ascii="Times New Roman"/>
                <w:b w:val="false"/>
                <w:i w:val="false"/>
                <w:color w:val="000000"/>
                <w:sz w:val="20"/>
              </w:rPr>
              <w:t xml:space="preserve">
Әр түрлі - 2,275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қызметкерлер - 7,695 </w:t>
            </w:r>
            <w:r>
              <w:br/>
            </w:r>
            <w:r>
              <w:rPr>
                <w:rFonts w:ascii="Times New Roman"/>
                <w:b w:val="false"/>
                <w:i w:val="false"/>
                <w:color w:val="000000"/>
                <w:sz w:val="20"/>
              </w:rPr>
              <w:t xml:space="preserve">
Аренда - 3,750 </w:t>
            </w:r>
            <w:r>
              <w:br/>
            </w:r>
            <w:r>
              <w:rPr>
                <w:rFonts w:ascii="Times New Roman"/>
                <w:b w:val="false"/>
                <w:i w:val="false"/>
                <w:color w:val="000000"/>
                <w:sz w:val="20"/>
              </w:rPr>
              <w:t xml:space="preserve">
Байланыс және құрал-жабдық - 5,405 Таратылатын материалдар - 4,575 </w:t>
            </w:r>
            <w:r>
              <w:br/>
            </w:r>
            <w:r>
              <w:rPr>
                <w:rFonts w:ascii="Times New Roman"/>
                <w:b w:val="false"/>
                <w:i w:val="false"/>
                <w:color w:val="000000"/>
                <w:sz w:val="20"/>
              </w:rPr>
              <w:t xml:space="preserve">
Әртүрлі - 1,270 </w:t>
            </w:r>
            <w:r>
              <w:br/>
            </w:r>
            <w:r>
              <w:rPr>
                <w:rFonts w:ascii="Times New Roman"/>
                <w:b w:val="false"/>
                <w:i w:val="false"/>
                <w:color w:val="000000"/>
                <w:sz w:val="20"/>
              </w:rPr>
              <w:t xml:space="preserve">
Семинарлар/Тренинг - 11,530 </w:t>
            </w:r>
            <w:r>
              <w:br/>
            </w:r>
            <w:r>
              <w:rPr>
                <w:rFonts w:ascii="Times New Roman"/>
                <w:b w:val="false"/>
                <w:i w:val="false"/>
                <w:color w:val="000000"/>
                <w:sz w:val="20"/>
              </w:rPr>
              <w:t xml:space="preserve">
Құрал-жабдық 23,350 </w:t>
            </w:r>
            <w:r>
              <w:br/>
            </w:r>
            <w:r>
              <w:rPr>
                <w:rFonts w:ascii="Times New Roman"/>
                <w:b w:val="false"/>
                <w:i w:val="false"/>
                <w:color w:val="000000"/>
                <w:sz w:val="20"/>
              </w:rPr>
              <w:t xml:space="preserve">
Аудит - 1,000 </w:t>
            </w:r>
            <w:r>
              <w:br/>
            </w:r>
            <w:r>
              <w:rPr>
                <w:rFonts w:ascii="Times New Roman"/>
                <w:b w:val="false"/>
                <w:i w:val="false"/>
                <w:color w:val="000000"/>
                <w:sz w:val="20"/>
              </w:rPr>
              <w:t xml:space="preserve">
Халықаралық консультанттар - 9,230 </w:t>
            </w:r>
            <w:r>
              <w:br/>
            </w:r>
            <w:r>
              <w:rPr>
                <w:rFonts w:ascii="Times New Roman"/>
                <w:b w:val="false"/>
                <w:i w:val="false"/>
                <w:color w:val="000000"/>
                <w:sz w:val="20"/>
              </w:rPr>
              <w:t xml:space="preserve">
Жергілікті консультанттар - 19,425 </w:t>
            </w:r>
            <w:r>
              <w:br/>
            </w:r>
            <w:r>
              <w:rPr>
                <w:rFonts w:ascii="Times New Roman"/>
                <w:b w:val="false"/>
                <w:i w:val="false"/>
                <w:color w:val="000000"/>
                <w:sz w:val="20"/>
              </w:rPr>
              <w:t xml:space="preserve">
Қосалқы келісім-шарттар - 16,326 </w:t>
            </w:r>
            <w:r>
              <w:br/>
            </w:r>
            <w:r>
              <w:rPr>
                <w:rFonts w:ascii="Times New Roman"/>
                <w:b w:val="false"/>
                <w:i w:val="false"/>
                <w:color w:val="000000"/>
                <w:sz w:val="20"/>
              </w:rPr>
              <w:t xml:space="preserve">
Сапарларға арналған шығындар - 8,275 </w:t>
            </w:r>
            <w:r>
              <w:br/>
            </w:r>
            <w:r>
              <w:rPr>
                <w:rFonts w:ascii="Times New Roman"/>
                <w:b w:val="false"/>
                <w:i w:val="false"/>
                <w:color w:val="000000"/>
                <w:sz w:val="20"/>
              </w:rPr>
              <w:t xml:space="preserve">
Аренда - 3,750 </w:t>
            </w:r>
            <w:r>
              <w:br/>
            </w:r>
            <w:r>
              <w:rPr>
                <w:rFonts w:ascii="Times New Roman"/>
                <w:b w:val="false"/>
                <w:i w:val="false"/>
                <w:color w:val="000000"/>
                <w:sz w:val="20"/>
              </w:rPr>
              <w:t xml:space="preserve">
Әкімшілік қызметкерлер - 7,695 </w:t>
            </w:r>
            <w:r>
              <w:br/>
            </w:r>
            <w:r>
              <w:rPr>
                <w:rFonts w:ascii="Times New Roman"/>
                <w:b w:val="false"/>
                <w:i w:val="false"/>
                <w:color w:val="000000"/>
                <w:sz w:val="20"/>
              </w:rPr>
              <w:t xml:space="preserve">
Таратылатын материалдар - 5,585 </w:t>
            </w:r>
            <w:r>
              <w:br/>
            </w:r>
            <w:r>
              <w:rPr>
                <w:rFonts w:ascii="Times New Roman"/>
                <w:b w:val="false"/>
                <w:i w:val="false"/>
                <w:color w:val="000000"/>
                <w:sz w:val="20"/>
              </w:rPr>
              <w:t xml:space="preserve">
Әр түрлі - 6,870 </w:t>
            </w:r>
            <w:r>
              <w:br/>
            </w:r>
            <w:r>
              <w:rPr>
                <w:rFonts w:ascii="Times New Roman"/>
                <w:b w:val="false"/>
                <w:i w:val="false"/>
                <w:color w:val="000000"/>
                <w:sz w:val="20"/>
              </w:rPr>
              <w:t xml:space="preserve">
Семинарлар/Тренингтер - 11,530 </w:t>
            </w:r>
            <w:r>
              <w:br/>
            </w:r>
            <w:r>
              <w:rPr>
                <w:rFonts w:ascii="Times New Roman"/>
                <w:b w:val="false"/>
                <w:i w:val="false"/>
                <w:color w:val="000000"/>
                <w:sz w:val="20"/>
              </w:rPr>
              <w:t xml:space="preserve">
Құрал-жабдық - 9,128 </w:t>
            </w:r>
            <w:r>
              <w:br/>
            </w:r>
            <w:r>
              <w:rPr>
                <w:rFonts w:ascii="Times New Roman"/>
                <w:b w:val="false"/>
                <w:i w:val="false"/>
                <w:color w:val="000000"/>
                <w:sz w:val="20"/>
              </w:rPr>
              <w:t xml:space="preserve">
Аудит- 1,000 </w:t>
            </w:r>
            <w:r>
              <w:br/>
            </w:r>
            <w:r>
              <w:rPr>
                <w:rFonts w:ascii="Times New Roman"/>
                <w:b w:val="false"/>
                <w:i w:val="false"/>
                <w:color w:val="000000"/>
                <w:sz w:val="20"/>
              </w:rPr>
              <w:t xml:space="preserve">
Халыкаралық консультанттар - 23,905 </w:t>
            </w:r>
            <w:r>
              <w:br/>
            </w:r>
            <w:r>
              <w:rPr>
                <w:rFonts w:ascii="Times New Roman"/>
                <w:b w:val="false"/>
                <w:i w:val="false"/>
                <w:color w:val="000000"/>
                <w:sz w:val="20"/>
              </w:rPr>
              <w:t xml:space="preserve">
Жергілікті консультанттар - 22,795 </w:t>
            </w:r>
            <w:r>
              <w:br/>
            </w:r>
            <w:r>
              <w:rPr>
                <w:rFonts w:ascii="Times New Roman"/>
                <w:b w:val="false"/>
                <w:i w:val="false"/>
                <w:color w:val="000000"/>
                <w:sz w:val="20"/>
              </w:rPr>
              <w:t xml:space="preserve">
Қосалкы келісім- шарттар - 62,260 </w:t>
            </w:r>
            <w:r>
              <w:br/>
            </w:r>
            <w:r>
              <w:rPr>
                <w:rFonts w:ascii="Times New Roman"/>
                <w:b w:val="false"/>
                <w:i w:val="false"/>
                <w:color w:val="000000"/>
                <w:sz w:val="20"/>
              </w:rPr>
              <w:t xml:space="preserve">
Сапарларға арналған шығындар - 6,100 </w:t>
            </w:r>
            <w:r>
              <w:br/>
            </w:r>
            <w:r>
              <w:rPr>
                <w:rFonts w:ascii="Times New Roman"/>
                <w:b w:val="false"/>
                <w:i w:val="false"/>
                <w:color w:val="000000"/>
                <w:sz w:val="20"/>
              </w:rPr>
              <w:t xml:space="preserve">
Әкімшілік қызметкерлер - 7,695 </w:t>
            </w:r>
            <w:r>
              <w:br/>
            </w:r>
            <w:r>
              <w:rPr>
                <w:rFonts w:ascii="Times New Roman"/>
                <w:b w:val="false"/>
                <w:i w:val="false"/>
                <w:color w:val="000000"/>
                <w:sz w:val="20"/>
              </w:rPr>
              <w:t xml:space="preserve">
Таратылатын материалдар - 5,910 </w:t>
            </w:r>
            <w:r>
              <w:br/>
            </w:r>
            <w:r>
              <w:rPr>
                <w:rFonts w:ascii="Times New Roman"/>
                <w:b w:val="false"/>
                <w:i w:val="false"/>
                <w:color w:val="000000"/>
                <w:sz w:val="20"/>
              </w:rPr>
              <w:t xml:space="preserve">
Әртүрлі - 905 </w:t>
            </w:r>
            <w:r>
              <w:br/>
            </w:r>
            <w:r>
              <w:rPr>
                <w:rFonts w:ascii="Times New Roman"/>
                <w:b w:val="false"/>
                <w:i w:val="false"/>
                <w:color w:val="000000"/>
                <w:sz w:val="20"/>
              </w:rPr>
              <w:t xml:space="preserve">
Семинарлар/Тренингтер - 11,530 </w:t>
            </w:r>
            <w:r>
              <w:br/>
            </w:r>
            <w:r>
              <w:rPr>
                <w:rFonts w:ascii="Times New Roman"/>
                <w:b w:val="false"/>
                <w:i w:val="false"/>
                <w:color w:val="000000"/>
                <w:sz w:val="20"/>
              </w:rPr>
              <w:t xml:space="preserve">
Аудит - 1,000 </w:t>
            </w:r>
            <w:r>
              <w:br/>
            </w:r>
            <w:r>
              <w:rPr>
                <w:rFonts w:ascii="Times New Roman"/>
                <w:b w:val="false"/>
                <w:i w:val="false"/>
                <w:color w:val="000000"/>
                <w:sz w:val="20"/>
              </w:rPr>
              <w:t xml:space="preserve">
Қосалқы келісім-шарттар - 1,400 </w:t>
            </w:r>
            <w:r>
              <w:br/>
            </w:r>
            <w:r>
              <w:rPr>
                <w:rFonts w:ascii="Times New Roman"/>
                <w:b w:val="false"/>
                <w:i w:val="false"/>
                <w:color w:val="000000"/>
                <w:sz w:val="20"/>
              </w:rPr>
              <w:t xml:space="preserve">
Сапарларға арналған шығындар - 7,100 </w:t>
            </w:r>
            <w:r>
              <w:br/>
            </w:r>
            <w:r>
              <w:rPr>
                <w:rFonts w:ascii="Times New Roman"/>
                <w:b w:val="false"/>
                <w:i w:val="false"/>
                <w:color w:val="000000"/>
                <w:sz w:val="20"/>
              </w:rPr>
              <w:t xml:space="preserve">
Аренда - 3,750 </w:t>
            </w:r>
            <w:r>
              <w:br/>
            </w:r>
            <w:r>
              <w:rPr>
                <w:rFonts w:ascii="Times New Roman"/>
                <w:b w:val="false"/>
                <w:i w:val="false"/>
                <w:color w:val="000000"/>
                <w:sz w:val="20"/>
              </w:rPr>
              <w:t xml:space="preserve">
Әкімшілік қызметкерлер - 7,695 </w:t>
            </w:r>
            <w:r>
              <w:br/>
            </w:r>
            <w:r>
              <w:rPr>
                <w:rFonts w:ascii="Times New Roman"/>
                <w:b w:val="false"/>
                <w:i w:val="false"/>
                <w:color w:val="000000"/>
                <w:sz w:val="20"/>
              </w:rPr>
              <w:t xml:space="preserve">
Байланыс - 3,055 Таратылатын материалдар - 1,625 </w:t>
            </w:r>
            <w:r>
              <w:br/>
            </w:r>
            <w:r>
              <w:rPr>
                <w:rFonts w:ascii="Times New Roman"/>
                <w:b w:val="false"/>
                <w:i w:val="false"/>
                <w:color w:val="000000"/>
                <w:sz w:val="20"/>
              </w:rPr>
              <w:t xml:space="preserve">
Әртүрлі - 1,965 </w:t>
            </w:r>
            <w:r>
              <w:br/>
            </w:r>
            <w:r>
              <w:rPr>
                <w:rFonts w:ascii="Times New Roman"/>
                <w:b w:val="false"/>
                <w:i w:val="false"/>
                <w:color w:val="000000"/>
                <w:sz w:val="20"/>
              </w:rPr>
              <w:t xml:space="preserve">
Семинарлар/Тренингтер - 11,530 </w:t>
            </w:r>
            <w:r>
              <w:br/>
            </w:r>
            <w:r>
              <w:rPr>
                <w:rFonts w:ascii="Times New Roman"/>
                <w:b w:val="false"/>
                <w:i w:val="false"/>
                <w:color w:val="000000"/>
                <w:sz w:val="20"/>
              </w:rPr>
              <w:t xml:space="preserve">
Құрал-жабдық - 905 </w:t>
            </w:r>
            <w:r>
              <w:br/>
            </w:r>
            <w:r>
              <w:rPr>
                <w:rFonts w:ascii="Times New Roman"/>
                <w:b w:val="false"/>
                <w:i w:val="false"/>
                <w:color w:val="000000"/>
                <w:sz w:val="20"/>
              </w:rPr>
              <w:t xml:space="preserve">
Жергілікті штат - 1,900 </w:t>
            </w:r>
            <w:r>
              <w:br/>
            </w:r>
            <w:r>
              <w:rPr>
                <w:rFonts w:ascii="Times New Roman"/>
                <w:b w:val="false"/>
                <w:i w:val="false"/>
                <w:color w:val="000000"/>
                <w:sz w:val="20"/>
              </w:rPr>
              <w:t xml:space="preserve">
Аудит - 1,000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- 6,300 </w:t>
            </w:r>
            <w:r>
              <w:br/>
            </w:r>
            <w:r>
              <w:rPr>
                <w:rFonts w:ascii="Times New Roman"/>
                <w:b w:val="false"/>
                <w:i w:val="false"/>
                <w:color w:val="000000"/>
                <w:sz w:val="20"/>
              </w:rPr>
              <w:t xml:space="preserve">
Байланыс және құрал-жабдық - 2000 </w:t>
            </w:r>
            <w:r>
              <w:br/>
            </w:r>
            <w:r>
              <w:rPr>
                <w:rFonts w:ascii="Times New Roman"/>
                <w:b w:val="false"/>
                <w:i w:val="false"/>
                <w:color w:val="000000"/>
                <w:sz w:val="20"/>
              </w:rPr>
              <w:t xml:space="preserve">
Таратылатын материалдар - 15,000 </w:t>
            </w:r>
            <w:r>
              <w:br/>
            </w:r>
            <w:r>
              <w:rPr>
                <w:rFonts w:ascii="Times New Roman"/>
                <w:b w:val="false"/>
                <w:i w:val="false"/>
                <w:color w:val="000000"/>
                <w:sz w:val="20"/>
              </w:rPr>
              <w:t xml:space="preserve">
Әр түрлі - 2,250 Семинарлар/Тренингтер - 24,100 </w:t>
            </w:r>
            <w:r>
              <w:br/>
            </w:r>
            <w:r>
              <w:rPr>
                <w:rFonts w:ascii="Times New Roman"/>
                <w:b w:val="false"/>
                <w:i w:val="false"/>
                <w:color w:val="000000"/>
                <w:sz w:val="20"/>
              </w:rPr>
              <w:t xml:space="preserve">
Құрал-жабдық - 9,000 </w:t>
            </w:r>
            <w:r>
              <w:br/>
            </w:r>
            <w:r>
              <w:rPr>
                <w:rFonts w:ascii="Times New Roman"/>
                <w:b w:val="false"/>
                <w:i w:val="false"/>
                <w:color w:val="000000"/>
                <w:sz w:val="20"/>
              </w:rPr>
              <w:t xml:space="preserve">
Мониторинг- 5000 </w:t>
            </w:r>
            <w:r>
              <w:br/>
            </w:r>
            <w:r>
              <w:rPr>
                <w:rFonts w:ascii="Times New Roman"/>
                <w:b w:val="false"/>
                <w:i w:val="false"/>
                <w:color w:val="000000"/>
                <w:sz w:val="20"/>
              </w:rPr>
              <w:t xml:space="preserve">
Аудит - 1,250 </w:t>
            </w:r>
            <w:r>
              <w:br/>
            </w:r>
            <w:r>
              <w:rPr>
                <w:rFonts w:ascii="Times New Roman"/>
                <w:b w:val="false"/>
                <w:i w:val="false"/>
                <w:color w:val="000000"/>
                <w:sz w:val="20"/>
              </w:rPr>
              <w:t xml:space="preserve">
Жергілікті консультанттар - 29789 </w:t>
            </w:r>
            <w:r>
              <w:br/>
            </w:r>
            <w:r>
              <w:rPr>
                <w:rFonts w:ascii="Times New Roman"/>
                <w:b w:val="false"/>
                <w:i w:val="false"/>
                <w:color w:val="000000"/>
                <w:sz w:val="20"/>
              </w:rPr>
              <w:t xml:space="preserve">
Қосалқы келісім- шарттар - 35,000 </w:t>
            </w:r>
            <w:r>
              <w:br/>
            </w:r>
            <w:r>
              <w:rPr>
                <w:rFonts w:ascii="Times New Roman"/>
                <w:b w:val="false"/>
                <w:i w:val="false"/>
                <w:color w:val="000000"/>
                <w:sz w:val="20"/>
              </w:rPr>
              <w:t xml:space="preserve">
Сапарларға арналған шығындар - 10,000 </w:t>
            </w:r>
            <w:r>
              <w:br/>
            </w:r>
            <w:r>
              <w:rPr>
                <w:rFonts w:ascii="Times New Roman"/>
                <w:b w:val="false"/>
                <w:i w:val="false"/>
                <w:color w:val="000000"/>
                <w:sz w:val="20"/>
              </w:rPr>
              <w:t xml:space="preserve">
Әкімшілік қызметкерлер - 6,300 </w:t>
            </w:r>
            <w:r>
              <w:br/>
            </w:r>
            <w:r>
              <w:rPr>
                <w:rFonts w:ascii="Times New Roman"/>
                <w:b w:val="false"/>
                <w:i w:val="false"/>
                <w:color w:val="000000"/>
                <w:sz w:val="20"/>
              </w:rPr>
              <w:t xml:space="preserve">
Байланыс - 2000 </w:t>
            </w:r>
            <w:r>
              <w:br/>
            </w:r>
            <w:r>
              <w:rPr>
                <w:rFonts w:ascii="Times New Roman"/>
                <w:b w:val="false"/>
                <w:i w:val="false"/>
                <w:color w:val="000000"/>
                <w:sz w:val="20"/>
              </w:rPr>
              <w:t xml:space="preserve">
Таратылатын материалдар - 20000 </w:t>
            </w:r>
            <w:r>
              <w:br/>
            </w:r>
            <w:r>
              <w:rPr>
                <w:rFonts w:ascii="Times New Roman"/>
                <w:b w:val="false"/>
                <w:i w:val="false"/>
                <w:color w:val="000000"/>
                <w:sz w:val="20"/>
              </w:rPr>
              <w:t xml:space="preserve">
Әр түрлі - 2000 </w:t>
            </w:r>
            <w:r>
              <w:br/>
            </w:r>
            <w:r>
              <w:rPr>
                <w:rFonts w:ascii="Times New Roman"/>
                <w:b w:val="false"/>
                <w:i w:val="false"/>
                <w:color w:val="000000"/>
                <w:sz w:val="20"/>
              </w:rPr>
              <w:t xml:space="preserve">
Семинарлар/Тренингтер - 24,100 </w:t>
            </w:r>
            <w:r>
              <w:br/>
            </w:r>
            <w:r>
              <w:rPr>
                <w:rFonts w:ascii="Times New Roman"/>
                <w:b w:val="false"/>
                <w:i w:val="false"/>
                <w:color w:val="000000"/>
                <w:sz w:val="20"/>
              </w:rPr>
              <w:t xml:space="preserve">
Аренда - 3,675 Аудит - 1,250 </w:t>
            </w:r>
            <w:r>
              <w:br/>
            </w:r>
            <w:r>
              <w:rPr>
                <w:rFonts w:ascii="Times New Roman"/>
                <w:b w:val="false"/>
                <w:i w:val="false"/>
                <w:color w:val="000000"/>
                <w:sz w:val="20"/>
              </w:rPr>
              <w:t xml:space="preserve">
Халықаралық консультанттар - 10,000 </w:t>
            </w:r>
            <w:r>
              <w:br/>
            </w:r>
            <w:r>
              <w:rPr>
                <w:rFonts w:ascii="Times New Roman"/>
                <w:b w:val="false"/>
                <w:i w:val="false"/>
                <w:color w:val="000000"/>
                <w:sz w:val="20"/>
              </w:rPr>
              <w:t xml:space="preserve">
Жергілікті консультанттар - 37,500 </w:t>
            </w:r>
            <w:r>
              <w:br/>
            </w:r>
            <w:r>
              <w:rPr>
                <w:rFonts w:ascii="Times New Roman"/>
                <w:b w:val="false"/>
                <w:i w:val="false"/>
                <w:color w:val="000000"/>
                <w:sz w:val="20"/>
              </w:rPr>
              <w:t xml:space="preserve">
Сапарларға арналған шығындар - 10,000 </w:t>
            </w:r>
            <w:r>
              <w:br/>
            </w:r>
            <w:r>
              <w:rPr>
                <w:rFonts w:ascii="Times New Roman"/>
                <w:b w:val="false"/>
                <w:i w:val="false"/>
                <w:color w:val="000000"/>
                <w:sz w:val="20"/>
              </w:rPr>
              <w:t xml:space="preserve">
Әкімшілік қызметкерлер - 6,300 </w:t>
            </w:r>
            <w:r>
              <w:br/>
            </w:r>
            <w:r>
              <w:rPr>
                <w:rFonts w:ascii="Times New Roman"/>
                <w:b w:val="false"/>
                <w:i w:val="false"/>
                <w:color w:val="000000"/>
                <w:sz w:val="20"/>
              </w:rPr>
              <w:t xml:space="preserve">
Байланыс - 2000 Таратылатын материалдар - 20,000 </w:t>
            </w:r>
            <w:r>
              <w:br/>
            </w:r>
            <w:r>
              <w:rPr>
                <w:rFonts w:ascii="Times New Roman"/>
                <w:b w:val="false"/>
                <w:i w:val="false"/>
                <w:color w:val="000000"/>
                <w:sz w:val="20"/>
              </w:rPr>
              <w:t xml:space="preserve">
Әр түрлі - 2000 </w:t>
            </w:r>
            <w:r>
              <w:br/>
            </w:r>
            <w:r>
              <w:rPr>
                <w:rFonts w:ascii="Times New Roman"/>
                <w:b w:val="false"/>
                <w:i w:val="false"/>
                <w:color w:val="000000"/>
                <w:sz w:val="20"/>
              </w:rPr>
              <w:t xml:space="preserve">
Семинарлар/Тренингтер - 24,100 </w:t>
            </w:r>
            <w:r>
              <w:br/>
            </w:r>
            <w:r>
              <w:rPr>
                <w:rFonts w:ascii="Times New Roman"/>
                <w:b w:val="false"/>
                <w:i w:val="false"/>
                <w:color w:val="000000"/>
                <w:sz w:val="20"/>
              </w:rPr>
              <w:t xml:space="preserve">
Құрал-жабдық - 2,000 </w:t>
            </w:r>
            <w:r>
              <w:br/>
            </w:r>
            <w:r>
              <w:rPr>
                <w:rFonts w:ascii="Times New Roman"/>
                <w:b w:val="false"/>
                <w:i w:val="false"/>
                <w:color w:val="000000"/>
                <w:sz w:val="20"/>
              </w:rPr>
              <w:t xml:space="preserve">
Аренда - 3,675 </w:t>
            </w:r>
            <w:r>
              <w:br/>
            </w:r>
            <w:r>
              <w:rPr>
                <w:rFonts w:ascii="Times New Roman"/>
                <w:b w:val="false"/>
                <w:i w:val="false"/>
                <w:color w:val="000000"/>
                <w:sz w:val="20"/>
              </w:rPr>
              <w:t xml:space="preserve">
Аудит - 1,250 </w:t>
            </w:r>
            <w:r>
              <w:br/>
            </w:r>
            <w:r>
              <w:rPr>
                <w:rFonts w:ascii="Times New Roman"/>
                <w:b w:val="false"/>
                <w:i w:val="false"/>
                <w:color w:val="000000"/>
                <w:sz w:val="20"/>
              </w:rPr>
              <w:t xml:space="preserve">
Әкімшілік қызметкерлер - 6,300 </w:t>
            </w:r>
            <w:r>
              <w:br/>
            </w:r>
            <w:r>
              <w:rPr>
                <w:rFonts w:ascii="Times New Roman"/>
                <w:b w:val="false"/>
                <w:i w:val="false"/>
                <w:color w:val="000000"/>
                <w:sz w:val="20"/>
              </w:rPr>
              <w:t xml:space="preserve">
Байланыс - 7000 </w:t>
            </w:r>
            <w:r>
              <w:br/>
            </w:r>
            <w:r>
              <w:rPr>
                <w:rFonts w:ascii="Times New Roman"/>
                <w:b w:val="false"/>
                <w:i w:val="false"/>
                <w:color w:val="000000"/>
                <w:sz w:val="20"/>
              </w:rPr>
              <w:t xml:space="preserve">
Таратылатын материалдар - 6,000 </w:t>
            </w:r>
            <w:r>
              <w:br/>
            </w:r>
            <w:r>
              <w:rPr>
                <w:rFonts w:ascii="Times New Roman"/>
                <w:b w:val="false"/>
                <w:i w:val="false"/>
                <w:color w:val="000000"/>
                <w:sz w:val="20"/>
              </w:rPr>
              <w:t xml:space="preserve">
Әр түрлі - 3,000 </w:t>
            </w:r>
            <w:r>
              <w:br/>
            </w:r>
            <w:r>
              <w:rPr>
                <w:rFonts w:ascii="Times New Roman"/>
                <w:b w:val="false"/>
                <w:i w:val="false"/>
                <w:color w:val="000000"/>
                <w:sz w:val="20"/>
              </w:rPr>
              <w:t xml:space="preserve">
Семинарлар/Тренингтер - 24,100 </w:t>
            </w:r>
            <w:r>
              <w:br/>
            </w:r>
            <w:r>
              <w:rPr>
                <w:rFonts w:ascii="Times New Roman"/>
                <w:b w:val="false"/>
                <w:i w:val="false"/>
                <w:color w:val="000000"/>
                <w:sz w:val="20"/>
              </w:rPr>
              <w:t xml:space="preserve">
Аренда - 3,675 </w:t>
            </w:r>
            <w:r>
              <w:br/>
            </w:r>
            <w:r>
              <w:rPr>
                <w:rFonts w:ascii="Times New Roman"/>
                <w:b w:val="false"/>
                <w:i w:val="false"/>
                <w:color w:val="000000"/>
                <w:sz w:val="20"/>
              </w:rPr>
              <w:t xml:space="preserve">
Аудит - 1,250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r>
              <w:br/>
            </w:r>
            <w:r>
              <w:rPr>
                <w:rFonts w:ascii="Times New Roman"/>
                <w:b w:val="false"/>
                <w:i w:val="false"/>
                <w:color w:val="000000"/>
                <w:sz w:val="20"/>
              </w:rPr>
              <w:t xml:space="preserve">
Таратылатын материалдар - 15,000 </w:t>
            </w:r>
            <w:r>
              <w:br/>
            </w:r>
            <w:r>
              <w:rPr>
                <w:rFonts w:ascii="Times New Roman"/>
                <w:b w:val="false"/>
                <w:i w:val="false"/>
                <w:color w:val="000000"/>
                <w:sz w:val="20"/>
              </w:rPr>
              <w:t xml:space="preserve">
Әр түрлі - 3000 </w:t>
            </w:r>
            <w:r>
              <w:br/>
            </w:r>
            <w:r>
              <w:rPr>
                <w:rFonts w:ascii="Times New Roman"/>
                <w:b w:val="false"/>
                <w:i w:val="false"/>
                <w:color w:val="000000"/>
                <w:sz w:val="20"/>
              </w:rPr>
              <w:t xml:space="preserve">
Семинарлар/ 11,750 </w:t>
            </w:r>
            <w:r>
              <w:br/>
            </w:r>
            <w:r>
              <w:rPr>
                <w:rFonts w:ascii="Times New Roman"/>
                <w:b w:val="false"/>
                <w:i w:val="false"/>
                <w:color w:val="000000"/>
                <w:sz w:val="20"/>
              </w:rPr>
              <w:t xml:space="preserve">
Аренда - 1350 </w:t>
            </w:r>
            <w:r>
              <w:br/>
            </w:r>
            <w:r>
              <w:rPr>
                <w:rFonts w:ascii="Times New Roman"/>
                <w:b w:val="false"/>
                <w:i w:val="false"/>
                <w:color w:val="000000"/>
                <w:sz w:val="20"/>
              </w:rPr>
              <w:t xml:space="preserve">
Аудит - 1,000 </w:t>
            </w:r>
            <w:r>
              <w:rPr>
                <w:rFonts w:ascii="Times New Roman"/>
                <w:b/>
                <w:i w:val="false"/>
                <w:color w:val="000000"/>
                <w:sz w:val="20"/>
              </w:rPr>
              <w:t xml:space="preserve">Мониторинг-500 </w:t>
            </w:r>
            <w:r>
              <w:br/>
            </w:r>
            <w:r>
              <w:rPr>
                <w:rFonts w:ascii="Times New Roman"/>
                <w:b w:val="false"/>
                <w:i w:val="false"/>
                <w:color w:val="000000"/>
                <w:sz w:val="20"/>
              </w:rPr>
              <w:t xml:space="preserve">
Тренинг- Жергілікті консультанттар - 21,160 </w:t>
            </w:r>
            <w:r>
              <w:br/>
            </w:r>
            <w:r>
              <w:rPr>
                <w:rFonts w:ascii="Times New Roman"/>
                <w:b w:val="false"/>
                <w:i w:val="false"/>
                <w:color w:val="000000"/>
                <w:sz w:val="20"/>
              </w:rPr>
              <w:t xml:space="preserve">
Сапарларға арналған шығындар - 16,000 </w:t>
            </w:r>
            <w:r>
              <w:br/>
            </w:r>
            <w:r>
              <w:rPr>
                <w:rFonts w:ascii="Times New Roman"/>
                <w:b w:val="false"/>
                <w:i w:val="false"/>
                <w:color w:val="000000"/>
                <w:sz w:val="20"/>
              </w:rPr>
              <w:t xml:space="preserve">
Әкімшілік қызметкерлер - 5,718 </w:t>
            </w:r>
            <w:r>
              <w:br/>
            </w:r>
            <w:r>
              <w:rPr>
                <w:rFonts w:ascii="Times New Roman"/>
                <w:b w:val="false"/>
                <w:i w:val="false"/>
                <w:color w:val="000000"/>
                <w:sz w:val="20"/>
              </w:rPr>
              <w:t xml:space="preserve">
Таратылатын материалдар - 10000 </w:t>
            </w:r>
            <w:r>
              <w:br/>
            </w:r>
            <w:r>
              <w:rPr>
                <w:rFonts w:ascii="Times New Roman"/>
                <w:b w:val="false"/>
                <w:i w:val="false"/>
                <w:color w:val="000000"/>
                <w:sz w:val="20"/>
              </w:rPr>
              <w:t xml:space="preserve">
Әр түрлі - 3000 </w:t>
            </w:r>
            <w:r>
              <w:br/>
            </w:r>
            <w:r>
              <w:rPr>
                <w:rFonts w:ascii="Times New Roman"/>
                <w:b w:val="false"/>
                <w:i w:val="false"/>
                <w:color w:val="000000"/>
                <w:sz w:val="20"/>
              </w:rPr>
              <w:t xml:space="preserve">
Семинарлар/Тренингтер - 11,750 </w:t>
            </w:r>
            <w:r>
              <w:br/>
            </w:r>
            <w:r>
              <w:rPr>
                <w:rFonts w:ascii="Times New Roman"/>
                <w:b w:val="false"/>
                <w:i w:val="false"/>
                <w:color w:val="000000"/>
                <w:sz w:val="20"/>
              </w:rPr>
              <w:t xml:space="preserve">
Аренда - 2,350 </w:t>
            </w:r>
            <w:r>
              <w:br/>
            </w:r>
            <w:r>
              <w:rPr>
                <w:rFonts w:ascii="Times New Roman"/>
                <w:b w:val="false"/>
                <w:i w:val="false"/>
                <w:color w:val="000000"/>
                <w:sz w:val="20"/>
              </w:rPr>
              <w:t xml:space="preserve">
Аудит - 1,000 </w:t>
            </w:r>
            <w:r>
              <w:br/>
            </w:r>
            <w:r>
              <w:rPr>
                <w:rFonts w:ascii="Times New Roman"/>
                <w:b w:val="false"/>
                <w:i w:val="false"/>
                <w:color w:val="000000"/>
                <w:sz w:val="20"/>
              </w:rPr>
              <w:t xml:space="preserve">
Жергілікті консультанттар - 18,200 </w:t>
            </w:r>
            <w:r>
              <w:br/>
            </w:r>
            <w:r>
              <w:rPr>
                <w:rFonts w:ascii="Times New Roman"/>
                <w:b w:val="false"/>
                <w:i w:val="false"/>
                <w:color w:val="000000"/>
                <w:sz w:val="20"/>
              </w:rPr>
              <w:t xml:space="preserve">
Сапарларға арналған шығындар - 5,000 </w:t>
            </w:r>
            <w:r>
              <w:br/>
            </w:r>
            <w:r>
              <w:rPr>
                <w:rFonts w:ascii="Times New Roman"/>
                <w:b w:val="false"/>
                <w:i w:val="false"/>
                <w:color w:val="000000"/>
                <w:sz w:val="20"/>
              </w:rPr>
              <w:t xml:space="preserve">
Әкімшілік қызметкерлер - 5,718 </w:t>
            </w:r>
            <w:r>
              <w:br/>
            </w:r>
            <w:r>
              <w:rPr>
                <w:rFonts w:ascii="Times New Roman"/>
                <w:b w:val="false"/>
                <w:i w:val="false"/>
                <w:color w:val="000000"/>
                <w:sz w:val="20"/>
              </w:rPr>
              <w:t xml:space="preserve">
Таратылатын материалдар - 10,000 </w:t>
            </w:r>
            <w:r>
              <w:br/>
            </w:r>
            <w:r>
              <w:rPr>
                <w:rFonts w:ascii="Times New Roman"/>
                <w:b w:val="false"/>
                <w:i w:val="false"/>
                <w:color w:val="000000"/>
                <w:sz w:val="20"/>
              </w:rPr>
              <w:t xml:space="preserve">
Әр түрлі - 3,000 </w:t>
            </w:r>
            <w:r>
              <w:br/>
            </w:r>
            <w:r>
              <w:rPr>
                <w:rFonts w:ascii="Times New Roman"/>
                <w:b w:val="false"/>
                <w:i w:val="false"/>
                <w:color w:val="000000"/>
                <w:sz w:val="20"/>
              </w:rPr>
              <w:t xml:space="preserve">
Семинарлар/Тренингтер - 11,750 </w:t>
            </w:r>
            <w:r>
              <w:br/>
            </w:r>
            <w:r>
              <w:rPr>
                <w:rFonts w:ascii="Times New Roman"/>
                <w:b w:val="false"/>
                <w:i w:val="false"/>
                <w:color w:val="000000"/>
                <w:sz w:val="20"/>
              </w:rPr>
              <w:t xml:space="preserve">
Аренда - 2,250 </w:t>
            </w:r>
            <w:r>
              <w:br/>
            </w:r>
            <w:r>
              <w:rPr>
                <w:rFonts w:ascii="Times New Roman"/>
                <w:b w:val="false"/>
                <w:i w:val="false"/>
                <w:color w:val="000000"/>
                <w:sz w:val="20"/>
              </w:rPr>
              <w:t xml:space="preserve">
Аудит - 1,000 </w:t>
            </w:r>
            <w:r>
              <w:br/>
            </w:r>
            <w:r>
              <w:rPr>
                <w:rFonts w:ascii="Times New Roman"/>
                <w:b w:val="false"/>
                <w:i w:val="false"/>
                <w:color w:val="000000"/>
                <w:sz w:val="20"/>
              </w:rPr>
              <w:t xml:space="preserve">
Жергілікті консультанттар - 6,139 </w:t>
            </w:r>
            <w:r>
              <w:br/>
            </w:r>
            <w:r>
              <w:rPr>
                <w:rFonts w:ascii="Times New Roman"/>
                <w:b w:val="false"/>
                <w:i w:val="false"/>
                <w:color w:val="000000"/>
                <w:sz w:val="20"/>
              </w:rPr>
              <w:t xml:space="preserve">
Әкімшілік қызметкерлер - 5,718 </w:t>
            </w:r>
            <w:r>
              <w:br/>
            </w:r>
            <w:r>
              <w:rPr>
                <w:rFonts w:ascii="Times New Roman"/>
                <w:b w:val="false"/>
                <w:i w:val="false"/>
                <w:color w:val="000000"/>
                <w:sz w:val="20"/>
              </w:rPr>
              <w:t xml:space="preserve">
Байланыс - 2,000 </w:t>
            </w:r>
            <w:r>
              <w:br/>
            </w:r>
            <w:r>
              <w:rPr>
                <w:rFonts w:ascii="Times New Roman"/>
                <w:b w:val="false"/>
                <w:i w:val="false"/>
                <w:color w:val="000000"/>
                <w:sz w:val="20"/>
              </w:rPr>
              <w:t xml:space="preserve">
Әр түрлі - 3,000 </w:t>
            </w:r>
            <w:r>
              <w:br/>
            </w:r>
            <w:r>
              <w:rPr>
                <w:rFonts w:ascii="Times New Roman"/>
                <w:b w:val="false"/>
                <w:i w:val="false"/>
                <w:color w:val="000000"/>
                <w:sz w:val="20"/>
              </w:rPr>
              <w:t xml:space="preserve">
Семинарлар/Тренингтер - 11,750 </w:t>
            </w:r>
            <w:r>
              <w:br/>
            </w:r>
            <w:r>
              <w:rPr>
                <w:rFonts w:ascii="Times New Roman"/>
                <w:b w:val="false"/>
                <w:i w:val="false"/>
                <w:color w:val="000000"/>
                <w:sz w:val="20"/>
              </w:rPr>
              <w:t xml:space="preserve">
Аренда - 3,675 </w:t>
            </w:r>
            <w:r>
              <w:br/>
            </w:r>
            <w:r>
              <w:rPr>
                <w:rFonts w:ascii="Times New Roman"/>
                <w:b w:val="false"/>
                <w:i w:val="false"/>
                <w:color w:val="000000"/>
                <w:sz w:val="20"/>
              </w:rPr>
              <w:t xml:space="preserve">
Аудит - 100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- 24,394 </w:t>
            </w:r>
            <w:r>
              <w:br/>
            </w:r>
            <w:r>
              <w:rPr>
                <w:rFonts w:ascii="Times New Roman"/>
                <w:b w:val="false"/>
                <w:i w:val="false"/>
                <w:color w:val="000000"/>
                <w:sz w:val="20"/>
              </w:rPr>
              <w:t xml:space="preserve">
Байланыс және құрал-жабдық - 15,660 </w:t>
            </w:r>
            <w:r>
              <w:br/>
            </w:r>
            <w:r>
              <w:rPr>
                <w:rFonts w:ascii="Times New Roman"/>
                <w:b w:val="false"/>
                <w:i w:val="false"/>
                <w:color w:val="000000"/>
                <w:sz w:val="20"/>
              </w:rPr>
              <w:t xml:space="preserve">
Таратылатын материалдар - 35,105 </w:t>
            </w:r>
            <w:r>
              <w:br/>
            </w:r>
            <w:r>
              <w:rPr>
                <w:rFonts w:ascii="Times New Roman"/>
                <w:b w:val="false"/>
                <w:i w:val="false"/>
                <w:color w:val="000000"/>
                <w:sz w:val="20"/>
              </w:rPr>
              <w:t xml:space="preserve">
Әр түрлі - 9,030 </w:t>
            </w:r>
            <w:r>
              <w:br/>
            </w:r>
            <w:r>
              <w:rPr>
                <w:rFonts w:ascii="Times New Roman"/>
                <w:b w:val="false"/>
                <w:i w:val="false"/>
                <w:color w:val="000000"/>
                <w:sz w:val="20"/>
              </w:rPr>
              <w:t xml:space="preserve">
Семинарлар/Тренингтер - 47,380 </w:t>
            </w:r>
            <w:r>
              <w:br/>
            </w:r>
            <w:r>
              <w:rPr>
                <w:rFonts w:ascii="Times New Roman"/>
                <w:b w:val="false"/>
                <w:i w:val="false"/>
                <w:color w:val="000000"/>
                <w:sz w:val="20"/>
              </w:rPr>
              <w:t xml:space="preserve">
Құрал-жабдық - 34,790 </w:t>
            </w:r>
            <w:r>
              <w:br/>
            </w:r>
            <w:r>
              <w:rPr>
                <w:rFonts w:ascii="Times New Roman"/>
                <w:b w:val="false"/>
                <w:i w:val="false"/>
                <w:color w:val="000000"/>
                <w:sz w:val="20"/>
              </w:rPr>
              <w:t xml:space="preserve">
Аренда - 8,775 </w:t>
            </w:r>
            <w:r>
              <w:br/>
            </w:r>
            <w:r>
              <w:rPr>
                <w:rFonts w:ascii="Times New Roman"/>
                <w:b w:val="false"/>
                <w:i w:val="false"/>
                <w:color w:val="000000"/>
                <w:sz w:val="20"/>
              </w:rPr>
              <w:t xml:space="preserve">
Аудит - 3,250 </w:t>
            </w:r>
            <w:r>
              <w:br/>
            </w:r>
            <w:r>
              <w:rPr>
                <w:rFonts w:ascii="Times New Roman"/>
                <w:b w:val="false"/>
                <w:i w:val="false"/>
                <w:color w:val="000000"/>
                <w:sz w:val="20"/>
              </w:rPr>
              <w:t xml:space="preserve">
Мониторинг - 5,500 </w:t>
            </w:r>
            <w:r>
              <w:br/>
            </w:r>
            <w:r>
              <w:rPr>
                <w:rFonts w:ascii="Times New Roman"/>
                <w:b w:val="false"/>
                <w:i w:val="false"/>
                <w:color w:val="000000"/>
                <w:sz w:val="20"/>
              </w:rPr>
              <w:t xml:space="preserve">
Халықаралық консультанттар - 25,8700 </w:t>
            </w:r>
            <w:r>
              <w:br/>
            </w:r>
            <w:r>
              <w:rPr>
                <w:rFonts w:ascii="Times New Roman"/>
                <w:b w:val="false"/>
                <w:i w:val="false"/>
                <w:color w:val="000000"/>
                <w:sz w:val="20"/>
              </w:rPr>
              <w:t xml:space="preserve">
Жергілікті консультанттар - 75,059 Қосалқы келісім-шарттар - 58,156 </w:t>
            </w:r>
            <w:r>
              <w:br/>
            </w:r>
            <w:r>
              <w:rPr>
                <w:rFonts w:ascii="Times New Roman"/>
                <w:b w:val="false"/>
                <w:i w:val="false"/>
                <w:color w:val="000000"/>
                <w:sz w:val="20"/>
              </w:rPr>
              <w:t xml:space="preserve">
Сапарларға арналған шығындар - 42,600 </w:t>
            </w:r>
            <w:r>
              <w:br/>
            </w:r>
            <w:r>
              <w:rPr>
                <w:rFonts w:ascii="Times New Roman"/>
                <w:b w:val="false"/>
                <w:i w:val="false"/>
                <w:color w:val="000000"/>
                <w:sz w:val="20"/>
              </w:rPr>
              <w:t xml:space="preserve">
Әкімшілік қызметкерлер - 19,713 </w:t>
            </w:r>
            <w:r>
              <w:br/>
            </w:r>
            <w:r>
              <w:rPr>
                <w:rFonts w:ascii="Times New Roman"/>
                <w:b w:val="false"/>
                <w:i w:val="false"/>
                <w:color w:val="000000"/>
                <w:sz w:val="20"/>
              </w:rPr>
              <w:t xml:space="preserve">
Байланыс - 2,255 </w:t>
            </w:r>
            <w:r>
              <w:br/>
            </w:r>
            <w:r>
              <w:rPr>
                <w:rFonts w:ascii="Times New Roman"/>
                <w:b w:val="false"/>
                <w:i w:val="false"/>
                <w:color w:val="000000"/>
                <w:sz w:val="20"/>
              </w:rPr>
              <w:t xml:space="preserve">
Таратылатын материалдар - 36,115 </w:t>
            </w:r>
            <w:r>
              <w:br/>
            </w:r>
            <w:r>
              <w:rPr>
                <w:rFonts w:ascii="Times New Roman"/>
                <w:b w:val="false"/>
                <w:i w:val="false"/>
                <w:color w:val="000000"/>
                <w:sz w:val="20"/>
              </w:rPr>
              <w:t xml:space="preserve">
Әр түрлі - 14,570 </w:t>
            </w:r>
            <w:r>
              <w:br/>
            </w:r>
            <w:r>
              <w:rPr>
                <w:rFonts w:ascii="Times New Roman"/>
                <w:b w:val="false"/>
                <w:i w:val="false"/>
                <w:color w:val="000000"/>
                <w:sz w:val="20"/>
              </w:rPr>
              <w:t xml:space="preserve">
Семинарлар/Тренингтер - 47,380 </w:t>
            </w:r>
            <w:r>
              <w:br/>
            </w:r>
            <w:r>
              <w:rPr>
                <w:rFonts w:ascii="Times New Roman"/>
                <w:b w:val="false"/>
                <w:i w:val="false"/>
                <w:color w:val="000000"/>
                <w:sz w:val="20"/>
              </w:rPr>
              <w:t xml:space="preserve">
Құрал-жабдық - 11,448 </w:t>
            </w:r>
            <w:r>
              <w:br/>
            </w:r>
            <w:r>
              <w:rPr>
                <w:rFonts w:ascii="Times New Roman"/>
                <w:b w:val="false"/>
                <w:i w:val="false"/>
                <w:color w:val="000000"/>
                <w:sz w:val="20"/>
              </w:rPr>
              <w:t xml:space="preserve">
Аренда - 9,775 </w:t>
            </w:r>
            <w:r>
              <w:br/>
            </w:r>
            <w:r>
              <w:rPr>
                <w:rFonts w:ascii="Times New Roman"/>
                <w:b w:val="false"/>
                <w:i w:val="false"/>
                <w:color w:val="000000"/>
                <w:sz w:val="20"/>
              </w:rPr>
              <w:t xml:space="preserve">
Аудит - 3,250 </w:t>
            </w:r>
            <w:r>
              <w:br/>
            </w:r>
            <w:r>
              <w:rPr>
                <w:rFonts w:ascii="Times New Roman"/>
                <w:b w:val="false"/>
                <w:i w:val="false"/>
                <w:color w:val="000000"/>
                <w:sz w:val="20"/>
              </w:rPr>
              <w:t xml:space="preserve">
Халықаралық консультанттар - 50,555 </w:t>
            </w:r>
            <w:r>
              <w:br/>
            </w:r>
            <w:r>
              <w:rPr>
                <w:rFonts w:ascii="Times New Roman"/>
                <w:b w:val="false"/>
                <w:i w:val="false"/>
                <w:color w:val="000000"/>
                <w:sz w:val="20"/>
              </w:rPr>
              <w:t xml:space="preserve">
Жергілікті консультанттар - 83,495 </w:t>
            </w:r>
            <w:r>
              <w:br/>
            </w:r>
            <w:r>
              <w:rPr>
                <w:rFonts w:ascii="Times New Roman"/>
                <w:b w:val="false"/>
                <w:i w:val="false"/>
                <w:color w:val="000000"/>
                <w:sz w:val="20"/>
              </w:rPr>
              <w:t xml:space="preserve">
Қосалқы келісім-шарттар - 72,260 </w:t>
            </w:r>
            <w:r>
              <w:br/>
            </w:r>
            <w:r>
              <w:rPr>
                <w:rFonts w:ascii="Times New Roman"/>
                <w:b w:val="false"/>
                <w:i w:val="false"/>
                <w:color w:val="000000"/>
                <w:sz w:val="20"/>
              </w:rPr>
              <w:t xml:space="preserve">
Сапарларға арналған шығындар - 30,100 </w:t>
            </w:r>
            <w:r>
              <w:br/>
            </w:r>
            <w:r>
              <w:rPr>
                <w:rFonts w:ascii="Times New Roman"/>
                <w:b w:val="false"/>
                <w:i w:val="false"/>
                <w:color w:val="000000"/>
                <w:sz w:val="20"/>
              </w:rPr>
              <w:t xml:space="preserve">
Әкімшілік қызметкерлер - 19,713 </w:t>
            </w:r>
            <w:r>
              <w:br/>
            </w:r>
            <w:r>
              <w:rPr>
                <w:rFonts w:ascii="Times New Roman"/>
                <w:b w:val="false"/>
                <w:i w:val="false"/>
                <w:color w:val="000000"/>
                <w:sz w:val="20"/>
              </w:rPr>
              <w:t xml:space="preserve">
Байланыс - 2,400 </w:t>
            </w:r>
            <w:r>
              <w:br/>
            </w:r>
            <w:r>
              <w:rPr>
                <w:rFonts w:ascii="Times New Roman"/>
                <w:b w:val="false"/>
                <w:i w:val="false"/>
                <w:color w:val="000000"/>
                <w:sz w:val="20"/>
              </w:rPr>
              <w:t xml:space="preserve">
Таратылатын материалдар - 36,710 </w:t>
            </w:r>
            <w:r>
              <w:br/>
            </w:r>
            <w:r>
              <w:rPr>
                <w:rFonts w:ascii="Times New Roman"/>
                <w:b w:val="false"/>
                <w:i w:val="false"/>
                <w:color w:val="000000"/>
                <w:sz w:val="20"/>
              </w:rPr>
              <w:t xml:space="preserve">
Әр түрлі - 9,905 </w:t>
            </w:r>
            <w:r>
              <w:br/>
            </w:r>
            <w:r>
              <w:rPr>
                <w:rFonts w:ascii="Times New Roman"/>
                <w:b w:val="false"/>
                <w:i w:val="false"/>
                <w:color w:val="000000"/>
                <w:sz w:val="20"/>
              </w:rPr>
              <w:t xml:space="preserve">
Семинарлар/Тренингтер - 47,380 </w:t>
            </w:r>
            <w:r>
              <w:br/>
            </w:r>
            <w:r>
              <w:rPr>
                <w:rFonts w:ascii="Times New Roman"/>
                <w:b w:val="false"/>
                <w:i w:val="false"/>
                <w:color w:val="000000"/>
                <w:sz w:val="20"/>
              </w:rPr>
              <w:t xml:space="preserve">
Құрал-жабдық - 7,000 </w:t>
            </w:r>
            <w:r>
              <w:br/>
            </w:r>
            <w:r>
              <w:rPr>
                <w:rFonts w:ascii="Times New Roman"/>
                <w:b w:val="false"/>
                <w:i w:val="false"/>
                <w:color w:val="000000"/>
                <w:sz w:val="20"/>
              </w:rPr>
              <w:t xml:space="preserve">
Аренда - 9,675 </w:t>
            </w:r>
            <w:r>
              <w:br/>
            </w:r>
            <w:r>
              <w:rPr>
                <w:rFonts w:ascii="Times New Roman"/>
                <w:b w:val="false"/>
                <w:i w:val="false"/>
                <w:color w:val="000000"/>
                <w:sz w:val="20"/>
              </w:rPr>
              <w:t xml:space="preserve">
Аудит - 3,250 </w:t>
            </w:r>
            <w:r>
              <w:br/>
            </w:r>
            <w:r>
              <w:rPr>
                <w:rFonts w:ascii="Times New Roman"/>
                <w:b w:val="false"/>
                <w:i w:val="false"/>
                <w:color w:val="000000"/>
                <w:sz w:val="20"/>
              </w:rPr>
              <w:t xml:space="preserve">
Халықаралық консультанттар - 16,630 </w:t>
            </w:r>
            <w:r>
              <w:br/>
            </w:r>
            <w:r>
              <w:rPr>
                <w:rFonts w:ascii="Times New Roman"/>
                <w:b w:val="false"/>
                <w:i w:val="false"/>
                <w:color w:val="000000"/>
                <w:sz w:val="20"/>
              </w:rPr>
              <w:t xml:space="preserve">
Жергілікті консультанттар - 10,499 </w:t>
            </w:r>
            <w:r>
              <w:br/>
            </w:r>
            <w:r>
              <w:rPr>
                <w:rFonts w:ascii="Times New Roman"/>
                <w:b w:val="false"/>
                <w:i w:val="false"/>
                <w:color w:val="000000"/>
                <w:sz w:val="20"/>
              </w:rPr>
              <w:t xml:space="preserve">
Қосалқы келісім-шарттар - 5,060 </w:t>
            </w:r>
            <w:r>
              <w:br/>
            </w:r>
            <w:r>
              <w:rPr>
                <w:rFonts w:ascii="Times New Roman"/>
                <w:b w:val="false"/>
                <w:i w:val="false"/>
                <w:color w:val="000000"/>
                <w:sz w:val="20"/>
              </w:rPr>
              <w:t xml:space="preserve">
Сапарларға арналған шығындар 14,750 </w:t>
            </w:r>
            <w:r>
              <w:br/>
            </w:r>
            <w:r>
              <w:rPr>
                <w:rFonts w:ascii="Times New Roman"/>
                <w:b w:val="false"/>
                <w:i w:val="false"/>
                <w:color w:val="000000"/>
                <w:sz w:val="20"/>
              </w:rPr>
              <w:t xml:space="preserve">
Әкімшілік  қызметкерлер - 19,713 </w:t>
            </w:r>
            <w:r>
              <w:br/>
            </w:r>
            <w:r>
              <w:rPr>
                <w:rFonts w:ascii="Times New Roman"/>
                <w:b w:val="false"/>
                <w:i w:val="false"/>
                <w:color w:val="000000"/>
                <w:sz w:val="20"/>
              </w:rPr>
              <w:t xml:space="preserve">
Байланыс - 12,165 </w:t>
            </w:r>
            <w:r>
              <w:br/>
            </w:r>
            <w:r>
              <w:rPr>
                <w:rFonts w:ascii="Times New Roman"/>
                <w:b w:val="false"/>
                <w:i w:val="false"/>
                <w:color w:val="000000"/>
                <w:sz w:val="20"/>
              </w:rPr>
              <w:t xml:space="preserve">
Таратылатын материалдар - 7,875 </w:t>
            </w:r>
            <w:r>
              <w:br/>
            </w:r>
            <w:r>
              <w:rPr>
                <w:rFonts w:ascii="Times New Roman"/>
                <w:b w:val="false"/>
                <w:i w:val="false"/>
                <w:color w:val="000000"/>
                <w:sz w:val="20"/>
              </w:rPr>
              <w:t xml:space="preserve">
Әр түрлі - 10,240 </w:t>
            </w:r>
            <w:r>
              <w:br/>
            </w:r>
            <w:r>
              <w:rPr>
                <w:rFonts w:ascii="Times New Roman"/>
                <w:b w:val="false"/>
                <w:i w:val="false"/>
                <w:color w:val="000000"/>
                <w:sz w:val="20"/>
              </w:rPr>
              <w:t xml:space="preserve">
Семинарлар/ Тренингтер - 47,380 </w:t>
            </w:r>
            <w:r>
              <w:br/>
            </w:r>
            <w:r>
              <w:rPr>
                <w:rFonts w:ascii="Times New Roman"/>
                <w:b w:val="false"/>
                <w:i w:val="false"/>
                <w:color w:val="000000"/>
                <w:sz w:val="20"/>
              </w:rPr>
              <w:t xml:space="preserve">
Құрал-жабдық - 905 </w:t>
            </w:r>
            <w:r>
              <w:br/>
            </w:r>
            <w:r>
              <w:rPr>
                <w:rFonts w:ascii="Times New Roman"/>
                <w:b w:val="false"/>
                <w:i w:val="false"/>
                <w:color w:val="000000"/>
                <w:sz w:val="20"/>
              </w:rPr>
              <w:t xml:space="preserve">
Жергілікті штат - 1,900 </w:t>
            </w:r>
            <w:r>
              <w:br/>
            </w:r>
            <w:r>
              <w:rPr>
                <w:rFonts w:ascii="Times New Roman"/>
                <w:b w:val="false"/>
                <w:i w:val="false"/>
                <w:color w:val="000000"/>
                <w:sz w:val="20"/>
              </w:rPr>
              <w:t xml:space="preserve">
Аудит - 3,250 </w:t>
            </w:r>
          </w:p>
        </w:tc>
      </w:tr>
    </w:tbl>
    <w:p>
      <w:pPr>
        <w:spacing w:after="0"/>
        <w:ind w:left="0"/>
        <w:jc w:val="both"/>
      </w:pPr>
      <w:r>
        <w:rPr>
          <w:rFonts w:ascii="Times New Roman"/>
          <w:b w:val="false"/>
          <w:i w:val="false"/>
          <w:color w:val="000000"/>
          <w:sz w:val="28"/>
        </w:rPr>
        <w:t xml:space="preserve">Қазақстан Республикасының Үкіметі мен Біріккен Ұлттар Ұйымының Даму Бағдарламасы арасындағы "Су ресурстарын бірігіп басқару және Қазақстан Республикасы үшін суды үнемдеу жөніндегі ұлттық жоспар" жобасы бойынша келісімге 2-қосымша </w:t>
      </w:r>
    </w:p>
    <w:p>
      <w:pPr>
        <w:spacing w:after="0"/>
        <w:ind w:left="0"/>
        <w:jc w:val="left"/>
      </w:pPr>
      <w:r>
        <w:rPr>
          <w:rFonts w:ascii="Times New Roman"/>
          <w:b/>
          <w:i w:val="false"/>
          <w:color w:val="000000"/>
        </w:rPr>
        <w:t xml:space="preserve">        Жоба бюджеті: СРББ және Қазақстан үшін суды үнемдеу жөніндегі мемлекеттік жоспар (АҚШ доллары)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1553"/>
        <w:gridCol w:w="1453"/>
        <w:gridCol w:w="1373"/>
        <w:gridCol w:w="1333"/>
        <w:gridCol w:w="1253"/>
        <w:gridCol w:w="141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құрауыштары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Норвегия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БҰҰДБ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ҰХДМ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СХСИ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ҒСС (заттай салым)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СР  (заттай салым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жұмысы үшін құрал-жабдық және жиһаз сатып алу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Кеңсені жалға алу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персоналы / жетекші, ассистент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консультанттар (30-ға жуық адам)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консультанттардың жалақысы (4 адам)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185,769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сапарлар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тәуліктік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73,334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ішіндегі іссапарлар (персонал)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сапарларға арналған тәуліктік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Компаниялық қосалқы келісім-шарттары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151,651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Әлеуетті арттыру (тренингтер)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Симпозиумдар, дөңгелек үстелдер, форумдар, шерулер, конференциялар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(1 қосымша)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Құрал-жабдық (судың сапасын анықтауға арналған жинақтарды, айналмалы құралдарды және басқаларды сатып алу). Сатып алынған құрал-жабдық туралы ақпарат осы Жобалық құжаттың 1-қосымшасында келтірілген.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54,143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Жарияланымдар (таратылатын материалдар және көшірмелер)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 Интернет)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және болжанбаған шығыстар (кеңсе тауарларын қоса алғанда)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қолдауға ақы төлеу (5 %)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Жиынтық қолма-қол сома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1,085,000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86,210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30,000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Жоба бюджетінің жалпы сомасы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1,726,210 АҚШ доллары 
</w:t>
            </w:r>
          </w:p>
        </w:tc>
      </w:tr>
    </w:tbl>
    <w:p>
      <w:pPr>
        <w:spacing w:after="0"/>
        <w:ind w:left="0"/>
        <w:jc w:val="both"/>
      </w:pPr>
      <w:r>
        <w:rPr>
          <w:rFonts w:ascii="Times New Roman"/>
          <w:b w:val="false"/>
          <w:i/>
          <w:color w:val="000000"/>
          <w:sz w:val="28"/>
        </w:rPr>
        <w:t xml:space="preserve">       1-ескертпе: </w:t>
      </w:r>
      <w:r>
        <w:br/>
      </w:r>
      <w:r>
        <w:rPr>
          <w:rFonts w:ascii="Times New Roman"/>
          <w:b w:val="false"/>
          <w:i w:val="false"/>
          <w:color w:val="000000"/>
          <w:sz w:val="28"/>
        </w:rPr>
        <w:t>
</w:t>
      </w:r>
      <w:r>
        <w:rPr>
          <w:rFonts w:ascii="Times New Roman"/>
          <w:b w:val="false"/>
          <w:i/>
          <w:color w:val="000000"/>
          <w:sz w:val="28"/>
        </w:rPr>
        <w:t xml:space="preserve">       Конференциялар және дөңгелек үстелдер өткізу үшін Ауыл шаруашылығы министрлігі жобаның барлық орындалу кезеңінде жалпы алғанда 3 күннен 11 рет конференц-залды ұсынып отырады (001 бюджеттік бағдарламасы - 001 кіші бағдарлама). </w:t>
      </w:r>
      <w:r>
        <w:br/>
      </w:r>
      <w:r>
        <w:rPr>
          <w:rFonts w:ascii="Times New Roman"/>
          <w:b w:val="false"/>
          <w:i w:val="false"/>
          <w:color w:val="000000"/>
          <w:sz w:val="28"/>
        </w:rPr>
        <w:t>
</w:t>
      </w:r>
      <w:r>
        <w:rPr>
          <w:rFonts w:ascii="Times New Roman"/>
          <w:b w:val="false"/>
          <w:i/>
          <w:color w:val="000000"/>
          <w:sz w:val="28"/>
        </w:rPr>
        <w:t xml:space="preserve">       бассейндік кеңестер құру бойынша семинарлар мен тренингтер өткізу үшін сегіз бассейндік су шаруашылығы басқармалары жалпы алғанда әрқайсысы 2 күннен 12 рет өздерінің үй-жайларын ұсынып отырады (001 бюджеттік бағдарламасы - 002 кіші бағдарлама) </w:t>
      </w:r>
    </w:p>
    <w:p>
      <w:pPr>
        <w:spacing w:after="0"/>
        <w:ind w:left="0"/>
        <w:jc w:val="both"/>
      </w:pPr>
      <w:r>
        <w:rPr>
          <w:rFonts w:ascii="Times New Roman"/>
          <w:b w:val="false"/>
          <w:i w:val="false"/>
          <w:color w:val="000000"/>
          <w:sz w:val="28"/>
        </w:rPr>
        <w:t xml:space="preserve">       Қазақстан Республикасының Үкіметі мен Біріккен Ұлттар Ұйымының Даму Бағдарламасы арасындағы "Су ресурстарын бірігіп басқару және Қазақстан Республикасы үшін суды үнемдеу жөніндегі ұлттық жоспар" жобасы бойынша келісімге 3-қосымша </w:t>
      </w:r>
    </w:p>
    <w:p>
      <w:pPr>
        <w:spacing w:after="0"/>
        <w:ind w:left="0"/>
        <w:jc w:val="left"/>
      </w:pPr>
      <w:r>
        <w:rPr>
          <w:rFonts w:ascii="Times New Roman"/>
          <w:b/>
          <w:i w:val="false"/>
          <w:color w:val="000000"/>
        </w:rPr>
        <w:t xml:space="preserve">        Жыл сайынғы жұмыс Жоспары   (ескертпе:   Жоспарларды жыл сайынғы негізде Орындаушы агенттік нақтылайды).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2547"/>
        <w:gridCol w:w="923"/>
        <w:gridCol w:w="923"/>
        <w:gridCol w:w="767"/>
        <w:gridCol w:w="826"/>
        <w:gridCol w:w="783"/>
        <w:gridCol w:w="1362"/>
        <w:gridCol w:w="1156"/>
        <w:gridCol w:w="1636"/>
        <w:gridCol w:w="169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Біріккен Ұлттар Ұйымының Даму Бағдарламасы, Қазақстан: </w:t>
            </w:r>
            <w:r>
              <w:rPr>
                <w:rFonts w:ascii="Times New Roman"/>
                <w:b w:val="false"/>
                <w:i w:val="false"/>
                <w:color w:val="000000"/>
                <w:sz w:val="20"/>
              </w:rPr>
              <w:t xml:space="preserve">2005  </w:t>
            </w:r>
            <w:r>
              <w:rPr>
                <w:rFonts w:ascii="Times New Roman"/>
                <w:b/>
                <w:i w:val="false"/>
                <w:color w:val="000000"/>
                <w:sz w:val="20"/>
              </w:rPr>
              <w:t xml:space="preserve">жыл </w:t>
            </w:r>
            <w:r>
              <w:br/>
            </w:r>
            <w:r>
              <w:rPr>
                <w:rFonts w:ascii="Times New Roman"/>
                <w:b w:val="false"/>
                <w:i w:val="false"/>
                <w:color w:val="000000"/>
                <w:sz w:val="20"/>
              </w:rPr>
              <w:t>
</w:t>
            </w:r>
            <w:r>
              <w:rPr>
                <w:rFonts w:ascii="Times New Roman"/>
                <w:b/>
                <w:i w:val="false"/>
                <w:color w:val="000000"/>
                <w:sz w:val="20"/>
              </w:rPr>
              <w:t xml:space="preserve">Жобаның нөмірі: </w:t>
            </w:r>
            <w:r>
              <w:rPr>
                <w:rFonts w:ascii="Times New Roman"/>
                <w:b w:val="false"/>
                <w:i w:val="false"/>
                <w:color w:val="000000"/>
                <w:sz w:val="20"/>
              </w:rPr>
              <w:t xml:space="preserve">0034289  </w:t>
            </w:r>
            <w:r>
              <w:rPr>
                <w:rFonts w:ascii="Times New Roman"/>
                <w:b/>
                <w:i w:val="false"/>
                <w:color w:val="000000"/>
                <w:sz w:val="20"/>
              </w:rPr>
              <w:t xml:space="preserve">ID жоспары: </w:t>
            </w:r>
            <w:r>
              <w:rPr>
                <w:rFonts w:ascii="Times New Roman"/>
                <w:b w:val="false"/>
                <w:i w:val="false"/>
                <w:color w:val="000000"/>
                <w:sz w:val="20"/>
              </w:rPr>
              <w:t xml:space="preserve">00033156 </w:t>
            </w:r>
            <w:r>
              <w:br/>
            </w:r>
            <w:r>
              <w:rPr>
                <w:rFonts w:ascii="Times New Roman"/>
                <w:b w:val="false"/>
                <w:i w:val="false"/>
                <w:color w:val="000000"/>
                <w:sz w:val="20"/>
              </w:rPr>
              <w:t>
</w:t>
            </w:r>
            <w:r>
              <w:rPr>
                <w:rFonts w:ascii="Times New Roman"/>
                <w:b/>
                <w:i w:val="false"/>
                <w:color w:val="000000"/>
                <w:sz w:val="20"/>
              </w:rPr>
              <w:t xml:space="preserve">Жобаның атауы: </w:t>
            </w:r>
            <w:r>
              <w:rPr>
                <w:rFonts w:ascii="Times New Roman"/>
                <w:b w:val="false"/>
                <w:i w:val="false"/>
                <w:color w:val="000000"/>
                <w:sz w:val="20"/>
              </w:rPr>
              <w:t xml:space="preserve">СРББ және Қазақстан үшін суды үнемдеу жөніндегі ұлттық жоспар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ID 34289 Күтілетін нәтижелер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іс-әрекеттер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Серіктес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бюджет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Q1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Q2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Q3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Q4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сипаты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(АҚШ доллары) </w:t>
            </w:r>
          </w:p>
        </w:tc>
      </w:tr>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СРББ және Суды  үнемдеудің ұлттық жоспарын жасауға қолдау көрсету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СРББ Ұлттық Жоспары бойынша республикалық семинар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/ғсс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71200 Халықаралық консультанттар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129,710 </w:t>
            </w:r>
          </w:p>
        </w:tc>
      </w:tr>
      <w:tr>
        <w:trPr>
          <w:trHeight w:val="30" w:hRule="atLeast"/>
        </w:trPr>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Судың сапасын анықтау құралдарының жиынтығын қолдану бойынша БСБ тренингі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НОРВ./СРК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71300 Жергілікті консультанттар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69,755 </w:t>
            </w:r>
          </w:p>
        </w:tc>
      </w:tr>
      <w:tr>
        <w:trPr>
          <w:trHeight w:val="30" w:hRule="atLeast"/>
        </w:trPr>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Су мәселелері бойынша ақпараттандыруды жақсарту жөніндегі Жоспар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72100 Қосалқы шарттар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98,431 </w:t>
            </w:r>
          </w:p>
        </w:tc>
      </w:tr>
      <w:tr>
        <w:trPr>
          <w:trHeight w:val="30" w:hRule="atLeast"/>
        </w:trPr>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СРББ шығындарын СРК бюджетіне енгізу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71600 Сапарларға арналған шығындар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57,035 </w:t>
            </w:r>
          </w:p>
        </w:tc>
      </w:tr>
      <w:tr>
        <w:trPr>
          <w:trHeight w:val="30" w:hRule="atLeast"/>
        </w:trPr>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СРББ жөніндегі Ұлттық Жоспардың соңғы нұсқасын дайындау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71300 Әкімшілік штат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30,780 </w:t>
            </w:r>
          </w:p>
        </w:tc>
      </w:tr>
      <w:tr>
        <w:trPr>
          <w:trHeight w:val="30" w:hRule="atLeast"/>
        </w:trPr>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Балқаш-Алакөл бассейні үшін СРБББЖ дайындау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72400 Байланыс, аудио-бейне құрал-жабдық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2656"/>
        <w:gridCol w:w="884"/>
        <w:gridCol w:w="983"/>
        <w:gridCol w:w="766"/>
        <w:gridCol w:w="786"/>
        <w:gridCol w:w="823"/>
        <w:gridCol w:w="1384"/>
        <w:gridCol w:w="1100"/>
        <w:gridCol w:w="1621"/>
        <w:gridCol w:w="1741"/>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СРББ БЖ бойынша бірінші семинар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НОРВ,/ғсс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74200 Таратылатын материалдар 74500 Әр түрлі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17,695 11,010 </w:t>
            </w:r>
          </w:p>
        </w:tc>
      </w:tr>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Сегіз өзен бассейнінде БК-лер құру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Балқаш-Алакөл Бассейндік Кеңесіне мүшелер тарту және оларды іріктеу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72100 Симпозиумдар /Тренингтер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46,120 </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Балқаш-Алакөл БК-ні ресми құру және бірінші отырысы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/СРК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72200 Құрал-жабдық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33,383 </w:t>
            </w:r>
          </w:p>
        </w:tc>
      </w:tr>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Балкаш-Алакөл БК-ге арналған әдіснама бойынша семинар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71400 Жобаның штаты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Қалған өзен бассейндерінде БК-лер құрудың жұмыс жоспары бойынша БСБ семинары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/СРК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74100 Аудит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Мүдделі тараптарды анықтау және тарту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2005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521,379 
</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БК    құру бойынша әр түрлі семинарлар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Қалған жеті БК-нің ресми құрылуы және бірінші отырыстары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Сумен жабдықтау және санитария бойынша МДМ-ға қол жеткізу бағдарламасын дайындау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МДМ жайлы жұртшылықты ақпараттандыру жөніндегі науқан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НОРВ./ғсс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Сумен жабдықтауға және санитарияға қол жеткізу бойынша техникалық зерттеу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Жалпы республикалық әлеуметтік зерттеу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МДМ бойынша әлеуетті жобаларды анықтау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2744"/>
        <w:gridCol w:w="1045"/>
        <w:gridCol w:w="1005"/>
        <w:gridCol w:w="788"/>
        <w:gridCol w:w="729"/>
        <w:gridCol w:w="924"/>
        <w:gridCol w:w="1347"/>
        <w:gridCol w:w="985"/>
        <w:gridCol w:w="1656"/>
        <w:gridCol w:w="1774"/>
      </w:tblGrid>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Су мен санитарияға қол жеткізу зерттеулері бойынша қорытынды есеп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Су мен санитарияға қазіргі және болашақта қол жеткізу бойынша республикалық семинар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НОРВ./ғсс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МДМ жөніндегі жобалар бойынша -құрамдас бөліктерін және жұмыстарды анықтау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Бұдан арғы ынтымақтастық пен серікестікті өңірлік және мемлекеттік деңгейде нығайту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БК құру жөніндегі барлық бассейндерде әр түрлі семинарлар өткізу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Қазақстанның барлық өзен бассейндеріндегі барлық серіктестерді қатыстыру арқылы БК құру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2793"/>
        <w:gridCol w:w="833"/>
        <w:gridCol w:w="613"/>
        <w:gridCol w:w="613"/>
        <w:gridCol w:w="653"/>
        <w:gridCol w:w="1033"/>
        <w:gridCol w:w="1113"/>
        <w:gridCol w:w="933"/>
        <w:gridCol w:w="1573"/>
        <w:gridCol w:w="219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 сайынғы жұмыс жоспары  </w:t>
            </w:r>
            <w:r>
              <w:rPr>
                <w:rFonts w:ascii="Times New Roman"/>
                <w:b w:val="false"/>
                <w:i/>
                <w:color w:val="000000"/>
                <w:sz w:val="20"/>
              </w:rPr>
              <w:t xml:space="preserve">(ескертпе: Жоспарларды жыл сайынғы негізде орындаушы агенттік </w:t>
            </w:r>
            <w:r>
              <w:rPr>
                <w:rFonts w:ascii="Times New Roman"/>
                <w:b w:val="false"/>
                <w:i/>
                <w:color w:val="000000"/>
                <w:sz w:val="20"/>
              </w:rPr>
              <w:t xml:space="preserve">  нақтылайды).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Біріккен Ұлттар Ұйымының Даму Бағдарламасы, Қазақстан Жылы: </w:t>
            </w:r>
            <w:r>
              <w:rPr>
                <w:rFonts w:ascii="Times New Roman"/>
                <w:b w:val="false"/>
                <w:i w:val="false"/>
                <w:color w:val="000000"/>
                <w:sz w:val="20"/>
              </w:rPr>
              <w:t xml:space="preserve">2005 </w:t>
            </w:r>
            <w:r>
              <w:br/>
            </w:r>
            <w:r>
              <w:rPr>
                <w:rFonts w:ascii="Times New Roman"/>
                <w:b w:val="false"/>
                <w:i w:val="false"/>
                <w:color w:val="000000"/>
                <w:sz w:val="20"/>
              </w:rPr>
              <w:t xml:space="preserve">
Жобаның нөмірі: 0034289 </w:t>
            </w:r>
            <w:r>
              <w:br/>
            </w:r>
            <w:r>
              <w:rPr>
                <w:rFonts w:ascii="Times New Roman"/>
                <w:b w:val="false"/>
                <w:i w:val="false"/>
                <w:color w:val="000000"/>
                <w:sz w:val="20"/>
              </w:rPr>
              <w:t>
</w:t>
            </w:r>
            <w:r>
              <w:rPr>
                <w:rFonts w:ascii="Times New Roman"/>
                <w:b/>
                <w:i w:val="false"/>
                <w:color w:val="000000"/>
                <w:sz w:val="20"/>
              </w:rPr>
              <w:t xml:space="preserve">ID жоспары: </w:t>
            </w:r>
            <w:r>
              <w:rPr>
                <w:rFonts w:ascii="Times New Roman"/>
                <w:b w:val="false"/>
                <w:i w:val="false"/>
                <w:color w:val="000000"/>
                <w:sz w:val="20"/>
              </w:rPr>
              <w:t xml:space="preserve">00033156 </w:t>
            </w:r>
            <w:r>
              <w:br/>
            </w:r>
            <w:r>
              <w:rPr>
                <w:rFonts w:ascii="Times New Roman"/>
                <w:b w:val="false"/>
                <w:i w:val="false"/>
                <w:color w:val="000000"/>
                <w:sz w:val="20"/>
              </w:rPr>
              <w:t>
</w:t>
            </w:r>
            <w:r>
              <w:rPr>
                <w:rFonts w:ascii="Times New Roman"/>
                <w:b/>
                <w:i w:val="false"/>
                <w:color w:val="000000"/>
                <w:sz w:val="20"/>
              </w:rPr>
              <w:t xml:space="preserve">Жобаның атауы: </w:t>
            </w:r>
            <w:r>
              <w:rPr>
                <w:rFonts w:ascii="Times New Roman"/>
                <w:b w:val="false"/>
                <w:i w:val="false"/>
                <w:color w:val="000000"/>
                <w:sz w:val="20"/>
              </w:rPr>
              <w:t xml:space="preserve">СРББ және Қазақстан үшін суды үнемдеу жөніндегі ұлттық жоспар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ID 34289 Күтілетін нәтижелер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іс-әрекеттер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Серіктес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бюджет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сипаты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(АҚШ доллары)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СРББ және Су сақтаудың ұлттық жоспарын жасауды қолдау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СРББ ҰЖ мақұлдау процесі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71200 Халықаралық консультанттар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733"/>
        <w:gridCol w:w="833"/>
        <w:gridCol w:w="613"/>
        <w:gridCol w:w="613"/>
        <w:gridCol w:w="633"/>
        <w:gridCol w:w="1093"/>
        <w:gridCol w:w="1053"/>
        <w:gridCol w:w="893"/>
        <w:gridCol w:w="1693"/>
        <w:gridCol w:w="2113"/>
      </w:tblGrid>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СРББ Ұлттық жоспарын  қабылдау және бюджетті мақұлдау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71300 Жергілікті консультанттар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92,079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СРББ Бассейндік жоспарлары бойынша Екінші республикалық семинар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72100 Қосалқы шарттар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44,200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СРББ бойынша Жоспардың бөліктерін Балқаш-Алакөл БСБ-інің жылдық есебіне енгізу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/СРК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71600 Сапарларға арналған шығындар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БСБ-ның басқа жеті жылдық есебіндегі СРББ бойынша ағымдағы жағдайды анықтау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/СРК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74200 Әкімшілік штат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25,200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СРББ БЖ бойынша үшінші семинар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СРК/ҒСС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/ғсс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72400 Байланыс, аудио-бейне құрал-жабдық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74200 Таратылатын материалдар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61,000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Сегіз өзен бассейнінде БК құру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БК және т.б. отырыстарын қолдауды жалғастыру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 Әр түрлі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9,250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БК құрудың әдістемесі бойынша ақпарат тарату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ғсс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p>
            <w:pPr>
              <w:spacing w:after="20"/>
              <w:ind w:left="20"/>
              <w:jc w:val="both"/>
            </w:pPr>
            <w:r>
              <w:rPr>
                <w:rFonts w:ascii="Times New Roman"/>
                <w:b w:val="false"/>
                <w:i w:val="false"/>
                <w:color w:val="000000"/>
                <w:sz w:val="20"/>
              </w:rPr>
              <w:t xml:space="preserve">/ғсс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72100 Симпозиумдар /Тренингтер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96,400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Сумен жабдықтау және санитария бойынша МДМ-ға 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Жобалардың пакеттерін жасау және Есеп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72200 Құрал-жабдық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жеткізу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МДМ жобалары бойынша Республикалық семинар - құрауыштары мен пакеттері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71400 Жобаның штаты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 </w:t>
            </w:r>
          </w:p>
        </w:tc>
      </w:tr>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бағдарламасын дайындау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СЖС бойынша МДМ-ны қаржыландыру жөніндегі Екінші Дөңгелек үстел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/ғсс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74100 Аудит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СЖС бойынша МДМ-ға қол жеткізуді қаржыландырудың Жұмыс құжаты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71600 Мониторинг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2651"/>
        <w:gridCol w:w="561"/>
        <w:gridCol w:w="581"/>
        <w:gridCol w:w="642"/>
        <w:gridCol w:w="601"/>
        <w:gridCol w:w="1535"/>
        <w:gridCol w:w="1150"/>
        <w:gridCol w:w="906"/>
        <w:gridCol w:w="1576"/>
        <w:gridCol w:w="1354"/>
      </w:tblGrid>
      <w:tr>
        <w:trPr>
          <w:trHeight w:val="30" w:hRule="atLeast"/>
        </w:trPr>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СЖС бойынша МДМ-ға қол жеткізу бағдарламасының бастапқы нұсқасы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Барлығы </w:t>
            </w:r>
            <w:r>
              <w:br/>
            </w:r>
            <w:r>
              <w:rPr>
                <w:rFonts w:ascii="Times New Roman"/>
                <w:b/>
                <w:i w:val="false"/>
                <w:color w:val="000000"/>
                <w:sz w:val="20"/>
              </w:rPr>
              <w:t>
2006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441,829 </w:t>
            </w:r>
          </w:p>
        </w:tc>
      </w:tr>
      <w:tr>
        <w:trPr>
          <w:trHeight w:val="30" w:hRule="atLeast"/>
        </w:trPr>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СЖС МДМ-ға қол жеткізу бойынша Республикалық семинар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/ҒСС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СЖС бойынша МДМ-ға қол жеткізудің түпкілікті бағдарламасы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Әрі     қарайғы ынтымақтастық   пен серіктестікті    өңірлік және мемлекеттік деңгейденығайту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Қаржыландыру стратегиялары бойынша Дөңгелек үстел отырыстары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/ғсс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СЖС бойынша МДМ-ға кол жеткізу Стратегиясын жасауда БСБ, БК және басқа да ұйымдарды үйлестіру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сайынғы жұмыс жоспары  (ескертпе: Жоспарларды жыл сайынғы негізде орындаушы агенттік нақтылайды).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Ұлттар Ұйымының Даму Бағдарламасы, Қазақстан Жылы: 2005 </w:t>
            </w:r>
            <w:r>
              <w:br/>
            </w:r>
            <w:r>
              <w:rPr>
                <w:rFonts w:ascii="Times New Roman"/>
                <w:b w:val="false"/>
                <w:i w:val="false"/>
                <w:color w:val="000000"/>
                <w:sz w:val="20"/>
              </w:rPr>
              <w:t>
</w:t>
            </w:r>
            <w:r>
              <w:rPr>
                <w:rFonts w:ascii="Times New Roman"/>
                <w:b/>
                <w:i w:val="false"/>
                <w:color w:val="000000"/>
                <w:sz w:val="20"/>
              </w:rPr>
              <w:t xml:space="preserve">Жобаның нөмірі:  </w:t>
            </w:r>
            <w:r>
              <w:rPr>
                <w:rFonts w:ascii="Times New Roman"/>
                <w:b w:val="false"/>
                <w:i w:val="false"/>
                <w:color w:val="000000"/>
                <w:sz w:val="20"/>
              </w:rPr>
              <w:t xml:space="preserve">0034289  </w:t>
            </w:r>
            <w:r>
              <w:rPr>
                <w:rFonts w:ascii="Times New Roman"/>
                <w:b/>
                <w:i w:val="false"/>
                <w:color w:val="000000"/>
                <w:sz w:val="20"/>
              </w:rPr>
              <w:t xml:space="preserve">ID </w:t>
            </w:r>
            <w:r>
              <w:rPr>
                <w:rFonts w:ascii="Times New Roman"/>
                <w:b/>
                <w:i w:val="false"/>
                <w:color w:val="000000"/>
                <w:sz w:val="20"/>
              </w:rPr>
              <w:t xml:space="preserve">жоспары:  </w:t>
            </w:r>
            <w:r>
              <w:rPr>
                <w:rFonts w:ascii="Times New Roman"/>
                <w:b w:val="false"/>
                <w:i w:val="false"/>
                <w:color w:val="000000"/>
                <w:sz w:val="20"/>
              </w:rPr>
              <w:t xml:space="preserve">00033156 </w:t>
            </w:r>
            <w:r>
              <w:br/>
            </w:r>
            <w:r>
              <w:rPr>
                <w:rFonts w:ascii="Times New Roman"/>
                <w:b w:val="false"/>
                <w:i w:val="false"/>
                <w:color w:val="000000"/>
                <w:sz w:val="20"/>
              </w:rPr>
              <w:t>
</w:t>
            </w:r>
            <w:r>
              <w:rPr>
                <w:rFonts w:ascii="Times New Roman"/>
                <w:b/>
                <w:i w:val="false"/>
                <w:color w:val="000000"/>
                <w:sz w:val="20"/>
              </w:rPr>
              <w:t xml:space="preserve">Жобаның атауы: </w:t>
            </w:r>
            <w:r>
              <w:rPr>
                <w:rFonts w:ascii="Times New Roman"/>
                <w:b w:val="false"/>
                <w:i w:val="false"/>
                <w:color w:val="000000"/>
                <w:sz w:val="20"/>
              </w:rPr>
              <w:t xml:space="preserve">СРББ және Қазақстан үшін суды үнемдеу жөніндегі ұлттық жоспар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ID 34289 Күтілетін нәтижелер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іс-әрекеттер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Серіктес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бюджет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Q1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Q2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Q3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Q4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бюджетті4 сипаты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(АҚШ доллар ы)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СРББ және Суды үнемдеудің ұлттық жоспарын, сондай-ақ СРБББЖ-ны әзірлеуді қолдау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СРББ Жоспарларын мақұлдау процесін тұрақты қолдау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71200 Халықаралық консультанттар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573"/>
        <w:gridCol w:w="593"/>
        <w:gridCol w:w="553"/>
        <w:gridCol w:w="553"/>
        <w:gridCol w:w="573"/>
        <w:gridCol w:w="1493"/>
        <w:gridCol w:w="1193"/>
        <w:gridCol w:w="853"/>
        <w:gridCol w:w="1513"/>
        <w:gridCol w:w="1353"/>
      </w:tblGrid>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СРББ Бассейндік Жоспарлары бүкіл Қазақстандағы БСБ-ның жылдық есептерінің орнына жүреді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71300 Жергілікті консультанттар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66,251 </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СРББ бойынша финалдық республикалық форум өткізу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72100 Қосалқы келісім-шарттар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/ҒСС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/СРК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71600 Сапарларға арналған шығындар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74200 Әкімшілік штат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22,872 </w:t>
            </w: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Сегіз өзен бассейнінде БК-лер құру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БК отырыстарын қолдауды жалғастыру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72400 Байланыс, аудио-бейне құрал-жабдық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Жайық-Каспий БК құру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ҒСС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/ҒСС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74200 Таратылатын материалдар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БК құрудың әдіснамалары бойынша ақпарат тарату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 Әр түрлі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Сумен жабдықтау және  санитария бойынша МДМ-ға  қол жеткізу Стратегиясын дайындау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СЖС бойынша МДМ бағдарламасын бекіту процесін қолдау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/ҒСС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72100 Симпозиумдар /Тренингтер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47,000 </w:t>
            </w: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Бұдан арғы ынтымақтастық   пен серіктестікті   өңірлік және мемлекеттік деңгейденығайту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Жобаның барлық құрауыштары бойынша ақпарат тарату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СРК/ҒСС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/ҒСС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76100 Жалға 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9,300 </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Жобаның барлық құрауыштары бойынша қорытынды семинар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СРК/ҒСС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/ҒСС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71600 Мониторинг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74100 Аудит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242,923 </w:t>
            </w:r>
          </w:p>
        </w:tc>
      </w:tr>
    </w:tbl>
    <w:p>
      <w:pPr>
        <w:spacing w:after="0"/>
        <w:ind w:left="0"/>
        <w:jc w:val="both"/>
      </w:pPr>
      <w:r>
        <w:rPr>
          <w:rFonts w:ascii="Times New Roman"/>
          <w:b w:val="false"/>
          <w:i w:val="false"/>
          <w:color w:val="000000"/>
          <w:sz w:val="28"/>
        </w:rPr>
        <w:t xml:space="preserve">             Қазақстан Республикасының Үкіметі мен Біріккен Ұлттар Ұйымының Даму Бағдарламасы арасындағы "Су ресурстарын бірігіп басқару және Қазақстан Республикасы үшін суды үнемдеу жөніндегі ұлттық жоспар" жобасы бойынша келісімге 4-қосымша </w:t>
      </w:r>
    </w:p>
    <w:p>
      <w:pPr>
        <w:spacing w:after="0"/>
        <w:ind w:left="0"/>
        <w:jc w:val="left"/>
      </w:pPr>
      <w:r>
        <w:rPr>
          <w:rFonts w:ascii="Times New Roman"/>
          <w:b/>
          <w:i w:val="false"/>
          <w:color w:val="000000"/>
        </w:rPr>
        <w:t xml:space="preserve">        Жобаны жүзеге асыру кезіндегі индикаторлар мен тәуекелдер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4293"/>
        <w:gridCol w:w="557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Нәтиже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Басты индикаторлар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тәуекелдер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1-нәтиже: СРББҰЖ және СРБББЖ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СРББЖ-ны әзірлеуді 2005 жылғы қазанға қарай аяқтау Қазақстандағы СРББ және Суды үнемдеудің ғылыми қағидаттары бойынша ұлттық басшылықпен жұмыс істеуді аяқтау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СРК-ден басқа, мемлекеттік ұйымдардың қатысуының жеткіліксіздігі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Мүдделі тараптардың форумдары өткізілді - 2005 жылғы тамыз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құрылымдардың қатысуының жеткіліксіздігі. Тиімді үлес қосуы мүмкін мүдделі тараптарды анықтау мен тартудағы қиындықтар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СРББҰЖ-ның бірінші редакциясы әзірленді 2005 жылғы желтоқсан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Уақтылы аяқтау алдын ала   жасалған нұсқамен жұмыстағы прогреске және мүдделі тараптардың форумдарына байланысты болады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СРББЖ-ны Қазақстан Үкіметі бекітті - 2006 жыл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ұйымдардың   қатысуының жеткіліксіздігі. Жоспар мақұлданған жоқ және Үкімет қабылдаған жоқ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7"/>
        <w:gridCol w:w="4468"/>
        <w:gridCol w:w="5671"/>
      </w:tblGrid>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Мехикодағы 4-ші Дүниежүзілік Су форумы министрліктері басшыларының конференциясында СРББҰЖ-ның тұсаукесері - 2006 жылғы наурыз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СРББҰЖ-ны дайындауға    көпшіліктің ауқымды қатыстырылмауы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СРББ БЖ әзірленді - 2006 жылғы маусым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БСБ-нің техникалық әлеуетінің жеткіліксіздігі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СРББ БЖ әзірленді - 2007 жылғы сәуір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БСБ-нің техникалық әлеуетінің жеткіліксіздігі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2-нәтиже: Қазақстанның сегіз өзен бассейнінде БК құру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Балқаш-Алакөл БСБ-да БК бойынша серіктестердің кездесуі - 2005 жылғы маусым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Балқаш-Алакөл БСБ-нің  қатысуының жеткіліксіздігі Мүдделі тараптар жағынан қызығушылықтың жеткіліксіздігі </w:t>
            </w:r>
          </w:p>
        </w:tc>
      </w:tr>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Балкаш-Алакөл БК-нің бірінші ресми кездесуі - 2005 жылғы қыркүйек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Балкаш-Алакөл БСБ-нің    қатысуының жеткіліксіздігі Мүдделі тараптардың жағынан қызығушылық танытудың жеткіліксіздігі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жеті БК-нің бірінші кездесулері - 2006 жылдың аяғына дейін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БСБ-лердің қатысуының жеткіліксіздігі Мүдделі тараптардың жағынан қызығушылықтың жеткіліксіздігі </w:t>
            </w:r>
          </w:p>
        </w:tc>
      </w:tr>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3-нәтиже: Сумен жабдықтау және санитария бойынша МДМ-ға қол жеткізу стратегиясы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және санитарияға қазіргі қол жеткізуді және болашақтағы жоспарларды айқындау жөніндегі техникалық зерттеу аяқталды - 2005 жылғы қыркүйек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Әкімдіктер мен басқа да ақпарат көздері тарапынан ынтымақтастықтың жеткіліксіздігі СРК-нің белсенді қатысуы қажет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санитарияға қазіргі қол жеткізуді және су пайдаланушылардың болашақтағы мұқтаждықтарын айқындау жөніндегі әлеуметтік зерттеу аяқталды - 2005 жылғы қыркүйек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аз </w:t>
            </w:r>
          </w:p>
        </w:tc>
      </w:tr>
      <w:tr>
        <w:trPr>
          <w:trHeight w:val="30" w:hRule="atLeast"/>
        </w:trPr>
        <w:tc>
          <w:tcPr>
            <w:tcW w:w="0" w:type="auto"/>
            <w:vMerge/>
            <w:tcBorders>
              <w:top w:val="nil"/>
              <w:left w:val="single" w:color="cfcfcf" w:sz="5"/>
              <w:bottom w:val="single" w:color="cfcfcf" w:sz="5"/>
              <w:right w:val="single" w:color="cfcfcf" w:sz="5"/>
            </w:tcBorders>
          </w:tcP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санитария бойынша МДМ-ға қол жеткізу стратегиясын дайындау туралы БҰҰ Бас Ассемблеясының отырысында, арнайы сессиясында, МДМ-ға Ғаламдық Шолуында айтылды - 2005 жылғы қыркүйек Жобаларды    айқындауды, шығындарды    есептеуді, қаржы ағындарын  белгілеуді аяқтау - 2006 жылғы мамыр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соған орай, БҰҰ-дағы Үкімет өкілдерінің хабардар болуының жеткіліксіздігі </w:t>
            </w:r>
            <w:r>
              <w:br/>
            </w:r>
            <w:r>
              <w:rPr>
                <w:rFonts w:ascii="Times New Roman"/>
                <w:b w:val="false"/>
                <w:i w:val="false"/>
                <w:color w:val="000000"/>
                <w:sz w:val="20"/>
              </w:rPr>
              <w:t xml:space="preserve">
Осы жұмысты аяқтауға   арналған аз тәуекел,    бірақ материалдың сапасы техникалық зерттеу барысында алынған ақпаратқа байланысты болады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4433"/>
        <w:gridCol w:w="5593"/>
      </w:tblGrid>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санитария бойынша МДМ-ға қол жеткізудің бастапқы стратегиясы - 2006 жылғы қазан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Әкімдіктер мен басқа да  ақпарат көздері тарапынан ынтымақтастықтың жеткіліксіздігі СРК-нің белсенді қатыстырылуы қажет Әкімдіктер қызығушылығының жеткіліксіздігі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санитария бойынша МДМ-ға қол жеткізудің түпкілікті стратегиясы - 2006 жылғы желтоқсан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аз, бірақ Стратегияның алдын ала нұсқасын жасаудың уақтылы аяқталуына байланысты болады </w:t>
            </w:r>
          </w:p>
        </w:tc>
      </w:tr>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4-нәтиже: Мемлекеттік және өңірлік деңгейлерде ынтымактастық пен серіктестік қарым-қатынастарын нығайтуға көмек көрсету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әр түрлі тренингтер өткізілді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аз </w:t>
            </w:r>
          </w:p>
        </w:tc>
      </w:tr>
      <w:tr>
        <w:trPr>
          <w:trHeight w:val="30" w:hRule="atLeast"/>
        </w:trPr>
        <w:tc>
          <w:tcPr>
            <w:tcW w:w="0" w:type="auto"/>
            <w:vMerge/>
            <w:tcBorders>
              <w:top w:val="nil"/>
              <w:left w:val="single" w:color="cfcfcf" w:sz="5"/>
              <w:bottom w:val="single" w:color="cfcfcf" w:sz="5"/>
              <w:right w:val="single" w:color="cfcfcf" w:sz="5"/>
            </w:tcBorders>
          </w:tcP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конференцияларға және басқа да іс-шараларға қатысты, тұсаукесерлер жасалды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аз </w:t>
            </w:r>
          </w:p>
        </w:tc>
      </w:tr>
    </w:tbl>
    <w:p>
      <w:pPr>
        <w:spacing w:after="0"/>
        <w:ind w:left="0"/>
        <w:jc w:val="both"/>
      </w:pPr>
      <w:r>
        <w:rPr>
          <w:rFonts w:ascii="Times New Roman"/>
          <w:b w:val="false"/>
          <w:i w:val="false"/>
          <w:color w:val="000000"/>
          <w:sz w:val="28"/>
        </w:rPr>
        <w:t xml:space="preserve">    Қазақстан Республикасының Үкіметі мен Біріккен Ұлттар Ұйымының Даму Бағдарламасы арасындағы "Су ресурстарын бірігіп басқару және Қазақстан Республикасы үшін суды үнемдеу жөніндегі ұлттық жоспар" жобасы бойынша келісімге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Жоба шеңберінде сатып алынған құрал-жабдық туралы ақпарат </w:t>
      </w:r>
    </w:p>
    <w:p>
      <w:pPr>
        <w:spacing w:after="0"/>
        <w:ind w:left="0"/>
        <w:jc w:val="both"/>
      </w:pPr>
      <w:r>
        <w:rPr>
          <w:rFonts w:ascii="Times New Roman"/>
          <w:b w:val="false"/>
          <w:i w:val="false"/>
          <w:color w:val="000000"/>
          <w:sz w:val="28"/>
        </w:rPr>
        <w:t xml:space="preserve">       Palintest Ltd. (Англия) компаниясының су сапасын анықтауға арналған құрал-жабдықтардың қысқаша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4788"/>
        <w:gridCol w:w="7216"/>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Фотометр 5000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нақты талдау үшін. Palintest 5000 фотометрінің - жартылай желілі цифрлы стробоскопиялық, колориметриялық құрал-жабдықтарынан тұрады. Palintest фотометрлері Palintest индикаторлы таблеткаларымен және Тubetests кюветті реактивтерімен қосылған. Осыдан, суды кең спекторлы талдауды жүргізу барысында құрал-жабдықты әдістерді қолдануға болады.  </w:t>
            </w:r>
            <w:r>
              <w:br/>
            </w:r>
            <w:r>
              <w:rPr>
                <w:rFonts w:ascii="Times New Roman"/>
                <w:b w:val="false"/>
                <w:i w:val="false"/>
                <w:color w:val="000000"/>
                <w:sz w:val="20"/>
              </w:rPr>
              <w:t>
 </w:t>
            </w:r>
            <w:r>
              <w:br/>
            </w:r>
            <w:r>
              <w:rPr>
                <w:rFonts w:ascii="Times New Roman"/>
                <w:b w:val="false"/>
                <w:i w:val="false"/>
                <w:color w:val="000000"/>
                <w:sz w:val="20"/>
              </w:rPr>
              <w:t xml:space="preserve">
  Техникалық деректер (Мк 2) </w:t>
            </w:r>
            <w:r>
              <w:br/>
            </w:r>
            <w:r>
              <w:rPr>
                <w:rFonts w:ascii="Times New Roman"/>
                <w:b w:val="false"/>
                <w:i w:val="false"/>
                <w:color w:val="000000"/>
                <w:sz w:val="20"/>
              </w:rPr>
              <w:t>
 </w:t>
            </w:r>
            <w:r>
              <w:br/>
            </w:r>
            <w:r>
              <w:rPr>
                <w:rFonts w:ascii="Times New Roman"/>
                <w:b w:val="false"/>
                <w:i w:val="false"/>
                <w:color w:val="000000"/>
                <w:sz w:val="20"/>
              </w:rPr>
              <w:t xml:space="preserve">
  Толқын ұзындығының диапазоны    390-660 нм </w:t>
            </w:r>
            <w:r>
              <w:br/>
            </w:r>
            <w:r>
              <w:rPr>
                <w:rFonts w:ascii="Times New Roman"/>
                <w:b w:val="false"/>
                <w:i w:val="false"/>
                <w:color w:val="000000"/>
                <w:sz w:val="20"/>
              </w:rPr>
              <w:t xml:space="preserve">
Толқынның жұмыс ұзындығы 5 салынған фильтрлер 410, 490, 520, 570, 640 нм </w:t>
            </w:r>
            <w:r>
              <w:br/>
            </w:r>
            <w:r>
              <w:rPr>
                <w:rFonts w:ascii="Times New Roman"/>
                <w:b w:val="false"/>
                <w:i w:val="false"/>
                <w:color w:val="000000"/>
                <w:sz w:val="20"/>
              </w:rPr>
              <w:t xml:space="preserve">
Фильтрдің өтуі  </w:t>
            </w:r>
            <w:r>
              <w:rPr>
                <w:rFonts w:ascii="Times New Roman"/>
                <w:b w:val="false"/>
                <w:i w:val="false"/>
                <w:color w:val="000000"/>
                <w:sz w:val="20"/>
                <w:u w:val="single"/>
              </w:rPr>
              <w:t xml:space="preserve">+ </w:t>
            </w:r>
            <w:r>
              <w:rPr>
                <w:rFonts w:ascii="Times New Roman"/>
                <w:b w:val="false"/>
                <w:i w:val="false"/>
                <w:color w:val="000000"/>
                <w:sz w:val="20"/>
              </w:rPr>
              <w:t xml:space="preserve">20 нм </w:t>
            </w:r>
            <w:r>
              <w:br/>
            </w:r>
            <w:r>
              <w:rPr>
                <w:rFonts w:ascii="Times New Roman"/>
                <w:b w:val="false"/>
                <w:i w:val="false"/>
                <w:color w:val="000000"/>
                <w:sz w:val="20"/>
              </w:rPr>
              <w:t xml:space="preserve">
Дисплей 10 мм сезгіштік шек Диапазон 0-100% өткізу коэффициенті </w:t>
            </w:r>
            <w:r>
              <w:br/>
            </w:r>
            <w:r>
              <w:rPr>
                <w:rFonts w:ascii="Times New Roman"/>
                <w:b w:val="false"/>
                <w:i w:val="false"/>
                <w:color w:val="000000"/>
                <w:sz w:val="20"/>
              </w:rPr>
              <w:t xml:space="preserve">
Рұқсат 1 % өтуі </w:t>
            </w:r>
            <w:r>
              <w:br/>
            </w:r>
            <w:r>
              <w:rPr>
                <w:rFonts w:ascii="Times New Roman"/>
                <w:b w:val="false"/>
                <w:i w:val="false"/>
                <w:color w:val="000000"/>
                <w:sz w:val="20"/>
              </w:rPr>
              <w:t xml:space="preserve">
Энергия тұтыну 8 х 1.5v»"М"» батареясы 6-8 секундтан кейін автоматты өшу </w:t>
            </w:r>
            <w:r>
              <w:br/>
            </w:r>
            <w:r>
              <w:rPr>
                <w:rFonts w:ascii="Times New Roman"/>
                <w:b w:val="false"/>
                <w:i w:val="false"/>
                <w:color w:val="000000"/>
                <w:sz w:val="20"/>
              </w:rPr>
              <w:t xml:space="preserve">
Мөлшері   құрал 170 х 130 х 53 мм Салмағы   құрал 550 г </w:t>
            </w:r>
            <w:r>
              <w:br/>
            </w:r>
            <w:r>
              <w:rPr>
                <w:rFonts w:ascii="Times New Roman"/>
                <w:b w:val="false"/>
                <w:i w:val="false"/>
                <w:color w:val="000000"/>
                <w:sz w:val="20"/>
              </w:rPr>
              <w:t xml:space="preserve">
Кюветтер (РТ 515) 10 мл ыдыс, 20 мм диаметр, 18 мм жол ұзындығы </w:t>
            </w:r>
          </w:p>
        </w:tc>
      </w:tr>
    </w:tbl>
    <w:p>
      <w:pPr>
        <w:spacing w:after="0"/>
        <w:ind w:left="0"/>
        <w:jc w:val="left"/>
      </w:pPr>
      <w:r>
        <w:rPr>
          <w:rFonts w:ascii="Times New Roman"/>
          <w:b/>
          <w:i w:val="false"/>
          <w:color w:val="000000"/>
        </w:rPr>
        <w:t xml:space="preserve">       Реактивтер жүйесі (Palintest индикаторлы таблеткалары және Tubetests кюветті реактивтері)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4672"/>
        <w:gridCol w:w="4348"/>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Aluminium 250 test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Ammonia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Arsenic test strips 100 test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Мышьякты анықтауға арналған тест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Воron 50 tests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Вromine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Сhloride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Хлорид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Сhromium VI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Соlour/turbidity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Сорреr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Наrdness 250 tests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Қаттылық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Sulphide 200 tests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Сульфид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Iron МR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МК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Маgnesium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Маnganesе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Nickel 200 tests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Nitrate 200 tests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Нитрат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(Рhenol Red)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(қызыл фенол )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Рhenol (Рhenoltest) 200 test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Рhosphate НR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НR Фосфаты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Роtassium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QАС (Quatest) tablet соunt кіt 50 tests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Катионды детергенттер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Sulphate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Сульфат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Zinc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Dissolved Oxygen (20/vials) 30 tests starter раск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Еріген оттегі/20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Dissolved Охygen (20/vials) 30 tests refill раск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Еріген оттегі/20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Рhotometer Vial Adaptor for D/О tests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Кювет адаптері </w:t>
            </w:r>
          </w:p>
        </w:tc>
      </w:tr>
    </w:tbl>
    <w:p>
      <w:pPr>
        <w:spacing w:after="0"/>
        <w:ind w:left="0"/>
        <w:jc w:val="both"/>
      </w:pPr>
      <w:r>
        <w:rPr>
          <w:rFonts w:ascii="Times New Roman"/>
          <w:b/>
          <w:i w:val="false"/>
          <w:color w:val="000000"/>
          <w:sz w:val="28"/>
        </w:rPr>
        <w:t xml:space="preserve">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473"/>
        <w:gridCol w:w="451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бабы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USD </w:t>
            </w:r>
          </w:p>
        </w:tc>
      </w:tr>
      <w:tr>
        <w:trPr>
          <w:trHeight w:val="11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Раlintest Ltd. (Англия) компаниясының су сапасын анықтауға арналған фотометр 5000 (реактивтер жүйесімен) құрал-жабдықтарын 14 толық жинағын алу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r>
              <w:br/>
            </w:r>
            <w:r>
              <w:rPr>
                <w:rFonts w:ascii="Times New Roman"/>
                <w:b w:val="false"/>
                <w:i w:val="false"/>
                <w:color w:val="000000"/>
                <w:sz w:val="20"/>
              </w:rPr>
              <w:t xml:space="preserve">
29 313,93 </w:t>
            </w:r>
            <w:r>
              <w:br/>
            </w:r>
            <w:r>
              <w:rPr>
                <w:rFonts w:ascii="Times New Roman"/>
                <w:b w:val="false"/>
                <w:i w:val="false"/>
                <w:color w:val="000000"/>
                <w:sz w:val="20"/>
              </w:rPr>
              <w:t xml:space="preserve">
АҚШ доллары </w:t>
            </w:r>
          </w:p>
        </w:tc>
      </w:tr>
    </w:tbl>
    <w:p>
      <w:pPr>
        <w:spacing w:after="0"/>
        <w:ind w:left="0"/>
        <w:jc w:val="both"/>
      </w:pPr>
      <w:r>
        <w:rPr>
          <w:rFonts w:ascii="Times New Roman"/>
          <w:b/>
          <w:i w:val="false"/>
          <w:color w:val="000000"/>
          <w:sz w:val="28"/>
        </w:rPr>
        <w:t xml:space="preserve">       Күтілетін нәтиже: </w:t>
      </w:r>
      <w:r>
        <w:rPr>
          <w:rFonts w:ascii="Times New Roman"/>
          <w:b w:val="false"/>
          <w:i w:val="false"/>
          <w:color w:val="000000"/>
          <w:sz w:val="28"/>
        </w:rPr>
        <w:t xml:space="preserve">Сегіз БСБ құрал-жабдықтарын жеткізу, сондай-ақ БСБ үшін су сапасын анықтау бойынша тренинг өткізу (Астана қаласы, 2005 жылғы қыркүйек) </w:t>
      </w:r>
      <w:r>
        <w:br/>
      </w:r>
      <w:r>
        <w:rPr>
          <w:rFonts w:ascii="Times New Roman"/>
          <w:b w:val="false"/>
          <w:i w:val="false"/>
          <w:color w:val="000000"/>
          <w:sz w:val="28"/>
        </w:rPr>
        <w:t>
</w:t>
      </w:r>
      <w:r>
        <w:rPr>
          <w:rFonts w:ascii="Times New Roman"/>
          <w:b/>
          <w:i w:val="false"/>
          <w:color w:val="000000"/>
          <w:sz w:val="28"/>
        </w:rPr>
        <w:t xml:space="preserve">       Жеткізу кестесі: </w:t>
      </w:r>
      <w:r>
        <w:rPr>
          <w:rFonts w:ascii="Times New Roman"/>
          <w:b w:val="false"/>
          <w:i w:val="false"/>
          <w:color w:val="000000"/>
          <w:sz w:val="28"/>
        </w:rPr>
        <w:t xml:space="preserve">2005 жылғы ақпан Фотометр 5000 құрал-жабдықтарын реактивтер жүйесімен сатып алу; 2006 жылғы шілде Фотометр 5000 құрал-жабдықтарын реактивтер жүйесімен барлық БСБ жеткізу. </w:t>
      </w:r>
    </w:p>
    <w:p>
      <w:pPr>
        <w:spacing w:after="0"/>
        <w:ind w:left="0"/>
        <w:jc w:val="left"/>
      </w:pPr>
      <w:r>
        <w:rPr>
          <w:rFonts w:ascii="Times New Roman"/>
          <w:b/>
          <w:i w:val="false"/>
          <w:color w:val="000000"/>
        </w:rPr>
        <w:t xml:space="preserve">        ГР-21М айналмалы өлшеу құралын сатып алуға </w:t>
      </w:r>
      <w:r>
        <w:br/>
      </w:r>
      <w:r>
        <w:rPr>
          <w:rFonts w:ascii="Times New Roman"/>
          <w:b/>
          <w:i w:val="false"/>
          <w:color w:val="000000"/>
        </w:rPr>
        <w:t xml:space="preserve">
ТЕХНИКАЛЫҚ ТАПСЫРМА </w:t>
      </w:r>
    </w:p>
    <w:p>
      <w:pPr>
        <w:spacing w:after="0"/>
        <w:ind w:left="0"/>
        <w:jc w:val="both"/>
      </w:pPr>
      <w:r>
        <w:rPr>
          <w:rFonts w:ascii="Times New Roman"/>
          <w:b/>
          <w:i w:val="false"/>
          <w:color w:val="000000"/>
          <w:sz w:val="28"/>
        </w:rPr>
        <w:t xml:space="preserve">Ұйымның атауы: </w:t>
      </w:r>
      <w:r>
        <w:rPr>
          <w:rFonts w:ascii="Times New Roman"/>
          <w:b/>
          <w:i w:val="false"/>
          <w:color w:val="000000"/>
          <w:sz w:val="28"/>
        </w:rPr>
        <w:t xml:space="preserve">             "Су ДКСХ" ЖШС </w:t>
      </w:r>
      <w:r>
        <w:br/>
      </w:r>
      <w:r>
        <w:rPr>
          <w:rFonts w:ascii="Times New Roman"/>
          <w:b w:val="false"/>
          <w:i w:val="false"/>
          <w:color w:val="000000"/>
          <w:sz w:val="28"/>
        </w:rPr>
        <w:t>
</w:t>
      </w:r>
      <w:r>
        <w:rPr>
          <w:rFonts w:ascii="Times New Roman"/>
          <w:b/>
          <w:i w:val="false"/>
          <w:color w:val="000000"/>
          <w:sz w:val="28"/>
        </w:rPr>
        <w:t xml:space="preserve">Орналасқан жерi: </w:t>
      </w:r>
      <w:r>
        <w:rPr>
          <w:rFonts w:ascii="Times New Roman"/>
          <w:b w:val="false"/>
          <w:i w:val="false"/>
          <w:color w:val="000000"/>
          <w:sz w:val="28"/>
        </w:rPr>
        <w:t xml:space="preserve">          Шымкент қаласы </w:t>
      </w:r>
      <w:r>
        <w:br/>
      </w:r>
      <w:r>
        <w:rPr>
          <w:rFonts w:ascii="Times New Roman"/>
          <w:b w:val="false"/>
          <w:i w:val="false"/>
          <w:color w:val="000000"/>
          <w:sz w:val="28"/>
        </w:rPr>
        <w:t>
</w:t>
      </w:r>
      <w:r>
        <w:rPr>
          <w:rFonts w:ascii="Times New Roman"/>
          <w:b/>
          <w:i w:val="false"/>
          <w:color w:val="000000"/>
          <w:sz w:val="28"/>
        </w:rPr>
        <w:t xml:space="preserve">Бөлiмше: </w:t>
      </w:r>
      <w:r>
        <w:rPr>
          <w:rFonts w:ascii="Times New Roman"/>
          <w:b w:val="false"/>
          <w:i w:val="false"/>
          <w:color w:val="000000"/>
          <w:sz w:val="28"/>
        </w:rPr>
        <w:t xml:space="preserve">                   Тұрақты Даму үшiн қоршаған орта Басқармасы </w:t>
      </w:r>
      <w:r>
        <w:br/>
      </w:r>
      <w:r>
        <w:rPr>
          <w:rFonts w:ascii="Times New Roman"/>
          <w:b w:val="false"/>
          <w:i w:val="false"/>
          <w:color w:val="000000"/>
          <w:sz w:val="28"/>
        </w:rPr>
        <w:t>
</w:t>
      </w:r>
      <w:r>
        <w:rPr>
          <w:rFonts w:ascii="Times New Roman"/>
          <w:b/>
          <w:i w:val="false"/>
          <w:color w:val="000000"/>
          <w:sz w:val="28"/>
        </w:rPr>
        <w:t xml:space="preserve">Жобаның атауы: </w:t>
      </w:r>
      <w:r>
        <w:rPr>
          <w:rFonts w:ascii="Times New Roman"/>
          <w:b w:val="false"/>
          <w:i w:val="false"/>
          <w:color w:val="000000"/>
          <w:sz w:val="28"/>
        </w:rPr>
        <w:t xml:space="preserve">            "Қазақстандағы суды үнемдеу және су ресурстарын </w:t>
      </w:r>
      <w:r>
        <w:br/>
      </w:r>
      <w:r>
        <w:rPr>
          <w:rFonts w:ascii="Times New Roman"/>
          <w:b w:val="false"/>
          <w:i w:val="false"/>
          <w:color w:val="000000"/>
          <w:sz w:val="28"/>
        </w:rPr>
        <w:t xml:space="preserve">
                            бiрiгiп басқару жөнiндегi ұлттық жоспар" </w:t>
      </w:r>
      <w:r>
        <w:br/>
      </w:r>
      <w:r>
        <w:rPr>
          <w:rFonts w:ascii="Times New Roman"/>
          <w:b w:val="false"/>
          <w:i w:val="false"/>
          <w:color w:val="000000"/>
          <w:sz w:val="28"/>
        </w:rPr>
        <w:t>
</w:t>
      </w:r>
      <w:r>
        <w:rPr>
          <w:rFonts w:ascii="Times New Roman"/>
          <w:b/>
          <w:i w:val="false"/>
          <w:color w:val="000000"/>
          <w:sz w:val="28"/>
        </w:rPr>
        <w:t xml:space="preserve">Қолданылу мерзiмi: </w:t>
      </w:r>
      <w:r>
        <w:rPr>
          <w:rFonts w:ascii="Times New Roman"/>
          <w:b w:val="false"/>
          <w:i w:val="false"/>
          <w:color w:val="000000"/>
          <w:sz w:val="28"/>
        </w:rPr>
        <w:t xml:space="preserve">        2006 жылғы 1 наурыз - 1 тамыз </w:t>
      </w:r>
      <w:r>
        <w:br/>
      </w:r>
      <w:r>
        <w:rPr>
          <w:rFonts w:ascii="Times New Roman"/>
          <w:b w:val="false"/>
          <w:i w:val="false"/>
          <w:color w:val="000000"/>
          <w:sz w:val="28"/>
        </w:rPr>
        <w:t>
</w:t>
      </w:r>
      <w:r>
        <w:rPr>
          <w:rFonts w:ascii="Times New Roman"/>
          <w:b/>
          <w:i w:val="false"/>
          <w:color w:val="000000"/>
          <w:sz w:val="28"/>
        </w:rPr>
        <w:t xml:space="preserve">Жоба номерi:              </w:t>
      </w:r>
      <w:r>
        <w:rPr>
          <w:rFonts w:ascii="Times New Roman"/>
          <w:b w:val="false"/>
          <w:i w:val="false"/>
          <w:color w:val="000000"/>
          <w:sz w:val="28"/>
        </w:rPr>
        <w:t xml:space="preserve">0034289 </w:t>
      </w:r>
    </w:p>
    <w:p>
      <w:pPr>
        <w:spacing w:after="0"/>
        <w:ind w:left="0"/>
        <w:jc w:val="left"/>
      </w:pPr>
      <w:r>
        <w:rPr>
          <w:rFonts w:ascii="Times New Roman"/>
          <w:b/>
          <w:i w:val="false"/>
          <w:color w:val="000000"/>
        </w:rPr>
        <w:t xml:space="preserve"> Негiздеме </w:t>
      </w:r>
    </w:p>
    <w:p>
      <w:pPr>
        <w:spacing w:after="0"/>
        <w:ind w:left="0"/>
        <w:jc w:val="both"/>
      </w:pPr>
      <w:r>
        <w:rPr>
          <w:rFonts w:ascii="Times New Roman"/>
          <w:b w:val="false"/>
          <w:i w:val="false"/>
          <w:color w:val="000000"/>
          <w:sz w:val="28"/>
        </w:rPr>
        <w:t xml:space="preserve">      Бiрiккен Ұлттар Ұйымының Даму Бағдарламасының (БҰҰДБ) Жобасы Ғаламдық Су Серiктестiгiмен (ҒСС) бiрлесе отырып, Қазақстандағы су ресурстарын бiрiгiп басқару тәсiлдерiн енгiзуге бағытталған жобалық ұсыныс жасады. </w:t>
      </w:r>
      <w:r>
        <w:br/>
      </w:r>
      <w:r>
        <w:rPr>
          <w:rFonts w:ascii="Times New Roman"/>
          <w:b w:val="false"/>
          <w:i w:val="false"/>
          <w:color w:val="000000"/>
          <w:sz w:val="28"/>
        </w:rPr>
        <w:t xml:space="preserve">
      Бұл дайындық кезеңiнiң мақсаты толық жобалық құжатты (а) және (в) жобаны iске асырудың егжей-тегжейлi жоспарын әзiрлеу арқылы жобаны одан әрi әзiрлеу. </w:t>
      </w:r>
      <w:r>
        <w:br/>
      </w:r>
      <w:r>
        <w:rPr>
          <w:rFonts w:ascii="Times New Roman"/>
          <w:b w:val="false"/>
          <w:i w:val="false"/>
          <w:color w:val="000000"/>
          <w:sz w:val="28"/>
        </w:rPr>
        <w:t xml:space="preserve">
      Бүкiл жобаның мақсаты - бұл Қазақстан су ресурстарын бiрiгiп басқару жөнiндегi ұлттық жоспарды әзiрлеуге көмек, өңiрлiк және ұлттық деңгейлерде тиiстi серiктестердiң мүмкiндiктерiн күшейту және тиiстi бағдарламалар шеңберiнде су мәселелерiне бiрiгiп қолдау жасау. </w:t>
      </w:r>
    </w:p>
    <w:p>
      <w:pPr>
        <w:spacing w:after="0"/>
        <w:ind w:left="0"/>
        <w:jc w:val="left"/>
      </w:pPr>
      <w:r>
        <w:rPr>
          <w:rFonts w:ascii="Times New Roman"/>
          <w:b/>
          <w:i w:val="false"/>
          <w:color w:val="000000"/>
        </w:rPr>
        <w:t xml:space="preserve"> Мақсаты </w:t>
      </w:r>
    </w:p>
    <w:p>
      <w:pPr>
        <w:spacing w:after="0"/>
        <w:ind w:left="0"/>
        <w:jc w:val="both"/>
      </w:pPr>
      <w:r>
        <w:rPr>
          <w:rFonts w:ascii="Times New Roman"/>
          <w:b w:val="false"/>
          <w:i w:val="false"/>
          <w:color w:val="000000"/>
          <w:sz w:val="28"/>
        </w:rPr>
        <w:t xml:space="preserve">      1. Арал-Сырдарья БСБ, Есiл БСБ, Нұра-Сарысу БСБ, Орал-Каспий БСБ, Балқаш-Алакөл БСБ, Тобыл-Торғай БСБ, Шу-Талас БСБ үшiн ГP-21M айналмалы өлшеу құралын алу. </w:t>
      </w:r>
      <w:r>
        <w:br/>
      </w:r>
      <w:r>
        <w:rPr>
          <w:rFonts w:ascii="Times New Roman"/>
          <w:b w:val="false"/>
          <w:i w:val="false"/>
          <w:color w:val="000000"/>
          <w:sz w:val="28"/>
        </w:rPr>
        <w:t xml:space="preserve">
      2. ГP-21M өлшеу құралына қойылатын негiзгi талаптар: </w:t>
      </w:r>
      <w:r>
        <w:br/>
      </w:r>
      <w:r>
        <w:rPr>
          <w:rFonts w:ascii="Times New Roman"/>
          <w:b w:val="false"/>
          <w:i w:val="false"/>
          <w:color w:val="000000"/>
          <w:sz w:val="28"/>
        </w:rPr>
        <w:t xml:space="preserve">
      а) жинақтың толықтылығы; </w:t>
      </w:r>
      <w:r>
        <w:br/>
      </w:r>
      <w:r>
        <w:rPr>
          <w:rFonts w:ascii="Times New Roman"/>
          <w:b w:val="false"/>
          <w:i w:val="false"/>
          <w:color w:val="000000"/>
          <w:sz w:val="28"/>
        </w:rPr>
        <w:t xml:space="preserve">
      б) тарирленгендiгi; </w:t>
      </w:r>
      <w:r>
        <w:br/>
      </w:r>
      <w:r>
        <w:rPr>
          <w:rFonts w:ascii="Times New Roman"/>
          <w:b w:val="false"/>
          <w:i w:val="false"/>
          <w:color w:val="000000"/>
          <w:sz w:val="28"/>
        </w:rPr>
        <w:t xml:space="preserve">
      в) су ағыны жылдамдығының уақыт бойынша орташа өлшеу үшiн жарамдығы </w:t>
      </w:r>
    </w:p>
    <w:p>
      <w:pPr>
        <w:spacing w:after="0"/>
        <w:ind w:left="0"/>
        <w:jc w:val="both"/>
      </w:pPr>
      <w:r>
        <w:rPr>
          <w:rFonts w:ascii="Times New Roman"/>
          <w:b/>
          <w:i w:val="false"/>
          <w:color w:val="000000"/>
          <w:sz w:val="28"/>
        </w:rPr>
        <w:t xml:space="preserve">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333"/>
        <w:gridCol w:w="47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КZ Т </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ГР-21М айналмалы өлшеу құралдарын 10 жинағын сатып алу, бір жинақтың құны 108 000 теңге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1 080 000 теңге </w:t>
            </w:r>
          </w:p>
        </w:tc>
      </w:tr>
    </w:tbl>
    <w:p>
      <w:pPr>
        <w:spacing w:after="0"/>
        <w:ind w:left="0"/>
        <w:jc w:val="both"/>
      </w:pPr>
      <w:r>
        <w:rPr>
          <w:rFonts w:ascii="Times New Roman"/>
          <w:b/>
          <w:i w:val="false"/>
          <w:color w:val="000000"/>
          <w:sz w:val="28"/>
        </w:rPr>
        <w:t xml:space="preserve">       Күтiлетiн нәтижелер: </w:t>
      </w:r>
      <w:r>
        <w:rPr>
          <w:rFonts w:ascii="Times New Roman"/>
          <w:b w:val="false"/>
          <w:i w:val="false"/>
          <w:color w:val="000000"/>
          <w:sz w:val="28"/>
        </w:rPr>
        <w:t xml:space="preserve">Арал-Сырдарья БСБ - 2 жинақ, Есiл БСБ - 1 жинақ, Нұра-Сарысу БСБ - 1 жинақ, Орал-Каспий БСБ - 2 жинақ, Балқаш - Алакөл БСБ - 2 жинақ, Тобыл-Торғай БСБ - 1 жинақ, Шу-Талас БСБ - 1 жинақ, ГР-21М өлшеу құралдары 10 жинақ жеткiзу. </w:t>
      </w:r>
      <w:r>
        <w:br/>
      </w:r>
      <w:r>
        <w:rPr>
          <w:rFonts w:ascii="Times New Roman"/>
          <w:b w:val="false"/>
          <w:i w:val="false"/>
          <w:color w:val="000000"/>
          <w:sz w:val="28"/>
        </w:rPr>
        <w:t>
</w:t>
      </w:r>
      <w:r>
        <w:rPr>
          <w:rFonts w:ascii="Times New Roman"/>
          <w:b/>
          <w:i w:val="false"/>
          <w:color w:val="000000"/>
          <w:sz w:val="28"/>
        </w:rPr>
        <w:t xml:space="preserve">       Субординация: </w:t>
      </w:r>
      <w:r>
        <w:rPr>
          <w:rFonts w:ascii="Times New Roman"/>
          <w:b w:val="false"/>
          <w:i w:val="false"/>
          <w:color w:val="000000"/>
          <w:sz w:val="28"/>
        </w:rPr>
        <w:t xml:space="preserve">Барлық БСБ ГP-21M айналмалы өлшеу құралдарының 10 жинағын жеткiзу, бұл жоба менеджерiнiң және Бассейндiк Кеңес құру бойынша жоба маманының бақылауымен жүргiзiледi. </w:t>
      </w:r>
      <w:r>
        <w:br/>
      </w:r>
      <w:r>
        <w:rPr>
          <w:rFonts w:ascii="Times New Roman"/>
          <w:b w:val="false"/>
          <w:i w:val="false"/>
          <w:color w:val="000000"/>
          <w:sz w:val="28"/>
        </w:rPr>
        <w:t>
</w:t>
      </w:r>
      <w:r>
        <w:rPr>
          <w:rFonts w:ascii="Times New Roman"/>
          <w:b/>
          <w:i w:val="false"/>
          <w:color w:val="000000"/>
          <w:sz w:val="28"/>
        </w:rPr>
        <w:t xml:space="preserve">       Жеткiзу кестесi: </w:t>
      </w:r>
      <w:r>
        <w:rPr>
          <w:rFonts w:ascii="Times New Roman"/>
          <w:b w:val="false"/>
          <w:i w:val="false"/>
          <w:color w:val="000000"/>
          <w:sz w:val="28"/>
        </w:rPr>
        <w:t xml:space="preserve">2006 жылғы мамыр - 5 жинақ; 2006 жылғы маусым - 5 жинақ; шiлде - барлық БСБ-ларға ГР-21М айналмалы өлшеу құралдарын тренинг кезiнде беру. </w:t>
      </w:r>
      <w:r>
        <w:br/>
      </w:r>
      <w:r>
        <w:rPr>
          <w:rFonts w:ascii="Times New Roman"/>
          <w:b w:val="false"/>
          <w:i w:val="false"/>
          <w:color w:val="000000"/>
          <w:sz w:val="28"/>
        </w:rPr>
        <w:t>
</w:t>
      </w:r>
      <w:r>
        <w:rPr>
          <w:rFonts w:ascii="Times New Roman"/>
          <w:b/>
          <w:i w:val="false"/>
          <w:color w:val="000000"/>
          <w:sz w:val="28"/>
        </w:rPr>
        <w:t xml:space="preserve">       Қаламақыны төлеу: </w:t>
      </w:r>
      <w:r>
        <w:rPr>
          <w:rFonts w:ascii="Times New Roman"/>
          <w:b w:val="false"/>
          <w:i w:val="false"/>
          <w:color w:val="000000"/>
          <w:sz w:val="28"/>
        </w:rPr>
        <w:t xml:space="preserve">Бюджетке сәйкес, 50% алдын-ала төлем жүргiзу, екiншi транш 30% және ГР-21М айналмалы өлшеу құралының 10 жинағын ұсыну кезiнде түпкiлiктi есеп жүргiзу.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