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1d00" w14:textId="b3a1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30 маусымдағы N 623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қазандағы N 1005 Қаулысы. Күші жойылды - Қазақстан Республикасы Үкіметінің 2012 жылғы 15 мамырдағы № 620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2012.05.15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"Азаматтарды әскери қызметке шақыруды ұйымдастыру және өткiзу ережесiн бекiту туралы" Қазақстан Республикасы Үкiметiнiң 2006 жылғы 30 маусымдағы N 623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2006 ж., N 24, 248-құжат)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Азаматтарды әскери қызметке шақыруды ұйымдастыру және өткiзу ережесiнде: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екiншi сөйлемi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23-тармақтың мемлекеттiк тiлдегi мәтiнi өзгерiссiз қалдырылсын;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47-тармақтағы "Ереженiң 46 және 47-тармақтарында көрсетiлген" деген сөздер "Ереженiң 45 және 46-тармақтарында көрсетiлген"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91-тармақтың мемлекеттiк тiлдегi мәтiнi өзгерiссiз қалдырылсын;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"(жиын пункттерiнен)" деген сөздерден кейiн "әскери бөлiмдер мен арнайы құралымдарға"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ресми жариялануға тиiс.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