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5c12" w14:textId="91e5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Тәуелсiз Мемлекеттер Достастығы Экономикалық кеңесiнiң жанындағы Экономикалық мәселелер жөнiндегі комиссиясындағы Өкiлетті өкiлi туралы ереженi бекiту туралы</w:t>
      </w:r>
    </w:p>
    <w:p>
      <w:pPr>
        <w:spacing w:after="0"/>
        <w:ind w:left="0"/>
        <w:jc w:val="both"/>
      </w:pPr>
      <w:r>
        <w:rPr>
          <w:rFonts w:ascii="Times New Roman"/>
          <w:b w:val="false"/>
          <w:i w:val="false"/>
          <w:color w:val="000000"/>
          <w:sz w:val="28"/>
        </w:rPr>
        <w:t>Қазақстан Республикасы Үкіметінің 2006 жылғы 9 қарашадағы N 1071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берiліп отырған Қазақстан Республикасының Тәуелсiз Мемлекеттер Достастығы Экономикалық кеңесiнiң жанындағы Экономикалық мәселелер жөнiндегi комиссиясындағы Өкiлетті өкiлi туралы ереже бекiтiлсiн. </w:t>
      </w:r>
      <w:r>
        <w:br/>
      </w:r>
      <w:r>
        <w:rPr>
          <w:rFonts w:ascii="Times New Roman"/>
          <w:b w:val="false"/>
          <w:i w:val="false"/>
          <w:color w:val="000000"/>
          <w:sz w:val="28"/>
        </w:rPr>
        <w:t xml:space="preserve">
      2. Осы қаулы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9 қарашадағы  </w:t>
      </w:r>
      <w:r>
        <w:br/>
      </w:r>
      <w:r>
        <w:rPr>
          <w:rFonts w:ascii="Times New Roman"/>
          <w:b w:val="false"/>
          <w:i w:val="false"/>
          <w:color w:val="000000"/>
          <w:sz w:val="28"/>
        </w:rPr>
        <w:t xml:space="preserve">
N 1071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 xml:space="preserve">Қазақстан Республикасының Тәуелсiз Мемлекеттер Достастығы Экономикалық кеңесiнің жанындағы Экономикалық мәселелер жөнiндегi комиссиясындағы Өкiлеттi өкiлi туралы ереже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Республикасының Тәуелсiз Мемлекеттер Достастығы Экономикалық кеңесiнiң жанындағы Экономикалық мәселелер жөнiндегi комиссиясындағы Өкiлетті өкiлi (бұдан әрi - Өкiлетті өкiл) Қазақстан Республикасы Сыртқы iстер министрiнiң ұсынуы бойынша Қазақстан Республикасының Премьер-Министрi тағайындайтын және қызметтен босататын лауазымды адам болып табылады. </w:t>
      </w:r>
      <w:r>
        <w:br/>
      </w:r>
      <w:r>
        <w:rPr>
          <w:rFonts w:ascii="Times New Roman"/>
          <w:b w:val="false"/>
          <w:i w:val="false"/>
          <w:color w:val="000000"/>
          <w:sz w:val="28"/>
        </w:rPr>
        <w:t xml:space="preserve">
      Өкiлеттi өкiл өз қызметiнде Қазақстан Республикасының Үкiметiне және Қазақстан Республикасы Сыртқы iстер министрлiгiне есеп бередi. </w:t>
      </w:r>
      <w:r>
        <w:br/>
      </w:r>
      <w:r>
        <w:rPr>
          <w:rFonts w:ascii="Times New Roman"/>
          <w:b w:val="false"/>
          <w:i w:val="false"/>
          <w:color w:val="000000"/>
          <w:sz w:val="28"/>
        </w:rPr>
        <w:t xml:space="preserve">
      2. Өкiлеттi өкiл лауазымы бойынша Қазақстан Республикасының шетелдердегі мекемелерiнiң кеңесшi-уәкiлiне теңестiріледi. </w:t>
      </w:r>
      <w:r>
        <w:br/>
      </w:r>
      <w:r>
        <w:rPr>
          <w:rFonts w:ascii="Times New Roman"/>
          <w:b w:val="false"/>
          <w:i w:val="false"/>
          <w:color w:val="000000"/>
          <w:sz w:val="28"/>
        </w:rPr>
        <w:t xml:space="preserve">
      3. Өкілетті өкiлге "Қазақстан Республикасының дипломатиялық қызметi туралы" Қазақстан Республикасының 2002 жылы 7 наурыздағы </w:t>
      </w:r>
      <w:r>
        <w:rPr>
          <w:rFonts w:ascii="Times New Roman"/>
          <w:b w:val="false"/>
          <w:i w:val="false"/>
          <w:color w:val="000000"/>
          <w:sz w:val="28"/>
        </w:rPr>
        <w:t xml:space="preserve">Заңының </w:t>
      </w:r>
      <w:r>
        <w:rPr>
          <w:rFonts w:ascii="Times New Roman"/>
          <w:b w:val="false"/>
          <w:i w:val="false"/>
          <w:color w:val="000000"/>
          <w:sz w:val="28"/>
        </w:rPr>
        <w:t xml:space="preserve">ережелерi қолданылады. </w:t>
      </w:r>
      <w:r>
        <w:br/>
      </w:r>
      <w:r>
        <w:rPr>
          <w:rFonts w:ascii="Times New Roman"/>
          <w:b w:val="false"/>
          <w:i w:val="false"/>
          <w:color w:val="000000"/>
          <w:sz w:val="28"/>
        </w:rPr>
        <w:t xml:space="preserve">
      4. Өкілетті өкiл өз қызметiн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1994 жылғы 20 сәуiрдегi Заңымен ратификацияланған Тәуелсiз Мемлекеттер Достастығының (бұдан әрi - ТМД) Жарғысына, ТМД-ға қатысушы мемлекеттер басшыларының 2000 жылғы 25 қаңтардағы шешiмiмен бекiтiлген ТМД Экономикалық кеңесi туралы ережеге, ТМД Экономикалық кеңесiнің 2000 жылғы 10 наурыздағы шешiмiмен бекiтiлген ТМД Экономикалық кеңесi жанындағы Экономикалық мәселелер жөнiндегi комиссия туралы ережеге, Қазақстан Республикасы Президентiнiң 2004 жылы 4 ақпандағы N 1287 </w:t>
      </w:r>
      <w:r>
        <w:rPr>
          <w:rFonts w:ascii="Times New Roman"/>
          <w:b w:val="false"/>
          <w:i w:val="false"/>
          <w:color w:val="000000"/>
          <w:sz w:val="28"/>
        </w:rPr>
        <w:t xml:space="preserve">Жарлығымен </w:t>
      </w:r>
      <w:r>
        <w:rPr>
          <w:rFonts w:ascii="Times New Roman"/>
          <w:b w:val="false"/>
          <w:i w:val="false"/>
          <w:color w:val="000000"/>
          <w:sz w:val="28"/>
        </w:rPr>
        <w:t xml:space="preserve">бекiтiлген Қазақстан Республикасының дипломатиялық және оған теңестiрiлген өкiлдiгi туралы </w:t>
      </w:r>
      <w:r>
        <w:rPr>
          <w:rFonts w:ascii="Times New Roman"/>
          <w:b w:val="false"/>
          <w:i w:val="false"/>
          <w:color w:val="000000"/>
          <w:sz w:val="28"/>
        </w:rPr>
        <w:t xml:space="preserve">ережеге </w:t>
      </w:r>
      <w:r>
        <w:rPr>
          <w:rFonts w:ascii="Times New Roman"/>
          <w:b w:val="false"/>
          <w:i w:val="false"/>
          <w:color w:val="000000"/>
          <w:sz w:val="28"/>
        </w:rPr>
        <w:t xml:space="preserve">, ТМД Экономикалық кеңесi жанындағы Экономикалық мәселелер жөнiндегi комиссияның 2000 жылғы 22 наурыздағы шешiмiмен бекітілген ТМД Экономикалық кеңесi жанындағы Экономикалық мәселелер жөнiндегi комиссия (бұдан әрi - Комиссия) жұмысының регламентiне, осы Ережеге, халықаралық шарттарға және Қазақстан Республикасының өзге де заңнамасына сәйкес, болатын мемлекеттің заңнамасын, халықаралық құқықтың жалпыға бiрдей қағидаттары мен нормаларын ескере отырып жүзеге асырады. </w:t>
      </w:r>
    </w:p>
    <w:p>
      <w:pPr>
        <w:spacing w:after="0"/>
        <w:ind w:left="0"/>
        <w:jc w:val="both"/>
      </w:pPr>
      <w:r>
        <w:rPr>
          <w:rFonts w:ascii="Times New Roman"/>
          <w:b/>
          <w:i w:val="false"/>
          <w:color w:val="000080"/>
          <w:sz w:val="28"/>
        </w:rPr>
        <w:t xml:space="preserve">2. Өкiлетті өкiлдiң негізгі мiндеттерi, функциялары және құқықтары </w:t>
      </w:r>
    </w:p>
    <w:p>
      <w:pPr>
        <w:spacing w:after="0"/>
        <w:ind w:left="0"/>
        <w:jc w:val="both"/>
      </w:pPr>
      <w:r>
        <w:rPr>
          <w:rFonts w:ascii="Times New Roman"/>
          <w:b w:val="false"/>
          <w:i w:val="false"/>
          <w:color w:val="000000"/>
          <w:sz w:val="28"/>
        </w:rPr>
        <w:t xml:space="preserve">      5. Өкiлетті өкiлдiң негізгi мiндеттерi: </w:t>
      </w:r>
      <w:r>
        <w:br/>
      </w:r>
      <w:r>
        <w:rPr>
          <w:rFonts w:ascii="Times New Roman"/>
          <w:b w:val="false"/>
          <w:i w:val="false"/>
          <w:color w:val="000000"/>
          <w:sz w:val="28"/>
        </w:rPr>
        <w:t xml:space="preserve">
      1) Қазақстан Республикасының өкiлдiгi; </w:t>
      </w:r>
      <w:r>
        <w:br/>
      </w:r>
      <w:r>
        <w:rPr>
          <w:rFonts w:ascii="Times New Roman"/>
          <w:b w:val="false"/>
          <w:i w:val="false"/>
          <w:color w:val="000000"/>
          <w:sz w:val="28"/>
        </w:rPr>
        <w:t xml:space="preserve">
      2) Қазақстан Республикасының сыртқы экономикалық және сыртқы саяси бағытын iске асыру; </w:t>
      </w:r>
      <w:r>
        <w:br/>
      </w:r>
      <w:r>
        <w:rPr>
          <w:rFonts w:ascii="Times New Roman"/>
          <w:b w:val="false"/>
          <w:i w:val="false"/>
          <w:color w:val="000000"/>
          <w:sz w:val="28"/>
        </w:rPr>
        <w:t xml:space="preserve">
      3) Қазақстан Республикасының мүдделерiн қорғау; </w:t>
      </w:r>
      <w:r>
        <w:br/>
      </w:r>
      <w:r>
        <w:rPr>
          <w:rFonts w:ascii="Times New Roman"/>
          <w:b w:val="false"/>
          <w:i w:val="false"/>
          <w:color w:val="000000"/>
          <w:sz w:val="28"/>
        </w:rPr>
        <w:t xml:space="preserve">
      4) Қазақстан Республикасының ұстанымын ескере отырып, шешiмдердiң жобаларын дайындауға қатысу болып табылады. </w:t>
      </w:r>
      <w:r>
        <w:br/>
      </w:r>
      <w:r>
        <w:rPr>
          <w:rFonts w:ascii="Times New Roman"/>
          <w:b w:val="false"/>
          <w:i w:val="false"/>
          <w:color w:val="000000"/>
          <w:sz w:val="28"/>
        </w:rPr>
        <w:t xml:space="preserve">
      6. Өкiлетті өкiл Қазақстан Республикасының заңнамасында белгiленген тәртіппен мынадай функцияларды жүзеге асырады: </w:t>
      </w:r>
      <w:r>
        <w:br/>
      </w:r>
      <w:r>
        <w:rPr>
          <w:rFonts w:ascii="Times New Roman"/>
          <w:b w:val="false"/>
          <w:i w:val="false"/>
          <w:color w:val="000000"/>
          <w:sz w:val="28"/>
        </w:rPr>
        <w:t xml:space="preserve">
      1) Қазақстан Республикасы Президентiнiң, Қазақстан Республикасы Yкiметінің, Қазақстан Республикасы Сыртқы iстер министрлiгінiң тапсырмаларын, сондай-ақ Қазақстан Республикасы Сыртқы iстер министрлiгiмен келiсiлген Қазақстан Республикасының басқа да мемлекеттік органдарының тапсырмалары мен сұрауларын орындау; </w:t>
      </w:r>
      <w:r>
        <w:br/>
      </w:r>
      <w:r>
        <w:rPr>
          <w:rFonts w:ascii="Times New Roman"/>
          <w:b w:val="false"/>
          <w:i w:val="false"/>
          <w:color w:val="000000"/>
          <w:sz w:val="28"/>
        </w:rPr>
        <w:t xml:space="preserve">
      2) ТМД шеңберiндегі экономикалық және әлеуметтік салалардағы ынтымақтастықты дамытудың жай-күйi мен негізгі үрдiстерiн талдау; </w:t>
      </w:r>
      <w:r>
        <w:br/>
      </w:r>
      <w:r>
        <w:rPr>
          <w:rFonts w:ascii="Times New Roman"/>
          <w:b w:val="false"/>
          <w:i w:val="false"/>
          <w:color w:val="000000"/>
          <w:sz w:val="28"/>
        </w:rPr>
        <w:t xml:space="preserve">
      3) Комиссия қызметiнiң мәселелерi бойынша Қазақстан Республикасының Yкіметiн және Қазақстан Республикасы Сыртқы iстер министрлiгiн, Қазақстан Республикасының өзге де мүдделi мемлекеттік органдарын белгiленген тәртiппен хабардаp ету; </w:t>
      </w:r>
      <w:r>
        <w:br/>
      </w:r>
      <w:r>
        <w:rPr>
          <w:rFonts w:ascii="Times New Roman"/>
          <w:b w:val="false"/>
          <w:i w:val="false"/>
          <w:color w:val="000000"/>
          <w:sz w:val="28"/>
        </w:rPr>
        <w:t xml:space="preserve">
      4) Комиссияның және ТМД-ның өзге де органдарының қызметiне Қазақстан Республикасының қатысуын қамтамасыз ету жөнiнде белгiленген тәртiппен ұсыныстар енгізу; </w:t>
      </w:r>
      <w:r>
        <w:br/>
      </w:r>
      <w:r>
        <w:rPr>
          <w:rFonts w:ascii="Times New Roman"/>
          <w:b w:val="false"/>
          <w:i w:val="false"/>
          <w:color w:val="000000"/>
          <w:sz w:val="28"/>
        </w:rPr>
        <w:t xml:space="preserve">
      5) Қазақстан Республикасының мүдделi мемлекеттiк органдарына Комиссиямен қарым-қатынас мәселелерi бойынша ұсыныстар беру; </w:t>
      </w:r>
      <w:r>
        <w:br/>
      </w:r>
      <w:r>
        <w:rPr>
          <w:rFonts w:ascii="Times New Roman"/>
          <w:b w:val="false"/>
          <w:i w:val="false"/>
          <w:color w:val="000000"/>
          <w:sz w:val="28"/>
        </w:rPr>
        <w:t xml:space="preserve">
      6) Комиссияның және ТМД-ның өзге де органдарының лауазымды тұлғалармен келiссөздер жүргізу және ресми байланыстарды қолдау; </w:t>
      </w:r>
      <w:r>
        <w:br/>
      </w:r>
      <w:r>
        <w:rPr>
          <w:rFonts w:ascii="Times New Roman"/>
          <w:b w:val="false"/>
          <w:i w:val="false"/>
          <w:color w:val="000000"/>
          <w:sz w:val="28"/>
        </w:rPr>
        <w:t xml:space="preserve">
      7) Қазақстан Республикасының Комиссиямен және ТМД-ның өзге де органдарымен ынтымақтастығы шеңберiнде мақсаттар мен қағидаттарды жүзеге асыруға, сондай-ақ шешiмдердi iске асыруға жәрдемдесу; </w:t>
      </w:r>
      <w:r>
        <w:br/>
      </w:r>
      <w:r>
        <w:rPr>
          <w:rFonts w:ascii="Times New Roman"/>
          <w:b w:val="false"/>
          <w:i w:val="false"/>
          <w:color w:val="000000"/>
          <w:sz w:val="28"/>
        </w:rPr>
        <w:t xml:space="preserve">
      8) Комиссияның отырыстарына қатысу және Қазақстан Республикасының ұлттық мүдделерiне жауап беретiн экономикалық және қаржылық шешiмдердi қабылдау кезiнде белгiленген тәртіппен келiсiлген ұсыныстарды Қазақстан Республикасының Үкiметi атынан енгізу; </w:t>
      </w:r>
      <w:r>
        <w:br/>
      </w:r>
      <w:r>
        <w:rPr>
          <w:rFonts w:ascii="Times New Roman"/>
          <w:b w:val="false"/>
          <w:i w:val="false"/>
          <w:color w:val="000000"/>
          <w:sz w:val="28"/>
        </w:rPr>
        <w:t xml:space="preserve">
      9) дайындалған шешiм жобалары бойынша Қазақстан Республикасы атынан Комиссияда дауыс беруге қатысу, олардың жекелеген ережелерiмен келiспеген кезде жазбаша ескертпелер жазу және Қазақстан Республикасының ерекше пікірiн бiлдiру; </w:t>
      </w:r>
      <w:r>
        <w:br/>
      </w:r>
      <w:r>
        <w:rPr>
          <w:rFonts w:ascii="Times New Roman"/>
          <w:b w:val="false"/>
          <w:i w:val="false"/>
          <w:color w:val="000000"/>
          <w:sz w:val="28"/>
        </w:rPr>
        <w:t xml:space="preserve">
      10) Қазақстан Республикасының жекелеген мәселелердi қарауға мүдделi еместігі туралы Комиссияны хабардар ету; </w:t>
      </w:r>
      <w:r>
        <w:br/>
      </w:r>
      <w:r>
        <w:rPr>
          <w:rFonts w:ascii="Times New Roman"/>
          <w:b w:val="false"/>
          <w:i w:val="false"/>
          <w:color w:val="000000"/>
          <w:sz w:val="28"/>
        </w:rPr>
        <w:t xml:space="preserve">
      11) Комиссия, ТМД Экономикалық кеңесi, Үкiмет басшылары кеңесi, Мемлекет басшыларының кеңесi қарауға тиiс құжаттардың жобаларын жан-жақты пысықтауды қамтамасыз ету және Қазақстан Республикасының ұстанымын ТМД-ға қатысушы мемлекеттердiң өкiлетті өкiлдерiмен құжаттарды пысықтау кезеңдерiнде келiсу; </w:t>
      </w:r>
      <w:r>
        <w:br/>
      </w:r>
      <w:r>
        <w:rPr>
          <w:rFonts w:ascii="Times New Roman"/>
          <w:b w:val="false"/>
          <w:i w:val="false"/>
          <w:color w:val="000000"/>
          <w:sz w:val="28"/>
        </w:rPr>
        <w:t xml:space="preserve">
      12) Комиссияның отырысы барысында құжаттың кез келген жобасын талқылауды ауыстыру туралы Комиссияны хабардар ету, қажет болған жағдайда Қазақстан Республикасының Үкiметiнен келiсiм алу; </w:t>
      </w:r>
      <w:r>
        <w:br/>
      </w:r>
      <w:r>
        <w:rPr>
          <w:rFonts w:ascii="Times New Roman"/>
          <w:b w:val="false"/>
          <w:i w:val="false"/>
          <w:color w:val="000000"/>
          <w:sz w:val="28"/>
        </w:rPr>
        <w:t xml:space="preserve">
      13) Комиссияның мүшелерiмен, ТМД Экономикалық кеңесiмен және экономикалық және әлеуметтік салаларға қатысты ТМД Мемлекет басшылары кеңесiнiң, Yкiмет басшылары кеңесiнiң, Экономикалық кеңестiң шешiмдерiн дайындау мен iске асыру мәселелерi бойынша тиiстi мемлекеттердің министрлiктерiмен және ведомстволарымен белгiленген тәртiппен өзара iс-қимыл жасау; </w:t>
      </w:r>
      <w:r>
        <w:br/>
      </w:r>
      <w:r>
        <w:rPr>
          <w:rFonts w:ascii="Times New Roman"/>
          <w:b w:val="false"/>
          <w:i w:val="false"/>
          <w:color w:val="000000"/>
          <w:sz w:val="28"/>
        </w:rPr>
        <w:t xml:space="preserve">
      14) ТМД-ның жарғылық және өзге де органдарының шешімдерiне және Қазақстан Республикасының заңнамасына сәйкес басқа да функцияларды орындау. </w:t>
      </w:r>
      <w:r>
        <w:br/>
      </w:r>
      <w:r>
        <w:rPr>
          <w:rFonts w:ascii="Times New Roman"/>
          <w:b w:val="false"/>
          <w:i w:val="false"/>
          <w:color w:val="000000"/>
          <w:sz w:val="28"/>
        </w:rPr>
        <w:t xml:space="preserve">
      7. Өкiлетті өкiл Комиссияның отырысында мәселелердi талқылау кезiнде және дауыс беруде Қазақстан Республикасының мүдделерiн бiлдiру құқығын кiмге болса да беруге құқысыз. </w:t>
      </w:r>
      <w:r>
        <w:br/>
      </w:r>
      <w:r>
        <w:rPr>
          <w:rFonts w:ascii="Times New Roman"/>
          <w:b w:val="false"/>
          <w:i w:val="false"/>
          <w:color w:val="000000"/>
          <w:sz w:val="28"/>
        </w:rPr>
        <w:t xml:space="preserve">
      8. Өкiлетті өкiл отырыстарға материалдарды дайындау және бұрын қабылданған шешiмдердi iске асыру мәселелерi бойынша Қазақстан Республикасының мүдделi мемлекеттік органдарымен өзара iс-қимылды жүзеге асыру үшiн қажеттілiк туындауына қарай Қазақстан Республикасына iссапарға жiберiледi. </w:t>
      </w:r>
      <w:r>
        <w:br/>
      </w:r>
      <w:r>
        <w:rPr>
          <w:rFonts w:ascii="Times New Roman"/>
          <w:b w:val="false"/>
          <w:i w:val="false"/>
          <w:color w:val="000000"/>
          <w:sz w:val="28"/>
        </w:rPr>
        <w:t xml:space="preserve">
      9. Өкiлетті өкiлдiң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негiзгi міндеттерiн iске асыру және өз функцияларын жүзеге асыру мақсатында: </w:t>
      </w:r>
      <w:r>
        <w:br/>
      </w:r>
      <w:r>
        <w:rPr>
          <w:rFonts w:ascii="Times New Roman"/>
          <w:b w:val="false"/>
          <w:i w:val="false"/>
          <w:color w:val="000000"/>
          <w:sz w:val="28"/>
        </w:rPr>
        <w:t xml:space="preserve">
      1) Қазақстан Республикасының мүдделi мемлекеттiк органдарымен келiсiм бойынша Комиссияның және ТМД Экономикалық кеңесiнiң отырыстарына қарауға енгiзiлетін құжаттардың жобаларын бiрлесiп пысықтау үшiн мамандар мен сарапшыларды тартуға; </w:t>
      </w:r>
      <w:r>
        <w:br/>
      </w:r>
      <w:r>
        <w:rPr>
          <w:rFonts w:ascii="Times New Roman"/>
          <w:b w:val="false"/>
          <w:i w:val="false"/>
          <w:color w:val="000000"/>
          <w:sz w:val="28"/>
        </w:rPr>
        <w:t xml:space="preserve">
      2) Өкiлетті өкiлдің құзыретiне кiретiн мәселелердi шешу үшiн қажетті құжаттарды және өзге де материалдарды Қазақстан Республикасының мемлекеттік органдары мен ұйымдарынан сұратуға және алуға; </w:t>
      </w:r>
      <w:r>
        <w:br/>
      </w:r>
      <w:r>
        <w:rPr>
          <w:rFonts w:ascii="Times New Roman"/>
          <w:b w:val="false"/>
          <w:i w:val="false"/>
          <w:color w:val="000000"/>
          <w:sz w:val="28"/>
        </w:rPr>
        <w:t xml:space="preserve">
      3) республиканың өзiне қабылдаған мiндеттемелерiн орындағаны туралы Қазақстан Республикасының тиiстi мүдделi мемлекеттік органдары мен ұйымдарынан ақпарат сұратуға; </w:t>
      </w:r>
      <w:r>
        <w:br/>
      </w:r>
      <w:r>
        <w:rPr>
          <w:rFonts w:ascii="Times New Roman"/>
          <w:b w:val="false"/>
          <w:i w:val="false"/>
          <w:color w:val="000000"/>
          <w:sz w:val="28"/>
        </w:rPr>
        <w:t xml:space="preserve">
      4) ТМД органдары қабылдаған шешімдерге сәйкес Қазақстан Республикасының заңнамасына өзгерiстер мен толықтырулар енгізу жөнiнде, сондай-ақ Өкiлетті өкiл қызметiнiң мәселелерi жөнiнде Қазақстан Республикасы Yкiметiнiң және Қазақстан Республикасы Сыртқы iстер министрлiгінің қарауына ұсыныстар енгізуге; </w:t>
      </w:r>
      <w:r>
        <w:br/>
      </w:r>
      <w:r>
        <w:rPr>
          <w:rFonts w:ascii="Times New Roman"/>
          <w:b w:val="false"/>
          <w:i w:val="false"/>
          <w:color w:val="000000"/>
          <w:sz w:val="28"/>
        </w:rPr>
        <w:t xml:space="preserve">
      5) ТМД-ға қатысушы мемлекеттер құрған интеграциялық органдардың iс-шараларына шақыру бойынша қатысуға; </w:t>
      </w:r>
      <w:r>
        <w:br/>
      </w:r>
      <w:r>
        <w:rPr>
          <w:rFonts w:ascii="Times New Roman"/>
          <w:b w:val="false"/>
          <w:i w:val="false"/>
          <w:color w:val="000000"/>
          <w:sz w:val="28"/>
        </w:rPr>
        <w:t xml:space="preserve">
      6)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өзге де құқықтар жүзеге асыруға құқығы бар. </w:t>
      </w:r>
    </w:p>
    <w:p>
      <w:pPr>
        <w:spacing w:after="0"/>
        <w:ind w:left="0"/>
        <w:jc w:val="both"/>
      </w:pPr>
      <w:r>
        <w:rPr>
          <w:rFonts w:ascii="Times New Roman"/>
          <w:b/>
          <w:i w:val="false"/>
          <w:color w:val="000080"/>
          <w:sz w:val="28"/>
        </w:rPr>
        <w:t xml:space="preserve">3. Өкiлетті өкiлдiң қызметiн ұйымдастыру </w:t>
      </w:r>
    </w:p>
    <w:p>
      <w:pPr>
        <w:spacing w:after="0"/>
        <w:ind w:left="0"/>
        <w:jc w:val="both"/>
      </w:pPr>
      <w:r>
        <w:rPr>
          <w:rFonts w:ascii="Times New Roman"/>
          <w:b w:val="false"/>
          <w:i w:val="false"/>
          <w:color w:val="000000"/>
          <w:sz w:val="28"/>
        </w:rPr>
        <w:t xml:space="preserve">      10. Өкілетті өкiл өз мiндеттерiн атқаруға ТМД Атқарушы комитетi Қазақстан Республикасы Сыртқы iстер министрлiгiнен оның тағайындалуы туралы ресми хабарлама алған сәттен бастап кiрiседi. </w:t>
      </w:r>
      <w:r>
        <w:br/>
      </w:r>
      <w:r>
        <w:rPr>
          <w:rFonts w:ascii="Times New Roman"/>
          <w:b w:val="false"/>
          <w:i w:val="false"/>
          <w:color w:val="000000"/>
          <w:sz w:val="28"/>
        </w:rPr>
        <w:t xml:space="preserve">
      11. Өкiлетті өкiл өз функцияларын тұрақты негiзде жүзеге асырады. </w:t>
      </w:r>
      <w:r>
        <w:br/>
      </w:r>
      <w:r>
        <w:rPr>
          <w:rFonts w:ascii="Times New Roman"/>
          <w:b w:val="false"/>
          <w:i w:val="false"/>
          <w:color w:val="000000"/>
          <w:sz w:val="28"/>
        </w:rPr>
        <w:t xml:space="preserve">
      12. Өкiлеттi өкiл өкiлеттiгi ТМД Атқарушы комитетi Қазақстан Республикасы Сыртқы iстер министрлiгiнен оны қайтарып алу туралы ресми хабарлама алған күнiнен бастап тоқтатылады. </w:t>
      </w:r>
    </w:p>
    <w:p>
      <w:pPr>
        <w:spacing w:after="0"/>
        <w:ind w:left="0"/>
        <w:jc w:val="both"/>
      </w:pPr>
      <w:r>
        <w:rPr>
          <w:rFonts w:ascii="Times New Roman"/>
          <w:b/>
          <w:i w:val="false"/>
          <w:color w:val="000080"/>
          <w:sz w:val="28"/>
        </w:rPr>
        <w:t xml:space="preserve">4. Өкiлеттi өкiлдiң қызметiн қамтамасыз ету </w:t>
      </w:r>
    </w:p>
    <w:p>
      <w:pPr>
        <w:spacing w:after="0"/>
        <w:ind w:left="0"/>
        <w:jc w:val="both"/>
      </w:pPr>
      <w:r>
        <w:rPr>
          <w:rFonts w:ascii="Times New Roman"/>
          <w:b w:val="false"/>
          <w:i w:val="false"/>
          <w:color w:val="000000"/>
          <w:sz w:val="28"/>
        </w:rPr>
        <w:t xml:space="preserve">      13. Өкiлетті өкiлдiң қызметiн қаржыландыру және материалдық-техникалық қамтамасыз ету республикалық бюджет қаражаты есебiнен жүзеге асырылады. </w:t>
      </w:r>
      <w:r>
        <w:br/>
      </w:r>
      <w:r>
        <w:rPr>
          <w:rFonts w:ascii="Times New Roman"/>
          <w:b w:val="false"/>
          <w:i w:val="false"/>
          <w:color w:val="000000"/>
          <w:sz w:val="28"/>
        </w:rPr>
        <w:t xml:space="preserve">
      14. Өкiлеттi өкiлдiң қызметiн қамтамасыз ету жөнiндегi шығыстарды жыл сайынғы қаржыландыру жоспарын Қазақстан Республикасының Yкiметi </w:t>
      </w:r>
      <w:r>
        <w:rPr>
          <w:rFonts w:ascii="Times New Roman"/>
          <w:b w:val="false"/>
          <w:i w:val="false"/>
          <w:color w:val="000000"/>
          <w:sz w:val="28"/>
        </w:rPr>
        <w:t>бекiтедi</w:t>
      </w:r>
      <w:r>
        <w:rPr>
          <w:rFonts w:ascii="Times New Roman"/>
          <w:b w:val="false"/>
          <w:i w:val="false"/>
          <w:color w:val="000000"/>
          <w:sz w:val="28"/>
        </w:rPr>
        <w:t xml:space="preserve">. </w:t>
      </w:r>
      <w:r>
        <w:br/>
      </w:r>
      <w:r>
        <w:rPr>
          <w:rFonts w:ascii="Times New Roman"/>
          <w:b w:val="false"/>
          <w:i w:val="false"/>
          <w:color w:val="000000"/>
          <w:sz w:val="28"/>
        </w:rPr>
        <w:t xml:space="preserve">
      15. Өкiлетті өкiл ТМД Атқарушы комитетiнiң бөлiмi орналасқан жерде тұрады. </w:t>
      </w:r>
      <w:r>
        <w:br/>
      </w:r>
      <w:r>
        <w:rPr>
          <w:rFonts w:ascii="Times New Roman"/>
          <w:b w:val="false"/>
          <w:i w:val="false"/>
          <w:color w:val="000000"/>
          <w:sz w:val="28"/>
        </w:rPr>
        <w:t xml:space="preserve">
      16. Өкiлетті өкiлге бекiтiлген мүлiкті иеленудiң, пайдаланудың және билiк жүргiзудiң тәртiбi Қазақстан Республикасының заңнамасында белгіленедi.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