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8d10f" w14:textId="7f8d1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2003 жылғы 20 наурыздағы N 281 қаулысына толықтырулар мен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22 желтоқсандағы N 1240 Қаулысы. Күші жойылды - ҚР Үкіметінің 2007.03.20. N 225 (2007 жылғы 1 сәуiрден бастап қолданысқа енгiзiледi)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Орталық сайлау комиссиясы туралы Ережені бекіту туралы" Қазақстан Республикасы Президентінің 1996 жылғы 11 қарашадағы N 3205 Жарлығы 
</w:t>
      </w:r>
      <w:r>
        <w:rPr>
          <w:rFonts w:ascii="Times New Roman"/>
          <w:b w:val="false"/>
          <w:i w:val="false"/>
          <w:color w:val="000000"/>
          <w:sz w:val="28"/>
        </w:rPr>
        <w:t xml:space="preserve"> 8-тармағының </w:t>
      </w:r>
      <w:r>
        <w:rPr>
          <w:rFonts w:ascii="Times New Roman"/>
          <w:b w:val="false"/>
          <w:i w:val="false"/>
          <w:color w:val="000000"/>
          <w:sz w:val="28"/>
        </w:rPr>
        <w:t>
 5-1) тармақшасына сәйкес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"Республикалық бюджетте»Өкілдік шығындар" бағдарламасы бойынша көзделген қаражатты пайдалану ережесін және өкілдік шығындардың нормаларын бекіту туралы" Қазақстан Республикасы Үкіметінің 2003 жылғы 20 наурыздағы N 281 
</w:t>
      </w:r>
      <w:r>
        <w:rPr>
          <w:rFonts w:ascii="Times New Roman"/>
          <w:b w:val="false"/>
          <w:i w:val="false"/>
          <w:color w:val="000000"/>
          <w:sz w:val="28"/>
        </w:rPr>
        <w:t xml:space="preserve"> қаулысына </w:t>
      </w:r>
      <w:r>
        <w:rPr>
          <w:rFonts w:ascii="Times New Roman"/>
          <w:b w:val="false"/>
          <w:i w:val="false"/>
          <w:color w:val="000000"/>
          <w:sz w:val="28"/>
        </w:rPr>
        <w:t>
 мынадай толықтырулар мен өзгеріс енгізілсін:
</w:t>
      </w:r>
      <w:r>
        <w:br/>
      </w:r>
      <w:r>
        <w:rPr>
          <w:rFonts w:ascii="Times New Roman"/>
          <w:b w:val="false"/>
          <w:i w:val="false"/>
          <w:color w:val="000000"/>
          <w:sz w:val="28"/>
        </w:rPr>
        <w:t>
      көрсетілген қаулымен бекітілген Республикалық бюджетте "Өкілдік шығындар" бағдарламасы бойынша көзделген қаражатты пайдалану ережесінде:
</w:t>
      </w:r>
      <w:r>
        <w:br/>
      </w:r>
      <w:r>
        <w:rPr>
          <w:rFonts w:ascii="Times New Roman"/>
          <w:b w:val="false"/>
          <w:i w:val="false"/>
          <w:color w:val="000000"/>
          <w:sz w:val="28"/>
        </w:rPr>
        <w:t>
      2-тармақта:
</w:t>
      </w:r>
      <w:r>
        <w:br/>
      </w:r>
      <w:r>
        <w:rPr>
          <w:rFonts w:ascii="Times New Roman"/>
          <w:b w:val="false"/>
          <w:i w:val="false"/>
          <w:color w:val="000000"/>
          <w:sz w:val="28"/>
        </w:rPr>
        <w:t>
      бірінші абзац "Сыртқы істер министрінің" деген сөздерден кейін ", халықаралық байқау миссияларының құрамында шет мемлекеттердегі сайлауларға Қазақстан Республикасының атынан байқаушылар ретінде жіберілетін, республикалық бюджет есебінен ұсталатын органдардың лауазымды тұлғаларының" деген сөздермен толықтырылсын;
</w:t>
      </w:r>
    </w:p>
    <w:p>
      <w:pPr>
        <w:spacing w:after="0"/>
        <w:ind w:left="0"/>
        <w:jc w:val="both"/>
      </w:pPr>
      <w:r>
        <w:rPr>
          <w:rFonts w:ascii="Times New Roman"/>
          <w:b w:val="false"/>
          <w:i w:val="false"/>
          <w:color w:val="000000"/>
          <w:sz w:val="28"/>
        </w:rPr>
        <w:t>
      екінші абзац мынадай редакцияда жазылсын:
</w:t>
      </w:r>
      <w:r>
        <w:br/>
      </w:r>
      <w:r>
        <w:rPr>
          <w:rFonts w:ascii="Times New Roman"/>
          <w:b w:val="false"/>
          <w:i w:val="false"/>
          <w:color w:val="000000"/>
          <w:sz w:val="28"/>
        </w:rPr>
        <w:t>
      "Осы тармақтың үшінші абзацында көзделген жағдайларды қоспағанда, өкілдік шығындарға:";
</w:t>
      </w:r>
    </w:p>
    <w:p>
      <w:pPr>
        <w:spacing w:after="0"/>
        <w:ind w:left="0"/>
        <w:jc w:val="both"/>
      </w:pPr>
      <w:r>
        <w:rPr>
          <w:rFonts w:ascii="Times New Roman"/>
          <w:b w:val="false"/>
          <w:i w:val="false"/>
          <w:color w:val="000000"/>
          <w:sz w:val="28"/>
        </w:rPr>
        <w:t>
      мынадай мазмұндағы үшінші абзацпен толықтырылсын:
</w:t>
      </w:r>
      <w:r>
        <w:br/>
      </w:r>
      <w:r>
        <w:rPr>
          <w:rFonts w:ascii="Times New Roman"/>
          <w:b w:val="false"/>
          <w:i w:val="false"/>
          <w:color w:val="000000"/>
          <w:sz w:val="28"/>
        </w:rPr>
        <w:t>
      "Халықаралық байқау миссияларының құрамында шет мемлекеттердегі сайлауларға Қазақстан Республикасының атынан байқаушылар ретінде жіберілетін, республикалық бюджет есебінен ұсталатын мемлекеттік органдардың лауазымды тұлғаларының өкілдік шығындарына:
</w:t>
      </w:r>
      <w:r>
        <w:br/>
      </w:r>
      <w:r>
        <w:rPr>
          <w:rFonts w:ascii="Times New Roman"/>
          <w:b w:val="false"/>
          <w:i w:val="false"/>
          <w:color w:val="000000"/>
          <w:sz w:val="28"/>
        </w:rPr>
        <w:t>
      1) автокөліктік қызмет көрсету;
</w:t>
      </w:r>
      <w:r>
        <w:br/>
      </w:r>
      <w:r>
        <w:rPr>
          <w:rFonts w:ascii="Times New Roman"/>
          <w:b w:val="false"/>
          <w:i w:val="false"/>
          <w:color w:val="000000"/>
          <w:sz w:val="28"/>
        </w:rPr>
        <w:t>
      2) аудармашылардың қызметтеріне ақы төлеу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7-тармақтың бірінші абзацы "өкілдік мақсаттарға қаражат бөлу» деген сөздерден кейін ", сондай-ақ халықаралық байқау миссияларының құрамында шет мемлекеттердегі сайлауларға Қазақстан Республикасының атынан байқаушылар ретінде жіберілетін, республикалық бюджет есебінен ұсталатын мемлекеттік органдардың лауазымды тұлғаларына автокөліктік қызмет
</w:t>
      </w:r>
      <w:r>
        <w:rPr>
          <w:rFonts w:ascii="Times New Roman"/>
          <w:b/>
          <w:i w:val="false"/>
          <w:color w:val="000000"/>
          <w:sz w:val="28"/>
        </w:rPr>
        <w:t>
</w:t>
      </w:r>
      <w:r>
        <w:rPr>
          <w:rFonts w:ascii="Times New Roman"/>
          <w:b w:val="false"/>
          <w:i w:val="false"/>
          <w:color w:val="000000"/>
          <w:sz w:val="28"/>
        </w:rPr>
        <w:t>
көрсетуге және аудармашылардың қызметтеріне ақы төлеуге қаражат
</w:t>
      </w:r>
      <w:r>
        <w:rPr>
          <w:rFonts w:ascii="Times New Roman"/>
          <w:b/>
          <w:i w:val="false"/>
          <w:color w:val="000000"/>
          <w:sz w:val="28"/>
        </w:rPr>
        <w:t>
</w:t>
      </w:r>
      <w:r>
        <w:rPr>
          <w:rFonts w:ascii="Times New Roman"/>
          <w:b w:val="false"/>
          <w:i w:val="false"/>
          <w:color w:val="000000"/>
          <w:sz w:val="28"/>
        </w:rPr>
        <w:t>
бөлу"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9-тармақтың бірінші абзацында "Қазақстан Республикасы Сыртқы істер
</w:t>
      </w:r>
      <w:r>
        <w:rPr>
          <w:rFonts w:ascii="Times New Roman"/>
          <w:b/>
          <w:i w:val="false"/>
          <w:color w:val="000000"/>
          <w:sz w:val="28"/>
        </w:rPr>
        <w:t>
</w:t>
      </w:r>
      <w:r>
        <w:rPr>
          <w:rFonts w:ascii="Times New Roman"/>
          <w:b w:val="false"/>
          <w:i w:val="false"/>
          <w:color w:val="000000"/>
          <w:sz w:val="28"/>
        </w:rPr>
        <w:t>
министрінің шетелдік сапарлары" деген сөздерден кейін ", сондай-ақ республикалық бюджет есебінен ұсталатын мемлекеттік органдардың
</w:t>
      </w:r>
      <w:r>
        <w:rPr>
          <w:rFonts w:ascii="Times New Roman"/>
          <w:b/>
          <w:i w:val="false"/>
          <w:color w:val="000000"/>
          <w:sz w:val="28"/>
        </w:rPr>
        <w:t>
</w:t>
      </w:r>
      <w:r>
        <w:rPr>
          <w:rFonts w:ascii="Times New Roman"/>
          <w:b w:val="false"/>
          <w:i w:val="false"/>
          <w:color w:val="000000"/>
          <w:sz w:val="28"/>
        </w:rPr>
        <w:t>
лауазымды тұлғаларын халықаралық байқау миссияларының құрамында шет мемлекеттердегі сайлауларға Қазақстан Республикасының атынан байқаушылар ретінде жіберу"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11-тармақтың екінші абзацы "Қазақстан Республикасы Премьер-Министрінің Кеңсесі Басшысының орынбасары" деген сөздерден кейін ", республикалық бюджет есебінен ұсталатын мемлекеттік органдардың лауазымды тұлғаларын халықаралық байқау миссияларының құрамында шет
</w:t>
      </w:r>
      <w:r>
        <w:rPr>
          <w:rFonts w:ascii="Times New Roman"/>
          <w:b/>
          <w:i w:val="false"/>
          <w:color w:val="000000"/>
          <w:sz w:val="28"/>
        </w:rPr>
        <w:t>
</w:t>
      </w:r>
      <w:r>
        <w:rPr>
          <w:rFonts w:ascii="Times New Roman"/>
          <w:b w:val="false"/>
          <w:i w:val="false"/>
          <w:color w:val="000000"/>
          <w:sz w:val="28"/>
        </w:rPr>
        <w:t>
мемлекеттердегі сайлауларға Қазақстан Республикасының атынан
</w:t>
      </w:r>
      <w:r>
        <w:rPr>
          <w:rFonts w:ascii="Times New Roman"/>
          <w:b/>
          <w:i w:val="false"/>
          <w:color w:val="000000"/>
          <w:sz w:val="28"/>
        </w:rPr>
        <w:t>
</w:t>
      </w:r>
      <w:r>
        <w:rPr>
          <w:rFonts w:ascii="Times New Roman"/>
          <w:b w:val="false"/>
          <w:i w:val="false"/>
          <w:color w:val="000000"/>
          <w:sz w:val="28"/>
        </w:rPr>
        <w:t>
байқаушылар ретінде жіберу кезінде Қазақстан Республикасы Орталық сайлау комиссиясының төрағасы"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енгізіледі.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