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9c8fa" w14:textId="4e9c8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Жасалған концессия шарттарының және берiлген мемлекеттiк кепiлдiктер мен мемлекет кепiлгерлiктерiнiң тiзiлiмiн жүргiзу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23 желтоқсандағы N 1254 Қаулысы. Күші жойылды - Қазақстан Республикасы Үкіметінің 2015 жылғы 23 шілдедегі № 574 қаулысымен</w:t>
      </w:r>
    </w:p>
    <w:p>
      <w:pPr>
        <w:spacing w:after="0"/>
        <w:ind w:left="0"/>
        <w:jc w:val="both"/>
      </w:pPr>
      <w:r>
        <w:rPr>
          <w:rFonts w:ascii="Times New Roman"/>
          <w:b w:val="false"/>
          <w:i w:val="false"/>
          <w:color w:val="ff0000"/>
          <w:sz w:val="28"/>
        </w:rPr>
        <w:t xml:space="preserve">      Ескерту. Күші жойылды - ҚР Үкіметінің 23.07.2015 </w:t>
      </w:r>
      <w:r>
        <w:rPr>
          <w:rFonts w:ascii="Times New Roman"/>
          <w:b w:val="false"/>
          <w:i w:val="false"/>
          <w:color w:val="ff0000"/>
          <w:sz w:val="28"/>
        </w:rPr>
        <w:t>№ 574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"Концессиялар туралы" Қазақстан Республикасының 2006 жылғы 7 шiлдедегi Заңының </w:t>
      </w:r>
      <w:r>
        <w:rPr>
          <w:rFonts w:ascii="Times New Roman"/>
          <w:b w:val="false"/>
          <w:i w:val="false"/>
          <w:color w:val="000000"/>
          <w:sz w:val="28"/>
        </w:rPr>
        <w:t xml:space="preserve">8-бабының </w:t>
      </w:r>
      <w:r>
        <w:rPr>
          <w:rFonts w:ascii="Times New Roman"/>
          <w:b w:val="false"/>
          <w:i w:val="false"/>
          <w:color w:val="000000"/>
          <w:sz w:val="28"/>
        </w:rPr>
        <w:t xml:space="preserve">2) тармақшасына сәйкес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xml:space="preserve">
      1. Қоса берiлiп отырған Жасалған концессия шарттарының және берiлген мемлекеттiк кепiлдiктер мен мемлекет кепiлгерлiктерiнiң тiзiлiмiн жүргiзу ережесi бекiтiлсiн. </w:t>
      </w:r>
    </w:p>
    <w:bookmarkEnd w:id="0"/>
    <w:bookmarkStart w:name="z3" w:id="1"/>
    <w:p>
      <w:pPr>
        <w:spacing w:after="0"/>
        <w:ind w:left="0"/>
        <w:jc w:val="both"/>
      </w:pPr>
      <w:r>
        <w:rPr>
          <w:rFonts w:ascii="Times New Roman"/>
          <w:b w:val="false"/>
          <w:i w:val="false"/>
          <w:color w:val="000000"/>
          <w:sz w:val="28"/>
        </w:rPr>
        <w:t xml:space="preserve">
      2. Осы қаулының орындалуын бақылау Қазақстан Республикасы Қаржы министрлiгiне жүктелсiн. </w:t>
      </w:r>
    </w:p>
    <w:bookmarkEnd w:id="1"/>
    <w:bookmarkStart w:name="z4" w:id="2"/>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23 желтоқсандағы </w:t>
      </w:r>
      <w:r>
        <w:br/>
      </w:r>
      <w:r>
        <w:rPr>
          <w:rFonts w:ascii="Times New Roman"/>
          <w:b w:val="false"/>
          <w:i w:val="false"/>
          <w:color w:val="000000"/>
          <w:sz w:val="28"/>
        </w:rPr>
        <w:t xml:space="preserve">
N 1254 қаулысымен    </w:t>
      </w:r>
      <w:r>
        <w:br/>
      </w:r>
      <w:r>
        <w:rPr>
          <w:rFonts w:ascii="Times New Roman"/>
          <w:b w:val="false"/>
          <w:i w:val="false"/>
          <w:color w:val="000000"/>
          <w:sz w:val="28"/>
        </w:rPr>
        <w:t xml:space="preserve">
бекiтiлген       </w:t>
      </w:r>
    </w:p>
    <w:bookmarkStart w:name="z5" w:id="3"/>
    <w:p>
      <w:pPr>
        <w:spacing w:after="0"/>
        <w:ind w:left="0"/>
        <w:jc w:val="left"/>
      </w:pPr>
      <w:r>
        <w:rPr>
          <w:rFonts w:ascii="Times New Roman"/>
          <w:b/>
          <w:i w:val="false"/>
          <w:color w:val="000000"/>
        </w:rPr>
        <w:t xml:space="preserve"> 
Жасалған концессия шарттарының және берiлген мемлекеттiк кепiлдiктер мен мемлекет кепiлгерлiктерiнiң тiзiлiмiн жүргiзу ережесi </w:t>
      </w:r>
    </w:p>
    <w:bookmarkEnd w:id="3"/>
    <w:bookmarkStart w:name="z6" w:id="4"/>
    <w:p>
      <w:pPr>
        <w:spacing w:after="0"/>
        <w:ind w:left="0"/>
        <w:jc w:val="left"/>
      </w:pPr>
      <w:r>
        <w:rPr>
          <w:rFonts w:ascii="Times New Roman"/>
          <w:b/>
          <w:i w:val="false"/>
          <w:color w:val="000000"/>
        </w:rPr>
        <w:t xml:space="preserve"> 
1. Жалпы ережелер </w:t>
      </w:r>
    </w:p>
    <w:bookmarkEnd w:id="4"/>
    <w:p>
      <w:pPr>
        <w:spacing w:after="0"/>
        <w:ind w:left="0"/>
        <w:jc w:val="both"/>
      </w:pPr>
      <w:r>
        <w:rPr>
          <w:rFonts w:ascii="Times New Roman"/>
          <w:b w:val="false"/>
          <w:i w:val="false"/>
          <w:color w:val="000000"/>
          <w:sz w:val="28"/>
        </w:rPr>
        <w:t xml:space="preserve">      1. Жасалған концессия шарттарының және берiлген мемлекеттiк кепiлдiктер мен мемлекет кепiлгерлiктерiнiң тiзiлiмi концессия шарттары бойынша жасалған концессия шарттарын және берiлген мемлекеттiк кепiлдiктер мен мемлекет кепiлгерлiктерiн мемлекеттiк есепке алудың ақпараттық жүйелерiнiң кешенiн бiлдiредi. </w:t>
      </w:r>
    </w:p>
    <w:bookmarkStart w:name="z7" w:id="5"/>
    <w:p>
      <w:pPr>
        <w:spacing w:after="0"/>
        <w:ind w:left="0"/>
        <w:jc w:val="both"/>
      </w:pPr>
      <w:r>
        <w:rPr>
          <w:rFonts w:ascii="Times New Roman"/>
          <w:b w:val="false"/>
          <w:i w:val="false"/>
          <w:color w:val="000000"/>
          <w:sz w:val="28"/>
        </w:rPr>
        <w:t>
      2. Бюджеттi атқару жөнiндегi </w:t>
      </w:r>
      <w:r>
        <w:rPr>
          <w:rFonts w:ascii="Times New Roman"/>
          <w:b w:val="false"/>
          <w:i w:val="false"/>
          <w:color w:val="000000"/>
          <w:sz w:val="28"/>
        </w:rPr>
        <w:t xml:space="preserve">уәкiлеттi мемлекеттiк орган </w:t>
      </w:r>
      <w:r>
        <w:rPr>
          <w:rFonts w:ascii="Times New Roman"/>
          <w:b w:val="false"/>
          <w:i w:val="false"/>
          <w:color w:val="000000"/>
          <w:sz w:val="28"/>
        </w:rPr>
        <w:t xml:space="preserve">концессия шарттары бойынша берiлген мемлекеттiк кепiлдiктер мен мемлекет кепiлгерлiктерiнiң тiзiлiмiн жүргiзедi. </w:t>
      </w:r>
    </w:p>
    <w:bookmarkEnd w:id="5"/>
    <w:bookmarkStart w:name="z8" w:id="6"/>
    <w:p>
      <w:pPr>
        <w:spacing w:after="0"/>
        <w:ind w:left="0"/>
        <w:jc w:val="both"/>
      </w:pPr>
      <w:r>
        <w:rPr>
          <w:rFonts w:ascii="Times New Roman"/>
          <w:b w:val="false"/>
          <w:i w:val="false"/>
          <w:color w:val="000000"/>
          <w:sz w:val="28"/>
        </w:rPr>
        <w:t xml:space="preserve">
      3. Республикалық меншiкке билiк ету құқығын жүзеге асыру жөнiндегi уәкiлеттi мемлекеттiк орган республикалық меншiкке жататын концессия объектiлерi бойынша жасалған концессия шарттарының тiзiлiмiн жүргiзедi. </w:t>
      </w:r>
    </w:p>
    <w:bookmarkEnd w:id="6"/>
    <w:bookmarkStart w:name="z9" w:id="7"/>
    <w:p>
      <w:pPr>
        <w:spacing w:after="0"/>
        <w:ind w:left="0"/>
        <w:jc w:val="both"/>
      </w:pPr>
      <w:r>
        <w:rPr>
          <w:rFonts w:ascii="Times New Roman"/>
          <w:b w:val="false"/>
          <w:i w:val="false"/>
          <w:color w:val="000000"/>
          <w:sz w:val="28"/>
        </w:rPr>
        <w:t xml:space="preserve">
      4. Облыстардың (республикалық маңызы бар қаланың, астананың) жергiлiктi атқарушы органдары коммуналдық меншiкке жататын концессия объектiлерi бойынша жасалған концессия шарттарының тiзiлiмiн жүргiзедi. </w:t>
      </w:r>
    </w:p>
    <w:bookmarkEnd w:id="7"/>
    <w:bookmarkStart w:name="z10" w:id="8"/>
    <w:p>
      <w:pPr>
        <w:spacing w:after="0"/>
        <w:ind w:left="0"/>
        <w:jc w:val="left"/>
      </w:pPr>
      <w:r>
        <w:rPr>
          <w:rFonts w:ascii="Times New Roman"/>
          <w:b/>
          <w:i w:val="false"/>
          <w:color w:val="000000"/>
        </w:rPr>
        <w:t xml:space="preserve"> 
2. Тiзiлiмдердi жүргiзу тәртiбi </w:t>
      </w:r>
    </w:p>
    <w:bookmarkEnd w:id="8"/>
    <w:p>
      <w:pPr>
        <w:spacing w:after="0"/>
        <w:ind w:left="0"/>
        <w:jc w:val="both"/>
      </w:pPr>
      <w:r>
        <w:rPr>
          <w:rFonts w:ascii="Times New Roman"/>
          <w:b w:val="false"/>
          <w:i w:val="false"/>
          <w:color w:val="000000"/>
          <w:sz w:val="28"/>
        </w:rPr>
        <w:t xml:space="preserve">      5. Республикалық меншiкке жататын концессия объектiлерi бойынша және коммуналдық меншiкке жататын концессия объектiлерi бойынша жасалған концессия шарттарының (бұдан әрi - концессия шарттары) тiзiлiмдерiне мынадай мәлiметтер енгiзiледi: </w:t>
      </w:r>
      <w:r>
        <w:br/>
      </w:r>
      <w:r>
        <w:rPr>
          <w:rFonts w:ascii="Times New Roman"/>
          <w:b w:val="false"/>
          <w:i w:val="false"/>
          <w:color w:val="000000"/>
          <w:sz w:val="28"/>
        </w:rPr>
        <w:t xml:space="preserve">
      1) концедент пен концессионердiң атауы және деректемелерi; </w:t>
      </w:r>
      <w:r>
        <w:br/>
      </w:r>
      <w:r>
        <w:rPr>
          <w:rFonts w:ascii="Times New Roman"/>
          <w:b w:val="false"/>
          <w:i w:val="false"/>
          <w:color w:val="000000"/>
          <w:sz w:val="28"/>
        </w:rPr>
        <w:t xml:space="preserve">
      2) концессия объектiсi; </w:t>
      </w:r>
      <w:r>
        <w:br/>
      </w:r>
      <w:r>
        <w:rPr>
          <w:rFonts w:ascii="Times New Roman"/>
          <w:b w:val="false"/>
          <w:i w:val="false"/>
          <w:color w:val="000000"/>
          <w:sz w:val="28"/>
        </w:rPr>
        <w:t xml:space="preserve">
      3) концессия шартының жасалған күнi, қолданылу мерзiмi және тiркеу нөмiрi; </w:t>
      </w:r>
      <w:r>
        <w:br/>
      </w:r>
      <w:r>
        <w:rPr>
          <w:rFonts w:ascii="Times New Roman"/>
          <w:b w:val="false"/>
          <w:i w:val="false"/>
          <w:color w:val="000000"/>
          <w:sz w:val="28"/>
        </w:rPr>
        <w:t xml:space="preserve">
      4) концессия шартының мәтiнi; </w:t>
      </w:r>
      <w:r>
        <w:br/>
      </w:r>
      <w:r>
        <w:rPr>
          <w:rFonts w:ascii="Times New Roman"/>
          <w:b w:val="false"/>
          <w:i w:val="false"/>
          <w:color w:val="000000"/>
          <w:sz w:val="28"/>
        </w:rPr>
        <w:t xml:space="preserve">
      5) концессиялық жобаның бағасы; </w:t>
      </w:r>
      <w:r>
        <w:br/>
      </w:r>
      <w:r>
        <w:rPr>
          <w:rFonts w:ascii="Times New Roman"/>
          <w:b w:val="false"/>
          <w:i w:val="false"/>
          <w:color w:val="000000"/>
          <w:sz w:val="28"/>
        </w:rPr>
        <w:t xml:space="preserve">
      6) концессия шартының тiзiлiмге енгiзiлген күнi. </w:t>
      </w:r>
    </w:p>
    <w:bookmarkStart w:name="z11" w:id="9"/>
    <w:p>
      <w:pPr>
        <w:spacing w:after="0"/>
        <w:ind w:left="0"/>
        <w:jc w:val="both"/>
      </w:pPr>
      <w:r>
        <w:rPr>
          <w:rFonts w:ascii="Times New Roman"/>
          <w:b w:val="false"/>
          <w:i w:val="false"/>
          <w:color w:val="000000"/>
          <w:sz w:val="28"/>
        </w:rPr>
        <w:t xml:space="preserve">
      6. Концессия шарттары бойынша берiлген мемлекеттiк кепiлдiктер мен мемлекет кепiлгерлiктерiнiң тiзiлiмiне мынадай мәлiметтер енгiзiледi: </w:t>
      </w:r>
      <w:r>
        <w:br/>
      </w:r>
      <w:r>
        <w:rPr>
          <w:rFonts w:ascii="Times New Roman"/>
          <w:b w:val="false"/>
          <w:i w:val="false"/>
          <w:color w:val="000000"/>
          <w:sz w:val="28"/>
        </w:rPr>
        <w:t xml:space="preserve">
      1) қарыз алушы (концессионердiң) мен қарыз берушiнiң атауы және деректемелерi; </w:t>
      </w:r>
      <w:r>
        <w:br/>
      </w:r>
      <w:r>
        <w:rPr>
          <w:rFonts w:ascii="Times New Roman"/>
          <w:b w:val="false"/>
          <w:i w:val="false"/>
          <w:color w:val="000000"/>
          <w:sz w:val="28"/>
        </w:rPr>
        <w:t xml:space="preserve">
      2) мемлекеттiк кепiлдiктiң (мемлекет кепiлгерлiгiнiң) сомасы; </w:t>
      </w:r>
      <w:r>
        <w:br/>
      </w:r>
      <w:r>
        <w:rPr>
          <w:rFonts w:ascii="Times New Roman"/>
          <w:b w:val="false"/>
          <w:i w:val="false"/>
          <w:color w:val="000000"/>
          <w:sz w:val="28"/>
        </w:rPr>
        <w:t xml:space="preserve">
      3) мемлекеттiк кепiлдiктiң (мемлекет кепiлгерлiгiнiң) берiлген күнi және тiркеу нөмiрi; </w:t>
      </w:r>
      <w:r>
        <w:br/>
      </w:r>
      <w:r>
        <w:rPr>
          <w:rFonts w:ascii="Times New Roman"/>
          <w:b w:val="false"/>
          <w:i w:val="false"/>
          <w:color w:val="000000"/>
          <w:sz w:val="28"/>
        </w:rPr>
        <w:t xml:space="preserve">
      4) мемлекеттiк кепiлдiктiң (мемлекет кепiлгерлiгiнiң) тiзiлiмге енгiзiлген күні. </w:t>
      </w:r>
    </w:p>
    <w:bookmarkEnd w:id="9"/>
    <w:bookmarkStart w:name="z12" w:id="10"/>
    <w:p>
      <w:pPr>
        <w:spacing w:after="0"/>
        <w:ind w:left="0"/>
        <w:jc w:val="both"/>
      </w:pPr>
      <w:r>
        <w:rPr>
          <w:rFonts w:ascii="Times New Roman"/>
          <w:b w:val="false"/>
          <w:i w:val="false"/>
          <w:color w:val="000000"/>
          <w:sz w:val="28"/>
        </w:rPr>
        <w:t xml:space="preserve">
      7. Тiзiлiмдердi жүргiзу тiзiлiмдердi басқаруды оңтайландыруға және ақпаратқа қол жеткiзудi әкiмшiлдендiруге мүмкiндiк беретін, деректердiң сенiмдiлiгi мен сақталуын қамтамасыз ететiн мамандырылған бағдарламалық-техникалық кешендердiң базасында ақпаратты жинаудың, өңдеудiң және сақтаудың электрондық жүйелерi құралдарының көмегiмен жүзеге асырылады. </w:t>
      </w:r>
    </w:p>
    <w:bookmarkEnd w:id="10"/>
    <w:bookmarkStart w:name="z13" w:id="11"/>
    <w:p>
      <w:pPr>
        <w:spacing w:after="0"/>
        <w:ind w:left="0"/>
        <w:jc w:val="both"/>
      </w:pPr>
      <w:r>
        <w:rPr>
          <w:rFonts w:ascii="Times New Roman"/>
          <w:b w:val="false"/>
          <w:i w:val="false"/>
          <w:color w:val="000000"/>
          <w:sz w:val="28"/>
        </w:rPr>
        <w:t xml:space="preserve">
      8. Осы Ереженің 5 және 6-тармақтарында көрсетiлген мәлiметтер концессия шарты жасалған сәттен немесе мемлекеттiк кепiлдiк (мемлекет кепiлгерлiгi) берiлген күннен бастап бес жұмыс күнi iшiнде электронды түрдегi тiзiлiмдерге енгiзiлуге тиiс. </w:t>
      </w:r>
    </w:p>
    <w:bookmarkEnd w:id="11"/>
    <w:bookmarkStart w:name="z14" w:id="12"/>
    <w:p>
      <w:pPr>
        <w:spacing w:after="0"/>
        <w:ind w:left="0"/>
        <w:jc w:val="both"/>
      </w:pPr>
      <w:r>
        <w:rPr>
          <w:rFonts w:ascii="Times New Roman"/>
          <w:b w:val="false"/>
          <w:i w:val="false"/>
          <w:color w:val="000000"/>
          <w:sz w:val="28"/>
        </w:rPr>
        <w:t>
      9. Республикалық меншiктiң жұмыс iстеп тұрған объектiлерi бойынша немесе құрылысы мен пайдаланылуы концессия шарттарының негiзiнде жүзеге асырылатын республикалық меншiк объектiлерi бойынша жасалған концессия шарттарына қатысты тиiстi саланың мемлекеттiк органы (бұдан әрi - басқару органы) тиiстi шарт жасалғаннан кейiн үш жұмыс күнi iшiнде осы Ереженiң 5-тармағында көрсетiлген мәлiметтердi </w:t>
      </w:r>
      <w:r>
        <w:rPr>
          <w:rFonts w:ascii="Times New Roman"/>
          <w:b w:val="false"/>
          <w:i w:val="false"/>
          <w:color w:val="000000"/>
          <w:sz w:val="28"/>
        </w:rPr>
        <w:t xml:space="preserve">заңнамада </w:t>
      </w:r>
      <w:r>
        <w:rPr>
          <w:rFonts w:ascii="Times New Roman"/>
          <w:b w:val="false"/>
          <w:i w:val="false"/>
          <w:color w:val="000000"/>
          <w:sz w:val="28"/>
        </w:rPr>
        <w:t xml:space="preserve">белгiленген тәртiппен басқару органының мөрiмен расталған немесе электрондық цифрлық қолтаңба арқылы куәландырылған баспа және электронды түрде республикалық меншiкке билiк ету құқығын жүзеге асыру жөнiндегi уәкiлеттi мемлекеттiк органға жiбередi. </w:t>
      </w:r>
    </w:p>
    <w:bookmarkEnd w:id="12"/>
    <w:bookmarkStart w:name="z15" w:id="13"/>
    <w:p>
      <w:pPr>
        <w:spacing w:after="0"/>
        <w:ind w:left="0"/>
        <w:jc w:val="both"/>
      </w:pPr>
      <w:r>
        <w:rPr>
          <w:rFonts w:ascii="Times New Roman"/>
          <w:b w:val="false"/>
          <w:i w:val="false"/>
          <w:color w:val="000000"/>
          <w:sz w:val="28"/>
        </w:rPr>
        <w:t xml:space="preserve">
      10. Қажет болған кезде республикалық меншiкке билiк ету құқығын жүзеге асыру жөнiндегi уәкiлеттi мемлекеттiк орган басқару органынан тiзiлiмдi жүргiзу үшiн қажеттi басқа да қосымша мәлiметтердi немесе құжаттарды сұратуға құқылы. </w:t>
      </w:r>
    </w:p>
    <w:bookmarkEnd w:id="13"/>
    <w:bookmarkStart w:name="z16" w:id="14"/>
    <w:p>
      <w:pPr>
        <w:spacing w:after="0"/>
        <w:ind w:left="0"/>
        <w:jc w:val="both"/>
      </w:pPr>
      <w:r>
        <w:rPr>
          <w:rFonts w:ascii="Times New Roman"/>
          <w:b w:val="false"/>
          <w:i w:val="false"/>
          <w:color w:val="000000"/>
          <w:sz w:val="28"/>
        </w:rPr>
        <w:t xml:space="preserve">
      11. Жасалған концессия шартына және мемлекеттiк кепiлдiк (мемлекет кепiлгерлiгi) шартына өзгерiстер мен толықтырулар енгiзiлген жағдайда тiзiлiмдерге сондай-ақ осы бөлiмде көзделген тәртiппен осы Ереженiң 5 және 6-тармақтарында көрсетiлген мәлiметтерге ұқсас енгiзiлген өзгерiстер мен толықтырулар туралы мәлiметтер енгiзiледi. </w:t>
      </w:r>
    </w:p>
    <w:bookmarkEnd w:id="14"/>
    <w:bookmarkStart w:name="z17" w:id="15"/>
    <w:p>
      <w:pPr>
        <w:spacing w:after="0"/>
        <w:ind w:left="0"/>
        <w:jc w:val="both"/>
      </w:pPr>
      <w:r>
        <w:rPr>
          <w:rFonts w:ascii="Times New Roman"/>
          <w:b w:val="false"/>
          <w:i w:val="false"/>
          <w:color w:val="000000"/>
          <w:sz w:val="28"/>
        </w:rPr>
        <w:t xml:space="preserve">
      12. Тiзiлiмдер мемлекеттiк және орыс тiлдерiнде жүргiзiледi. </w:t>
      </w:r>
    </w:p>
    <w:bookmarkEnd w:id="15"/>
    <w:bookmarkStart w:name="z18" w:id="16"/>
    <w:p>
      <w:pPr>
        <w:spacing w:after="0"/>
        <w:ind w:left="0"/>
        <w:jc w:val="both"/>
      </w:pPr>
      <w:r>
        <w:rPr>
          <w:rFonts w:ascii="Times New Roman"/>
          <w:b w:val="false"/>
          <w:i w:val="false"/>
          <w:color w:val="000000"/>
          <w:sz w:val="28"/>
        </w:rPr>
        <w:t xml:space="preserve">
      13. Осы Ереженiң 5-тармағында көрсетiлген "аса маңызды", "өте құпия", "құпия" деген белгісi бар концессия шарттарының мәтiндерi немесе шарттың жария етуге жатпайтын құпия мәлiметтердi қамтитын бөлімдерi мен бөлiктерi тiзiлiмге енгiзiлмеуге тиiс. </w:t>
      </w:r>
    </w:p>
    <w:bookmarkEnd w:id="16"/>
    <w:bookmarkStart w:name="z19" w:id="17"/>
    <w:p>
      <w:pPr>
        <w:spacing w:after="0"/>
        <w:ind w:left="0"/>
        <w:jc w:val="both"/>
      </w:pPr>
      <w:r>
        <w:rPr>
          <w:rFonts w:ascii="Times New Roman"/>
          <w:b w:val="false"/>
          <w:i w:val="false"/>
          <w:color w:val="000000"/>
          <w:sz w:val="28"/>
        </w:rPr>
        <w:t xml:space="preserve">
      14. Тізiлiмдердi жүргiзу жүктелетiн уәкiлеттi органдар тiзiлiмдердегi мәлiметтердi тұрақты талдау мен қорытуды жүзеге асырады. </w:t>
      </w:r>
    </w:p>
    <w:bookmarkEnd w:id="17"/>
    <w:bookmarkStart w:name="z20" w:id="18"/>
    <w:p>
      <w:pPr>
        <w:spacing w:after="0"/>
        <w:ind w:left="0"/>
        <w:jc w:val="left"/>
      </w:pPr>
      <w:r>
        <w:rPr>
          <w:rFonts w:ascii="Times New Roman"/>
          <w:b/>
          <w:i w:val="false"/>
          <w:color w:val="000000"/>
        </w:rPr>
        <w:t xml:space="preserve"> 
3. Қорытынды ережелер </w:t>
      </w:r>
    </w:p>
    <w:bookmarkEnd w:id="18"/>
    <w:p>
      <w:pPr>
        <w:spacing w:after="0"/>
        <w:ind w:left="0"/>
        <w:jc w:val="both"/>
      </w:pPr>
      <w:r>
        <w:rPr>
          <w:rFonts w:ascii="Times New Roman"/>
          <w:b w:val="false"/>
          <w:i w:val="false"/>
          <w:color w:val="000000"/>
          <w:sz w:val="28"/>
        </w:rPr>
        <w:t xml:space="preserve">      15. Тiзiлiмдердi жүргiзудің ұйымдастырушылық-техникалық және қаржылық қамтамасыз етiлуiн оларды жүргiзу жүктелетiн уәкiлеттi органдар тиiстi қаржы жылына бөлiнген бюджет қаражаты шеңберiнде жүзеге асырады. </w:t>
      </w:r>
    </w:p>
    <w:bookmarkStart w:name="z21" w:id="19"/>
    <w:p>
      <w:pPr>
        <w:spacing w:after="0"/>
        <w:ind w:left="0"/>
        <w:jc w:val="both"/>
      </w:pPr>
      <w:r>
        <w:rPr>
          <w:rFonts w:ascii="Times New Roman"/>
          <w:b w:val="false"/>
          <w:i w:val="false"/>
          <w:color w:val="000000"/>
          <w:sz w:val="28"/>
        </w:rPr>
        <w:t xml:space="preserve">
      16. Мүдделi мемлекеттiк органдардың сұрау салулары мен заңды және жеке тұлғалардың өтiнiштерi бойынша тiзiлiмдердi жүргiзу жүктелетiн уәкiлеттi органдар тiзiлiмдерден сұратылған мәлiметтердi бередi. </w:t>
      </w:r>
      <w:r>
        <w:br/>
      </w:r>
      <w:r>
        <w:rPr>
          <w:rFonts w:ascii="Times New Roman"/>
          <w:b w:val="false"/>
          <w:i w:val="false"/>
          <w:color w:val="000000"/>
          <w:sz w:val="28"/>
        </w:rPr>
        <w:t>
      Сұратылған мәлiметтердi беру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тәртiппен электрондық құжат айналымының бiрыңғай жүйесiн пайдалана отырып жүзеге асырылуы мүмкiн. </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