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3e26" w14:textId="d023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жылы 12 желтоқсандағы N 1235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2006 жылғы 30 қарашадағы N 470о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i w:val="false"/>
          <w:color w:val="000000"/>
          <w:sz w:val="28"/>
        </w:rPr>
        <w:t xml:space="preserve">» </w:t>
      </w:r>
      <w:r>
        <w:rPr>
          <w:rFonts w:ascii="Times New Roman"/>
          <w:b w:val="false"/>
          <w:i w:val="false"/>
          <w:color w:val="000000"/>
          <w:sz w:val="28"/>
        </w:rPr>
        <w:t>"2006 жылға арналған республикалық бюджеттік бағдарламалардың паспорттарын бекіту туралы" Қазақстан Республикасы Үкіметінің 2005 жылғы 12 желтоқсандағы N 1235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толықтырулар мен өзгерістер енгізілсін: </w:t>
      </w:r>
      <w:r>
        <w:br/>
      </w:r>
      <w:r>
        <w:rPr>
          <w:rFonts w:ascii="Times New Roman"/>
          <w:b w:val="false"/>
          <w:i w:val="false"/>
          <w:color w:val="000000"/>
          <w:sz w:val="28"/>
        </w:rPr>
        <w:t>
      1) көрсетілген қаулыға  </w:t>
      </w:r>
      <w:r>
        <w:rPr>
          <w:rFonts w:ascii="Times New Roman"/>
          <w:b w:val="false"/>
          <w:i w:val="false"/>
          <w:color w:val="000000"/>
          <w:sz w:val="28"/>
        </w:rPr>
        <w:t xml:space="preserve">72-19-қосымшада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орындаудан күтілетін нәтижелер" деген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он бесінші абзац»"экспонаттар" деген сөзден кейін»", жиһаз" деген сөзбен толықтырылсын; </w:t>
      </w:r>
      <w:r>
        <w:br/>
      </w:r>
      <w:r>
        <w:rPr>
          <w:rFonts w:ascii="Times New Roman"/>
          <w:b w:val="false"/>
          <w:i w:val="false"/>
          <w:color w:val="000000"/>
          <w:sz w:val="28"/>
        </w:rPr>
        <w:t xml:space="preserve">
      2) көрсетілген қаулыға 72-23-қосымшада: </w:t>
      </w:r>
      <w:r>
        <w:br/>
      </w:r>
      <w:r>
        <w:rPr>
          <w:rFonts w:ascii="Times New Roman"/>
          <w:b w:val="false"/>
          <w:i w:val="false"/>
          <w:color w:val="000000"/>
          <w:sz w:val="28"/>
        </w:rPr>
        <w:t xml:space="preserve">
      6-тармақ кестесінің 5-бағанының бірінші абзацы»"Әлеуметтік маңызды және мәдени іс-шараларды ұйымдастыру мен өткізу:" деген сөздерден кейін мынадай сөздермен толықтырылсын: </w:t>
      </w:r>
      <w:r>
        <w:br/>
      </w:r>
      <w:r>
        <w:rPr>
          <w:rFonts w:ascii="Times New Roman"/>
          <w:b w:val="false"/>
          <w:i w:val="false"/>
          <w:color w:val="000000"/>
          <w:sz w:val="28"/>
        </w:rPr>
        <w:t xml:space="preserve">
      "Есеп комитетінің 10 жылдығы; </w:t>
      </w:r>
      <w:r>
        <w:br/>
      </w:r>
      <w:r>
        <w:rPr>
          <w:rFonts w:ascii="Times New Roman"/>
          <w:b w:val="false"/>
          <w:i w:val="false"/>
          <w:color w:val="000000"/>
          <w:sz w:val="28"/>
        </w:rPr>
        <w:t xml:space="preserve">
      Шетелдік мемлекет басшылары делегацияларының ресми сапарлары шеңберінде концерттік бағдарламалар өткізу; </w:t>
      </w:r>
      <w:r>
        <w:br/>
      </w:r>
      <w:r>
        <w:rPr>
          <w:rFonts w:ascii="Times New Roman"/>
          <w:b w:val="false"/>
          <w:i w:val="false"/>
          <w:color w:val="000000"/>
          <w:sz w:val="28"/>
        </w:rPr>
        <w:t xml:space="preserve">
      Көрнекті мәдениет қайраткерлерінің қазіргі заманғы өнерінің шығармашылық жетістіктерін насихаттауға бағытталған іс-шаралар өткізу;"; </w:t>
      </w:r>
      <w:r>
        <w:br/>
      </w:r>
      <w:r>
        <w:rPr>
          <w:rFonts w:ascii="Times New Roman"/>
          <w:b w:val="false"/>
          <w:i w:val="false"/>
          <w:color w:val="000000"/>
          <w:sz w:val="28"/>
        </w:rPr>
        <w:t xml:space="preserve">
      "Бюджеттік бағдарламаны орындаудан күтілетін нәтижелер" деген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"10" деген сандар»"14" деген сандармен ауыстырылсын; </w:t>
      </w:r>
      <w:r>
        <w:br/>
      </w:r>
      <w:r>
        <w:rPr>
          <w:rFonts w:ascii="Times New Roman"/>
          <w:b w:val="false"/>
          <w:i w:val="false"/>
          <w:color w:val="000000"/>
          <w:sz w:val="28"/>
        </w:rPr>
        <w:t xml:space="preserve">
      3) көрсетілген қаулыға 72-26-қосымшада: </w:t>
      </w:r>
      <w:r>
        <w:br/>
      </w:r>
      <w:r>
        <w:rPr>
          <w:rFonts w:ascii="Times New Roman"/>
          <w:b w:val="false"/>
          <w:i w:val="false"/>
          <w:color w:val="000000"/>
          <w:sz w:val="28"/>
        </w:rPr>
        <w:t xml:space="preserve">
      "Бюджеттік бағдарламаны орындаудан күтілетін нәтижелер" деген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отызыншы абзац»"компьютерлер-" деген сөзден кейін "кемінде" деген сөзбен толықтырылсын; </w:t>
      </w:r>
      <w:r>
        <w:br/>
      </w:r>
      <w:r>
        <w:rPr>
          <w:rFonts w:ascii="Times New Roman"/>
          <w:b w:val="false"/>
          <w:i w:val="false"/>
          <w:color w:val="000000"/>
          <w:sz w:val="28"/>
        </w:rPr>
        <w:t xml:space="preserve">
      отыз бірінші абзацтағы»"көздері нашар көретін және көрмейтін азаматтар үшін, мүмкіндіктері шектелген адамдардың жағдайын жақсарту мақсатындағы жолда қолданылатын тифломагнитофондар, оқитын машиналар."»деген сөздер»"4 аудиокітаптарды оқуға орналған СD плеер, мүмкіндіктері шектеулі адамдарға жағдай жасау мақсатында көздері көрмейтін және нашар көретін азаматтар үшін оқитын машиналар, рояль, пианино." деген сөздермен ауыстырылсын.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