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fe9" w14:textId="b8b7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"Көктал" республикалық мемлекеттiк қазыналық кәсiпорнын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қаңтардағы N 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"Көктал" республикалық мемлекеттiк қазыналық кәсiпорны таратылсын.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Қазақстан Республикасы Қаржы министрлiгiнiң Мемлекеттiк мүлiк және жекешелендiру комитетiмен бiрлесiп,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Ауыл шаруашылығы министрлiгiнiң "Көктал" республикалық мемлекеттiк қазыналық кәсiпорнын жекешелендiру туралы" Қазақстан Республикасы Үкiметiнiң 2005 жылғы 22 ақпандағы N 160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3-тармағынан басқасы (Қазақстан Республикасының ПҮАЖ-ы, 2005 ж., N 9, 88-құжат)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