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0459" w14:textId="f5c0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Демалыс күнiн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5 наурыздағы N 165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Еңбекшiлердiң демалысы үшiн қолайлы жағдайлар жасау және 2007 жылғы наурызда жұмыс уақытын ұтымды пайдалану мақсатында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Демалыс күнi 2007 жылғы 25 наурыз жексенбiден 2007 жылғы 23 наурыз жұмаға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Қажеттi өнiмдi шығару, қаржылықты қоса алғанда, қызметтер көрсету, сондай-ақ құрылыс объектiлерiн iске қосу үшiн еңбек, материалдық және қаржы ресурстарымен қамтамасыз етiлген ұйымдарға кәсiподақ ұйымдарымен келiсiм бойынша 2007 жылғы 23 наурызда жұмыс жүргiзуге құқық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күнгi жұмыс Қазақстан Республикасының қолданыстағы заңнамасына сәйкес өтеледi.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қолданысқа енгiзiледi және жариялануға тиiс.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