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caad" w14:textId="ae2c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6 наурыздағы N 168 Қаулысы. Күші жойылды - Қазақстан Республикасы Үкіметінің 2022 жылғы 22 қыркүйектегі № 722 қаулысымен</w:t>
      </w:r>
    </w:p>
    <w:p>
      <w:pPr>
        <w:spacing w:after="0"/>
        <w:ind w:left="0"/>
        <w:jc w:val="both"/>
      </w:pPr>
      <w:r>
        <w:rPr>
          <w:rFonts w:ascii="Times New Roman"/>
          <w:b w:val="false"/>
          <w:i w:val="false"/>
          <w:color w:val="ff0000"/>
          <w:sz w:val="28"/>
        </w:rPr>
        <w:t xml:space="preserve">
      Ескерту. Күші жойылды - ҚР Үкіметінің 22.09.2022 </w:t>
      </w:r>
      <w:r>
        <w:rPr>
          <w:rFonts w:ascii="Times New Roman"/>
          <w:b w:val="false"/>
          <w:i w:val="false"/>
          <w:color w:val="ff0000"/>
          <w:sz w:val="28"/>
        </w:rPr>
        <w:t>№ 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қызметi туралы" Қазақстан Республикасының 2001 жылғы 16 шiлдедегi Заңына сәйкес және Солтүстiк Қазақстан облысы Петропавл қаласының кешендi дамуын қамтамасыз ету мақсатында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Солтүстiк Қазақстан облыстық мәслихаты мақұлдаған Солтүстiк Қазақстан облысы Петропавл қаласының бас жоспарының жобасы бекiтiлсiн. </w:t>
      </w:r>
    </w:p>
    <w:bookmarkEnd w:id="1"/>
    <w:p>
      <w:pPr>
        <w:spacing w:after="0"/>
        <w:ind w:left="0"/>
        <w:jc w:val="both"/>
      </w:pPr>
      <w:r>
        <w:rPr>
          <w:rFonts w:ascii="Times New Roman"/>
          <w:b w:val="false"/>
          <w:i w:val="false"/>
          <w:color w:val="000000"/>
          <w:sz w:val="28"/>
        </w:rPr>
        <w:t xml:space="preserve">
      2. "Петропавл қаласын дамытудың бас жоспары туралы" Қазақ КСР Министрлер Кеңесiнiң 1984 жылғы 29 наурыздағы N 120 қаулысының күшi жойылды деп танылсын. </w:t>
      </w:r>
    </w:p>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2007 жылғы 6 наурыздағы</w:t>
            </w:r>
            <w:r>
              <w:br/>
            </w:r>
            <w:r>
              <w:rPr>
                <w:rFonts w:ascii="Times New Roman"/>
                <w:b w:val="false"/>
                <w:i w:val="false"/>
                <w:color w:val="000000"/>
                <w:sz w:val="20"/>
              </w:rPr>
              <w:t>N 168 бекiтiлген</w:t>
            </w:r>
          </w:p>
        </w:tc>
      </w:tr>
    </w:tbl>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i w:val="false"/>
          <w:color w:val="000000"/>
        </w:rPr>
        <w:t xml:space="preserve"> Петропавл қаласының бас жоспары</w:t>
      </w:r>
      <w:r>
        <w:br/>
      </w:r>
      <w:r>
        <w:rPr>
          <w:rFonts w:ascii="Times New Roman"/>
          <w:b/>
          <w:i w:val="false"/>
          <w:color w:val="000000"/>
        </w:rPr>
        <w:t xml:space="preserve">1. Бас жоспардың қызметi </w:t>
      </w:r>
    </w:p>
    <w:p>
      <w:pPr>
        <w:spacing w:after="0"/>
        <w:ind w:left="0"/>
        <w:jc w:val="both"/>
      </w:pPr>
      <w:r>
        <w:rPr>
          <w:rFonts w:ascii="Times New Roman"/>
          <w:b w:val="false"/>
          <w:i w:val="false"/>
          <w:color w:val="000000"/>
          <w:sz w:val="28"/>
        </w:rPr>
        <w:t xml:space="preserve">
      Солтүстiк Қазақстан облысының орталығы - Петропавл қаласының бас жоспары аймақтандыруды, аумақты жоспарлау құрылымын және функционалдық ұйымдастыруды, көлiктiк және инженерлiк коммуникация жүйелерiн, көгалдандыру және абаттандыруды белгiлейтiн қаланың қосымша құрылысын кешендiк жоспарлауды анықтайтын қала құрылысының негiзгi құжаты болып табылады. </w:t>
      </w:r>
    </w:p>
    <w:p>
      <w:pPr>
        <w:spacing w:after="0"/>
        <w:ind w:left="0"/>
        <w:jc w:val="both"/>
      </w:pPr>
      <w:r>
        <w:rPr>
          <w:rFonts w:ascii="Times New Roman"/>
          <w:b w:val="false"/>
          <w:i w:val="false"/>
          <w:color w:val="000000"/>
          <w:sz w:val="28"/>
        </w:rPr>
        <w:t xml:space="preserve">
      Петропавл қаласының бас жоспары "Қазақстан Республикасындағы сәулет, қала құрылысы және құрылыс қызметi туралы" Қазақстан Республикасының Заңына сәйкес әзiрлендi. </w:t>
      </w:r>
    </w:p>
    <w:p>
      <w:pPr>
        <w:spacing w:after="0"/>
        <w:ind w:left="0"/>
        <w:jc w:val="both"/>
      </w:pPr>
      <w:r>
        <w:rPr>
          <w:rFonts w:ascii="Times New Roman"/>
          <w:b w:val="false"/>
          <w:i w:val="false"/>
          <w:color w:val="000000"/>
          <w:sz w:val="28"/>
        </w:rPr>
        <w:t xml:space="preserve">
      Бас жоспарда келесi жобалық кезеңдер қабылданды: </w:t>
      </w:r>
    </w:p>
    <w:p>
      <w:pPr>
        <w:spacing w:after="0"/>
        <w:ind w:left="0"/>
        <w:jc w:val="both"/>
      </w:pPr>
      <w:r>
        <w:rPr>
          <w:rFonts w:ascii="Times New Roman"/>
          <w:b w:val="false"/>
          <w:i w:val="false"/>
          <w:color w:val="000000"/>
          <w:sz w:val="28"/>
        </w:rPr>
        <w:t xml:space="preserve">
      шығыс жыл - 2003 ж. (01.01.2004) </w:t>
      </w:r>
    </w:p>
    <w:p>
      <w:pPr>
        <w:spacing w:after="0"/>
        <w:ind w:left="0"/>
        <w:jc w:val="both"/>
      </w:pPr>
      <w:r>
        <w:rPr>
          <w:rFonts w:ascii="Times New Roman"/>
          <w:b w:val="false"/>
          <w:i w:val="false"/>
          <w:color w:val="000000"/>
          <w:sz w:val="28"/>
        </w:rPr>
        <w:t xml:space="preserve">
      есептiк мерзiм - 2004-2015 ж.ж. (2004-2008 ж.ж. құрылыстың бiрiншi кезегiн бөле отырып) </w:t>
      </w:r>
    </w:p>
    <w:p>
      <w:pPr>
        <w:spacing w:after="0"/>
        <w:ind w:left="0"/>
        <w:jc w:val="both"/>
      </w:pPr>
      <w:r>
        <w:rPr>
          <w:rFonts w:ascii="Times New Roman"/>
          <w:b w:val="false"/>
          <w:i w:val="false"/>
          <w:color w:val="000000"/>
          <w:sz w:val="28"/>
        </w:rPr>
        <w:t xml:space="preserve">
      Бас жоспарда Петропавл қаласының аумағын дамытудың негiзгi бағыттары, әлеуметтiк, рекреациялық, өндiрiстiк, көлiктiк және инженерлiк инфрақұрылымдарды қоса, табиғи-климаттық жағдайларды есепке алып, сондай-ақ, функционалдық аймақты, резервтiк аумақты және табиғи және техногендiк құбылыстардың және процестердiң қауiптi әсерiнен қорғау жөнiндегi шараларды, экологиялық жағдайларды жақсарту айқындалды. </w:t>
      </w:r>
    </w:p>
    <w:bookmarkStart w:name="z3" w:id="2"/>
    <w:p>
      <w:pPr>
        <w:spacing w:after="0"/>
        <w:ind w:left="0"/>
        <w:jc w:val="left"/>
      </w:pPr>
      <w:r>
        <w:rPr>
          <w:rFonts w:ascii="Times New Roman"/>
          <w:b/>
          <w:i w:val="false"/>
          <w:color w:val="000000"/>
        </w:rPr>
        <w:t xml:space="preserve"> 2. Әлеуметтiк-экономикалық дамытудың индикаторы</w:t>
      </w:r>
    </w:p>
    <w:bookmarkEnd w:id="2"/>
    <w:p>
      <w:pPr>
        <w:spacing w:after="0"/>
        <w:ind w:left="0"/>
        <w:jc w:val="both"/>
      </w:pPr>
      <w:r>
        <w:rPr>
          <w:rFonts w:ascii="Times New Roman"/>
          <w:b w:val="false"/>
          <w:i w:val="false"/>
          <w:color w:val="000000"/>
          <w:sz w:val="28"/>
        </w:rPr>
        <w:t xml:space="preserve">
      Демография </w:t>
      </w:r>
    </w:p>
    <w:p>
      <w:pPr>
        <w:spacing w:after="0"/>
        <w:ind w:left="0"/>
        <w:jc w:val="both"/>
      </w:pPr>
      <w:r>
        <w:rPr>
          <w:rFonts w:ascii="Times New Roman"/>
          <w:b w:val="false"/>
          <w:i w:val="false"/>
          <w:color w:val="000000"/>
          <w:sz w:val="28"/>
        </w:rPr>
        <w:t xml:space="preserve">
      Демографиялық процестердiң динамикасы келешекте баяғыдан тұрақталған дәстүрлi, сондай-ақ, өсiп келе жатқан әлеуметтiк-экономикалық өзгерiстер және қоғамдық өмiрдi қайта құру барысында қалыптасқан жаңа қоғамдық дамыту факторларының барлық жиынтығымен анықталады. </w:t>
      </w:r>
    </w:p>
    <w:p>
      <w:pPr>
        <w:spacing w:after="0"/>
        <w:ind w:left="0"/>
        <w:jc w:val="both"/>
      </w:pPr>
      <w:r>
        <w:rPr>
          <w:rFonts w:ascii="Times New Roman"/>
          <w:b w:val="false"/>
          <w:i w:val="false"/>
          <w:color w:val="000000"/>
          <w:sz w:val="28"/>
        </w:rPr>
        <w:t xml:space="preserve">
      Петропавл қаласының демографиялық даму сипаттамасы халықтың табиғи және миграциялық қозғалыстарымен, олардың ауқымдары және бағыттары әлеуметтiк-экономикалық қайта құру нәтижелерiне байланысты болады: </w:t>
      </w:r>
    </w:p>
    <w:p>
      <w:pPr>
        <w:spacing w:after="0"/>
        <w:ind w:left="0"/>
        <w:jc w:val="both"/>
      </w:pPr>
      <w:r>
        <w:rPr>
          <w:rFonts w:ascii="Times New Roman"/>
          <w:b w:val="false"/>
          <w:i w:val="false"/>
          <w:color w:val="000000"/>
          <w:sz w:val="28"/>
        </w:rPr>
        <w:t xml:space="preserve">
      қаланың экономикалық потенциалын дамыту; </w:t>
      </w:r>
    </w:p>
    <w:p>
      <w:pPr>
        <w:spacing w:after="0"/>
        <w:ind w:left="0"/>
        <w:jc w:val="both"/>
      </w:pPr>
      <w:r>
        <w:rPr>
          <w:rFonts w:ascii="Times New Roman"/>
          <w:b w:val="false"/>
          <w:i w:val="false"/>
          <w:color w:val="000000"/>
          <w:sz w:val="28"/>
        </w:rPr>
        <w:t xml:space="preserve">
      еңбекпен қамту және жалақы төлемiнiң деңгейi; </w:t>
      </w:r>
    </w:p>
    <w:p>
      <w:pPr>
        <w:spacing w:after="0"/>
        <w:ind w:left="0"/>
        <w:jc w:val="both"/>
      </w:pPr>
      <w:r>
        <w:rPr>
          <w:rFonts w:ascii="Times New Roman"/>
          <w:b w:val="false"/>
          <w:i w:val="false"/>
          <w:color w:val="000000"/>
          <w:sz w:val="28"/>
        </w:rPr>
        <w:t xml:space="preserve">
      мемлекеттiк және жергiлiктi әлеуметтiк саясат және басқа факторлар. </w:t>
      </w:r>
    </w:p>
    <w:p>
      <w:pPr>
        <w:spacing w:after="0"/>
        <w:ind w:left="0"/>
        <w:jc w:val="both"/>
      </w:pPr>
      <w:r>
        <w:rPr>
          <w:rFonts w:ascii="Times New Roman"/>
          <w:b w:val="false"/>
          <w:i w:val="false"/>
          <w:color w:val="000000"/>
          <w:sz w:val="28"/>
        </w:rPr>
        <w:t xml:space="preserve">
      Халықтың келешектегi санын болжау нұсқалары туудың кезең-кезеңмен артуы (1000 тұрғынға 12,4-тен 22-гe дейiн), өлiмнiң қысқаруы (1000 тұрғынға 16,6-дан 10,6-ға дейiн), халық өмiрiнiң ұзақтығын арттыру және көшi-қонның өсу болжалын ескере отырып, көзделдi. Көшi-қонның оң сальдосына 2003 жылы қол жеткiзiлдi және болжанатын кезеңге дейiн де осылайша көзделдi. </w:t>
      </w:r>
    </w:p>
    <w:p>
      <w:pPr>
        <w:spacing w:after="0"/>
        <w:ind w:left="0"/>
        <w:jc w:val="both"/>
      </w:pPr>
      <w:r>
        <w:rPr>
          <w:rFonts w:ascii="Times New Roman"/>
          <w:b w:val="false"/>
          <w:i w:val="false"/>
          <w:color w:val="000000"/>
          <w:sz w:val="28"/>
        </w:rPr>
        <w:t xml:space="preserve">
      Қазiргi бар халықтың саны (2004.01.01) қалалық әкiмшiлiк бойынша - 193,3 мың адам, Петропавл қаласы бойынша - 192,4 мың адам. Петропавл халқының болжанатын саны тұрақты және инерциялық демографиялық беталыспен анықталады. Петропавл қаласы тұрғындарының перспективтi саны есептеу мерзiмiне саны 1,2 мың адам болатын қалалық әкiмшiлiк құрамына енетiн ауыл тұрғындарының санын ескерiп 230 мың адам деп белгiлендi. </w:t>
      </w:r>
    </w:p>
    <w:p>
      <w:pPr>
        <w:spacing w:after="0"/>
        <w:ind w:left="0"/>
        <w:jc w:val="both"/>
      </w:pPr>
      <w:r>
        <w:rPr>
          <w:rFonts w:ascii="Times New Roman"/>
          <w:b w:val="false"/>
          <w:i w:val="false"/>
          <w:color w:val="000000"/>
          <w:sz w:val="28"/>
        </w:rPr>
        <w:t xml:space="preserve">
      Халықты жұмыспен қамту құрылымын есептеу көрсеткiштерi қаланың экономика салаларындағы жұмыспен қамтылатындар санының 2003 жылғы 85 мың адамнан Бас жоспардың есептеу мерзiмiне 109 адамға дейiн артатынын болжайды. </w:t>
      </w:r>
    </w:p>
    <w:p>
      <w:pPr>
        <w:spacing w:after="0"/>
        <w:ind w:left="0"/>
        <w:jc w:val="both"/>
      </w:pPr>
      <w:r>
        <w:rPr>
          <w:rFonts w:ascii="Times New Roman"/>
          <w:b w:val="false"/>
          <w:i w:val="false"/>
          <w:color w:val="000000"/>
          <w:sz w:val="28"/>
        </w:rPr>
        <w:t xml:space="preserve">
      Қаланың әлеуметтiк және қала құрылыстық дамуының негiзгi мақсаты қаралып отырған аумақта халықтардың тұруына әлеуметтiк-психологиялық қолайлылық және жоғары деңгейдi құру. </w:t>
      </w:r>
    </w:p>
    <w:p>
      <w:pPr>
        <w:spacing w:after="0"/>
        <w:ind w:left="0"/>
        <w:jc w:val="both"/>
      </w:pPr>
      <w:r>
        <w:rPr>
          <w:rFonts w:ascii="Times New Roman"/>
          <w:b w:val="false"/>
          <w:i w:val="false"/>
          <w:color w:val="000000"/>
          <w:sz w:val="28"/>
        </w:rPr>
        <w:t xml:space="preserve">
      Мына көрсеткiштердi 2003 жылғымен салыстырғанда Бас жоспарды есептеу мерзiмiне арттыру Петропавл қаласы қала құрылысының негiзгi бағыттарының тиiмдiлiгiнiң экономикалық индикаторлары болып табылады. </w:t>
      </w:r>
    </w:p>
    <w:p>
      <w:pPr>
        <w:spacing w:after="0"/>
        <w:ind w:left="0"/>
        <w:jc w:val="both"/>
      </w:pPr>
      <w:r>
        <w:rPr>
          <w:rFonts w:ascii="Times New Roman"/>
          <w:b w:val="false"/>
          <w:i w:val="false"/>
          <w:color w:val="000000"/>
          <w:sz w:val="28"/>
        </w:rPr>
        <w:t xml:space="preserve">
      жалпы өңiрлiк өнiмдi өндiру көлемiн 3 есе; </w:t>
      </w:r>
    </w:p>
    <w:p>
      <w:pPr>
        <w:spacing w:after="0"/>
        <w:ind w:left="0"/>
        <w:jc w:val="both"/>
      </w:pPr>
      <w:r>
        <w:rPr>
          <w:rFonts w:ascii="Times New Roman"/>
          <w:b w:val="false"/>
          <w:i w:val="false"/>
          <w:color w:val="000000"/>
          <w:sz w:val="28"/>
        </w:rPr>
        <w:t xml:space="preserve">
      бiр адамға шаққандағы кiрiстердi 2 еседен асыру. </w:t>
      </w:r>
    </w:p>
    <w:bookmarkStart w:name="z4" w:id="3"/>
    <w:p>
      <w:pPr>
        <w:spacing w:after="0"/>
        <w:ind w:left="0"/>
        <w:jc w:val="both"/>
      </w:pPr>
      <w:r>
        <w:rPr>
          <w:rFonts w:ascii="Times New Roman"/>
          <w:b w:val="false"/>
          <w:i w:val="false"/>
          <w:color w:val="000000"/>
          <w:sz w:val="28"/>
        </w:rPr>
        <w:t xml:space="preserve">
      Тұрмыстық-азаматтық құрылыс </w:t>
      </w:r>
    </w:p>
    <w:bookmarkEnd w:id="3"/>
    <w:p>
      <w:pPr>
        <w:spacing w:after="0"/>
        <w:ind w:left="0"/>
        <w:jc w:val="both"/>
      </w:pPr>
      <w:r>
        <w:rPr>
          <w:rFonts w:ascii="Times New Roman"/>
          <w:b w:val="false"/>
          <w:i w:val="false"/>
          <w:color w:val="000000"/>
          <w:sz w:val="28"/>
        </w:rPr>
        <w:t xml:space="preserve">
      Жаңа тұрғын үй құрылысының көлемiн есептеген жағдайда, Бас жоспарды есептеу мерзiмiне қаланың барлық тұрғын үй қорын 5980,0 ш.м. ұлғайтқанда европалық деңгейге (26 ш.м./адам) жақындатылған жайлы тұрмыстық жағдайға қол жеткiзу үшiн жыл сайын тұрғын үйдi iске қосуды бiртiндеп өсiру тенденциясын ұстау қажеттiлiгi және қазiргi заманғы жағдай ескерiлдi. </w:t>
      </w:r>
    </w:p>
    <w:p>
      <w:pPr>
        <w:spacing w:after="0"/>
        <w:ind w:left="0"/>
        <w:jc w:val="both"/>
      </w:pPr>
      <w:r>
        <w:rPr>
          <w:rFonts w:ascii="Times New Roman"/>
          <w:b w:val="false"/>
          <w:i w:val="false"/>
          <w:color w:val="000000"/>
          <w:sz w:val="28"/>
        </w:rPr>
        <w:t xml:space="preserve">
      Мемлекеттік тұрғын үй құрылысын дамыту бағдарламасын ескерiп, жобалау кезеңiнде жалпы ауданы 2371,2 мың ш.м. құрылыс салу көзделдi. Тұрғын үй саясатында бау-бақшасы бар үй-жайлық тұрпатты аз қабатты құрылыс басымды даму алады. </w:t>
      </w:r>
    </w:p>
    <w:p>
      <w:pPr>
        <w:spacing w:after="0"/>
        <w:ind w:left="0"/>
        <w:jc w:val="both"/>
      </w:pPr>
      <w:r>
        <w:rPr>
          <w:rFonts w:ascii="Times New Roman"/>
          <w:b w:val="false"/>
          <w:i w:val="false"/>
          <w:color w:val="000000"/>
          <w:sz w:val="28"/>
        </w:rPr>
        <w:t xml:space="preserve">
      Құрылыс бос аумақтарда да (1297,0 мың ш.м./1093 гa), ескi үйлердi бұзу (928,8 мың ш.м./285 га) және қазiргi бар құрылыстарды тығыздау (145,4 мың ш.м./39 гa) есебiнен қайта жаңартылатын аумақтарда да жүзеге асырылады. </w:t>
      </w:r>
    </w:p>
    <w:p>
      <w:pPr>
        <w:spacing w:after="0"/>
        <w:ind w:left="0"/>
        <w:jc w:val="both"/>
      </w:pPr>
      <w:r>
        <w:rPr>
          <w:rFonts w:ascii="Times New Roman"/>
          <w:b w:val="false"/>
          <w:i w:val="false"/>
          <w:color w:val="000000"/>
          <w:sz w:val="28"/>
        </w:rPr>
        <w:t xml:space="preserve">
      Қазiргi бар аз қабатты қадiрсiз тұрғын үй қорын кемiту 212 мың ш.м. мөлшерiнде көзделуде немесе қазiргi бар үйлерден 5,5%-ғa және жаңа тұрғын үй қорының көлемiнен 8,9%. </w:t>
      </w:r>
    </w:p>
    <w:p>
      <w:pPr>
        <w:spacing w:after="0"/>
        <w:ind w:left="0"/>
        <w:jc w:val="both"/>
      </w:pPr>
      <w:r>
        <w:rPr>
          <w:rFonts w:ascii="Times New Roman"/>
          <w:b w:val="false"/>
          <w:i w:val="false"/>
          <w:color w:val="000000"/>
          <w:sz w:val="28"/>
        </w:rPr>
        <w:t xml:space="preserve">
      Петропавл қаласын қайта жаңартудың және дамытудың басым бағдарламасы тұрғын аудандарда халықтың барлық әлеуметтiк топтары үшiн әртүрлі тұрпаттағы тұрғын үйлер құрылысын салудың кешендiлiгi болып табылады, ол құрылысқа шығынды азайтуға ықпал ететiн болады және жаңа келбеттi қала құруды қамтамасыз етедi. </w:t>
      </w:r>
    </w:p>
    <w:p>
      <w:pPr>
        <w:spacing w:after="0"/>
        <w:ind w:left="0"/>
        <w:jc w:val="both"/>
      </w:pPr>
      <w:r>
        <w:rPr>
          <w:rFonts w:ascii="Times New Roman"/>
          <w:b w:val="false"/>
          <w:i w:val="false"/>
          <w:color w:val="000000"/>
          <w:sz w:val="28"/>
        </w:rPr>
        <w:t xml:space="preserve">
      Жаңа тұрғын үй құрылысының ең iрi алаңшалары - "Орталық", "Жас Өркен", "Ой қала", "Орман", "Шығыс", "Юбилейный", "Солнечный" және "Пестрое" көлi ауданы. </w:t>
      </w:r>
    </w:p>
    <w:p>
      <w:pPr>
        <w:spacing w:after="0"/>
        <w:ind w:left="0"/>
        <w:jc w:val="both"/>
      </w:pPr>
      <w:r>
        <w:rPr>
          <w:rFonts w:ascii="Times New Roman"/>
          <w:b w:val="false"/>
          <w:i w:val="false"/>
          <w:color w:val="000000"/>
          <w:sz w:val="28"/>
        </w:rPr>
        <w:t xml:space="preserve">
      Тұрғын элиталы құрылыс салу "Орман" тұрғын үй кеңiстiгiндегi орман отырғызудан бос учаскелерде, "Ой қалада" қайта жаңартылған аумақтарда, "Пестрое" көлi ауданы мен жалпы қалалық орталықта қаланың ең маңызды қала құрылысы тораптарының жақсартылған сәулеттiк келбетiн қалыптастыру мақсатында құрылатын болады. </w:t>
      </w:r>
    </w:p>
    <w:p>
      <w:pPr>
        <w:spacing w:after="0"/>
        <w:ind w:left="0"/>
        <w:jc w:val="both"/>
      </w:pPr>
      <w:r>
        <w:rPr>
          <w:rFonts w:ascii="Times New Roman"/>
          <w:b w:val="false"/>
          <w:i w:val="false"/>
          <w:color w:val="000000"/>
          <w:sz w:val="28"/>
        </w:rPr>
        <w:t xml:space="preserve">
      Бас жоспармен мекемелердiң қалалық және облыстық маңызы бар нысаналарды әлеуметтiк-экономикалық қызмет көрсету минимумымен қамтамасыз етуiнiң нормативтiк көрсеткiштерiне қол жеткiзу бағытындағы жаңа әлеуметтiк-экономикалық және қала құрылыстық жағдайларды ескерiп, әлеуметтiк саланы дамыту көзделген. </w:t>
      </w:r>
    </w:p>
    <w:p>
      <w:pPr>
        <w:spacing w:after="0"/>
        <w:ind w:left="0"/>
        <w:jc w:val="both"/>
      </w:pPr>
      <w:r>
        <w:rPr>
          <w:rFonts w:ascii="Times New Roman"/>
          <w:b w:val="false"/>
          <w:i w:val="false"/>
          <w:color w:val="000000"/>
          <w:sz w:val="28"/>
        </w:rPr>
        <w:t xml:space="preserve">
      Қаланың әлеуметтiк салалары дамуының негiзгi басымдықтары оның Солтүстiк Қазақстан облысының облыстық орталығы және туризм, демалыс және өңiрдiң спорттық рекреациясы орталығы мәртебесiне сәйкес келетiн келешектегi дамуы болып табылады. </w:t>
      </w:r>
    </w:p>
    <w:p>
      <w:pPr>
        <w:spacing w:after="0"/>
        <w:ind w:left="0"/>
        <w:jc w:val="both"/>
      </w:pPr>
      <w:r>
        <w:rPr>
          <w:rFonts w:ascii="Times New Roman"/>
          <w:b w:val="false"/>
          <w:i w:val="false"/>
          <w:color w:val="000000"/>
          <w:sz w:val="28"/>
        </w:rPr>
        <w:t xml:space="preserve">
      Жоспарланған аудандарды қызмет көрсететiн нысандардың, парк және спорт аймақтарының толық кешенiмен, сондай-ақ, бар парктердi, скверлер мен сауда аймақтарын қайта жаңартып және абаттандырып, қоғамдық орталықтарды дамыту жоспарланды. </w:t>
      </w:r>
    </w:p>
    <w:bookmarkStart w:name="z5" w:id="4"/>
    <w:p>
      <w:pPr>
        <w:spacing w:after="0"/>
        <w:ind w:left="0"/>
        <w:jc w:val="both"/>
      </w:pPr>
      <w:r>
        <w:rPr>
          <w:rFonts w:ascii="Times New Roman"/>
          <w:b w:val="false"/>
          <w:i w:val="false"/>
          <w:color w:val="000000"/>
          <w:sz w:val="28"/>
        </w:rPr>
        <w:t xml:space="preserve">
      Экономикалық қызмет </w:t>
      </w:r>
    </w:p>
    <w:bookmarkEnd w:id="4"/>
    <w:p>
      <w:pPr>
        <w:spacing w:after="0"/>
        <w:ind w:left="0"/>
        <w:jc w:val="both"/>
      </w:pPr>
      <w:r>
        <w:rPr>
          <w:rFonts w:ascii="Times New Roman"/>
          <w:b w:val="false"/>
          <w:i w:val="false"/>
          <w:color w:val="000000"/>
          <w:sz w:val="28"/>
        </w:rPr>
        <w:t xml:space="preserve">
      Петропавл қалалық әкiмшiлiгiнiң экономикалық қызметiнiң негiзiн қайта өңдеу өнеркәсiптерi, электр қуатын, газ бен суды өндiру және бөлу құрайды. Олардың үлесiне өнеркәсiп өнiмдерi көлемi және экономикамен айналысатын халықтың маңызды бөлiгi жатады. </w:t>
      </w:r>
    </w:p>
    <w:p>
      <w:pPr>
        <w:spacing w:after="0"/>
        <w:ind w:left="0"/>
        <w:jc w:val="both"/>
      </w:pPr>
      <w:r>
        <w:rPr>
          <w:rFonts w:ascii="Times New Roman"/>
          <w:b w:val="false"/>
          <w:i w:val="false"/>
          <w:color w:val="000000"/>
          <w:sz w:val="28"/>
        </w:rPr>
        <w:t xml:space="preserve">
      Экономикалық дамудың гипотезасы дәстүрлi өңдеу өнеркәсiбi салаларының дамуы тарихи қалыптасқан ресурстық әлеует (машина, көлiк құралдары мен жабдықтары, азық-түлiк өнiмдерi мен электр қуаты, газ бен су), сондай-ақ экономикалық қызметтiң жаңа саласын-радиоэлектрондық өнеркәсiптi құру және дамыту негiзiнде әзiрленген. </w:t>
      </w:r>
    </w:p>
    <w:p>
      <w:pPr>
        <w:spacing w:after="0"/>
        <w:ind w:left="0"/>
        <w:jc w:val="both"/>
      </w:pPr>
      <w:r>
        <w:rPr>
          <w:rFonts w:ascii="Times New Roman"/>
          <w:b w:val="false"/>
          <w:i w:val="false"/>
          <w:color w:val="000000"/>
          <w:sz w:val="28"/>
        </w:rPr>
        <w:t xml:space="preserve">
      Қаланың өнеркәсiптiк кешенi дамуының басты мақсаты iшкi және сыртқы нарық қажеттiлiктерiн қанағаттандыру үшiн бәсекелестiкке қабiлеттi өнiмдер өндiрудiң тұрақты өсуiн қамтамасыз ету болып табылады. </w:t>
      </w:r>
    </w:p>
    <w:p>
      <w:pPr>
        <w:spacing w:after="0"/>
        <w:ind w:left="0"/>
        <w:jc w:val="both"/>
      </w:pPr>
      <w:r>
        <w:rPr>
          <w:rFonts w:ascii="Times New Roman"/>
          <w:b w:val="false"/>
          <w:i w:val="false"/>
          <w:color w:val="000000"/>
          <w:sz w:val="28"/>
        </w:rPr>
        <w:t xml:space="preserve">
      Экономиканың мемлекеттiк және жеке секторларды одан әрi тиiмдi үйлестiру және өзара әрекеттестiгi, шағын және орта кәсiпкерлiктiң дамуы жоспарланды. </w:t>
      </w:r>
    </w:p>
    <w:p>
      <w:pPr>
        <w:spacing w:after="0"/>
        <w:ind w:left="0"/>
        <w:jc w:val="both"/>
      </w:pPr>
      <w:r>
        <w:rPr>
          <w:rFonts w:ascii="Times New Roman"/>
          <w:b w:val="false"/>
          <w:i w:val="false"/>
          <w:color w:val="000000"/>
          <w:sz w:val="28"/>
        </w:rPr>
        <w:t xml:space="preserve">
      Материалдық өндiрiс аясының салаларын жаңарту және реструктуризациялау экологиялық таза және жоғары технологиялық пайдаға ұсынылды. </w:t>
      </w:r>
    </w:p>
    <w:p>
      <w:pPr>
        <w:spacing w:after="0"/>
        <w:ind w:left="0"/>
        <w:jc w:val="both"/>
      </w:pPr>
      <w:r>
        <w:rPr>
          <w:rFonts w:ascii="Times New Roman"/>
          <w:b w:val="false"/>
          <w:i w:val="false"/>
          <w:color w:val="000000"/>
          <w:sz w:val="28"/>
        </w:rPr>
        <w:t xml:space="preserve">
      Бас жоспар өндiрiстiк аумақтарды қайта ұйымдастыруды ұсынады, оның мақсаты олардың экологиялық қауiпсiздiгiн арттыру және қаланың дамуы мүддесiнде олардың қала құрылыстық әлеуетiн тиiмдiрек пайдалану. </w:t>
      </w:r>
    </w:p>
    <w:p>
      <w:pPr>
        <w:spacing w:after="0"/>
        <w:ind w:left="0"/>
        <w:jc w:val="both"/>
      </w:pPr>
      <w:r>
        <w:rPr>
          <w:rFonts w:ascii="Times New Roman"/>
          <w:b w:val="false"/>
          <w:i w:val="false"/>
          <w:color w:val="000000"/>
          <w:sz w:val="28"/>
        </w:rPr>
        <w:t xml:space="preserve">
      Алдағы уақытта Петропавл қаласы ауыл шаруашылық, машина жасау өнiмдерiнiң, жеңiл және тамақ өнеркәсiптерi тауарларының халықаралық көрмелерiн өткiзу үшiн шағын бизнес орталықтары-бизнес инкубатордың, технологиялық парктердiң қалыптасқан желiлерiмен, жоғары дамыған қонақ үйi, мейрамханалары және көрме кешендерi бар халықаралық сауда орталығы ретiнде қаралады. Қазiргi уақытта қала экономикасында шекаралық сауда үлкен орын алатындықтан, Қазақстан BTO-ғa енгеннен кейiн қаланың маңыздылығы артуы мүмкiн. </w:t>
      </w:r>
    </w:p>
    <w:p>
      <w:pPr>
        <w:spacing w:after="0"/>
        <w:ind w:left="0"/>
        <w:jc w:val="both"/>
      </w:pPr>
      <w:r>
        <w:rPr>
          <w:rFonts w:ascii="Times New Roman"/>
          <w:b w:val="false"/>
          <w:i w:val="false"/>
          <w:color w:val="000000"/>
          <w:sz w:val="28"/>
        </w:rPr>
        <w:t xml:space="preserve">
      Петропавл қаласы дамуының мақсаты барлық әлеуметтiк мәселелердi шеше алатын сенiмдi инженерлiк-көлiктiк инфрақұрылымы бар тұрақты және бәсекелестiкке қабiлеттi экономиканы қалыптастыру болып табылады. </w:t>
      </w:r>
    </w:p>
    <w:bookmarkStart w:name="z6" w:id="5"/>
    <w:p>
      <w:pPr>
        <w:spacing w:after="0"/>
        <w:ind w:left="0"/>
        <w:jc w:val="both"/>
      </w:pPr>
      <w:r>
        <w:rPr>
          <w:rFonts w:ascii="Times New Roman"/>
          <w:b w:val="false"/>
          <w:i w:val="false"/>
          <w:color w:val="000000"/>
          <w:sz w:val="28"/>
        </w:rPr>
        <w:t xml:space="preserve">
      Қаланың рекреациялық инфрақұрылымы </w:t>
      </w:r>
    </w:p>
    <w:bookmarkEnd w:id="5"/>
    <w:p>
      <w:pPr>
        <w:spacing w:after="0"/>
        <w:ind w:left="0"/>
        <w:jc w:val="both"/>
      </w:pPr>
      <w:r>
        <w:rPr>
          <w:rFonts w:ascii="Times New Roman"/>
          <w:b w:val="false"/>
          <w:i w:val="false"/>
          <w:color w:val="000000"/>
          <w:sz w:val="28"/>
        </w:rPr>
        <w:t xml:space="preserve">
      Қаланың рекреациялық инфрақұрылымының дамуы тарихи-мәдени мұра әлеуетiн пайдаланатын және осы аймақтағы тарихи мұра және табиғи әлеуеттi сақтау, жаңғырту және қаржылық мәселелерiн түбегейлi шешуге қабiлеттi әдемi теңдессiз бар жаңа тиiмдi экономика секторы ретiнде туризм, спорт және белсендi демалыс индустриясын қалыптастыруға бағытталған. </w:t>
      </w:r>
    </w:p>
    <w:p>
      <w:pPr>
        <w:spacing w:after="0"/>
        <w:ind w:left="0"/>
        <w:jc w:val="both"/>
      </w:pPr>
      <w:r>
        <w:rPr>
          <w:rFonts w:ascii="Times New Roman"/>
          <w:b w:val="false"/>
          <w:i w:val="false"/>
          <w:color w:val="000000"/>
          <w:sz w:val="28"/>
        </w:rPr>
        <w:t xml:space="preserve">
      Қонақ үй және мейрамхана бизнесi, көлiктiк-коммуникациялық жүйелер, аграрлық азық-түлiк кешенi, құрылыс, халық қолөнерiнiң дамуы және т.б. жалғас салалардың дамуымен шетелдiк және iшкi тарихи-мәдени танымдық туризм бағыттардың басымды түрлерiнiң бiрi болып табылады. </w:t>
      </w:r>
    </w:p>
    <w:p>
      <w:pPr>
        <w:spacing w:after="0"/>
        <w:ind w:left="0"/>
        <w:jc w:val="both"/>
      </w:pPr>
      <w:r>
        <w:rPr>
          <w:rFonts w:ascii="Times New Roman"/>
          <w:b w:val="false"/>
          <w:i w:val="false"/>
          <w:color w:val="000000"/>
          <w:sz w:val="28"/>
        </w:rPr>
        <w:t xml:space="preserve">
      Бас жоспар орталығы Петропавл қаласында орналасатын туризмнiң кешендi инфрақұрылымын құруда мыналарды көздейдi: </w:t>
      </w:r>
    </w:p>
    <w:p>
      <w:pPr>
        <w:spacing w:after="0"/>
        <w:ind w:left="0"/>
        <w:jc w:val="both"/>
      </w:pPr>
      <w:r>
        <w:rPr>
          <w:rFonts w:ascii="Times New Roman"/>
          <w:b w:val="false"/>
          <w:i w:val="false"/>
          <w:color w:val="000000"/>
          <w:sz w:val="28"/>
        </w:rPr>
        <w:t xml:space="preserve">
      бар демалыс аймағын қайта жаңарту және жаңа туристiк базалар құру; </w:t>
      </w:r>
    </w:p>
    <w:p>
      <w:pPr>
        <w:spacing w:after="0"/>
        <w:ind w:left="0"/>
        <w:jc w:val="both"/>
      </w:pPr>
      <w:r>
        <w:rPr>
          <w:rFonts w:ascii="Times New Roman"/>
          <w:b w:val="false"/>
          <w:i w:val="false"/>
          <w:color w:val="000000"/>
          <w:sz w:val="28"/>
        </w:rPr>
        <w:t xml:space="preserve">
      кәсiби экскурсиялық қызмет орталығын қалыптастыру; </w:t>
      </w:r>
    </w:p>
    <w:p>
      <w:pPr>
        <w:spacing w:after="0"/>
        <w:ind w:left="0"/>
        <w:jc w:val="both"/>
      </w:pPr>
      <w:r>
        <w:rPr>
          <w:rFonts w:ascii="Times New Roman"/>
          <w:b w:val="false"/>
          <w:i w:val="false"/>
          <w:color w:val="000000"/>
          <w:sz w:val="28"/>
        </w:rPr>
        <w:t xml:space="preserve">
      ақпараттық-анықтама қызметi, туристiк бюро және көлiктiк агенттiктер орталығын құру; </w:t>
      </w:r>
    </w:p>
    <w:p>
      <w:pPr>
        <w:spacing w:after="0"/>
        <w:ind w:left="0"/>
        <w:jc w:val="both"/>
      </w:pPr>
      <w:r>
        <w:rPr>
          <w:rFonts w:ascii="Times New Roman"/>
          <w:b w:val="false"/>
          <w:i w:val="false"/>
          <w:color w:val="000000"/>
          <w:sz w:val="28"/>
        </w:rPr>
        <w:t xml:space="preserve">
      ойын-сауық, көрме, жәрмеңке индустриясын, сауда-тұрмыстық мақсаттағы нысандар, спорттық-сауықтыру кешендерi мен медициналық пунктердi дамыту; </w:t>
      </w:r>
    </w:p>
    <w:p>
      <w:pPr>
        <w:spacing w:after="0"/>
        <w:ind w:left="0"/>
        <w:jc w:val="both"/>
      </w:pPr>
      <w:r>
        <w:rPr>
          <w:rFonts w:ascii="Times New Roman"/>
          <w:b w:val="false"/>
          <w:i w:val="false"/>
          <w:color w:val="000000"/>
          <w:sz w:val="28"/>
        </w:rPr>
        <w:t xml:space="preserve">
      әуежайында және темiржол вокзалында көлiктiк туристiк қызмет көрсету жүйесiн ұйымдастыру, арнайы көлiкке қызмет көрсету паркi мен кәсiпорындарын және автомобиль прокатын дамыту, туристiк аймақтарда автотұрақтар көлемiн арттыру. </w:t>
      </w:r>
    </w:p>
    <w:bookmarkStart w:name="z7" w:id="6"/>
    <w:p>
      <w:pPr>
        <w:spacing w:after="0"/>
        <w:ind w:left="0"/>
        <w:jc w:val="left"/>
      </w:pPr>
      <w:r>
        <w:rPr>
          <w:rFonts w:ascii="Times New Roman"/>
          <w:b/>
          <w:i w:val="false"/>
          <w:color w:val="000000"/>
        </w:rPr>
        <w:t xml:space="preserve"> 3. Петропавл қаласының қала құрылыстық дамуының мақсаттары</w:t>
      </w:r>
    </w:p>
    <w:bookmarkEnd w:id="6"/>
    <w:p>
      <w:pPr>
        <w:spacing w:after="0"/>
        <w:ind w:left="0"/>
        <w:jc w:val="both"/>
      </w:pPr>
      <w:r>
        <w:rPr>
          <w:rFonts w:ascii="Times New Roman"/>
          <w:b w:val="false"/>
          <w:i w:val="false"/>
          <w:color w:val="000000"/>
          <w:sz w:val="28"/>
        </w:rPr>
        <w:t xml:space="preserve">
      Петропавлдың қала құрылыстық дамуының басты мақсаты - ол жайлы және эстетикалық тартымды өмiр сүру ортасын құруды қамтамасыз ететiн қаланың экологиялық тұрақты және үйлесiмдi дамуы; өмiр сапасын жақсарту. </w:t>
      </w:r>
    </w:p>
    <w:p>
      <w:pPr>
        <w:spacing w:after="0"/>
        <w:ind w:left="0"/>
        <w:jc w:val="both"/>
      </w:pPr>
      <w:r>
        <w:rPr>
          <w:rFonts w:ascii="Times New Roman"/>
          <w:b w:val="false"/>
          <w:i w:val="false"/>
          <w:color w:val="000000"/>
          <w:sz w:val="28"/>
        </w:rPr>
        <w:t xml:space="preserve">
      Осы мақсатқа жету мыналарды сипаттайды: </w:t>
      </w:r>
    </w:p>
    <w:p>
      <w:pPr>
        <w:spacing w:after="0"/>
        <w:ind w:left="0"/>
        <w:jc w:val="both"/>
      </w:pPr>
      <w:r>
        <w:rPr>
          <w:rFonts w:ascii="Times New Roman"/>
          <w:b w:val="false"/>
          <w:i w:val="false"/>
          <w:color w:val="000000"/>
          <w:sz w:val="28"/>
        </w:rPr>
        <w:t xml:space="preserve">
      қала құрылыстық шешiмдердiң сабақтастығы; </w:t>
      </w:r>
    </w:p>
    <w:p>
      <w:pPr>
        <w:spacing w:after="0"/>
        <w:ind w:left="0"/>
        <w:jc w:val="both"/>
      </w:pPr>
      <w:r>
        <w:rPr>
          <w:rFonts w:ascii="Times New Roman"/>
          <w:b w:val="false"/>
          <w:i w:val="false"/>
          <w:color w:val="000000"/>
          <w:sz w:val="28"/>
        </w:rPr>
        <w:t xml:space="preserve">
      қала келбетiнiң сәулеттiк-кеңiстiк бiрлiгi және эстетикалық мәнерлiлiгi; </w:t>
      </w:r>
    </w:p>
    <w:p>
      <w:pPr>
        <w:spacing w:after="0"/>
        <w:ind w:left="0"/>
        <w:jc w:val="both"/>
      </w:pPr>
      <w:r>
        <w:rPr>
          <w:rFonts w:ascii="Times New Roman"/>
          <w:b w:val="false"/>
          <w:i w:val="false"/>
          <w:color w:val="000000"/>
          <w:sz w:val="28"/>
        </w:rPr>
        <w:t xml:space="preserve">
      тұрғын үй мәселелерiн шешу кешендiлiгi, тұрғын аумақтарын қайта жаңарту және дамыту, қолайлы тұрғын үй ортасын қалыптастыру; </w:t>
      </w:r>
    </w:p>
    <w:p>
      <w:pPr>
        <w:spacing w:after="0"/>
        <w:ind w:left="0"/>
        <w:jc w:val="both"/>
      </w:pPr>
      <w:r>
        <w:rPr>
          <w:rFonts w:ascii="Times New Roman"/>
          <w:b w:val="false"/>
          <w:i w:val="false"/>
          <w:color w:val="000000"/>
          <w:sz w:val="28"/>
        </w:rPr>
        <w:t xml:space="preserve">
      тұрғын үйлiк, өнеркәсiптiк, қоғамдық-iскерлiк, табиғи-рекреациялық және басқа да қалалық аумақтардың теңестiрiлiп дамуы; </w:t>
      </w:r>
    </w:p>
    <w:p>
      <w:pPr>
        <w:spacing w:after="0"/>
        <w:ind w:left="0"/>
        <w:jc w:val="both"/>
      </w:pPr>
      <w:r>
        <w:rPr>
          <w:rFonts w:ascii="Times New Roman"/>
          <w:b w:val="false"/>
          <w:i w:val="false"/>
          <w:color w:val="000000"/>
          <w:sz w:val="28"/>
        </w:rPr>
        <w:t xml:space="preserve">
      қоғамдық орталықтар жүйесiнiң дамығандығы және қол жетiмдi болуы; </w:t>
      </w:r>
    </w:p>
    <w:p>
      <w:pPr>
        <w:spacing w:after="0"/>
        <w:ind w:left="0"/>
        <w:jc w:val="both"/>
      </w:pPr>
      <w:r>
        <w:rPr>
          <w:rFonts w:ascii="Times New Roman"/>
          <w:b w:val="false"/>
          <w:i w:val="false"/>
          <w:color w:val="000000"/>
          <w:sz w:val="28"/>
        </w:rPr>
        <w:t xml:space="preserve">
      өндiрiстiк аумақтарды пайдаланудың тиiмдiлiгi; </w:t>
      </w:r>
    </w:p>
    <w:p>
      <w:pPr>
        <w:spacing w:after="0"/>
        <w:ind w:left="0"/>
        <w:jc w:val="both"/>
      </w:pPr>
      <w:r>
        <w:rPr>
          <w:rFonts w:ascii="Times New Roman"/>
          <w:b w:val="false"/>
          <w:i w:val="false"/>
          <w:color w:val="000000"/>
          <w:sz w:val="28"/>
        </w:rPr>
        <w:t xml:space="preserve">
      өмiр сүру ортасының экологиялық қауiпсiздiгi және табиғи кешеннiң тұрақтылығы; </w:t>
      </w:r>
    </w:p>
    <w:p>
      <w:pPr>
        <w:spacing w:after="0"/>
        <w:ind w:left="0"/>
        <w:jc w:val="both"/>
      </w:pPr>
      <w:r>
        <w:rPr>
          <w:rFonts w:ascii="Times New Roman"/>
          <w:b w:val="false"/>
          <w:i w:val="false"/>
          <w:color w:val="000000"/>
          <w:sz w:val="28"/>
        </w:rPr>
        <w:t xml:space="preserve">
      көлiктiк және инженерлiк инфрақұрылымның сенiмдiлiгi, қауiпсiздiгi және тұрақтылығы. </w:t>
      </w:r>
    </w:p>
    <w:p>
      <w:pPr>
        <w:spacing w:after="0"/>
        <w:ind w:left="0"/>
        <w:jc w:val="both"/>
      </w:pPr>
      <w:r>
        <w:rPr>
          <w:rFonts w:ascii="Times New Roman"/>
          <w:b w:val="false"/>
          <w:i w:val="false"/>
          <w:color w:val="000000"/>
          <w:sz w:val="28"/>
        </w:rPr>
        <w:t xml:space="preserve">
      Аталған мақсаттарға қол жеткiзу Петропавл қаласының аумағын қайта ұйымдастыру және абаттандыру, қазiргi бар құрылыстарды қаланың тарихи орталығын сақтап қайта жаңарту, өмiр сүру ортасының сапалық сипаттарын арттыру жолымен жүзеге асырылуы тиiс. </w:t>
      </w:r>
    </w:p>
    <w:bookmarkStart w:name="z8" w:id="7"/>
    <w:p>
      <w:pPr>
        <w:spacing w:after="0"/>
        <w:ind w:left="0"/>
        <w:jc w:val="both"/>
      </w:pPr>
      <w:r>
        <w:rPr>
          <w:rFonts w:ascii="Times New Roman"/>
          <w:b w:val="false"/>
          <w:i w:val="false"/>
          <w:color w:val="000000"/>
          <w:sz w:val="28"/>
        </w:rPr>
        <w:t xml:space="preserve">
      Қоршаған ортаға әсер етуiн бағалау </w:t>
      </w:r>
    </w:p>
    <w:bookmarkEnd w:id="7"/>
    <w:p>
      <w:pPr>
        <w:spacing w:after="0"/>
        <w:ind w:left="0"/>
        <w:jc w:val="both"/>
      </w:pPr>
      <w:r>
        <w:rPr>
          <w:rFonts w:ascii="Times New Roman"/>
          <w:b w:val="false"/>
          <w:i w:val="false"/>
          <w:color w:val="000000"/>
          <w:sz w:val="28"/>
        </w:rPr>
        <w:t xml:space="preserve">
      Петропавл қаласының қала құрылыстық дамуының экологиялық талаптарына мыналар жатады: </w:t>
      </w:r>
    </w:p>
    <w:p>
      <w:pPr>
        <w:spacing w:after="0"/>
        <w:ind w:left="0"/>
        <w:jc w:val="both"/>
      </w:pPr>
      <w:r>
        <w:rPr>
          <w:rFonts w:ascii="Times New Roman"/>
          <w:b w:val="false"/>
          <w:i w:val="false"/>
          <w:color w:val="000000"/>
          <w:sz w:val="28"/>
        </w:rPr>
        <w:t xml:space="preserve">
      Оның тұрақты экологиялық қолайсыз аймақтарындағы өмiр сүру ортасын түбегейлi сауықтыру, ең алдымен қаланың оңтүстiк-шығыс, шығыс және оңтүстiк аудандарында; </w:t>
      </w:r>
    </w:p>
    <w:p>
      <w:pPr>
        <w:spacing w:after="0"/>
        <w:ind w:left="0"/>
        <w:jc w:val="both"/>
      </w:pPr>
      <w:r>
        <w:rPr>
          <w:rFonts w:ascii="Times New Roman"/>
          <w:b w:val="false"/>
          <w:i w:val="false"/>
          <w:color w:val="000000"/>
          <w:sz w:val="28"/>
        </w:rPr>
        <w:t xml:space="preserve">
      табиғи кешеннiң қазiргi бар аумақтарын жағымсыз антропогендiк әсерлерден қорғау, жүргiзiлген шаруашылық қызметi салдарынан жоғалтқан Есiл өзенiнiң аңғарын сауықтыру және жаңғырту, сондай-ақ, резервтiк аумақтарда жасыл алқаптар қалыптастыру жөнiндегi шараларды iске асыру; </w:t>
      </w:r>
    </w:p>
    <w:p>
      <w:pPr>
        <w:spacing w:after="0"/>
        <w:ind w:left="0"/>
        <w:jc w:val="both"/>
      </w:pPr>
      <w:r>
        <w:rPr>
          <w:rFonts w:ascii="Times New Roman"/>
          <w:b w:val="false"/>
          <w:i w:val="false"/>
          <w:color w:val="000000"/>
          <w:sz w:val="28"/>
        </w:rPr>
        <w:t xml:space="preserve">
      өмiр cүpу ортасының жайлылығын, оның iшiнде аумақтарды жасылдандыру және қаланың тұрғын үйлiк және қоғамдық аймақтарындағы микроклиматтық жағдайларды жақсарту жолымен арттыру. </w:t>
      </w:r>
    </w:p>
    <w:p>
      <w:pPr>
        <w:spacing w:after="0"/>
        <w:ind w:left="0"/>
        <w:jc w:val="both"/>
      </w:pPr>
      <w:r>
        <w:rPr>
          <w:rFonts w:ascii="Times New Roman"/>
          <w:b w:val="false"/>
          <w:i w:val="false"/>
          <w:color w:val="000000"/>
          <w:sz w:val="28"/>
        </w:rPr>
        <w:t xml:space="preserve">
      Петропавл қаласының қала құрылыстық дамуына қойылатын экологиялық талаптардың қажеттi орындау шарттары болып табылады: </w:t>
      </w:r>
    </w:p>
    <w:p>
      <w:pPr>
        <w:spacing w:after="0"/>
        <w:ind w:left="0"/>
        <w:jc w:val="both"/>
      </w:pPr>
      <w:r>
        <w:rPr>
          <w:rFonts w:ascii="Times New Roman"/>
          <w:b w:val="false"/>
          <w:i w:val="false"/>
          <w:color w:val="000000"/>
          <w:sz w:val="28"/>
        </w:rPr>
        <w:t xml:space="preserve">
      қала аумағын нақты функционалдық аймақтарға бөлу; </w:t>
      </w:r>
    </w:p>
    <w:p>
      <w:pPr>
        <w:spacing w:after="0"/>
        <w:ind w:left="0"/>
        <w:jc w:val="both"/>
      </w:pPr>
      <w:r>
        <w:rPr>
          <w:rFonts w:ascii="Times New Roman"/>
          <w:b w:val="false"/>
          <w:i w:val="false"/>
          <w:color w:val="000000"/>
          <w:sz w:val="28"/>
        </w:rPr>
        <w:t xml:space="preserve">
      қаланың ықшамды функционалдық-жоспарлау құрылымы; </w:t>
      </w:r>
    </w:p>
    <w:p>
      <w:pPr>
        <w:spacing w:after="0"/>
        <w:ind w:left="0"/>
        <w:jc w:val="both"/>
      </w:pPr>
      <w:r>
        <w:rPr>
          <w:rFonts w:ascii="Times New Roman"/>
          <w:b w:val="false"/>
          <w:i w:val="false"/>
          <w:color w:val="000000"/>
          <w:sz w:val="28"/>
        </w:rPr>
        <w:t xml:space="preserve">
      Есiл өзенiнiң аңғарында рекреациялық жүйе қалыптастыру; </w:t>
      </w:r>
    </w:p>
    <w:p>
      <w:pPr>
        <w:spacing w:after="0"/>
        <w:ind w:left="0"/>
        <w:jc w:val="both"/>
      </w:pPr>
      <w:r>
        <w:rPr>
          <w:rFonts w:ascii="Times New Roman"/>
          <w:b w:val="false"/>
          <w:i w:val="false"/>
          <w:color w:val="000000"/>
          <w:sz w:val="28"/>
        </w:rPr>
        <w:t xml:space="preserve">
      Есiл өзенiнiң жағалық алқабын инженерлiк қорғау жөнiндегi iс-шаралар; </w:t>
      </w:r>
    </w:p>
    <w:p>
      <w:pPr>
        <w:spacing w:after="0"/>
        <w:ind w:left="0"/>
        <w:jc w:val="both"/>
      </w:pPr>
      <w:r>
        <w:rPr>
          <w:rFonts w:ascii="Times New Roman"/>
          <w:b w:val="false"/>
          <w:i w:val="false"/>
          <w:color w:val="000000"/>
          <w:sz w:val="28"/>
        </w:rPr>
        <w:t xml:space="preserve">
      Су қорғау аймағын (500 м) және жағалауға жақын алқапты (100 м) сәйкес Есiл өзенi (300 м) және Пестрое көлiнде (50 м) ұйымдастыру және абаттандыру, оны қаланың пайдалануына қатаң регламент белгiлеу; </w:t>
      </w:r>
    </w:p>
    <w:p>
      <w:pPr>
        <w:spacing w:after="0"/>
        <w:ind w:left="0"/>
        <w:jc w:val="both"/>
      </w:pPr>
      <w:r>
        <w:rPr>
          <w:rFonts w:ascii="Times New Roman"/>
          <w:b w:val="false"/>
          <w:i w:val="false"/>
          <w:color w:val="000000"/>
          <w:sz w:val="28"/>
        </w:rPr>
        <w:t xml:space="preserve">
      өнеркәсiптiк және селитебтiк аумақтар арасында санитарлық-қорғау аймақтарын ұйымдастыру; </w:t>
      </w:r>
    </w:p>
    <w:p>
      <w:pPr>
        <w:spacing w:after="0"/>
        <w:ind w:left="0"/>
        <w:jc w:val="both"/>
      </w:pPr>
      <w:r>
        <w:rPr>
          <w:rFonts w:ascii="Times New Roman"/>
          <w:b w:val="false"/>
          <w:i w:val="false"/>
          <w:color w:val="000000"/>
          <w:sz w:val="28"/>
        </w:rPr>
        <w:t xml:space="preserve">
      табиғи кешеннiң қазiргi бар аумақтарын қолайсыз антропогендiк әсерлерден қорғау және жасылдандырудың үздiксiз жүйесiн қалыптастыру және құру және қаланың тұрғын үйлiк және қоғамдық аймақтарында микроклиматтық жағдайларды жақсарту жөнiндегi шараларды iске асыру; </w:t>
      </w:r>
    </w:p>
    <w:p>
      <w:pPr>
        <w:spacing w:after="0"/>
        <w:ind w:left="0"/>
        <w:jc w:val="both"/>
      </w:pPr>
      <w:r>
        <w:rPr>
          <w:rFonts w:ascii="Times New Roman"/>
          <w:b w:val="false"/>
          <w:i w:val="false"/>
          <w:color w:val="000000"/>
          <w:sz w:val="28"/>
        </w:rPr>
        <w:t xml:space="preserve">
      жол қозғалысын ұйымдастыруды жетiлдiру және магистральдардың өткiзу қабiлетiн арттыру, магистральдардың бойында шудан қорғайтын үйлер мен экрандар салу, тұрақты сұрыпты жасыл алқаптар құру арқылы шулы қолайсыз аймақтарды жою; </w:t>
      </w:r>
    </w:p>
    <w:p>
      <w:pPr>
        <w:spacing w:after="0"/>
        <w:ind w:left="0"/>
        <w:jc w:val="both"/>
      </w:pPr>
      <w:r>
        <w:rPr>
          <w:rFonts w:ascii="Times New Roman"/>
          <w:b w:val="false"/>
          <w:i w:val="false"/>
          <w:color w:val="000000"/>
          <w:sz w:val="28"/>
        </w:rPr>
        <w:t xml:space="preserve">
      бұзылған аумақтарды қалпына келтiру (күл, қоқыс-қалдықтар төгетiн жерлердi және т.б.); </w:t>
      </w:r>
    </w:p>
    <w:p>
      <w:pPr>
        <w:spacing w:after="0"/>
        <w:ind w:left="0"/>
        <w:jc w:val="both"/>
      </w:pPr>
      <w:r>
        <w:rPr>
          <w:rFonts w:ascii="Times New Roman"/>
          <w:b w:val="false"/>
          <w:i w:val="false"/>
          <w:color w:val="000000"/>
          <w:sz w:val="28"/>
        </w:rPr>
        <w:t xml:space="preserve">
      экологиялық таза аз қалдықты және қалдықсыз технологиялар енгiзу, ұйымдастырылмаған қалдықтар көздерiнiң санын азайту, өнеркәсiптiк қалдықтар көздерiн, ағынсыз өндiрiс циклдарын шаңұстағыш қондырғылармен қосымша жабдықтау, өнеркәсiп нысандарының су тазартқыш жабдықпен жабдықталуын 100% дейiн жеткiзу; </w:t>
      </w:r>
    </w:p>
    <w:p>
      <w:pPr>
        <w:spacing w:after="0"/>
        <w:ind w:left="0"/>
        <w:jc w:val="both"/>
      </w:pPr>
      <w:r>
        <w:rPr>
          <w:rFonts w:ascii="Times New Roman"/>
          <w:b w:val="false"/>
          <w:i w:val="false"/>
          <w:color w:val="000000"/>
          <w:sz w:val="28"/>
        </w:rPr>
        <w:t xml:space="preserve">
      ауыз су тазалығы стандарттарының сақталуын және өндiрiстiк және коммуналдық ағынды су мен жер үстi суағардың тазалануын қамтамасыз ету; </w:t>
      </w:r>
    </w:p>
    <w:p>
      <w:pPr>
        <w:spacing w:after="0"/>
        <w:ind w:left="0"/>
        <w:jc w:val="both"/>
      </w:pPr>
      <w:r>
        <w:rPr>
          <w:rFonts w:ascii="Times New Roman"/>
          <w:b w:val="false"/>
          <w:i w:val="false"/>
          <w:color w:val="000000"/>
          <w:sz w:val="28"/>
        </w:rPr>
        <w:t xml:space="preserve">
      көлiк қозғалысының үдемдiлiгiн ұлғайту және жүктiң толассыздығын бөлудi қадағалау; </w:t>
      </w:r>
    </w:p>
    <w:p>
      <w:pPr>
        <w:spacing w:after="0"/>
        <w:ind w:left="0"/>
        <w:jc w:val="both"/>
      </w:pPr>
      <w:r>
        <w:rPr>
          <w:rFonts w:ascii="Times New Roman"/>
          <w:b w:val="false"/>
          <w:i w:val="false"/>
          <w:color w:val="000000"/>
          <w:sz w:val="28"/>
        </w:rPr>
        <w:t xml:space="preserve">
      жүк көлiгiнiң ерекше қозғалысымен және аралас қозғалысқа арналған айналма жолдар салу; </w:t>
      </w:r>
    </w:p>
    <w:p>
      <w:pPr>
        <w:spacing w:after="0"/>
        <w:ind w:left="0"/>
        <w:jc w:val="both"/>
      </w:pPr>
      <w:r>
        <w:rPr>
          <w:rFonts w:ascii="Times New Roman"/>
          <w:b w:val="false"/>
          <w:i w:val="false"/>
          <w:color w:val="000000"/>
          <w:sz w:val="28"/>
        </w:rPr>
        <w:t xml:space="preserve">
      сумен жабдықтау және су бұрудың орталықтандырылған жүйелерiн қайта жаңарту және кеңейту; </w:t>
      </w:r>
    </w:p>
    <w:p>
      <w:pPr>
        <w:spacing w:after="0"/>
        <w:ind w:left="0"/>
        <w:jc w:val="both"/>
      </w:pPr>
      <w:r>
        <w:rPr>
          <w:rFonts w:ascii="Times New Roman"/>
          <w:b w:val="false"/>
          <w:i w:val="false"/>
          <w:color w:val="000000"/>
          <w:sz w:val="28"/>
        </w:rPr>
        <w:t xml:space="preserve">
      электрондық деректер жиынтығын және оларды басқару технологиясын құрып, экологиялық-геохимиялық мониторингтiң (атмосфераның, Есiл өзенi мен көлдердiң, жер асты суының, өсiмдiк әлемiнiң, геологиялық ортаның және т.б.) бiрыңғай мемлекеттiк жүйесiн ұйымдастыру; </w:t>
      </w:r>
    </w:p>
    <w:p>
      <w:pPr>
        <w:spacing w:after="0"/>
        <w:ind w:left="0"/>
        <w:jc w:val="both"/>
      </w:pPr>
      <w:r>
        <w:rPr>
          <w:rFonts w:ascii="Times New Roman"/>
          <w:b w:val="false"/>
          <w:i w:val="false"/>
          <w:color w:val="000000"/>
          <w:sz w:val="28"/>
        </w:rPr>
        <w:t xml:space="preserve">
      қоныстық және өнеркәсiптiк аймақтардағы әуе бассейнiнiң жағдайын қадағалау үшiн екi жаңа стационарлық бекеттер құру; </w:t>
      </w:r>
    </w:p>
    <w:p>
      <w:pPr>
        <w:spacing w:after="0"/>
        <w:ind w:left="0"/>
        <w:jc w:val="both"/>
      </w:pPr>
      <w:r>
        <w:rPr>
          <w:rFonts w:ascii="Times New Roman"/>
          <w:b w:val="false"/>
          <w:i w:val="false"/>
          <w:color w:val="000000"/>
          <w:sz w:val="28"/>
        </w:rPr>
        <w:t xml:space="preserve">
      экономикалық жағдай жасау жүйесiн енгiзу (санкцияларды қоса), табиғатты тиiмдi пайдалануға бағытталған. </w:t>
      </w:r>
    </w:p>
    <w:bookmarkStart w:name="z9" w:id="8"/>
    <w:p>
      <w:pPr>
        <w:spacing w:after="0"/>
        <w:ind w:left="0"/>
        <w:jc w:val="both"/>
      </w:pPr>
      <w:r>
        <w:rPr>
          <w:rFonts w:ascii="Times New Roman"/>
          <w:b w:val="false"/>
          <w:i w:val="false"/>
          <w:color w:val="000000"/>
          <w:sz w:val="28"/>
        </w:rPr>
        <w:t xml:space="preserve">
      Тарихи-мәдени мұраларды сақтау және қалпына келтiру </w:t>
      </w:r>
    </w:p>
    <w:bookmarkEnd w:id="8"/>
    <w:p>
      <w:pPr>
        <w:spacing w:after="0"/>
        <w:ind w:left="0"/>
        <w:jc w:val="both"/>
      </w:pPr>
      <w:r>
        <w:rPr>
          <w:rFonts w:ascii="Times New Roman"/>
          <w:b w:val="false"/>
          <w:i w:val="false"/>
          <w:color w:val="000000"/>
          <w:sz w:val="28"/>
        </w:rPr>
        <w:t xml:space="preserve">
      Петропавл қаласындағы сақталған тарихи ескерткiштер халықтың мемориалдық және көркем мәдениетi болып табылады, жас буындарды эстетикалық және идеологиялық тәрбиелеудiң көзi және құралы ретiнде қызмет атқарады. </w:t>
      </w:r>
    </w:p>
    <w:p>
      <w:pPr>
        <w:spacing w:after="0"/>
        <w:ind w:left="0"/>
        <w:jc w:val="both"/>
      </w:pPr>
      <w:r>
        <w:rPr>
          <w:rFonts w:ascii="Times New Roman"/>
          <w:b w:val="false"/>
          <w:i w:val="false"/>
          <w:color w:val="000000"/>
          <w:sz w:val="28"/>
        </w:rPr>
        <w:t xml:space="preserve">
      Басқа тарихи және мәдени ескерткiштермен салыстырғанда, сәулет ескерткiштерiнiң ерекшелiгi (ойқалада орналасқан шiркеу, Есiл өзенiнiң биiк жағасындағы бекiнiс) қаланың кеңiстiк композициясындағы, көшелер мен алаңдарды қалыптастыруда олардың белсендi көрнекi рөлi болып табылады. </w:t>
      </w:r>
    </w:p>
    <w:p>
      <w:pPr>
        <w:spacing w:after="0"/>
        <w:ind w:left="0"/>
        <w:jc w:val="both"/>
      </w:pPr>
      <w:r>
        <w:rPr>
          <w:rFonts w:ascii="Times New Roman"/>
          <w:b w:val="false"/>
          <w:i w:val="false"/>
          <w:color w:val="000000"/>
          <w:sz w:val="28"/>
        </w:rPr>
        <w:t xml:space="preserve">
      Осы тарихи-сәулеттiк ескерткiштердi сақтау мақсатында арнайы зерттеу және жобалау жұмыстарын жүргiзу қажет. </w:t>
      </w:r>
    </w:p>
    <w:p>
      <w:pPr>
        <w:spacing w:after="0"/>
        <w:ind w:left="0"/>
        <w:jc w:val="both"/>
      </w:pPr>
      <w:r>
        <w:rPr>
          <w:rFonts w:ascii="Times New Roman"/>
          <w:b w:val="false"/>
          <w:i w:val="false"/>
          <w:color w:val="000000"/>
          <w:sz w:val="28"/>
        </w:rPr>
        <w:t xml:space="preserve">
      Бас жоспармен қала құрылысына жол ашқан бұрынғы бекiнiстi қалпына келтiру көзделген. Ол жерде "Петропавл бекiнiсi" тарихи мұражайы салынбақшы. Сондай-ақ, қала аумағында туризмге қызмет көрсететiн нысандар, түрлi көру алаңшалары мен автотұрақтарды орналастыру жобаланып отыр. </w:t>
      </w:r>
    </w:p>
    <w:bookmarkStart w:name="z10" w:id="9"/>
    <w:p>
      <w:pPr>
        <w:spacing w:after="0"/>
        <w:ind w:left="0"/>
        <w:jc w:val="both"/>
      </w:pPr>
      <w:r>
        <w:rPr>
          <w:rFonts w:ascii="Times New Roman"/>
          <w:b w:val="false"/>
          <w:i w:val="false"/>
          <w:color w:val="000000"/>
          <w:sz w:val="28"/>
        </w:rPr>
        <w:t xml:space="preserve">
      Аумақты сәулеттiк-жоспарлық ұйымдастыру </w:t>
      </w:r>
    </w:p>
    <w:bookmarkEnd w:id="9"/>
    <w:p>
      <w:pPr>
        <w:spacing w:after="0"/>
        <w:ind w:left="0"/>
        <w:jc w:val="both"/>
      </w:pPr>
      <w:r>
        <w:rPr>
          <w:rFonts w:ascii="Times New Roman"/>
          <w:b w:val="false"/>
          <w:i w:val="false"/>
          <w:color w:val="000000"/>
          <w:sz w:val="28"/>
        </w:rPr>
        <w:t xml:space="preserve">
      Петропавл қаласы белгiленген мерзiмге дейiн Қала құрылыстық даму тұжырымдамасына сәйкес солтүстiк бағытта Есiл өзенiнiң оң жағалауына қарай аумақты дамитын болады. </w:t>
      </w:r>
    </w:p>
    <w:p>
      <w:pPr>
        <w:spacing w:after="0"/>
        <w:ind w:left="0"/>
        <w:jc w:val="both"/>
      </w:pPr>
      <w:r>
        <w:rPr>
          <w:rFonts w:ascii="Times New Roman"/>
          <w:b w:val="false"/>
          <w:i w:val="false"/>
          <w:color w:val="000000"/>
          <w:sz w:val="28"/>
        </w:rPr>
        <w:t xml:space="preserve">
      Қаланы өндiрiстiк және қоныстық аумақтарға нақты бөлу көзделедi. Қаланың негiзгi функционалдық аймақтары болып табылады: </w:t>
      </w:r>
    </w:p>
    <w:p>
      <w:pPr>
        <w:spacing w:after="0"/>
        <w:ind w:left="0"/>
        <w:jc w:val="both"/>
      </w:pPr>
      <w:r>
        <w:rPr>
          <w:rFonts w:ascii="Times New Roman"/>
          <w:b w:val="false"/>
          <w:i w:val="false"/>
          <w:color w:val="000000"/>
          <w:sz w:val="28"/>
        </w:rPr>
        <w:t xml:space="preserve">
      тұрғын үй кеңiстiктерi, қызмет ету учаскелерi мен кәсiпорындары, ортақ пайдаланымдағы екпе ағаштар, көшелер, өткелдер, алаңдар мен автотұрақтар орналасатын қоныстық аймақ; </w:t>
      </w:r>
    </w:p>
    <w:p>
      <w:pPr>
        <w:spacing w:after="0"/>
        <w:ind w:left="0"/>
        <w:jc w:val="both"/>
      </w:pPr>
      <w:r>
        <w:rPr>
          <w:rFonts w:ascii="Times New Roman"/>
          <w:b w:val="false"/>
          <w:i w:val="false"/>
          <w:color w:val="000000"/>
          <w:sz w:val="28"/>
        </w:rPr>
        <w:t xml:space="preserve">
      солтүстiк-шығыс және оңтүстiк-батыс жағындағы өндiрiстiк аймақта өнеркәсiп кәсiпорындары, базалар және қоймалар, коммуналдық қызмет ету нысандары орналасқан; </w:t>
      </w:r>
    </w:p>
    <w:p>
      <w:pPr>
        <w:spacing w:after="0"/>
        <w:ind w:left="0"/>
        <w:jc w:val="both"/>
      </w:pPr>
      <w:r>
        <w:rPr>
          <w:rFonts w:ascii="Times New Roman"/>
          <w:b w:val="false"/>
          <w:i w:val="false"/>
          <w:color w:val="000000"/>
          <w:sz w:val="28"/>
        </w:rPr>
        <w:t xml:space="preserve">
      сыртқы көлiк, автокөлiк кәсiпорындары мен базалар аумақтары; </w:t>
      </w:r>
    </w:p>
    <w:p>
      <w:pPr>
        <w:spacing w:after="0"/>
        <w:ind w:left="0"/>
        <w:jc w:val="both"/>
      </w:pPr>
      <w:r>
        <w:rPr>
          <w:rFonts w:ascii="Times New Roman"/>
          <w:b w:val="false"/>
          <w:i w:val="false"/>
          <w:color w:val="000000"/>
          <w:sz w:val="28"/>
        </w:rPr>
        <w:t xml:space="preserve">
      санитарлық-қорғау, су қорғау, желден қорғау орманды дала аймақтары және орман-бақтар және Есiл өзенiнiң көгалдандырылған жайылмасы. </w:t>
      </w:r>
    </w:p>
    <w:p>
      <w:pPr>
        <w:spacing w:after="0"/>
        <w:ind w:left="0"/>
        <w:jc w:val="both"/>
      </w:pPr>
      <w:r>
        <w:rPr>
          <w:rFonts w:ascii="Times New Roman"/>
          <w:b w:val="false"/>
          <w:i w:val="false"/>
          <w:color w:val="000000"/>
          <w:sz w:val="28"/>
        </w:rPr>
        <w:t xml:space="preserve">
      Қабылданған сәулет-жоспарлау шешiмi есептi мерзiмнiң соңына 5 жоспарланған аудан ұйымдастыруды көздейдi. Оның әрқайсысында аудан тұрғындарын мәдени-тұрмыстық мақсаттағы нысандармен қамтамасыз ететiн қоғамдық орталықтар ұйымдастырылады. </w:t>
      </w:r>
    </w:p>
    <w:p>
      <w:pPr>
        <w:spacing w:after="0"/>
        <w:ind w:left="0"/>
        <w:jc w:val="both"/>
      </w:pPr>
      <w:r>
        <w:rPr>
          <w:rFonts w:ascii="Times New Roman"/>
          <w:b w:val="false"/>
          <w:i w:val="false"/>
          <w:color w:val="000000"/>
          <w:sz w:val="28"/>
        </w:rPr>
        <w:t xml:space="preserve">
      1. Орталық жоспарланған аудан: шығыста Жамбыл көшесi, Университет көшесi темiржол вокзалына дейiн батыста Есiл өзенi, солтүстiкте Гашек көшесi шекараларында. </w:t>
      </w:r>
    </w:p>
    <w:p>
      <w:pPr>
        <w:spacing w:after="0"/>
        <w:ind w:left="0"/>
        <w:jc w:val="both"/>
      </w:pPr>
      <w:r>
        <w:rPr>
          <w:rFonts w:ascii="Times New Roman"/>
          <w:b w:val="false"/>
          <w:i w:val="false"/>
          <w:color w:val="000000"/>
          <w:sz w:val="28"/>
        </w:rPr>
        <w:t xml:space="preserve">
      Осы жоспарланған ауданның басым бөлiгi қайта жаңартуға жатады. </w:t>
      </w:r>
    </w:p>
    <w:p>
      <w:pPr>
        <w:spacing w:after="0"/>
        <w:ind w:left="0"/>
        <w:jc w:val="both"/>
      </w:pPr>
      <w:r>
        <w:rPr>
          <w:rFonts w:ascii="Times New Roman"/>
          <w:b w:val="false"/>
          <w:i w:val="false"/>
          <w:color w:val="000000"/>
          <w:sz w:val="28"/>
        </w:rPr>
        <w:t xml:space="preserve">
      Қаланың бас көшелерiнiң бiрi - Жамбыл көшесiнiң бойындағы тозған бiр қабатты құрылысты, сондай-ақ құнсыз тұрғын үй қорын көп қабатты, мәдени-тұрмыстық, ойын-сауық мақсатындағы нысандармен ауыстыру ұсынылады. Құрылыстың бiрiншi кезеңiнде осы жоспарланған ауданда "Жас Өркен" тұрғын үй кеңiстiгi пайда болуы тиiс. </w:t>
      </w:r>
    </w:p>
    <w:p>
      <w:pPr>
        <w:spacing w:after="0"/>
        <w:ind w:left="0"/>
        <w:jc w:val="both"/>
      </w:pPr>
      <w:r>
        <w:rPr>
          <w:rFonts w:ascii="Times New Roman"/>
          <w:b w:val="false"/>
          <w:i w:val="false"/>
          <w:color w:val="000000"/>
          <w:sz w:val="28"/>
        </w:rPr>
        <w:t xml:space="preserve">
      Жоба М.Жұмабаев көшесiн Юбилейный көшесiне дейiн ұзартуды көздейдi. Магистраль жанындағы аумақтар көп қабатты үйлер, мәдени-тұрмыстық, әлеуметтiк мақсаттағы нысандар салынатын болады. </w:t>
      </w:r>
    </w:p>
    <w:p>
      <w:pPr>
        <w:spacing w:after="0"/>
        <w:ind w:left="0"/>
        <w:jc w:val="both"/>
      </w:pPr>
      <w:r>
        <w:rPr>
          <w:rFonts w:ascii="Times New Roman"/>
          <w:b w:val="false"/>
          <w:i w:val="false"/>
          <w:color w:val="000000"/>
          <w:sz w:val="28"/>
        </w:rPr>
        <w:t xml:space="preserve">
      Қаланың ойқала бөлiгi қайта жаңартылуға жатады. Қаланың солтүстiк-батыс жағындағы Папанин көшесiнiң бойында "Подгорный" тұрғын үй кеңiстiгi орналасқан. Бұл кеңiстiкте шағын қабатты блокталған үй салу көзделдi. </w:t>
      </w:r>
    </w:p>
    <w:p>
      <w:pPr>
        <w:spacing w:after="0"/>
        <w:ind w:left="0"/>
        <w:jc w:val="both"/>
      </w:pPr>
      <w:r>
        <w:rPr>
          <w:rFonts w:ascii="Times New Roman"/>
          <w:b w:val="false"/>
          <w:i w:val="false"/>
          <w:color w:val="000000"/>
          <w:sz w:val="28"/>
        </w:rPr>
        <w:t xml:space="preserve">
      2. Оңтүстiк жоспарланған аудан қаланың оңтүстiк жағынан темiржол магистралiмен бөлiнген. Аудан негiзiнен жеке құрылыстан тұрады. </w:t>
      </w:r>
    </w:p>
    <w:p>
      <w:pPr>
        <w:spacing w:after="0"/>
        <w:ind w:left="0"/>
        <w:jc w:val="both"/>
      </w:pPr>
      <w:r>
        <w:rPr>
          <w:rFonts w:ascii="Times New Roman"/>
          <w:b w:val="false"/>
          <w:i w:val="false"/>
          <w:color w:val="000000"/>
          <w:sz w:val="28"/>
        </w:rPr>
        <w:t xml:space="preserve">
      Осы жоспарланған аудан екi тұрғын үй кеңiстiгiнен тұрады: </w:t>
      </w:r>
    </w:p>
    <w:p>
      <w:pPr>
        <w:spacing w:after="0"/>
        <w:ind w:left="0"/>
        <w:jc w:val="both"/>
      </w:pPr>
      <w:r>
        <w:rPr>
          <w:rFonts w:ascii="Times New Roman"/>
          <w:b w:val="false"/>
          <w:i w:val="false"/>
          <w:color w:val="000000"/>
          <w:sz w:val="28"/>
        </w:rPr>
        <w:t xml:space="preserve">
      "Жұмысшы кентi" және "Пестрое" көлi алқабы. "Жұмыс кентi" тұрғын үй кеңiстiгi қазiргi уақытта салынған үйлерден оңтүстiкте орналасқан. Магистраль бойында шағын қабатты блокталған үйлер салуға болады. Қалған аумақ - үй жанындағы учаскелерi бар жеке құрылыстар. </w:t>
      </w:r>
    </w:p>
    <w:p>
      <w:pPr>
        <w:spacing w:after="0"/>
        <w:ind w:left="0"/>
        <w:jc w:val="both"/>
      </w:pPr>
      <w:r>
        <w:rPr>
          <w:rFonts w:ascii="Times New Roman"/>
          <w:b w:val="false"/>
          <w:i w:val="false"/>
          <w:color w:val="000000"/>
          <w:sz w:val="28"/>
        </w:rPr>
        <w:t xml:space="preserve">
      Магистральды көшелердiң қиылысында жоспарланған ауданның қажеттi қызмет көрсету нысандары бар орталығын салу көзделуде. </w:t>
      </w:r>
    </w:p>
    <w:p>
      <w:pPr>
        <w:spacing w:after="0"/>
        <w:ind w:left="0"/>
        <w:jc w:val="both"/>
      </w:pPr>
      <w:r>
        <w:rPr>
          <w:rFonts w:ascii="Times New Roman"/>
          <w:b w:val="false"/>
          <w:i w:val="false"/>
          <w:color w:val="000000"/>
          <w:sz w:val="28"/>
        </w:rPr>
        <w:t xml:space="preserve">
      Жоспарланған ауданның батыс бөлiгiнде "Пестрое көлi" тұрғын үй кеңiстiгi орналасады, онда үй жанындағы учаскелерi бар құрылыс көзделдi. </w:t>
      </w:r>
    </w:p>
    <w:p>
      <w:pPr>
        <w:spacing w:after="0"/>
        <w:ind w:left="0"/>
        <w:jc w:val="both"/>
      </w:pPr>
      <w:r>
        <w:rPr>
          <w:rFonts w:ascii="Times New Roman"/>
          <w:b w:val="false"/>
          <w:i w:val="false"/>
          <w:color w:val="000000"/>
          <w:sz w:val="28"/>
        </w:rPr>
        <w:t xml:space="preserve">
      3. Солтүстiк жоспарланған аудан Гашек көшесiнен жоғары қаланың солтүстiгiнде орналасқан. Осы жоспарланған ауданда 19 және 20 шағын аудандар орналасқан. Жоба осы шағын аудандарды тығыздауды ұсынады. </w:t>
      </w:r>
    </w:p>
    <w:p>
      <w:pPr>
        <w:spacing w:after="0"/>
        <w:ind w:left="0"/>
        <w:jc w:val="both"/>
      </w:pPr>
      <w:r>
        <w:rPr>
          <w:rFonts w:ascii="Times New Roman"/>
          <w:b w:val="false"/>
          <w:i w:val="false"/>
          <w:color w:val="000000"/>
          <w:sz w:val="28"/>
        </w:rPr>
        <w:t xml:space="preserve">
      Юбилейная көшесiнiң бойындағы магистраль жанындағы бос аумақтарда көп қабатты үйлер салынады. Осы ауданда "Балалар" ауылынан шығысқа қарай орналасқан жеке учаскелерi бар "Шығыс" тұрғын үй кеңiстiгi де салынады. </w:t>
      </w:r>
    </w:p>
    <w:p>
      <w:pPr>
        <w:spacing w:after="0"/>
        <w:ind w:left="0"/>
        <w:jc w:val="both"/>
      </w:pPr>
      <w:r>
        <w:rPr>
          <w:rFonts w:ascii="Times New Roman"/>
          <w:b w:val="false"/>
          <w:i w:val="false"/>
          <w:color w:val="000000"/>
          <w:sz w:val="28"/>
        </w:rPr>
        <w:t xml:space="preserve">
      Саяжайлар салынған ауданда және танкодром аумағына бөлiнген жерде жобамен "Орман" тұрғын үй кеңiстiгiн орналастыру ұсынылады. Осы орманда орналастырылған тұрғын үйлер кеңiстiктерi оны қаланың элиталық ауданына айналдыруы тиiс. </w:t>
      </w:r>
    </w:p>
    <w:p>
      <w:pPr>
        <w:spacing w:after="0"/>
        <w:ind w:left="0"/>
        <w:jc w:val="both"/>
      </w:pPr>
      <w:r>
        <w:rPr>
          <w:rFonts w:ascii="Times New Roman"/>
          <w:b w:val="false"/>
          <w:i w:val="false"/>
          <w:color w:val="000000"/>
          <w:sz w:val="28"/>
        </w:rPr>
        <w:t xml:space="preserve">
      Бос аумақтарда құрылыс салған кезде бар орман-бақтарды, парктер мен саябақтарды, ортақ пайдаланудағы екпе ағаштарды барынша сақтау қажет. </w:t>
      </w:r>
    </w:p>
    <w:p>
      <w:pPr>
        <w:spacing w:after="0"/>
        <w:ind w:left="0"/>
        <w:jc w:val="both"/>
      </w:pPr>
      <w:r>
        <w:rPr>
          <w:rFonts w:ascii="Times New Roman"/>
          <w:b w:val="false"/>
          <w:i w:val="false"/>
          <w:color w:val="000000"/>
          <w:sz w:val="28"/>
        </w:rPr>
        <w:t xml:space="preserve">
      "Солнечный" тұрғын үй кеңiстiгi де одан әрi дамитын болады. Осы тұрғын үй кеңiстiгiндегi негiзгi құрылыс учаскелерi бар жердегi үйлер. Юбилейная көшесi бойында блокталған құрылыс, сондай-ақ қызмет көрсету, мәдени, тамақтану нысандарын, дүкен салу ұсынылады. </w:t>
      </w:r>
    </w:p>
    <w:p>
      <w:pPr>
        <w:spacing w:after="0"/>
        <w:ind w:left="0"/>
        <w:jc w:val="both"/>
      </w:pPr>
      <w:r>
        <w:rPr>
          <w:rFonts w:ascii="Times New Roman"/>
          <w:b w:val="false"/>
          <w:i w:val="false"/>
          <w:color w:val="000000"/>
          <w:sz w:val="28"/>
        </w:rPr>
        <w:t xml:space="preserve">
      4. Жоспарланған сол жағалауындағы аудан Есiл өзенiнiң сол жағасындағы бар "Былғары зауыты" және "Заречный" тұрғын үй кеңiстiгi кiредi. Осы жоспарланған ауданда тұрғын үй құрылысы қарастырылмаған, өйткенi барлық аудан су басу аймағында орналасқан. Сондықтан жобада жағалауларды нығайту жұмыстары және аймақты инженерлiк дайындау бойынша iс-шаралар өткiзу, мәдени-тұрмыстық мақсаттағы нысандар салу ұсынылады. </w:t>
      </w:r>
    </w:p>
    <w:p>
      <w:pPr>
        <w:spacing w:after="0"/>
        <w:ind w:left="0"/>
        <w:jc w:val="both"/>
      </w:pPr>
      <w:r>
        <w:rPr>
          <w:rFonts w:ascii="Times New Roman"/>
          <w:b w:val="false"/>
          <w:i w:val="false"/>
          <w:color w:val="000000"/>
          <w:sz w:val="28"/>
        </w:rPr>
        <w:t xml:space="preserve">
      5. Жоспарланған өнеркәсiп ауданы жоспарланған Орталық ауданға шығыс жағынан қосылады, оған "Копай", "Бензострой" тұрғын үй кеңiстiктерi мен өнеркәсiп аймағы кiредi. </w:t>
      </w:r>
    </w:p>
    <w:p>
      <w:pPr>
        <w:spacing w:after="0"/>
        <w:ind w:left="0"/>
        <w:jc w:val="both"/>
      </w:pPr>
      <w:r>
        <w:rPr>
          <w:rFonts w:ascii="Times New Roman"/>
          <w:b w:val="false"/>
          <w:i w:val="false"/>
          <w:color w:val="000000"/>
          <w:sz w:val="28"/>
        </w:rPr>
        <w:t xml:space="preserve">
      "Копай" тұрғын үйлер кеңiстiгi ауданында есептi мерзiмге қалалық магистраль болуға тиiстi Крепостная көшесiнiң бойында көп қабатты құрылыс ұсынылады. </w:t>
      </w:r>
    </w:p>
    <w:p>
      <w:pPr>
        <w:spacing w:after="0"/>
        <w:ind w:left="0"/>
        <w:jc w:val="both"/>
      </w:pPr>
      <w:r>
        <w:rPr>
          <w:rFonts w:ascii="Times New Roman"/>
          <w:b w:val="false"/>
          <w:i w:val="false"/>
          <w:color w:val="000000"/>
          <w:sz w:val="28"/>
        </w:rPr>
        <w:t xml:space="preserve">
      Жобада "Бензострой" тұрғын үй кеңiстiгiнде көп қабатты құрылыс салу ұсынылады, онда қазiргi кезде жер кесiп берiлдi. </w:t>
      </w:r>
    </w:p>
    <w:p>
      <w:pPr>
        <w:spacing w:after="0"/>
        <w:ind w:left="0"/>
        <w:jc w:val="both"/>
      </w:pPr>
      <w:r>
        <w:rPr>
          <w:rFonts w:ascii="Times New Roman"/>
          <w:b w:val="false"/>
          <w:i w:val="false"/>
          <w:color w:val="000000"/>
          <w:sz w:val="28"/>
        </w:rPr>
        <w:t xml:space="preserve">
      Есептi мерзiмге дейiн Бас жоспармен 1417,0 га қоныстық аймақты игеру көзделедi. </w:t>
      </w:r>
    </w:p>
    <w:bookmarkStart w:name="z11" w:id="10"/>
    <w:p>
      <w:pPr>
        <w:spacing w:after="0"/>
        <w:ind w:left="0"/>
        <w:jc w:val="both"/>
      </w:pPr>
      <w:r>
        <w:rPr>
          <w:rFonts w:ascii="Times New Roman"/>
          <w:b w:val="false"/>
          <w:i w:val="false"/>
          <w:color w:val="000000"/>
          <w:sz w:val="28"/>
        </w:rPr>
        <w:t xml:space="preserve">
      Қоғамдық аумақтарды дамытудың негiзгi бағыттары </w:t>
      </w:r>
    </w:p>
    <w:bookmarkEnd w:id="10"/>
    <w:p>
      <w:pPr>
        <w:spacing w:after="0"/>
        <w:ind w:left="0"/>
        <w:jc w:val="both"/>
      </w:pPr>
      <w:r>
        <w:rPr>
          <w:rFonts w:ascii="Times New Roman"/>
          <w:b w:val="false"/>
          <w:i w:val="false"/>
          <w:color w:val="000000"/>
          <w:sz w:val="28"/>
        </w:rPr>
        <w:t xml:space="preserve">
      Маңызды құрылымды қалыптастыратын элемент - Петропавл қаласының қоғамдық орталығы, өзара бiрыңғай жүйеде байланысқан басты жалпы қалалық қала құрылыстық тораптардан, алаңдар мен жоспарланған аудандар орталықтарынан тұрады. </w:t>
      </w:r>
    </w:p>
    <w:p>
      <w:pPr>
        <w:spacing w:after="0"/>
        <w:ind w:left="0"/>
        <w:jc w:val="both"/>
      </w:pPr>
      <w:r>
        <w:rPr>
          <w:rFonts w:ascii="Times New Roman"/>
          <w:b w:val="false"/>
          <w:i w:val="false"/>
          <w:color w:val="000000"/>
          <w:sz w:val="28"/>
        </w:rPr>
        <w:t xml:space="preserve">
      Бас жоспарда жалпы қалалық және басқа да қоғамдық орталықтар кеңiстiгi жүйесiн қалыптастыру, өзен жағалауы алқабында және орман-бақ аймағында халық жаппай дем алатын дене шынықтыру-сауықтыру және мәдени-ойын-сауық мекемелерiн орналастыру жөнiнде принциптi шешiмдер берiлген. </w:t>
      </w:r>
    </w:p>
    <w:p>
      <w:pPr>
        <w:spacing w:after="0"/>
        <w:ind w:left="0"/>
        <w:jc w:val="both"/>
      </w:pPr>
      <w:r>
        <w:rPr>
          <w:rFonts w:ascii="Times New Roman"/>
          <w:b w:val="false"/>
          <w:i w:val="false"/>
          <w:color w:val="000000"/>
          <w:sz w:val="28"/>
        </w:rPr>
        <w:t xml:space="preserve">
      Қазiргi бар, жаяу жүргiншiлер жүретiн Конституция көшесiнiң бойында қалыптасқан жалпықалалық орталық одан әрi дамиды. </w:t>
      </w:r>
    </w:p>
    <w:p>
      <w:pPr>
        <w:spacing w:after="0"/>
        <w:ind w:left="0"/>
        <w:jc w:val="both"/>
      </w:pPr>
      <w:r>
        <w:rPr>
          <w:rFonts w:ascii="Times New Roman"/>
          <w:b w:val="false"/>
          <w:i w:val="false"/>
          <w:color w:val="000000"/>
          <w:sz w:val="28"/>
        </w:rPr>
        <w:t xml:space="preserve">
      Конституция көшесi мен Жамбыл көшесiнiң қиылысында мәдени-демалыс орталығымен "Достық" алаңы салынады. </w:t>
      </w:r>
    </w:p>
    <w:p>
      <w:pPr>
        <w:spacing w:after="0"/>
        <w:ind w:left="0"/>
        <w:jc w:val="both"/>
      </w:pPr>
      <w:r>
        <w:rPr>
          <w:rFonts w:ascii="Times New Roman"/>
          <w:b w:val="false"/>
          <w:i w:val="false"/>
          <w:color w:val="000000"/>
          <w:sz w:val="28"/>
        </w:rPr>
        <w:t xml:space="preserve">
      Қалада халықаралық бизнес, сауда және iскерлiк қарым-қатынас орталығы ретiндегi өңiрлiк функцияларды кеңейтудi қосатын коммерциялық-iскерлiк сала одан әрi дамиды. Осыған байланысты, қаланың әртүрлi аудандарында негізгі көлемдік-кеңiстiк тораптардың қалыптасуын толықтыратын коммерциялық-iскерлiк сала мекемелерiн салу көлемiн көбейту белгiлендi. </w:t>
      </w:r>
    </w:p>
    <w:bookmarkStart w:name="z12" w:id="11"/>
    <w:p>
      <w:pPr>
        <w:spacing w:after="0"/>
        <w:ind w:left="0"/>
        <w:jc w:val="left"/>
      </w:pPr>
      <w:r>
        <w:rPr>
          <w:rFonts w:ascii="Times New Roman"/>
          <w:b/>
          <w:i w:val="false"/>
          <w:color w:val="000000"/>
        </w:rPr>
        <w:t xml:space="preserve"> 4. Көлiк инфрақұрылымының дамуы</w:t>
      </w:r>
    </w:p>
    <w:bookmarkEnd w:id="11"/>
    <w:p>
      <w:pPr>
        <w:spacing w:after="0"/>
        <w:ind w:left="0"/>
        <w:jc w:val="both"/>
      </w:pPr>
      <w:r>
        <w:rPr>
          <w:rFonts w:ascii="Times New Roman"/>
          <w:b w:val="false"/>
          <w:i w:val="false"/>
          <w:color w:val="000000"/>
          <w:sz w:val="28"/>
        </w:rPr>
        <w:t xml:space="preserve">
      Бас жоспарда сыртқы көлiк жүйесiнiң дамуы (әуе, темiржол, су, автомобиль, және құбыр) және қалалық көше-жол желiсiнiң құрылыстары және жаңа құрылыс нысандарын салу және қалпына келтiру, көлiк жолдарының, көпiрлер мен қала көлiгiнiң дамуы бойынша өткiзiлетiн iс-шаралар көрсетiлген. Темiржол вокзалы мен әуежайды қайта жаңарту жоспарланды. </w:t>
      </w:r>
    </w:p>
    <w:p>
      <w:pPr>
        <w:spacing w:after="0"/>
        <w:ind w:left="0"/>
        <w:jc w:val="both"/>
      </w:pPr>
      <w:r>
        <w:rPr>
          <w:rFonts w:ascii="Times New Roman"/>
          <w:b w:val="false"/>
          <w:i w:val="false"/>
          <w:color w:val="000000"/>
          <w:sz w:val="28"/>
        </w:rPr>
        <w:t xml:space="preserve">
      Жобамен қаланың сыртқы көлiк байланыстарын әрi қарай дамыту ұсынылады: қаланың осы заманғы көше-жол желiсiн қалыптастыру, Петропавлдың әртүрлi аудандары арасында сенiмдi көлiк байланысын құру, инфрақұрылыммен сай келетiн магистраль желiсiн жарақтандыру. </w:t>
      </w:r>
    </w:p>
    <w:p>
      <w:pPr>
        <w:spacing w:after="0"/>
        <w:ind w:left="0"/>
        <w:jc w:val="both"/>
      </w:pPr>
      <w:r>
        <w:rPr>
          <w:rFonts w:ascii="Times New Roman"/>
          <w:b w:val="false"/>
          <w:i w:val="false"/>
          <w:color w:val="000000"/>
          <w:sz w:val="28"/>
        </w:rPr>
        <w:t xml:space="preserve">
      Есептi мерзiмге қаланың көше-жол желiсiн дамыту және жетiлдiру жөнiндегi ұсыныстар Бас жоспардың сәулеттiк-қала құрылыстық шешiмiмен және қаланың қалыптасқан жоспарлы құрылымы өзара байланыстырылған. </w:t>
      </w:r>
    </w:p>
    <w:bookmarkStart w:name="z13" w:id="12"/>
    <w:p>
      <w:pPr>
        <w:spacing w:after="0"/>
        <w:ind w:left="0"/>
        <w:jc w:val="left"/>
      </w:pPr>
      <w:r>
        <w:rPr>
          <w:rFonts w:ascii="Times New Roman"/>
          <w:b/>
          <w:i w:val="false"/>
          <w:color w:val="000000"/>
        </w:rPr>
        <w:t xml:space="preserve"> 5. Инженерлік инфрақұрылымның дамуы</w:t>
      </w:r>
    </w:p>
    <w:bookmarkEnd w:id="12"/>
    <w:bookmarkStart w:name="z14" w:id="13"/>
    <w:p>
      <w:pPr>
        <w:spacing w:after="0"/>
        <w:ind w:left="0"/>
        <w:jc w:val="both"/>
      </w:pPr>
      <w:r>
        <w:rPr>
          <w:rFonts w:ascii="Times New Roman"/>
          <w:b w:val="false"/>
          <w:i w:val="false"/>
          <w:color w:val="000000"/>
          <w:sz w:val="28"/>
        </w:rPr>
        <w:t xml:space="preserve">
      Сумен жабдықтау </w:t>
      </w:r>
    </w:p>
    <w:bookmarkEnd w:id="13"/>
    <w:p>
      <w:pPr>
        <w:spacing w:after="0"/>
        <w:ind w:left="0"/>
        <w:jc w:val="both"/>
      </w:pPr>
      <w:r>
        <w:rPr>
          <w:rFonts w:ascii="Times New Roman"/>
          <w:b w:val="false"/>
          <w:i w:val="false"/>
          <w:color w:val="000000"/>
          <w:sz w:val="28"/>
        </w:rPr>
        <w:t xml:space="preserve">
      Бас жоспарда Петропавл қаласының қазiргi сумен жабдықтау сұлбасы сол қалпында сақталады. </w:t>
      </w:r>
    </w:p>
    <w:p>
      <w:pPr>
        <w:spacing w:after="0"/>
        <w:ind w:left="0"/>
        <w:jc w:val="both"/>
      </w:pPr>
      <w:r>
        <w:rPr>
          <w:rFonts w:ascii="Times New Roman"/>
          <w:b w:val="false"/>
          <w:i w:val="false"/>
          <w:color w:val="000000"/>
          <w:sz w:val="28"/>
        </w:rPr>
        <w:t xml:space="preserve">
      Қалада суды пайдалану 1 кезекке 90,25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/тәулiкте, белгiленген мерзiмге 106,13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/тәулiкте құрайды. (қазiргi су пайдаланумен салыстырғанда 50,84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/тәулiкте). </w:t>
      </w:r>
    </w:p>
    <w:p>
      <w:pPr>
        <w:spacing w:after="0"/>
        <w:ind w:left="0"/>
        <w:jc w:val="both"/>
      </w:pPr>
      <w:r>
        <w:rPr>
          <w:rFonts w:ascii="Times New Roman"/>
          <w:b w:val="false"/>
          <w:i w:val="false"/>
          <w:color w:val="000000"/>
          <w:sz w:val="28"/>
        </w:rPr>
        <w:t xml:space="preserve">
      Қазiргi су тартқыштың қуаттылығы қаланы қажеттi сумен қамтамасыз етедi. </w:t>
      </w:r>
    </w:p>
    <w:p>
      <w:pPr>
        <w:spacing w:after="0"/>
        <w:ind w:left="0"/>
        <w:jc w:val="both"/>
      </w:pPr>
      <w:r>
        <w:rPr>
          <w:rFonts w:ascii="Times New Roman"/>
          <w:b w:val="false"/>
          <w:i w:val="false"/>
          <w:color w:val="000000"/>
          <w:sz w:val="28"/>
        </w:rPr>
        <w:t xml:space="preserve">
      Сумен үздiксiз қамтамасыз ету үшiн, бiрiншi кезекте, қаладағы апаттық учаскелердiң желiлерiн қалпына келтiру және ауыстыру көзделiп отыр. </w:t>
      </w:r>
    </w:p>
    <w:p>
      <w:pPr>
        <w:spacing w:after="0"/>
        <w:ind w:left="0"/>
        <w:jc w:val="both"/>
      </w:pPr>
      <w:r>
        <w:rPr>
          <w:rFonts w:ascii="Times New Roman"/>
          <w:b w:val="false"/>
          <w:i w:val="false"/>
          <w:color w:val="000000"/>
          <w:sz w:val="28"/>
        </w:rPr>
        <w:t xml:space="preserve">
      Жобамен су құбырларының имараттарын орталықтандырылған автоматтандырылған басқару жүйесiн және суды тазарту үшiн жаңа технологияға көшу көзделдi. </w:t>
      </w:r>
    </w:p>
    <w:bookmarkStart w:name="z15" w:id="14"/>
    <w:p>
      <w:pPr>
        <w:spacing w:after="0"/>
        <w:ind w:left="0"/>
        <w:jc w:val="both"/>
      </w:pPr>
      <w:r>
        <w:rPr>
          <w:rFonts w:ascii="Times New Roman"/>
          <w:b w:val="false"/>
          <w:i w:val="false"/>
          <w:color w:val="000000"/>
          <w:sz w:val="28"/>
        </w:rPr>
        <w:t xml:space="preserve">
      Су тарату жүйесi </w:t>
      </w:r>
    </w:p>
    <w:bookmarkEnd w:id="14"/>
    <w:p>
      <w:pPr>
        <w:spacing w:after="0"/>
        <w:ind w:left="0"/>
        <w:jc w:val="both"/>
      </w:pPr>
      <w:r>
        <w:rPr>
          <w:rFonts w:ascii="Times New Roman"/>
          <w:b w:val="false"/>
          <w:i w:val="false"/>
          <w:color w:val="000000"/>
          <w:sz w:val="28"/>
        </w:rPr>
        <w:t xml:space="preserve">
      Бас жоспарда Петропавл қаласының қазiргi бар канализацияның сұлбасы сол қалпында сақталады. </w:t>
      </w:r>
    </w:p>
    <w:p>
      <w:pPr>
        <w:spacing w:after="0"/>
        <w:ind w:left="0"/>
        <w:jc w:val="both"/>
      </w:pPr>
      <w:r>
        <w:rPr>
          <w:rFonts w:ascii="Times New Roman"/>
          <w:b w:val="false"/>
          <w:i w:val="false"/>
          <w:color w:val="000000"/>
          <w:sz w:val="28"/>
        </w:rPr>
        <w:t xml:space="preserve">
      Су тарату мөлшерi 1 кезекке 65,37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/тәулiгiне, белгiленген мерзiмге 82,24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/тәулiгiне (қазiргi су таратумен салыстырғанда 41,87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/тәулігіне) құрайды. </w:t>
      </w:r>
    </w:p>
    <w:p>
      <w:pPr>
        <w:spacing w:after="0"/>
        <w:ind w:left="0"/>
        <w:jc w:val="both"/>
      </w:pPr>
      <w:r>
        <w:rPr>
          <w:rFonts w:ascii="Times New Roman"/>
          <w:b w:val="false"/>
          <w:i w:val="false"/>
          <w:color w:val="000000"/>
          <w:sz w:val="28"/>
        </w:rPr>
        <w:t xml:space="preserve">
      Қазiргi бар құбырларды механикалық және толық биологиялық тазарту КТҚ қуаттылығы қаладан болашақта болатын канализация қалдықтарының көлемiн қабылдауға мүмкiндiк бередi. </w:t>
      </w:r>
    </w:p>
    <w:p>
      <w:pPr>
        <w:spacing w:after="0"/>
        <w:ind w:left="0"/>
        <w:jc w:val="both"/>
      </w:pPr>
      <w:r>
        <w:rPr>
          <w:rFonts w:ascii="Times New Roman"/>
          <w:b w:val="false"/>
          <w:i w:val="false"/>
          <w:color w:val="000000"/>
          <w:sz w:val="28"/>
        </w:rPr>
        <w:t xml:space="preserve">
      Жобамен қазiргi бар нысандарды одан әрі қайта жаңарту және жаңа канализация желiлерi мен құрылыстарын салу көзделедi. Аз қабатты үйлер және жаңа құрылыс басталатын аудандарда 7 КНЖ салу көзделдi. </w:t>
      </w:r>
    </w:p>
    <w:bookmarkStart w:name="z16" w:id="15"/>
    <w:p>
      <w:pPr>
        <w:spacing w:after="0"/>
        <w:ind w:left="0"/>
        <w:jc w:val="both"/>
      </w:pPr>
      <w:r>
        <w:rPr>
          <w:rFonts w:ascii="Times New Roman"/>
          <w:b w:val="false"/>
          <w:i w:val="false"/>
          <w:color w:val="000000"/>
          <w:sz w:val="28"/>
        </w:rPr>
        <w:t xml:space="preserve">
      Санитарлық тазарту </w:t>
      </w:r>
    </w:p>
    <w:bookmarkEnd w:id="15"/>
    <w:p>
      <w:pPr>
        <w:spacing w:after="0"/>
        <w:ind w:left="0"/>
        <w:jc w:val="both"/>
      </w:pPr>
      <w:r>
        <w:rPr>
          <w:rFonts w:ascii="Times New Roman"/>
          <w:b w:val="false"/>
          <w:i w:val="false"/>
          <w:color w:val="000000"/>
          <w:sz w:val="28"/>
        </w:rPr>
        <w:t xml:space="preserve">
      Қазiргi уақытта қатты тұрмыстық қалдықтар және өнеркәсiп кәсiпорындарының өндiрiстiк қоқыстары қаланың селитеб аумағынан оңтүстiк-шығыс жаққа қарай орналасқан ҚТҚ полигонына шығарылады. ҚТҚ полигонының ауданы 21 га. </w:t>
      </w:r>
    </w:p>
    <w:p>
      <w:pPr>
        <w:spacing w:after="0"/>
        <w:ind w:left="0"/>
        <w:jc w:val="both"/>
      </w:pPr>
      <w:r>
        <w:rPr>
          <w:rFonts w:ascii="Times New Roman"/>
          <w:b w:val="false"/>
          <w:i w:val="false"/>
          <w:color w:val="000000"/>
          <w:sz w:val="28"/>
        </w:rPr>
        <w:t xml:space="preserve">
      Қала аумағынан әкелiнген қалдықтардың жиналуы мен залалсыздандырылуы жетiлдiрiлген қоқыстар үйiндiсiнде жүзеге асырылады. Ол үшін ҚР СҚ 1.04-15-2002 талаптарына сай ҚТҚ полигонын толық қайтадан жаңарту ұсынылып отыр. Полигондағы ҚТҚ жинау, тығыздау, оқшаулау жөнiндегi жұмыстар механикаландырылып жүргiзiледi. </w:t>
      </w:r>
    </w:p>
    <w:bookmarkStart w:name="z17" w:id="16"/>
    <w:p>
      <w:pPr>
        <w:spacing w:after="0"/>
        <w:ind w:left="0"/>
        <w:jc w:val="both"/>
      </w:pPr>
      <w:r>
        <w:rPr>
          <w:rFonts w:ascii="Times New Roman"/>
          <w:b w:val="false"/>
          <w:i w:val="false"/>
          <w:color w:val="000000"/>
          <w:sz w:val="28"/>
        </w:rPr>
        <w:t xml:space="preserve">
      Аумақты инженерлiк дайындау </w:t>
      </w:r>
    </w:p>
    <w:bookmarkEnd w:id="16"/>
    <w:p>
      <w:pPr>
        <w:spacing w:after="0"/>
        <w:ind w:left="0"/>
        <w:jc w:val="both"/>
      </w:pPr>
      <w:r>
        <w:rPr>
          <w:rFonts w:ascii="Times New Roman"/>
          <w:b w:val="false"/>
          <w:i w:val="false"/>
          <w:color w:val="000000"/>
          <w:sz w:val="28"/>
        </w:rPr>
        <w:t xml:space="preserve">
      Бас жоспармен қала аумағында топырақ суының деңгейiн төмендету, ағын суының жер бетiнен өтуiн және екпе ағаштардың суарылуын ұйымдастыру, аумақтарды Есiл өзенiнiң тасқын суынан қорғау және жағалау алқабын көркейту көзделдi. </w:t>
      </w:r>
    </w:p>
    <w:p>
      <w:pPr>
        <w:spacing w:after="0"/>
        <w:ind w:left="0"/>
        <w:jc w:val="both"/>
      </w:pPr>
      <w:r>
        <w:rPr>
          <w:rFonts w:ascii="Times New Roman"/>
          <w:b w:val="false"/>
          <w:i w:val="false"/>
          <w:color w:val="000000"/>
          <w:sz w:val="28"/>
        </w:rPr>
        <w:t xml:space="preserve">
      Қала жерлерiн құрылыс жүргiзуге тиiмдi пайдалану үшiн негiзгi iс-шаралар мыналар болып табылады: </w:t>
      </w:r>
    </w:p>
    <w:p>
      <w:pPr>
        <w:spacing w:after="0"/>
        <w:ind w:left="0"/>
        <w:jc w:val="both"/>
      </w:pPr>
      <w:r>
        <w:rPr>
          <w:rFonts w:ascii="Times New Roman"/>
          <w:b w:val="false"/>
          <w:i w:val="false"/>
          <w:color w:val="000000"/>
          <w:sz w:val="28"/>
        </w:rPr>
        <w:t xml:space="preserve">
      36,3 шақырымға созылатын өзi ағатын нөсер суы канализацияларының желiлерiн, 7 шақырымға созылатын арын нөсер құбырларын, 4 шақырымға созылатын дренаждық желiлердi, 5 дана нөсерлiк және дренаждық ағындарды қайта құятын насос станцияларын салу; </w:t>
      </w:r>
    </w:p>
    <w:p>
      <w:pPr>
        <w:spacing w:after="0"/>
        <w:ind w:left="0"/>
        <w:jc w:val="both"/>
      </w:pPr>
      <w:r>
        <w:rPr>
          <w:rFonts w:ascii="Times New Roman"/>
          <w:b w:val="false"/>
          <w:i w:val="false"/>
          <w:color w:val="000000"/>
          <w:sz w:val="28"/>
        </w:rPr>
        <w:t xml:space="preserve">
      нөсерлiк және дренаждық суды жинау және тазалау үшiн 36,3 шақырымға созылатын қала аумағынан келетiн жер бетiндегi суды жинау және тарту үшiн тазарту құрылыстарымен бiрге нөсер суы канализацияларының жабық жүйесiнiң 10 тұндырғышын салу; </w:t>
      </w:r>
    </w:p>
    <w:p>
      <w:pPr>
        <w:spacing w:after="0"/>
        <w:ind w:left="0"/>
        <w:jc w:val="both"/>
      </w:pPr>
      <w:r>
        <w:rPr>
          <w:rFonts w:ascii="Times New Roman"/>
          <w:b w:val="false"/>
          <w:i w:val="false"/>
          <w:color w:val="000000"/>
          <w:sz w:val="28"/>
        </w:rPr>
        <w:t xml:space="preserve">
      жер асты су қабаттары 0-ден 2,0 м дейiн орналасқан аумақтарда көлбеу жабық дренажды және жертөлелерi бар ғимараттарда қосымша жертөле бөлмелерiнде гидрооқшалау жүйелерiн салу; </w:t>
      </w:r>
    </w:p>
    <w:p>
      <w:pPr>
        <w:spacing w:after="0"/>
        <w:ind w:left="0"/>
        <w:jc w:val="both"/>
      </w:pPr>
      <w:r>
        <w:rPr>
          <w:rFonts w:ascii="Times New Roman"/>
          <w:b w:val="false"/>
          <w:i w:val="false"/>
          <w:color w:val="000000"/>
          <w:sz w:val="28"/>
        </w:rPr>
        <w:t xml:space="preserve">
      Есiл өзенiнiң жанындағы аумақтарға су жайылмау үшiн, оның арнасында тасқын суының үздiксiз өтуiн қамтамасыз ететiн гидротехникалық құрылыстар кешенiн салу; </w:t>
      </w:r>
    </w:p>
    <w:p>
      <w:pPr>
        <w:spacing w:after="0"/>
        <w:ind w:left="0"/>
        <w:jc w:val="both"/>
      </w:pPr>
      <w:r>
        <w:rPr>
          <w:rFonts w:ascii="Times New Roman"/>
          <w:b w:val="false"/>
          <w:i w:val="false"/>
          <w:color w:val="000000"/>
          <w:sz w:val="28"/>
        </w:rPr>
        <w:t xml:space="preserve">
      Есiл өзенiнiң жайылмасында суда спорттық демалыс аймағын құру. </w:t>
      </w:r>
    </w:p>
    <w:bookmarkStart w:name="z18" w:id="17"/>
    <w:p>
      <w:pPr>
        <w:spacing w:after="0"/>
        <w:ind w:left="0"/>
        <w:jc w:val="both"/>
      </w:pPr>
      <w:r>
        <w:rPr>
          <w:rFonts w:ascii="Times New Roman"/>
          <w:b w:val="false"/>
          <w:i w:val="false"/>
          <w:color w:val="000000"/>
          <w:sz w:val="28"/>
        </w:rPr>
        <w:t xml:space="preserve">
      Жылумен жабдықтау </w:t>
      </w:r>
    </w:p>
    <w:bookmarkEnd w:id="17"/>
    <w:p>
      <w:pPr>
        <w:spacing w:after="0"/>
        <w:ind w:left="0"/>
        <w:jc w:val="both"/>
      </w:pPr>
      <w:r>
        <w:rPr>
          <w:rFonts w:ascii="Times New Roman"/>
          <w:b w:val="false"/>
          <w:i w:val="false"/>
          <w:color w:val="000000"/>
          <w:sz w:val="28"/>
        </w:rPr>
        <w:t xml:space="preserve">
      Қаланың суммарлық жылу жүктемесi Бас жоспардың есебiмен 1 кезекке - 1050 Гкал/сағ., есептiк мерзiмге - 1427 Гкал/сағ. белгiленген. </w:t>
      </w:r>
    </w:p>
    <w:p>
      <w:pPr>
        <w:spacing w:after="0"/>
        <w:ind w:left="0"/>
        <w:jc w:val="both"/>
      </w:pPr>
      <w:r>
        <w:rPr>
          <w:rFonts w:ascii="Times New Roman"/>
          <w:b w:val="false"/>
          <w:i w:val="false"/>
          <w:color w:val="000000"/>
          <w:sz w:val="28"/>
        </w:rPr>
        <w:t xml:space="preserve">
      Петропавл қаласының жылумен жабдықтау жүйесiн дамытудың негiзгi бағыттары: </w:t>
      </w:r>
    </w:p>
    <w:p>
      <w:pPr>
        <w:spacing w:after="0"/>
        <w:ind w:left="0"/>
        <w:jc w:val="both"/>
      </w:pPr>
      <w:r>
        <w:rPr>
          <w:rFonts w:ascii="Times New Roman"/>
          <w:b w:val="false"/>
          <w:i w:val="false"/>
          <w:color w:val="000000"/>
          <w:sz w:val="28"/>
        </w:rPr>
        <w:t xml:space="preserve">
      барынша жетiлдiрiлген энергия қуатын сақтайтын және экологиялық тиiмдi технология болып табылатын ЖЭО жылуландыру базасы негiзiнде орталықтандырылған жылумен жабдықтау жүйесiн сақтау, жетiлдiру және одан әрi қарай дамыту (электр және жылу қуатын қоса шығару); </w:t>
      </w:r>
    </w:p>
    <w:p>
      <w:pPr>
        <w:spacing w:after="0"/>
        <w:ind w:left="0"/>
        <w:jc w:val="both"/>
      </w:pPr>
      <w:r>
        <w:rPr>
          <w:rFonts w:ascii="Times New Roman"/>
          <w:b w:val="false"/>
          <w:i w:val="false"/>
          <w:color w:val="000000"/>
          <w:sz w:val="28"/>
        </w:rPr>
        <w:t xml:space="preserve">
      зауытта жасалған (АОЖ) осы заманғы, сапасы жоғары автономды жылыту жабдықтарын енгiзу арқылы жер үй салынған аудандарда орталықсыздандырылған жылумен жабдықтау жүйесiн жаңарту, жетiлдiру және дамыту; </w:t>
      </w:r>
    </w:p>
    <w:p>
      <w:pPr>
        <w:spacing w:after="0"/>
        <w:ind w:left="0"/>
        <w:jc w:val="both"/>
      </w:pPr>
      <w:r>
        <w:rPr>
          <w:rFonts w:ascii="Times New Roman"/>
          <w:b w:val="false"/>
          <w:i w:val="false"/>
          <w:color w:val="000000"/>
          <w:sz w:val="28"/>
        </w:rPr>
        <w:t xml:space="preserve">
      Жылуландыру жүйесiнде мынадай шаралар қарастырылады: </w:t>
      </w:r>
    </w:p>
    <w:p>
      <w:pPr>
        <w:spacing w:after="0"/>
        <w:ind w:left="0"/>
        <w:jc w:val="both"/>
      </w:pPr>
      <w:r>
        <w:rPr>
          <w:rFonts w:ascii="Times New Roman"/>
          <w:b w:val="false"/>
          <w:i w:val="false"/>
          <w:color w:val="000000"/>
          <w:sz w:val="28"/>
        </w:rPr>
        <w:t xml:space="preserve">
      жұмыс iстеу мерзiмi бiткен, ескiрiлген жабдықтарын ауыстыру арқылы ПЖЭО-2 техникалық жақтан қайта қаруландыру, жаңарту, сондай-ақ, технологиялық жағдайды осы заманғы әлем стандарттарының деңгейiне сай келетiндей етiп станцияны одан әрi кеңейту; </w:t>
      </w:r>
    </w:p>
    <w:p>
      <w:pPr>
        <w:spacing w:after="0"/>
        <w:ind w:left="0"/>
        <w:jc w:val="both"/>
      </w:pPr>
      <w:r>
        <w:rPr>
          <w:rFonts w:ascii="Times New Roman"/>
          <w:b w:val="false"/>
          <w:i w:val="false"/>
          <w:color w:val="000000"/>
          <w:sz w:val="28"/>
        </w:rPr>
        <w:t xml:space="preserve">
      нормадан артық мерзiмде ұзақ пайдаланылған қазiргi бар жылыту желiлерiн кезең-кезеңмен қайта жаңарту және қалпына келтiру, және де жылуландыру аймағында жаңа учаскелердi салу. </w:t>
      </w:r>
    </w:p>
    <w:bookmarkStart w:name="z19" w:id="18"/>
    <w:p>
      <w:pPr>
        <w:spacing w:after="0"/>
        <w:ind w:left="0"/>
        <w:jc w:val="both"/>
      </w:pPr>
      <w:r>
        <w:rPr>
          <w:rFonts w:ascii="Times New Roman"/>
          <w:b w:val="false"/>
          <w:i w:val="false"/>
          <w:color w:val="000000"/>
          <w:sz w:val="28"/>
        </w:rPr>
        <w:t xml:space="preserve">
      Электрмен жабдықтау </w:t>
      </w:r>
    </w:p>
    <w:bookmarkEnd w:id="18"/>
    <w:p>
      <w:pPr>
        <w:spacing w:after="0"/>
        <w:ind w:left="0"/>
        <w:jc w:val="both"/>
      </w:pPr>
      <w:r>
        <w:rPr>
          <w:rFonts w:ascii="Times New Roman"/>
          <w:b w:val="false"/>
          <w:i w:val="false"/>
          <w:color w:val="000000"/>
          <w:sz w:val="28"/>
        </w:rPr>
        <w:t xml:space="preserve">
      Барлық жобалау кезеңге генерирленген қуаттылығы бойынша артық болып табылатын, белгіленген қуаттылығы 380 МВт болатын ПЖЭО-2 Петропавл қаласын және маңайындағы аудандарды орталықтандырылған электрмен жабдықтаудың негiзгi көзi болып табылады. </w:t>
      </w:r>
    </w:p>
    <w:p>
      <w:pPr>
        <w:spacing w:after="0"/>
        <w:ind w:left="0"/>
        <w:jc w:val="both"/>
      </w:pPr>
      <w:r>
        <w:rPr>
          <w:rFonts w:ascii="Times New Roman"/>
          <w:b w:val="false"/>
          <w:i w:val="false"/>
          <w:color w:val="000000"/>
          <w:sz w:val="28"/>
        </w:rPr>
        <w:t xml:space="preserve">
      Бас жоспардың есептерiмен белгiленген мерзiмге қаланың электр қуатын пайдалануы 1440 млн. кВт.сағ. көлемiнде күтiледi, оның iшiнде бiрiншi кезекте - 1000 млн.кВт.сағ., ең артық электр жүктемесi сәйкес түрде 230 және 180 МВт болады. </w:t>
      </w:r>
    </w:p>
    <w:p>
      <w:pPr>
        <w:spacing w:after="0"/>
        <w:ind w:left="0"/>
        <w:jc w:val="both"/>
      </w:pPr>
      <w:r>
        <w:rPr>
          <w:rFonts w:ascii="Times New Roman"/>
          <w:b w:val="false"/>
          <w:i w:val="false"/>
          <w:color w:val="000000"/>
          <w:sz w:val="28"/>
        </w:rPr>
        <w:t xml:space="preserve">
      Бас жоспармен қаланың электрмен жабдықтау жүйесiн дамытудың келесi бағыттары көзделген: </w:t>
      </w:r>
    </w:p>
    <w:p>
      <w:pPr>
        <w:spacing w:after="0"/>
        <w:ind w:left="0"/>
        <w:jc w:val="both"/>
      </w:pPr>
      <w:r>
        <w:rPr>
          <w:rFonts w:ascii="Times New Roman"/>
          <w:b w:val="false"/>
          <w:i w:val="false"/>
          <w:color w:val="000000"/>
          <w:sz w:val="28"/>
        </w:rPr>
        <w:t xml:space="preserve">
      қазiргi бар 110 кВ ЖВЖ қайта жаңарту және ПЖЭО-2-ден шығатын 110 кB ЖВЖ қимасы одан үлкенiне ауыстырып, оның басты учаскелерiн нығайту; </w:t>
      </w:r>
    </w:p>
    <w:p>
      <w:pPr>
        <w:spacing w:after="0"/>
        <w:ind w:left="0"/>
        <w:jc w:val="both"/>
      </w:pPr>
      <w:r>
        <w:rPr>
          <w:rFonts w:ascii="Times New Roman"/>
          <w:b w:val="false"/>
          <w:i w:val="false"/>
          <w:color w:val="000000"/>
          <w:sz w:val="28"/>
        </w:rPr>
        <w:t xml:space="preserve">
      құрылыс жүрiп жатқан аймақта ахуалды және моральды ескірген ПС қайта жаңарту және техникалық қайта қаруландыру, қуаттылығы мол алты 110/10 кВ ПС-қа трансформаторларды ауыстыру; </w:t>
      </w:r>
    </w:p>
    <w:p>
      <w:pPr>
        <w:spacing w:after="0"/>
        <w:ind w:left="0"/>
        <w:jc w:val="both"/>
      </w:pPr>
      <w:r>
        <w:rPr>
          <w:rFonts w:ascii="Times New Roman"/>
          <w:b w:val="false"/>
          <w:i w:val="false"/>
          <w:color w:val="000000"/>
          <w:sz w:val="28"/>
        </w:rPr>
        <w:t xml:space="preserve">
      болашақта құрылыс басталатын аудандарда екi жаңа 100/10 кВ ПС құру; </w:t>
      </w:r>
    </w:p>
    <w:p>
      <w:pPr>
        <w:spacing w:after="0"/>
        <w:ind w:left="0"/>
        <w:jc w:val="both"/>
      </w:pPr>
      <w:r>
        <w:rPr>
          <w:rFonts w:ascii="Times New Roman"/>
          <w:b w:val="false"/>
          <w:i w:val="false"/>
          <w:color w:val="000000"/>
          <w:sz w:val="28"/>
        </w:rPr>
        <w:t xml:space="preserve">
      110 ЖВЖ және 35 кВ өтетiн трассаны ретке келтiру; </w:t>
      </w:r>
    </w:p>
    <w:p>
      <w:pPr>
        <w:spacing w:after="0"/>
        <w:ind w:left="0"/>
        <w:jc w:val="both"/>
      </w:pPr>
      <w:r>
        <w:rPr>
          <w:rFonts w:ascii="Times New Roman"/>
          <w:b w:val="false"/>
          <w:i w:val="false"/>
          <w:color w:val="000000"/>
          <w:sz w:val="28"/>
        </w:rPr>
        <w:t xml:space="preserve">
      10 кВ қалалық электр желiсiнiң шаруашылығын жаңарту және техникалық жақтан қайта қаруландыру. </w:t>
      </w:r>
    </w:p>
    <w:bookmarkStart w:name="z20" w:id="19"/>
    <w:p>
      <w:pPr>
        <w:spacing w:after="0"/>
        <w:ind w:left="0"/>
        <w:jc w:val="both"/>
      </w:pPr>
      <w:r>
        <w:rPr>
          <w:rFonts w:ascii="Times New Roman"/>
          <w:b w:val="false"/>
          <w:i w:val="false"/>
          <w:color w:val="000000"/>
          <w:sz w:val="28"/>
        </w:rPr>
        <w:t xml:space="preserve">
      Газбен жабдықтау </w:t>
      </w:r>
    </w:p>
    <w:bookmarkEnd w:id="19"/>
    <w:p>
      <w:pPr>
        <w:spacing w:after="0"/>
        <w:ind w:left="0"/>
        <w:jc w:val="both"/>
      </w:pPr>
      <w:r>
        <w:rPr>
          <w:rFonts w:ascii="Times New Roman"/>
          <w:b w:val="false"/>
          <w:i w:val="false"/>
          <w:color w:val="000000"/>
          <w:sz w:val="28"/>
        </w:rPr>
        <w:t xml:space="preserve">
      Барлық жобалау мерзiмiне тұтынушыларды сұйытылған көмiрсутектi газбен (СКГ) қамтамасыз етудiң қазiргi жүйесi сол қалпында сақталады. </w:t>
      </w:r>
    </w:p>
    <w:p>
      <w:pPr>
        <w:spacing w:after="0"/>
        <w:ind w:left="0"/>
        <w:jc w:val="both"/>
      </w:pPr>
      <w:r>
        <w:rPr>
          <w:rFonts w:ascii="Times New Roman"/>
          <w:b w:val="false"/>
          <w:i w:val="false"/>
          <w:color w:val="000000"/>
          <w:sz w:val="28"/>
        </w:rPr>
        <w:t xml:space="preserve">
      Газды тұтыну мөлшерiн нормативтiк деңгейге дейiн жеткiзу жобаланады. </w:t>
      </w:r>
    </w:p>
    <w:p>
      <w:pPr>
        <w:spacing w:after="0"/>
        <w:ind w:left="0"/>
        <w:jc w:val="both"/>
      </w:pPr>
      <w:r>
        <w:rPr>
          <w:rFonts w:ascii="Times New Roman"/>
          <w:b w:val="false"/>
          <w:i w:val="false"/>
          <w:color w:val="000000"/>
          <w:sz w:val="28"/>
        </w:rPr>
        <w:t xml:space="preserve">
      Бас жоспардың есебiмен СКГ жылдық шығыны 1 кезекке 14269 т, белгiленген мерзiмге - 14308 т. мөлшерiн құрайды. </w:t>
      </w:r>
    </w:p>
    <w:bookmarkStart w:name="z21" w:id="20"/>
    <w:p>
      <w:pPr>
        <w:spacing w:after="0"/>
        <w:ind w:left="0"/>
        <w:jc w:val="both"/>
      </w:pPr>
      <w:r>
        <w:rPr>
          <w:rFonts w:ascii="Times New Roman"/>
          <w:b w:val="false"/>
          <w:i w:val="false"/>
          <w:color w:val="000000"/>
          <w:sz w:val="28"/>
        </w:rPr>
        <w:t xml:space="preserve">
      Петропавл қаласы бас жоспарының жобасы бойынша негiзгi техникалық-экономикалық көрсеткiштер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 xml:space="preserve">/п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Көрсеткiштер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p>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xml:space="preserve">iрлiгi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w:t>
            </w:r>
          </w:p>
          <w:p>
            <w:pPr>
              <w:spacing w:after="20"/>
              <w:ind w:left="20"/>
              <w:jc w:val="both"/>
            </w:pPr>
            <w:r>
              <w:rPr>
                <w:rFonts w:ascii="Times New Roman"/>
                <w:b w:val="false"/>
                <w:i w:val="false"/>
                <w:color w:val="000000"/>
                <w:sz w:val="20"/>
              </w:rPr>
              <w:t>
</w:t>
            </w:r>
            <w:r>
              <w:rPr>
                <w:rFonts w:ascii="Times New Roman"/>
                <w:b/>
                <w:i w:val="false"/>
                <w:color w:val="000000"/>
                <w:sz w:val="20"/>
              </w:rPr>
              <w:t>жылы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Бiрiншi </w:t>
            </w:r>
          </w:p>
          <w:p>
            <w:pPr>
              <w:spacing w:after="20"/>
              <w:ind w:left="20"/>
              <w:jc w:val="both"/>
            </w:pPr>
            <w:r>
              <w:rPr>
                <w:rFonts w:ascii="Times New Roman"/>
                <w:b w:val="false"/>
                <w:i w:val="false"/>
                <w:color w:val="000000"/>
                <w:sz w:val="20"/>
              </w:rPr>
              <w:t>
</w:t>
            </w:r>
            <w:r>
              <w:rPr>
                <w:rFonts w:ascii="Times New Roman"/>
                <w:b/>
                <w:i w:val="false"/>
                <w:color w:val="000000"/>
                <w:sz w:val="20"/>
              </w:rPr>
              <w:t>кезек</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Есептiк </w:t>
            </w:r>
          </w:p>
          <w:p>
            <w:pPr>
              <w:spacing w:after="20"/>
              <w:ind w:left="20"/>
              <w:jc w:val="both"/>
            </w:pPr>
            <w:r>
              <w:rPr>
                <w:rFonts w:ascii="Times New Roman"/>
                <w:b w:val="false"/>
                <w:i w:val="false"/>
                <w:color w:val="000000"/>
                <w:sz w:val="20"/>
              </w:rPr>
              <w:t>
</w:t>
            </w:r>
            <w:r>
              <w:rPr>
                <w:rFonts w:ascii="Times New Roman"/>
                <w:b/>
                <w:i w:val="false"/>
                <w:color w:val="000000"/>
                <w:sz w:val="20"/>
              </w:rPr>
              <w:t>мерз</w:t>
            </w:r>
            <w:r>
              <w:rPr>
                <w:rFonts w:ascii="Times New Roman"/>
                <w:b/>
                <w:i w:val="false"/>
                <w:color w:val="000000"/>
                <w:sz w:val="20"/>
              </w:rPr>
              <w:t xml:space="preserve">iм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Селитебтi </w:t>
            </w:r>
          </w:p>
          <w:p>
            <w:pPr>
              <w:spacing w:after="20"/>
              <w:ind w:left="20"/>
              <w:jc w:val="both"/>
            </w:pPr>
            <w:r>
              <w:rPr>
                <w:rFonts w:ascii="Times New Roman"/>
                <w:b w:val="false"/>
                <w:i w:val="false"/>
                <w:color w:val="000000"/>
                <w:sz w:val="20"/>
              </w:rPr>
              <w:t xml:space="preserve">
аумақтар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Ықшам </w:t>
            </w:r>
          </w:p>
          <w:p>
            <w:pPr>
              <w:spacing w:after="20"/>
              <w:ind w:left="20"/>
              <w:jc w:val="both"/>
            </w:pPr>
            <w:r>
              <w:rPr>
                <w:rFonts w:ascii="Times New Roman"/>
                <w:b w:val="false"/>
                <w:i w:val="false"/>
                <w:color w:val="000000"/>
                <w:sz w:val="20"/>
              </w:rPr>
              <w:t xml:space="preserve">
аудандар, кварталдар -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үй-жайлық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бiр-екi </w:t>
            </w:r>
          </w:p>
          <w:p>
            <w:pPr>
              <w:spacing w:after="20"/>
              <w:ind w:left="20"/>
              <w:jc w:val="both"/>
            </w:pPr>
            <w:r>
              <w:rPr>
                <w:rFonts w:ascii="Times New Roman"/>
                <w:b w:val="false"/>
                <w:i w:val="false"/>
                <w:color w:val="000000"/>
                <w:sz w:val="20"/>
              </w:rPr>
              <w:t xml:space="preserve">
қабатты </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үш-төрт </w:t>
            </w:r>
          </w:p>
          <w:p>
            <w:pPr>
              <w:spacing w:after="20"/>
              <w:ind w:left="20"/>
              <w:jc w:val="both"/>
            </w:pPr>
            <w:r>
              <w:rPr>
                <w:rFonts w:ascii="Times New Roman"/>
                <w:b w:val="false"/>
                <w:i w:val="false"/>
                <w:color w:val="000000"/>
                <w:sz w:val="20"/>
              </w:rPr>
              <w:t xml:space="preserve">
қабатты </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бес қабатты </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алты-он </w:t>
            </w:r>
          </w:p>
          <w:p>
            <w:pPr>
              <w:spacing w:after="20"/>
              <w:ind w:left="20"/>
              <w:jc w:val="both"/>
            </w:pPr>
            <w:r>
              <w:rPr>
                <w:rFonts w:ascii="Times New Roman"/>
                <w:b w:val="false"/>
                <w:i w:val="false"/>
                <w:color w:val="000000"/>
                <w:sz w:val="20"/>
              </w:rPr>
              <w:t xml:space="preserve">
қабатты </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құрылыс және </w:t>
            </w:r>
          </w:p>
          <w:p>
            <w:pPr>
              <w:spacing w:after="20"/>
              <w:ind w:left="20"/>
              <w:jc w:val="both"/>
            </w:pPr>
            <w:r>
              <w:rPr>
                <w:rFonts w:ascii="Times New Roman"/>
                <w:b w:val="false"/>
                <w:i w:val="false"/>
                <w:color w:val="000000"/>
                <w:sz w:val="20"/>
              </w:rPr>
              <w:t xml:space="preserve">
одан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 қабатты </w:t>
            </w:r>
          </w:p>
          <w:p>
            <w:pPr>
              <w:spacing w:after="20"/>
              <w:ind w:left="20"/>
              <w:jc w:val="both"/>
            </w:pPr>
            <w:r>
              <w:rPr>
                <w:rFonts w:ascii="Times New Roman"/>
                <w:b w:val="false"/>
                <w:i w:val="false"/>
                <w:color w:val="000000"/>
                <w:sz w:val="20"/>
              </w:rPr>
              <w:t xml:space="preserve">
блоктық </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және </w:t>
            </w:r>
          </w:p>
          <w:p>
            <w:pPr>
              <w:spacing w:after="20"/>
              <w:ind w:left="20"/>
              <w:jc w:val="both"/>
            </w:pPr>
            <w:r>
              <w:rPr>
                <w:rFonts w:ascii="Times New Roman"/>
                <w:b w:val="false"/>
                <w:i w:val="false"/>
                <w:color w:val="000000"/>
                <w:sz w:val="20"/>
              </w:rPr>
              <w:t xml:space="preserve">
облыстық </w:t>
            </w:r>
          </w:p>
          <w:p>
            <w:pPr>
              <w:spacing w:after="20"/>
              <w:ind w:left="20"/>
              <w:jc w:val="both"/>
            </w:pPr>
            <w:r>
              <w:rPr>
                <w:rFonts w:ascii="Times New Roman"/>
                <w:b w:val="false"/>
                <w:i w:val="false"/>
                <w:color w:val="000000"/>
                <w:sz w:val="20"/>
              </w:rPr>
              <w:t xml:space="preserve">
маңыздағы </w:t>
            </w:r>
          </w:p>
          <w:p>
            <w:pPr>
              <w:spacing w:after="20"/>
              <w:ind w:left="20"/>
              <w:jc w:val="both"/>
            </w:pPr>
            <w:r>
              <w:rPr>
                <w:rFonts w:ascii="Times New Roman"/>
                <w:b w:val="false"/>
                <w:i w:val="false"/>
                <w:color w:val="000000"/>
                <w:sz w:val="20"/>
              </w:rPr>
              <w:t xml:space="preserve">
мәдени-тұрмыс </w:t>
            </w:r>
          </w:p>
          <w:p>
            <w:pPr>
              <w:spacing w:after="20"/>
              <w:ind w:left="20"/>
              <w:jc w:val="both"/>
            </w:pPr>
            <w:r>
              <w:rPr>
                <w:rFonts w:ascii="Times New Roman"/>
                <w:b w:val="false"/>
                <w:i w:val="false"/>
                <w:color w:val="000000"/>
                <w:sz w:val="20"/>
              </w:rPr>
              <w:t xml:space="preserve">
-тық қызмет </w:t>
            </w:r>
          </w:p>
          <w:p>
            <w:pPr>
              <w:spacing w:after="20"/>
              <w:ind w:left="20"/>
              <w:jc w:val="both"/>
            </w:pPr>
            <w:r>
              <w:rPr>
                <w:rFonts w:ascii="Times New Roman"/>
                <w:b w:val="false"/>
                <w:i w:val="false"/>
                <w:color w:val="000000"/>
                <w:sz w:val="20"/>
              </w:rPr>
              <w:t xml:space="preserve">
көрсету және </w:t>
            </w:r>
          </w:p>
          <w:p>
            <w:pPr>
              <w:spacing w:after="20"/>
              <w:ind w:left="20"/>
              <w:jc w:val="both"/>
            </w:pPr>
            <w:r>
              <w:rPr>
                <w:rFonts w:ascii="Times New Roman"/>
                <w:b w:val="false"/>
                <w:i w:val="false"/>
                <w:color w:val="000000"/>
                <w:sz w:val="20"/>
              </w:rPr>
              <w:t xml:space="preserve">
спорт құрыл- </w:t>
            </w:r>
          </w:p>
          <w:p>
            <w:pPr>
              <w:spacing w:after="20"/>
              <w:ind w:left="20"/>
              <w:jc w:val="both"/>
            </w:pPr>
            <w:r>
              <w:rPr>
                <w:rFonts w:ascii="Times New Roman"/>
                <w:b w:val="false"/>
                <w:i w:val="false"/>
                <w:color w:val="000000"/>
                <w:sz w:val="20"/>
              </w:rPr>
              <w:t xml:space="preserve">
ғылары меке- </w:t>
            </w:r>
          </w:p>
          <w:p>
            <w:pPr>
              <w:spacing w:after="20"/>
              <w:ind w:left="20"/>
              <w:jc w:val="both"/>
            </w:pPr>
            <w:r>
              <w:rPr>
                <w:rFonts w:ascii="Times New Roman"/>
                <w:b w:val="false"/>
                <w:i w:val="false"/>
                <w:color w:val="000000"/>
                <w:sz w:val="20"/>
              </w:rPr>
              <w:t xml:space="preserve">
мелерiнiң </w:t>
            </w:r>
          </w:p>
          <w:p>
            <w:pPr>
              <w:spacing w:after="20"/>
              <w:ind w:left="20"/>
              <w:jc w:val="both"/>
            </w:pPr>
            <w:r>
              <w:rPr>
                <w:rFonts w:ascii="Times New Roman"/>
                <w:b w:val="false"/>
                <w:i w:val="false"/>
                <w:color w:val="000000"/>
                <w:sz w:val="20"/>
              </w:rPr>
              <w:t xml:space="preserve">
аумағы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қалалық </w:t>
            </w:r>
          </w:p>
          <w:p>
            <w:pPr>
              <w:spacing w:after="20"/>
              <w:ind w:left="20"/>
              <w:jc w:val="both"/>
            </w:pPr>
            <w:r>
              <w:rPr>
                <w:rFonts w:ascii="Times New Roman"/>
                <w:b w:val="false"/>
                <w:i w:val="false"/>
                <w:color w:val="000000"/>
                <w:sz w:val="20"/>
              </w:rPr>
              <w:t xml:space="preserve">
маңыздағы </w:t>
            </w:r>
          </w:p>
          <w:p>
            <w:pPr>
              <w:spacing w:after="20"/>
              <w:ind w:left="20"/>
              <w:jc w:val="both"/>
            </w:pPr>
            <w:r>
              <w:rPr>
                <w:rFonts w:ascii="Times New Roman"/>
                <w:b w:val="false"/>
                <w:i w:val="false"/>
                <w:color w:val="000000"/>
                <w:sz w:val="20"/>
              </w:rPr>
              <w:t xml:space="preserve">
жасыл </w:t>
            </w:r>
          </w:p>
          <w:p>
            <w:pPr>
              <w:spacing w:after="20"/>
              <w:ind w:left="20"/>
              <w:jc w:val="both"/>
            </w:pPr>
            <w:r>
              <w:rPr>
                <w:rFonts w:ascii="Times New Roman"/>
                <w:b w:val="false"/>
                <w:i w:val="false"/>
                <w:color w:val="000000"/>
                <w:sz w:val="20"/>
              </w:rPr>
              <w:t xml:space="preserve">
желектер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Магистралды </w:t>
            </w:r>
          </w:p>
          <w:p>
            <w:pPr>
              <w:spacing w:after="20"/>
              <w:ind w:left="20"/>
              <w:jc w:val="both"/>
            </w:pPr>
            <w:r>
              <w:rPr>
                <w:rFonts w:ascii="Times New Roman"/>
                <w:b w:val="false"/>
                <w:i w:val="false"/>
                <w:color w:val="000000"/>
                <w:sz w:val="20"/>
              </w:rPr>
              <w:t xml:space="preserve">
көшелер, </w:t>
            </w:r>
          </w:p>
          <w:p>
            <w:pPr>
              <w:spacing w:after="20"/>
              <w:ind w:left="20"/>
              <w:jc w:val="both"/>
            </w:pPr>
            <w:r>
              <w:rPr>
                <w:rFonts w:ascii="Times New Roman"/>
                <w:b w:val="false"/>
                <w:i w:val="false"/>
                <w:color w:val="000000"/>
                <w:sz w:val="20"/>
              </w:rPr>
              <w:t xml:space="preserve">
алаңдар, </w:t>
            </w:r>
          </w:p>
          <w:p>
            <w:pPr>
              <w:spacing w:after="20"/>
              <w:ind w:left="20"/>
              <w:jc w:val="both"/>
            </w:pPr>
            <w:r>
              <w:rPr>
                <w:rFonts w:ascii="Times New Roman"/>
                <w:b w:val="false"/>
                <w:i w:val="false"/>
                <w:color w:val="000000"/>
                <w:sz w:val="20"/>
              </w:rPr>
              <w:t xml:space="preserve">
автомобиль </w:t>
            </w:r>
          </w:p>
          <w:p>
            <w:pPr>
              <w:spacing w:after="20"/>
              <w:ind w:left="20"/>
              <w:jc w:val="both"/>
            </w:pPr>
            <w:r>
              <w:rPr>
                <w:rFonts w:ascii="Times New Roman"/>
                <w:b w:val="false"/>
                <w:i w:val="false"/>
                <w:color w:val="000000"/>
                <w:sz w:val="20"/>
              </w:rPr>
              <w:t xml:space="preserve">
тұрақтары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аумақтар -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өнеркәсiп- </w:t>
            </w:r>
          </w:p>
          <w:p>
            <w:pPr>
              <w:spacing w:after="20"/>
              <w:ind w:left="20"/>
              <w:jc w:val="both"/>
            </w:pPr>
            <w:r>
              <w:rPr>
                <w:rFonts w:ascii="Times New Roman"/>
                <w:b w:val="false"/>
                <w:i w:val="false"/>
                <w:color w:val="000000"/>
                <w:sz w:val="20"/>
              </w:rPr>
              <w:t xml:space="preserve">
тiк және коммуналдық </w:t>
            </w:r>
          </w:p>
          <w:p>
            <w:pPr>
              <w:spacing w:after="20"/>
              <w:ind w:left="20"/>
              <w:jc w:val="both"/>
            </w:pPr>
            <w:r>
              <w:rPr>
                <w:rFonts w:ascii="Times New Roman"/>
                <w:b w:val="false"/>
                <w:i w:val="false"/>
                <w:color w:val="000000"/>
                <w:sz w:val="20"/>
              </w:rPr>
              <w:t xml:space="preserve">
-қоймалық </w:t>
            </w:r>
          </w:p>
          <w:p>
            <w:pPr>
              <w:spacing w:after="20"/>
              <w:ind w:left="20"/>
              <w:jc w:val="both"/>
            </w:pPr>
            <w:r>
              <w:rPr>
                <w:rFonts w:ascii="Times New Roman"/>
                <w:b w:val="false"/>
                <w:i w:val="false"/>
                <w:color w:val="000000"/>
                <w:sz w:val="20"/>
              </w:rPr>
              <w:t xml:space="preserve">
қосымша құрылыс және </w:t>
            </w:r>
          </w:p>
          <w:p>
            <w:pPr>
              <w:spacing w:after="20"/>
              <w:ind w:left="20"/>
              <w:jc w:val="both"/>
            </w:pPr>
            <w:r>
              <w:rPr>
                <w:rFonts w:ascii="Times New Roman"/>
                <w:b w:val="false"/>
                <w:i w:val="false"/>
                <w:color w:val="000000"/>
                <w:sz w:val="20"/>
              </w:rPr>
              <w:t xml:space="preserve">
труба құбырлары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темiр жолды </w:t>
            </w:r>
          </w:p>
          <w:p>
            <w:pPr>
              <w:spacing w:after="20"/>
              <w:ind w:left="20"/>
              <w:jc w:val="both"/>
            </w:pPr>
            <w:r>
              <w:rPr>
                <w:rFonts w:ascii="Times New Roman"/>
                <w:b w:val="false"/>
                <w:i w:val="false"/>
                <w:color w:val="000000"/>
                <w:sz w:val="20"/>
              </w:rPr>
              <w:t xml:space="preserve">
кесiп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танкодром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рекультива- </w:t>
            </w:r>
          </w:p>
          <w:p>
            <w:pPr>
              <w:spacing w:after="20"/>
              <w:ind w:left="20"/>
              <w:jc w:val="both"/>
            </w:pPr>
            <w:r>
              <w:rPr>
                <w:rFonts w:ascii="Times New Roman"/>
                <w:b w:val="false"/>
                <w:i w:val="false"/>
                <w:color w:val="000000"/>
                <w:sz w:val="20"/>
              </w:rPr>
              <w:t xml:space="preserve">
цияны қажет </w:t>
            </w:r>
          </w:p>
          <w:p>
            <w:pPr>
              <w:spacing w:after="20"/>
              <w:ind w:left="20"/>
              <w:jc w:val="both"/>
            </w:pPr>
            <w:r>
              <w:rPr>
                <w:rFonts w:ascii="Times New Roman"/>
                <w:b w:val="false"/>
                <w:i w:val="false"/>
                <w:color w:val="000000"/>
                <w:sz w:val="20"/>
              </w:rPr>
              <w:t xml:space="preserve">
ететiн басқа </w:t>
            </w:r>
          </w:p>
          <w:p>
            <w:pPr>
              <w:spacing w:after="20"/>
              <w:ind w:left="20"/>
              <w:jc w:val="both"/>
            </w:pPr>
            <w:r>
              <w:rPr>
                <w:rFonts w:ascii="Times New Roman"/>
                <w:b w:val="false"/>
                <w:i w:val="false"/>
                <w:color w:val="000000"/>
                <w:sz w:val="20"/>
              </w:rPr>
              <w:t xml:space="preserve">
аумақтар </w:t>
            </w:r>
          </w:p>
          <w:p>
            <w:pPr>
              <w:spacing w:after="20"/>
              <w:ind w:left="20"/>
              <w:jc w:val="both"/>
            </w:pPr>
            <w:r>
              <w:rPr>
                <w:rFonts w:ascii="Times New Roman"/>
                <w:b w:val="false"/>
                <w:i w:val="false"/>
                <w:color w:val="000000"/>
                <w:sz w:val="20"/>
              </w:rPr>
              <w:t xml:space="preserve">
(жыралар, </w:t>
            </w:r>
          </w:p>
          <w:p>
            <w:pPr>
              <w:spacing w:after="20"/>
              <w:ind w:left="20"/>
              <w:jc w:val="both"/>
            </w:pPr>
            <w:r>
              <w:rPr>
                <w:rFonts w:ascii="Times New Roman"/>
                <w:b w:val="false"/>
                <w:i w:val="false"/>
                <w:color w:val="000000"/>
                <w:sz w:val="20"/>
              </w:rPr>
              <w:t xml:space="preserve">
қолайсыз </w:t>
            </w:r>
          </w:p>
          <w:p>
            <w:pPr>
              <w:spacing w:after="20"/>
              <w:ind w:left="20"/>
              <w:jc w:val="both"/>
            </w:pPr>
            <w:r>
              <w:rPr>
                <w:rFonts w:ascii="Times New Roman"/>
                <w:b w:val="false"/>
                <w:i w:val="false"/>
                <w:color w:val="000000"/>
                <w:sz w:val="20"/>
              </w:rPr>
              <w:t xml:space="preserve">
және қолда- </w:t>
            </w:r>
          </w:p>
          <w:p>
            <w:pPr>
              <w:spacing w:after="20"/>
              <w:ind w:left="20"/>
              <w:jc w:val="both"/>
            </w:pPr>
            <w:r>
              <w:rPr>
                <w:rFonts w:ascii="Times New Roman"/>
                <w:b w:val="false"/>
                <w:i w:val="false"/>
                <w:color w:val="000000"/>
                <w:sz w:val="20"/>
              </w:rPr>
              <w:t xml:space="preserve">
нылмайтын)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аумақтар- </w:t>
            </w:r>
          </w:p>
          <w:p>
            <w:pPr>
              <w:spacing w:after="20"/>
              <w:ind w:left="20"/>
              <w:jc w:val="both"/>
            </w:pPr>
            <w:r>
              <w:rPr>
                <w:rFonts w:ascii="Times New Roman"/>
                <w:b w:val="false"/>
                <w:i w:val="false"/>
                <w:color w:val="000000"/>
                <w:sz w:val="20"/>
              </w:rPr>
              <w:t xml:space="preserve">
дың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аумақтар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w:t>
            </w:r>
          </w:p>
          <w:p>
            <w:pPr>
              <w:spacing w:after="20"/>
              <w:ind w:left="20"/>
              <w:jc w:val="both"/>
            </w:pPr>
            <w:r>
              <w:rPr>
                <w:rFonts w:ascii="Times New Roman"/>
                <w:b w:val="false"/>
                <w:i w:val="false"/>
                <w:color w:val="000000"/>
                <w:sz w:val="20"/>
              </w:rPr>
              <w:t xml:space="preserve">
коммуналдық- </w:t>
            </w:r>
          </w:p>
          <w:p>
            <w:pPr>
              <w:spacing w:after="20"/>
              <w:ind w:left="20"/>
              <w:jc w:val="both"/>
            </w:pPr>
            <w:r>
              <w:rPr>
                <w:rFonts w:ascii="Times New Roman"/>
                <w:b w:val="false"/>
                <w:i w:val="false"/>
                <w:color w:val="000000"/>
                <w:sz w:val="20"/>
              </w:rPr>
              <w:t xml:space="preserve">
қоймалық, </w:t>
            </w:r>
          </w:p>
          <w:p>
            <w:pPr>
              <w:spacing w:after="20"/>
              <w:ind w:left="20"/>
              <w:jc w:val="both"/>
            </w:pPr>
            <w:r>
              <w:rPr>
                <w:rFonts w:ascii="Times New Roman"/>
                <w:b w:val="false"/>
                <w:i w:val="false"/>
                <w:color w:val="000000"/>
                <w:sz w:val="20"/>
              </w:rPr>
              <w:t xml:space="preserve">
көлiктiк және </w:t>
            </w:r>
          </w:p>
          <w:p>
            <w:pPr>
              <w:spacing w:after="20"/>
              <w:ind w:left="20"/>
              <w:jc w:val="both"/>
            </w:pPr>
            <w:r>
              <w:rPr>
                <w:rFonts w:ascii="Times New Roman"/>
                <w:b w:val="false"/>
                <w:i w:val="false"/>
                <w:color w:val="000000"/>
                <w:sz w:val="20"/>
              </w:rPr>
              <w:t xml:space="preserve">
арнайы аумақ- </w:t>
            </w:r>
          </w:p>
          <w:p>
            <w:pPr>
              <w:spacing w:after="20"/>
              <w:ind w:left="20"/>
              <w:jc w:val="both"/>
            </w:pPr>
            <w:r>
              <w:rPr>
                <w:rFonts w:ascii="Times New Roman"/>
                <w:b w:val="false"/>
                <w:i w:val="false"/>
                <w:color w:val="000000"/>
                <w:sz w:val="20"/>
              </w:rPr>
              <w:t xml:space="preserve">
тар және </w:t>
            </w:r>
          </w:p>
          <w:p>
            <w:pPr>
              <w:spacing w:after="20"/>
              <w:ind w:left="20"/>
              <w:jc w:val="both"/>
            </w:pPr>
            <w:r>
              <w:rPr>
                <w:rFonts w:ascii="Times New Roman"/>
                <w:b w:val="false"/>
                <w:i w:val="false"/>
                <w:color w:val="000000"/>
                <w:sz w:val="20"/>
              </w:rPr>
              <w:t xml:space="preserve">
оларды дамыту </w:t>
            </w:r>
          </w:p>
          <w:p>
            <w:pPr>
              <w:spacing w:after="20"/>
              <w:ind w:left="20"/>
              <w:jc w:val="both"/>
            </w:pPr>
            <w:r>
              <w:rPr>
                <w:rFonts w:ascii="Times New Roman"/>
                <w:b w:val="false"/>
                <w:i w:val="false"/>
                <w:color w:val="000000"/>
                <w:sz w:val="20"/>
              </w:rPr>
              <w:t xml:space="preserve">
үшiн резервтер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Саяжайлар, бақшалар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аумақтар </w:t>
            </w:r>
          </w:p>
          <w:p>
            <w:pPr>
              <w:spacing w:after="20"/>
              <w:ind w:left="20"/>
              <w:jc w:val="both"/>
            </w:pPr>
            <w:r>
              <w:rPr>
                <w:rFonts w:ascii="Times New Roman"/>
                <w:b w:val="false"/>
                <w:i w:val="false"/>
                <w:color w:val="000000"/>
                <w:sz w:val="20"/>
              </w:rPr>
              <w:t xml:space="preserve">
(қолайсыз және қолда- </w:t>
            </w:r>
          </w:p>
          <w:p>
            <w:pPr>
              <w:spacing w:after="20"/>
              <w:ind w:left="20"/>
              <w:jc w:val="both"/>
            </w:pPr>
            <w:r>
              <w:rPr>
                <w:rFonts w:ascii="Times New Roman"/>
                <w:b w:val="false"/>
                <w:i w:val="false"/>
                <w:color w:val="000000"/>
                <w:sz w:val="20"/>
              </w:rPr>
              <w:t xml:space="preserve">
нылмаған, </w:t>
            </w:r>
          </w:p>
          <w:p>
            <w:pPr>
              <w:spacing w:after="20"/>
              <w:ind w:left="20"/>
              <w:jc w:val="both"/>
            </w:pPr>
            <w:r>
              <w:rPr>
                <w:rFonts w:ascii="Times New Roman"/>
                <w:b w:val="false"/>
                <w:i w:val="false"/>
                <w:color w:val="000000"/>
                <w:sz w:val="20"/>
              </w:rPr>
              <w:t xml:space="preserve">
рекультива- </w:t>
            </w:r>
          </w:p>
          <w:p>
            <w:pPr>
              <w:spacing w:after="20"/>
              <w:ind w:left="20"/>
              <w:jc w:val="both"/>
            </w:pPr>
            <w:r>
              <w:rPr>
                <w:rFonts w:ascii="Times New Roman"/>
                <w:b w:val="false"/>
                <w:i w:val="false"/>
                <w:color w:val="000000"/>
                <w:sz w:val="20"/>
              </w:rPr>
              <w:t xml:space="preserve">
цияны қажет </w:t>
            </w:r>
          </w:p>
          <w:p>
            <w:pPr>
              <w:spacing w:after="20"/>
              <w:ind w:left="20"/>
              <w:jc w:val="both"/>
            </w:pPr>
            <w:r>
              <w:rPr>
                <w:rFonts w:ascii="Times New Roman"/>
                <w:b w:val="false"/>
                <w:i w:val="false"/>
                <w:color w:val="000000"/>
                <w:sz w:val="20"/>
              </w:rPr>
              <w:t xml:space="preserve">
ететiн, </w:t>
            </w:r>
          </w:p>
          <w:p>
            <w:pPr>
              <w:spacing w:after="20"/>
              <w:ind w:left="20"/>
              <w:jc w:val="both"/>
            </w:pPr>
            <w:r>
              <w:rPr>
                <w:rFonts w:ascii="Times New Roman"/>
                <w:b w:val="false"/>
                <w:i w:val="false"/>
                <w:color w:val="000000"/>
                <w:sz w:val="20"/>
              </w:rPr>
              <w:t xml:space="preserve">
санитарлық- </w:t>
            </w:r>
          </w:p>
          <w:p>
            <w:pPr>
              <w:spacing w:after="20"/>
              <w:ind w:left="20"/>
              <w:jc w:val="both"/>
            </w:pPr>
            <w:r>
              <w:rPr>
                <w:rFonts w:ascii="Times New Roman"/>
                <w:b w:val="false"/>
                <w:i w:val="false"/>
                <w:color w:val="000000"/>
                <w:sz w:val="20"/>
              </w:rPr>
              <w:t xml:space="preserve">
қорғау </w:t>
            </w:r>
          </w:p>
          <w:p>
            <w:pPr>
              <w:spacing w:after="20"/>
              <w:ind w:left="20"/>
              <w:jc w:val="both"/>
            </w:pPr>
            <w:r>
              <w:rPr>
                <w:rFonts w:ascii="Times New Roman"/>
                <w:b w:val="false"/>
                <w:i w:val="false"/>
                <w:color w:val="000000"/>
                <w:sz w:val="20"/>
              </w:rPr>
              <w:t xml:space="preserve">
аймақтары, </w:t>
            </w:r>
          </w:p>
          <w:p>
            <w:pPr>
              <w:spacing w:after="20"/>
              <w:ind w:left="20"/>
              <w:jc w:val="both"/>
            </w:pPr>
            <w:r>
              <w:rPr>
                <w:rFonts w:ascii="Times New Roman"/>
                <w:b w:val="false"/>
                <w:i w:val="false"/>
                <w:color w:val="000000"/>
                <w:sz w:val="20"/>
              </w:rPr>
              <w:t xml:space="preserve">
өнеркәсiптiк </w:t>
            </w:r>
          </w:p>
          <w:p>
            <w:pPr>
              <w:spacing w:after="20"/>
              <w:ind w:left="20"/>
              <w:jc w:val="both"/>
            </w:pPr>
            <w:r>
              <w:rPr>
                <w:rFonts w:ascii="Times New Roman"/>
                <w:b w:val="false"/>
                <w:i w:val="false"/>
                <w:color w:val="000000"/>
                <w:sz w:val="20"/>
              </w:rPr>
              <w:t xml:space="preserve">
аймақтар </w:t>
            </w:r>
          </w:p>
          <w:p>
            <w:pPr>
              <w:spacing w:after="20"/>
              <w:ind w:left="20"/>
              <w:jc w:val="both"/>
            </w:pPr>
            <w:r>
              <w:rPr>
                <w:rFonts w:ascii="Times New Roman"/>
                <w:b w:val="false"/>
                <w:i w:val="false"/>
                <w:color w:val="000000"/>
                <w:sz w:val="20"/>
              </w:rPr>
              <w:t xml:space="preserve">
резервiсi)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аумақтар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9541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Суқоймалар, жайылма аумақтар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w:t>
            </w:r>
          </w:p>
          <w:p>
            <w:pPr>
              <w:spacing w:after="20"/>
              <w:ind w:left="20"/>
              <w:jc w:val="both"/>
            </w:pPr>
            <w:r>
              <w:rPr>
                <w:rFonts w:ascii="Times New Roman"/>
                <w:b w:val="false"/>
                <w:i w:val="false"/>
                <w:color w:val="000000"/>
                <w:sz w:val="20"/>
              </w:rPr>
              <w:t xml:space="preserve">
шаруашылық </w:t>
            </w:r>
          </w:p>
          <w:p>
            <w:pPr>
              <w:spacing w:after="20"/>
              <w:ind w:left="20"/>
              <w:jc w:val="both"/>
            </w:pPr>
            <w:r>
              <w:rPr>
                <w:rFonts w:ascii="Times New Roman"/>
                <w:b w:val="false"/>
                <w:i w:val="false"/>
                <w:color w:val="000000"/>
                <w:sz w:val="20"/>
              </w:rPr>
              <w:t xml:space="preserve">
маңыздағы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w:t>
            </w:r>
          </w:p>
          <w:p>
            <w:pPr>
              <w:spacing w:after="20"/>
              <w:ind w:left="20"/>
              <w:jc w:val="both"/>
            </w:pPr>
            <w:r>
              <w:rPr>
                <w:rFonts w:ascii="Times New Roman"/>
                <w:b w:val="false"/>
                <w:i w:val="false"/>
                <w:color w:val="000000"/>
                <w:sz w:val="20"/>
              </w:rPr>
              <w:t xml:space="preserve">
желден қорғағыш </w:t>
            </w:r>
          </w:p>
          <w:p>
            <w:pPr>
              <w:spacing w:after="20"/>
              <w:ind w:left="20"/>
              <w:jc w:val="both"/>
            </w:pPr>
            <w:r>
              <w:rPr>
                <w:rFonts w:ascii="Times New Roman"/>
                <w:b w:val="false"/>
                <w:i w:val="false"/>
                <w:color w:val="000000"/>
                <w:sz w:val="20"/>
              </w:rPr>
              <w:t xml:space="preserve">
жасыл </w:t>
            </w:r>
          </w:p>
          <w:p>
            <w:pPr>
              <w:spacing w:after="20"/>
              <w:ind w:left="20"/>
              <w:jc w:val="both"/>
            </w:pPr>
            <w:r>
              <w:rPr>
                <w:rFonts w:ascii="Times New Roman"/>
                <w:b w:val="false"/>
                <w:i w:val="false"/>
                <w:color w:val="000000"/>
                <w:sz w:val="20"/>
              </w:rPr>
              <w:t xml:space="preserve">
желектер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w:t>
            </w:r>
          </w:p>
          <w:p>
            <w:pPr>
              <w:spacing w:after="20"/>
              <w:ind w:left="20"/>
              <w:jc w:val="both"/>
            </w:pPr>
            <w:r>
              <w:rPr>
                <w:rFonts w:ascii="Times New Roman"/>
                <w:b w:val="false"/>
                <w:i w:val="false"/>
                <w:color w:val="000000"/>
                <w:sz w:val="20"/>
              </w:rPr>
              <w:t xml:space="preserve">
табиғи </w:t>
            </w:r>
          </w:p>
          <w:p>
            <w:pPr>
              <w:spacing w:after="20"/>
              <w:ind w:left="20"/>
              <w:jc w:val="both"/>
            </w:pPr>
            <w:r>
              <w:rPr>
                <w:rFonts w:ascii="Times New Roman"/>
                <w:b w:val="false"/>
                <w:i w:val="false"/>
                <w:color w:val="000000"/>
                <w:sz w:val="20"/>
              </w:rPr>
              <w:t xml:space="preserve">
аумақтар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 </w:t>
            </w:r>
          </w:p>
          <w:p>
            <w:pPr>
              <w:spacing w:after="20"/>
              <w:ind w:left="20"/>
              <w:jc w:val="both"/>
            </w:pPr>
            <w:r>
              <w:rPr>
                <w:rFonts w:ascii="Times New Roman"/>
                <w:b w:val="false"/>
                <w:i w:val="false"/>
                <w:color w:val="000000"/>
                <w:sz w:val="20"/>
              </w:rPr>
              <w:t xml:space="preserve">
ныстағы </w:t>
            </w:r>
          </w:p>
          <w:p>
            <w:pPr>
              <w:spacing w:after="20"/>
              <w:ind w:left="20"/>
              <w:jc w:val="both"/>
            </w:pPr>
            <w:r>
              <w:rPr>
                <w:rFonts w:ascii="Times New Roman"/>
                <w:b w:val="false"/>
                <w:i w:val="false"/>
                <w:color w:val="000000"/>
                <w:sz w:val="20"/>
              </w:rPr>
              <w:t xml:space="preserve">
рекреациялық аймақ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жобалық шекарадағы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w:t>
            </w:r>
          </w:p>
          <w:p>
            <w:pPr>
              <w:spacing w:after="20"/>
              <w:ind w:left="20"/>
              <w:jc w:val="both"/>
            </w:pPr>
            <w:r>
              <w:rPr>
                <w:rFonts w:ascii="Times New Roman"/>
                <w:b w:val="false"/>
                <w:i w:val="false"/>
                <w:color w:val="000000"/>
                <w:sz w:val="20"/>
              </w:rPr>
              <w:t xml:space="preserve">
саны -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елдi </w:t>
            </w:r>
          </w:p>
          <w:p>
            <w:pPr>
              <w:spacing w:after="20"/>
              <w:ind w:left="20"/>
              <w:jc w:val="both"/>
            </w:pPr>
            <w:r>
              <w:rPr>
                <w:rFonts w:ascii="Times New Roman"/>
                <w:b w:val="false"/>
                <w:i w:val="false"/>
                <w:color w:val="000000"/>
                <w:sz w:val="20"/>
              </w:rPr>
              <w:t xml:space="preserve">
мекендерде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тығыздылығы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селитебтi </w:t>
            </w:r>
          </w:p>
          <w:p>
            <w:pPr>
              <w:spacing w:after="20"/>
              <w:ind w:left="20"/>
              <w:jc w:val="both"/>
            </w:pPr>
            <w:r>
              <w:rPr>
                <w:rFonts w:ascii="Times New Roman"/>
                <w:b w:val="false"/>
                <w:i w:val="false"/>
                <w:color w:val="000000"/>
                <w:sz w:val="20"/>
              </w:rPr>
              <w:t xml:space="preserve">
аумақтар </w:t>
            </w:r>
          </w:p>
          <w:p>
            <w:pPr>
              <w:spacing w:after="20"/>
              <w:ind w:left="20"/>
              <w:jc w:val="both"/>
            </w:pPr>
            <w:r>
              <w:rPr>
                <w:rFonts w:ascii="Times New Roman"/>
                <w:b w:val="false"/>
                <w:i w:val="false"/>
                <w:color w:val="000000"/>
                <w:sz w:val="20"/>
              </w:rPr>
              <w:t xml:space="preserve">
шегiнде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 аумағы </w:t>
            </w:r>
          </w:p>
          <w:p>
            <w:pPr>
              <w:spacing w:after="20"/>
              <w:ind w:left="20"/>
              <w:jc w:val="both"/>
            </w:pPr>
            <w:r>
              <w:rPr>
                <w:rFonts w:ascii="Times New Roman"/>
                <w:b w:val="false"/>
                <w:i w:val="false"/>
                <w:color w:val="000000"/>
                <w:sz w:val="20"/>
              </w:rPr>
              <w:t xml:space="preserve">
шегiнде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әкiмшiлiк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халықтың жас </w:t>
            </w:r>
          </w:p>
          <w:p>
            <w:pPr>
              <w:spacing w:after="20"/>
              <w:ind w:left="20"/>
              <w:jc w:val="both"/>
            </w:pPr>
            <w:r>
              <w:rPr>
                <w:rFonts w:ascii="Times New Roman"/>
                <w:b w:val="false"/>
                <w:i w:val="false"/>
                <w:color w:val="000000"/>
                <w:sz w:val="20"/>
              </w:rPr>
              <w:t xml:space="preserve">
құрылымы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жасқа дейiнгi балалар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35,9/17,1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45,8/19,9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қабi- </w:t>
            </w:r>
          </w:p>
          <w:p>
            <w:pPr>
              <w:spacing w:after="20"/>
              <w:ind w:left="20"/>
              <w:jc w:val="both"/>
            </w:pPr>
            <w:r>
              <w:rPr>
                <w:rFonts w:ascii="Times New Roman"/>
                <w:b w:val="false"/>
                <w:i w:val="false"/>
                <w:color w:val="000000"/>
                <w:sz w:val="20"/>
              </w:rPr>
              <w:t xml:space="preserve">
леттi халық </w:t>
            </w:r>
          </w:p>
          <w:p>
            <w:pPr>
              <w:spacing w:after="20"/>
              <w:ind w:left="20"/>
              <w:jc w:val="both"/>
            </w:pPr>
            <w:r>
              <w:rPr>
                <w:rFonts w:ascii="Times New Roman"/>
                <w:b w:val="false"/>
                <w:i w:val="false"/>
                <w:color w:val="000000"/>
                <w:sz w:val="20"/>
              </w:rPr>
              <w:t xml:space="preserve">
(еркектер 15-62, </w:t>
            </w:r>
          </w:p>
          <w:p>
            <w:pPr>
              <w:spacing w:after="20"/>
              <w:ind w:left="20"/>
              <w:jc w:val="both"/>
            </w:pPr>
            <w:r>
              <w:rPr>
                <w:rFonts w:ascii="Times New Roman"/>
                <w:b w:val="false"/>
                <w:i w:val="false"/>
                <w:color w:val="000000"/>
                <w:sz w:val="20"/>
              </w:rPr>
              <w:t xml:space="preserve">
әйелдер 15-57 жас)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129,5/67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140,5/66,9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156,4/68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w:t>
            </w:r>
          </w:p>
          <w:p>
            <w:pPr>
              <w:spacing w:after="20"/>
              <w:ind w:left="20"/>
              <w:jc w:val="both"/>
            </w:pPr>
            <w:r>
              <w:rPr>
                <w:rFonts w:ascii="Times New Roman"/>
                <w:b w:val="false"/>
                <w:i w:val="false"/>
                <w:color w:val="000000"/>
                <w:sz w:val="20"/>
              </w:rPr>
              <w:t xml:space="preserve">
қабiлетi </w:t>
            </w:r>
          </w:p>
          <w:p>
            <w:pPr>
              <w:spacing w:after="20"/>
              <w:ind w:left="20"/>
              <w:jc w:val="both"/>
            </w:pPr>
            <w:r>
              <w:rPr>
                <w:rFonts w:ascii="Times New Roman"/>
                <w:b w:val="false"/>
                <w:i w:val="false"/>
                <w:color w:val="000000"/>
                <w:sz w:val="20"/>
              </w:rPr>
              <w:t xml:space="preserve">
адамдар </w:t>
            </w:r>
          </w:p>
          <w:p>
            <w:pPr>
              <w:spacing w:after="20"/>
              <w:ind w:left="20"/>
              <w:jc w:val="both"/>
            </w:pPr>
            <w:r>
              <w:rPr>
                <w:rFonts w:ascii="Times New Roman"/>
                <w:b w:val="false"/>
                <w:i w:val="false"/>
                <w:color w:val="000000"/>
                <w:sz w:val="20"/>
              </w:rPr>
              <w:t xml:space="preserve">
жасынан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27,8/12,1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 </w:t>
            </w:r>
          </w:p>
          <w:p>
            <w:pPr>
              <w:spacing w:after="20"/>
              <w:ind w:left="20"/>
              <w:jc w:val="both"/>
            </w:pPr>
            <w:r>
              <w:rPr>
                <w:rFonts w:ascii="Times New Roman"/>
                <w:b w:val="false"/>
                <w:i w:val="false"/>
                <w:color w:val="000000"/>
                <w:sz w:val="20"/>
              </w:rPr>
              <w:t>
</w:t>
            </w:r>
            <w:r>
              <w:rPr>
                <w:rFonts w:ascii="Times New Roman"/>
                <w:b/>
                <w:i w:val="false"/>
                <w:color w:val="000000"/>
                <w:sz w:val="20"/>
              </w:rPr>
              <w:t>құрылысы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көп </w:t>
            </w:r>
          </w:p>
          <w:p>
            <w:pPr>
              <w:spacing w:after="20"/>
              <w:ind w:left="20"/>
              <w:jc w:val="both"/>
            </w:pPr>
            <w:r>
              <w:rPr>
                <w:rFonts w:ascii="Times New Roman"/>
                <w:b w:val="false"/>
                <w:i w:val="false"/>
                <w:color w:val="000000"/>
                <w:sz w:val="20"/>
              </w:rPr>
              <w:t xml:space="preserve">
қабатты </w:t>
            </w:r>
          </w:p>
          <w:p>
            <w:pPr>
              <w:spacing w:after="20"/>
              <w:ind w:left="20"/>
              <w:jc w:val="both"/>
            </w:pPr>
            <w:r>
              <w:rPr>
                <w:rFonts w:ascii="Times New Roman"/>
                <w:b w:val="false"/>
                <w:i w:val="false"/>
                <w:color w:val="000000"/>
                <w:sz w:val="20"/>
              </w:rPr>
              <w:t xml:space="preserve">
үйлерден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үй-жай </w:t>
            </w:r>
          </w:p>
          <w:p>
            <w:pPr>
              <w:spacing w:after="20"/>
              <w:ind w:left="20"/>
              <w:jc w:val="both"/>
            </w:pPr>
            <w:r>
              <w:rPr>
                <w:rFonts w:ascii="Times New Roman"/>
                <w:b w:val="false"/>
                <w:i w:val="false"/>
                <w:color w:val="000000"/>
                <w:sz w:val="20"/>
              </w:rPr>
              <w:t xml:space="preserve">
типтегi үйлер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w:t>
            </w:r>
          </w:p>
          <w:p>
            <w:pPr>
              <w:spacing w:after="20"/>
              <w:ind w:left="20"/>
              <w:jc w:val="both"/>
            </w:pPr>
            <w:r>
              <w:rPr>
                <w:rFonts w:ascii="Times New Roman"/>
                <w:b w:val="false"/>
                <w:i w:val="false"/>
                <w:color w:val="000000"/>
                <w:sz w:val="20"/>
              </w:rPr>
              <w:t xml:space="preserve">
қорынан шығын, тозу </w:t>
            </w:r>
          </w:p>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Сақталатын </w:t>
            </w:r>
          </w:p>
          <w:p>
            <w:pPr>
              <w:spacing w:after="20"/>
              <w:ind w:left="20"/>
              <w:jc w:val="both"/>
            </w:pPr>
            <w:r>
              <w:rPr>
                <w:rFonts w:ascii="Times New Roman"/>
                <w:b w:val="false"/>
                <w:i w:val="false"/>
                <w:color w:val="000000"/>
                <w:sz w:val="20"/>
              </w:rPr>
              <w:t xml:space="preserve">
тұрғын үй қоры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бойынша </w:t>
            </w:r>
          </w:p>
          <w:p>
            <w:pPr>
              <w:spacing w:after="20"/>
              <w:ind w:left="20"/>
              <w:jc w:val="both"/>
            </w:pPr>
            <w:r>
              <w:rPr>
                <w:rFonts w:ascii="Times New Roman"/>
                <w:b w:val="false"/>
                <w:i w:val="false"/>
                <w:color w:val="000000"/>
                <w:sz w:val="20"/>
              </w:rPr>
              <w:t xml:space="preserve">
тұрғын үйдi </w:t>
            </w:r>
          </w:p>
          <w:p>
            <w:pPr>
              <w:spacing w:after="20"/>
              <w:ind w:left="20"/>
              <w:jc w:val="both"/>
            </w:pPr>
            <w:r>
              <w:rPr>
                <w:rFonts w:ascii="Times New Roman"/>
                <w:b w:val="false"/>
                <w:i w:val="false"/>
                <w:color w:val="000000"/>
                <w:sz w:val="20"/>
              </w:rPr>
              <w:t xml:space="preserve">
бөлу: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үй-жайлық </w:t>
            </w:r>
          </w:p>
          <w:p>
            <w:pPr>
              <w:spacing w:after="20"/>
              <w:ind w:left="20"/>
              <w:jc w:val="both"/>
            </w:pPr>
            <w:r>
              <w:rPr>
                <w:rFonts w:ascii="Times New Roman"/>
                <w:b w:val="false"/>
                <w:i w:val="false"/>
                <w:color w:val="000000"/>
                <w:sz w:val="20"/>
              </w:rPr>
              <w:t xml:space="preserve">
(коттедж)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бiр-екi 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алты-тоғыз 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қабатты </w:t>
            </w:r>
          </w:p>
          <w:p>
            <w:pPr>
              <w:spacing w:after="20"/>
              <w:ind w:left="20"/>
              <w:jc w:val="both"/>
            </w:pPr>
            <w:r>
              <w:rPr>
                <w:rFonts w:ascii="Times New Roman"/>
                <w:b w:val="false"/>
                <w:i w:val="false"/>
                <w:color w:val="000000"/>
                <w:sz w:val="20"/>
              </w:rPr>
              <w:t xml:space="preserve">
блоктық қосымша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қорының жалпы </w:t>
            </w:r>
          </w:p>
          <w:p>
            <w:pPr>
              <w:spacing w:after="20"/>
              <w:ind w:left="20"/>
              <w:jc w:val="both"/>
            </w:pPr>
            <w:r>
              <w:rPr>
                <w:rFonts w:ascii="Times New Roman"/>
                <w:b w:val="false"/>
                <w:i w:val="false"/>
                <w:color w:val="000000"/>
                <w:sz w:val="20"/>
              </w:rPr>
              <w:t xml:space="preserve">
алаңынан халықтың </w:t>
            </w:r>
          </w:p>
          <w:p>
            <w:pPr>
              <w:spacing w:after="20"/>
              <w:ind w:left="20"/>
              <w:jc w:val="both"/>
            </w:pPr>
            <w:r>
              <w:rPr>
                <w:rFonts w:ascii="Times New Roman"/>
                <w:b w:val="false"/>
                <w:i w:val="false"/>
                <w:color w:val="000000"/>
                <w:sz w:val="20"/>
              </w:rPr>
              <w:t xml:space="preserve">
орташа қамтамасыз етiлуi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тұрғын үй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бойынша </w:t>
            </w:r>
          </w:p>
          <w:p>
            <w:pPr>
              <w:spacing w:after="20"/>
              <w:ind w:left="20"/>
              <w:jc w:val="both"/>
            </w:pPr>
            <w:r>
              <w:rPr>
                <w:rFonts w:ascii="Times New Roman"/>
                <w:b w:val="false"/>
                <w:i w:val="false"/>
                <w:color w:val="000000"/>
                <w:sz w:val="20"/>
              </w:rPr>
              <w:t xml:space="preserve">
жаңа тұрғын </w:t>
            </w:r>
          </w:p>
          <w:p>
            <w:pPr>
              <w:spacing w:after="20"/>
              <w:ind w:left="20"/>
              <w:jc w:val="both"/>
            </w:pPr>
            <w:r>
              <w:rPr>
                <w:rFonts w:ascii="Times New Roman"/>
                <w:b w:val="false"/>
                <w:i w:val="false"/>
                <w:color w:val="000000"/>
                <w:sz w:val="20"/>
              </w:rPr>
              <w:t xml:space="preserve">
үй қорының </w:t>
            </w:r>
          </w:p>
          <w:p>
            <w:pPr>
              <w:spacing w:after="20"/>
              <w:ind w:left="20"/>
              <w:jc w:val="both"/>
            </w:pPr>
            <w:r>
              <w:rPr>
                <w:rFonts w:ascii="Times New Roman"/>
                <w:b w:val="false"/>
                <w:i w:val="false"/>
                <w:color w:val="000000"/>
                <w:sz w:val="20"/>
              </w:rPr>
              <w:t xml:space="preserve">
айырмасы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үй-жайлық </w:t>
            </w:r>
          </w:p>
          <w:p>
            <w:pPr>
              <w:spacing w:after="20"/>
              <w:ind w:left="20"/>
              <w:jc w:val="both"/>
            </w:pPr>
            <w:r>
              <w:rPr>
                <w:rFonts w:ascii="Times New Roman"/>
                <w:b w:val="false"/>
                <w:i w:val="false"/>
                <w:color w:val="000000"/>
                <w:sz w:val="20"/>
              </w:rPr>
              <w:t xml:space="preserve">
(коттедж)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944,5/39,8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321,6/50,3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1055,6/44,5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алты-тоғыз қабатты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қабатты </w:t>
            </w:r>
          </w:p>
          <w:p>
            <w:pPr>
              <w:spacing w:after="20"/>
              <w:ind w:left="20"/>
              <w:jc w:val="both"/>
            </w:pPr>
            <w:r>
              <w:rPr>
                <w:rFonts w:ascii="Times New Roman"/>
                <w:b w:val="false"/>
                <w:i w:val="false"/>
                <w:color w:val="000000"/>
                <w:sz w:val="20"/>
              </w:rPr>
              <w:t xml:space="preserve">
блоктық қосымша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277,1/9,6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жергiлiктi </w:t>
            </w:r>
          </w:p>
          <w:p>
            <w:pPr>
              <w:spacing w:after="20"/>
              <w:ind w:left="20"/>
              <w:jc w:val="both"/>
            </w:pPr>
            <w:r>
              <w:rPr>
                <w:rFonts w:ascii="Times New Roman"/>
                <w:b w:val="false"/>
                <w:i w:val="false"/>
                <w:color w:val="000000"/>
                <w:sz w:val="20"/>
              </w:rPr>
              <w:t xml:space="preserve">
бюджет қаражаты </w:t>
            </w:r>
          </w:p>
          <w:p>
            <w:pPr>
              <w:spacing w:after="20"/>
              <w:ind w:left="20"/>
              <w:jc w:val="both"/>
            </w:pPr>
            <w:r>
              <w:rPr>
                <w:rFonts w:ascii="Times New Roman"/>
                <w:b w:val="false"/>
                <w:i w:val="false"/>
                <w:color w:val="000000"/>
                <w:sz w:val="20"/>
              </w:rPr>
              <w:t xml:space="preserve">
есебiнен/рес- </w:t>
            </w:r>
          </w:p>
          <w:p>
            <w:pPr>
              <w:spacing w:after="20"/>
              <w:ind w:left="20"/>
              <w:jc w:val="both"/>
            </w:pPr>
            <w:r>
              <w:rPr>
                <w:rFonts w:ascii="Times New Roman"/>
                <w:b w:val="false"/>
                <w:i w:val="false"/>
                <w:color w:val="000000"/>
                <w:sz w:val="20"/>
              </w:rPr>
              <w:t xml:space="preserve">
публикалық </w:t>
            </w:r>
          </w:p>
          <w:p>
            <w:pPr>
              <w:spacing w:after="20"/>
              <w:ind w:left="20"/>
              <w:jc w:val="both"/>
            </w:pP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қаражаты </w:t>
            </w:r>
          </w:p>
          <w:p>
            <w:pPr>
              <w:spacing w:after="20"/>
              <w:ind w:left="20"/>
              <w:jc w:val="both"/>
            </w:pPr>
            <w:r>
              <w:rPr>
                <w:rFonts w:ascii="Times New Roman"/>
                <w:b w:val="false"/>
                <w:i w:val="false"/>
                <w:color w:val="000000"/>
                <w:sz w:val="20"/>
              </w:rPr>
              <w:t xml:space="preserve">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Мәдени-көр- </w:t>
            </w:r>
          </w:p>
          <w:p>
            <w:pPr>
              <w:spacing w:after="20"/>
              <w:ind w:left="20"/>
              <w:jc w:val="both"/>
            </w:pPr>
            <w:r>
              <w:rPr>
                <w:rFonts w:ascii="Times New Roman"/>
                <w:b w:val="false"/>
                <w:i w:val="false"/>
                <w:color w:val="000000"/>
                <w:sz w:val="20"/>
              </w:rPr>
              <w:t>
</w:t>
            </w:r>
            <w:r>
              <w:rPr>
                <w:rFonts w:ascii="Times New Roman"/>
                <w:b/>
                <w:i w:val="false"/>
                <w:color w:val="000000"/>
                <w:sz w:val="20"/>
              </w:rPr>
              <w:t>мел</w:t>
            </w:r>
            <w:r>
              <w:rPr>
                <w:rFonts w:ascii="Times New Roman"/>
                <w:b/>
                <w:i w:val="false"/>
                <w:color w:val="000000"/>
                <w:sz w:val="20"/>
              </w:rPr>
              <w:t xml:space="preserve">iк және мәдени-тұр- </w:t>
            </w:r>
          </w:p>
          <w:p>
            <w:pPr>
              <w:spacing w:after="20"/>
              <w:ind w:left="20"/>
              <w:jc w:val="both"/>
            </w:pPr>
            <w:r>
              <w:rPr>
                <w:rFonts w:ascii="Times New Roman"/>
                <w:b w:val="false"/>
                <w:i w:val="false"/>
                <w:color w:val="000000"/>
                <w:sz w:val="20"/>
              </w:rPr>
              <w:t>
</w:t>
            </w:r>
            <w:r>
              <w:rPr>
                <w:rFonts w:ascii="Times New Roman"/>
                <w:b/>
                <w:i w:val="false"/>
                <w:color w:val="000000"/>
                <w:sz w:val="20"/>
              </w:rPr>
              <w:t>мыстық</w:t>
            </w:r>
            <w:r>
              <w:rPr>
                <w:rFonts w:ascii="Times New Roman"/>
                <w:b/>
                <w:i w:val="false"/>
                <w:color w:val="000000"/>
                <w:sz w:val="20"/>
              </w:rPr>
              <w:t xml:space="preserve"> маңыздағы мекемелер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алды </w:t>
            </w:r>
          </w:p>
          <w:p>
            <w:pPr>
              <w:spacing w:after="20"/>
              <w:ind w:left="20"/>
              <w:jc w:val="both"/>
            </w:pPr>
            <w:r>
              <w:rPr>
                <w:rFonts w:ascii="Times New Roman"/>
                <w:b w:val="false"/>
                <w:i w:val="false"/>
                <w:color w:val="000000"/>
                <w:sz w:val="20"/>
              </w:rPr>
              <w:t xml:space="preserve">
балалар </w:t>
            </w:r>
          </w:p>
          <w:p>
            <w:pPr>
              <w:spacing w:after="20"/>
              <w:ind w:left="20"/>
              <w:jc w:val="both"/>
            </w:pPr>
            <w:r>
              <w:rPr>
                <w:rFonts w:ascii="Times New Roman"/>
                <w:b w:val="false"/>
                <w:i w:val="false"/>
                <w:color w:val="000000"/>
                <w:sz w:val="20"/>
              </w:rPr>
              <w:t xml:space="preserve">
мекемелерi (барлығы/1000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6615/32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қаражаты </w:t>
            </w:r>
          </w:p>
          <w:p>
            <w:pPr>
              <w:spacing w:after="20"/>
              <w:ind w:left="20"/>
              <w:jc w:val="both"/>
            </w:pPr>
            <w:r>
              <w:rPr>
                <w:rFonts w:ascii="Times New Roman"/>
                <w:b w:val="false"/>
                <w:i w:val="false"/>
                <w:color w:val="000000"/>
                <w:sz w:val="20"/>
              </w:rPr>
              <w:t xml:space="preserve">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бiлiмдiк оқу </w:t>
            </w:r>
          </w:p>
          <w:p>
            <w:pPr>
              <w:spacing w:after="20"/>
              <w:ind w:left="20"/>
              <w:jc w:val="both"/>
            </w:pPr>
            <w:r>
              <w:rPr>
                <w:rFonts w:ascii="Times New Roman"/>
                <w:b w:val="false"/>
                <w:i w:val="false"/>
                <w:color w:val="000000"/>
                <w:sz w:val="20"/>
              </w:rPr>
              <w:t xml:space="preserve">
орындары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1000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25039/130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30239/144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34900/152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бюджет қаражаты </w:t>
            </w:r>
          </w:p>
          <w:p>
            <w:pPr>
              <w:spacing w:after="20"/>
              <w:ind w:left="20"/>
              <w:jc w:val="both"/>
            </w:pPr>
            <w:r>
              <w:rPr>
                <w:rFonts w:ascii="Times New Roman"/>
                <w:b w:val="false"/>
                <w:i w:val="false"/>
                <w:color w:val="000000"/>
                <w:sz w:val="20"/>
              </w:rPr>
              <w:t xml:space="preserve">
есебiнен/оның </w:t>
            </w:r>
          </w:p>
          <w:p>
            <w:pPr>
              <w:spacing w:after="20"/>
              <w:ind w:left="20"/>
              <w:jc w:val="both"/>
            </w:pPr>
            <w:r>
              <w:rPr>
                <w:rFonts w:ascii="Times New Roman"/>
                <w:b w:val="false"/>
                <w:i w:val="false"/>
                <w:color w:val="000000"/>
                <w:sz w:val="20"/>
              </w:rPr>
              <w:t xml:space="preserve">
ішінде рес- </w:t>
            </w:r>
          </w:p>
          <w:p>
            <w:pPr>
              <w:spacing w:after="20"/>
              <w:ind w:left="20"/>
              <w:jc w:val="both"/>
            </w:pPr>
            <w:r>
              <w:rPr>
                <w:rFonts w:ascii="Times New Roman"/>
                <w:b w:val="false"/>
                <w:i w:val="false"/>
                <w:color w:val="000000"/>
                <w:sz w:val="20"/>
              </w:rPr>
              <w:t xml:space="preserve">
публикалық </w:t>
            </w:r>
          </w:p>
          <w:p>
            <w:pPr>
              <w:spacing w:after="20"/>
              <w:ind w:left="20"/>
              <w:jc w:val="both"/>
            </w:pPr>
            <w:r>
              <w:rPr>
                <w:rFonts w:ascii="Times New Roman"/>
                <w:b w:val="false"/>
                <w:i w:val="false"/>
                <w:color w:val="000000"/>
                <w:sz w:val="20"/>
              </w:rPr>
              <w:t xml:space="preserve">
бюджет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1000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сменасына </w:t>
            </w:r>
          </w:p>
          <w:p>
            <w:pPr>
              <w:spacing w:after="20"/>
              <w:ind w:left="20"/>
              <w:jc w:val="both"/>
            </w:pPr>
            <w:r>
              <w:rPr>
                <w:rFonts w:ascii="Times New Roman"/>
                <w:b w:val="false"/>
                <w:i w:val="false"/>
                <w:color w:val="000000"/>
                <w:sz w:val="20"/>
              </w:rPr>
              <w:t xml:space="preserve">
қабылдау- </w:t>
            </w:r>
          </w:p>
          <w:p>
            <w:pPr>
              <w:spacing w:after="20"/>
              <w:ind w:left="20"/>
              <w:jc w:val="both"/>
            </w:pPr>
            <w:r>
              <w:rPr>
                <w:rFonts w:ascii="Times New Roman"/>
                <w:b w:val="false"/>
                <w:i w:val="false"/>
                <w:color w:val="000000"/>
                <w:sz w:val="20"/>
              </w:rPr>
              <w:t xml:space="preserve">
шылар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3489/18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4889/23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6050/26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жергілікті </w:t>
            </w:r>
          </w:p>
          <w:p>
            <w:pPr>
              <w:spacing w:after="20"/>
              <w:ind w:left="20"/>
              <w:jc w:val="both"/>
            </w:pPr>
            <w:r>
              <w:rPr>
                <w:rFonts w:ascii="Times New Roman"/>
                <w:b w:val="false"/>
                <w:i w:val="false"/>
                <w:color w:val="000000"/>
                <w:sz w:val="20"/>
              </w:rPr>
              <w:t xml:space="preserve">
бюджет қара- </w:t>
            </w:r>
          </w:p>
          <w:p>
            <w:pPr>
              <w:spacing w:after="20"/>
              <w:ind w:left="20"/>
              <w:jc w:val="both"/>
            </w:pPr>
            <w:r>
              <w:rPr>
                <w:rFonts w:ascii="Times New Roman"/>
                <w:b w:val="false"/>
                <w:i w:val="false"/>
                <w:color w:val="000000"/>
                <w:sz w:val="20"/>
              </w:rPr>
              <w:t xml:space="preserve">
жаты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типте- </w:t>
            </w:r>
          </w:p>
          <w:p>
            <w:pPr>
              <w:spacing w:after="20"/>
              <w:ind w:left="20"/>
              <w:jc w:val="both"/>
            </w:pPr>
            <w:r>
              <w:rPr>
                <w:rFonts w:ascii="Times New Roman"/>
                <w:b w:val="false"/>
                <w:i w:val="false"/>
                <w:color w:val="000000"/>
                <w:sz w:val="20"/>
              </w:rPr>
              <w:t xml:space="preserve">
гі стационар- </w:t>
            </w:r>
          </w:p>
          <w:p>
            <w:pPr>
              <w:spacing w:after="20"/>
              <w:ind w:left="20"/>
              <w:jc w:val="both"/>
            </w:pPr>
            <w:r>
              <w:rPr>
                <w:rFonts w:ascii="Times New Roman"/>
                <w:b w:val="false"/>
                <w:i w:val="false"/>
                <w:color w:val="000000"/>
                <w:sz w:val="20"/>
              </w:rPr>
              <w:t xml:space="preserve">
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2406/12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3636/17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5468/24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бюджет қаражаты </w:t>
            </w:r>
          </w:p>
          <w:p>
            <w:pPr>
              <w:spacing w:after="20"/>
              <w:ind w:left="20"/>
              <w:jc w:val="both"/>
            </w:pPr>
            <w:r>
              <w:rPr>
                <w:rFonts w:ascii="Times New Roman"/>
                <w:b w:val="false"/>
                <w:i w:val="false"/>
                <w:color w:val="000000"/>
                <w:sz w:val="20"/>
              </w:rPr>
              <w:t xml:space="preserve">
есебiнен/оның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0,28/0,44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кәсіп- </w:t>
            </w:r>
          </w:p>
          <w:p>
            <w:pPr>
              <w:spacing w:after="20"/>
              <w:ind w:left="20"/>
              <w:jc w:val="both"/>
            </w:pPr>
            <w:r>
              <w:rPr>
                <w:rFonts w:ascii="Times New Roman"/>
                <w:b w:val="false"/>
                <w:i w:val="false"/>
                <w:color w:val="000000"/>
                <w:sz w:val="20"/>
              </w:rPr>
              <w:t xml:space="preserve">
орыны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1000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сауда </w:t>
            </w:r>
          </w:p>
          <w:p>
            <w:pPr>
              <w:spacing w:after="20"/>
              <w:ind w:left="20"/>
              <w:jc w:val="both"/>
            </w:pPr>
            <w:r>
              <w:rPr>
                <w:rFonts w:ascii="Times New Roman"/>
                <w:b w:val="false"/>
                <w:i w:val="false"/>
                <w:color w:val="000000"/>
                <w:sz w:val="20"/>
              </w:rPr>
              <w:t xml:space="preserve">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60215/312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63715/303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64400/280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сауда </w:t>
            </w:r>
          </w:p>
          <w:p>
            <w:pPr>
              <w:spacing w:after="20"/>
              <w:ind w:left="20"/>
              <w:jc w:val="both"/>
            </w:pPr>
            <w:r>
              <w:rPr>
                <w:rFonts w:ascii="Times New Roman"/>
                <w:b w:val="false"/>
                <w:i w:val="false"/>
                <w:color w:val="000000"/>
                <w:sz w:val="20"/>
              </w:rPr>
              <w:t xml:space="preserve">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бюджет қаражаты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w:t>
            </w:r>
          </w:p>
          <w:p>
            <w:pPr>
              <w:spacing w:after="20"/>
              <w:ind w:left="20"/>
              <w:jc w:val="both"/>
            </w:pPr>
            <w:r>
              <w:rPr>
                <w:rFonts w:ascii="Times New Roman"/>
                <w:b w:val="false"/>
                <w:i w:val="false"/>
                <w:color w:val="000000"/>
                <w:sz w:val="20"/>
              </w:rPr>
              <w:t xml:space="preserve">
қызмет көрсе- </w:t>
            </w:r>
          </w:p>
          <w:p>
            <w:pPr>
              <w:spacing w:after="20"/>
              <w:ind w:left="20"/>
              <w:jc w:val="both"/>
            </w:pPr>
            <w:r>
              <w:rPr>
                <w:rFonts w:ascii="Times New Roman"/>
                <w:b w:val="false"/>
                <w:i w:val="false"/>
                <w:color w:val="000000"/>
                <w:sz w:val="20"/>
              </w:rPr>
              <w:t xml:space="preserve">
ту кәсіпорыны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1000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орыны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қаражаты </w:t>
            </w:r>
          </w:p>
          <w:p>
            <w:pPr>
              <w:spacing w:after="20"/>
              <w:ind w:left="20"/>
              <w:jc w:val="both"/>
            </w:pPr>
            <w:r>
              <w:rPr>
                <w:rFonts w:ascii="Times New Roman"/>
                <w:b w:val="false"/>
                <w:i w:val="false"/>
                <w:color w:val="000000"/>
                <w:sz w:val="20"/>
              </w:rPr>
              <w:t xml:space="preserve">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w:t>
            </w:r>
          </w:p>
          <w:p>
            <w:pPr>
              <w:spacing w:after="20"/>
              <w:ind w:left="20"/>
              <w:jc w:val="both"/>
            </w:pPr>
            <w:r>
              <w:rPr>
                <w:rFonts w:ascii="Times New Roman"/>
                <w:b w:val="false"/>
                <w:i w:val="false"/>
                <w:color w:val="000000"/>
                <w:sz w:val="20"/>
              </w:rPr>
              <w:t xml:space="preserve">
тағам </w:t>
            </w:r>
          </w:p>
          <w:p>
            <w:pPr>
              <w:spacing w:after="20"/>
              <w:ind w:left="20"/>
              <w:jc w:val="both"/>
            </w:pPr>
            <w:r>
              <w:rPr>
                <w:rFonts w:ascii="Times New Roman"/>
                <w:b w:val="false"/>
                <w:i w:val="false"/>
                <w:color w:val="000000"/>
                <w:sz w:val="20"/>
              </w:rPr>
              <w:t xml:space="preserve">
кәсіпорыны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1000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9210/40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қаражаты </w:t>
            </w:r>
          </w:p>
          <w:p>
            <w:pPr>
              <w:spacing w:after="20"/>
              <w:ind w:left="20"/>
              <w:jc w:val="both"/>
            </w:pPr>
            <w:r>
              <w:rPr>
                <w:rFonts w:ascii="Times New Roman"/>
                <w:b w:val="false"/>
                <w:i w:val="false"/>
                <w:color w:val="000000"/>
                <w:sz w:val="20"/>
              </w:rPr>
              <w:t xml:space="preserve">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Көріністік- </w:t>
            </w:r>
          </w:p>
          <w:p>
            <w:pPr>
              <w:spacing w:after="20"/>
              <w:ind w:left="20"/>
              <w:jc w:val="both"/>
            </w:pPr>
            <w:r>
              <w:rPr>
                <w:rFonts w:ascii="Times New Roman"/>
                <w:b w:val="false"/>
                <w:i w:val="false"/>
                <w:color w:val="000000"/>
                <w:sz w:val="20"/>
              </w:rPr>
              <w:t xml:space="preserve">
мәдени меке- </w:t>
            </w:r>
          </w:p>
          <w:p>
            <w:pPr>
              <w:spacing w:after="20"/>
              <w:ind w:left="20"/>
              <w:jc w:val="both"/>
            </w:pPr>
            <w:r>
              <w:rPr>
                <w:rFonts w:ascii="Times New Roman"/>
                <w:b w:val="false"/>
                <w:i w:val="false"/>
                <w:color w:val="000000"/>
                <w:sz w:val="20"/>
              </w:rPr>
              <w:t xml:space="preserve">
мелер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1000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5055/26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17276/82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23600/103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бюджет қаражаты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депосы </w:t>
            </w:r>
          </w:p>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1000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w:t>
            </w:r>
          </w:p>
          <w:p>
            <w:pPr>
              <w:spacing w:after="20"/>
              <w:ind w:left="20"/>
              <w:jc w:val="both"/>
            </w:pPr>
            <w:r>
              <w:rPr>
                <w:rFonts w:ascii="Times New Roman"/>
                <w:b w:val="false"/>
                <w:i w:val="false"/>
                <w:color w:val="000000"/>
                <w:sz w:val="20"/>
              </w:rPr>
              <w:t xml:space="preserve">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қаражаты </w:t>
            </w:r>
          </w:p>
          <w:p>
            <w:pPr>
              <w:spacing w:after="20"/>
              <w:ind w:left="20"/>
              <w:jc w:val="both"/>
            </w:pPr>
            <w:r>
              <w:rPr>
                <w:rFonts w:ascii="Times New Roman"/>
                <w:b w:val="false"/>
                <w:i w:val="false"/>
                <w:color w:val="000000"/>
                <w:sz w:val="20"/>
              </w:rPr>
              <w:t xml:space="preserve">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4.1-4.9 тар- </w:t>
            </w:r>
          </w:p>
          <w:p>
            <w:pPr>
              <w:spacing w:after="20"/>
              <w:ind w:left="20"/>
              <w:jc w:val="both"/>
            </w:pPr>
            <w:r>
              <w:rPr>
                <w:rFonts w:ascii="Times New Roman"/>
                <w:b w:val="false"/>
                <w:i w:val="false"/>
                <w:color w:val="000000"/>
                <w:sz w:val="20"/>
              </w:rPr>
              <w:t xml:space="preserve">
мақта есепке </w:t>
            </w:r>
          </w:p>
          <w:p>
            <w:pPr>
              <w:spacing w:after="20"/>
              <w:ind w:left="20"/>
              <w:jc w:val="both"/>
            </w:pPr>
            <w:r>
              <w:rPr>
                <w:rFonts w:ascii="Times New Roman"/>
                <w:b w:val="false"/>
                <w:i w:val="false"/>
                <w:color w:val="000000"/>
                <w:sz w:val="20"/>
              </w:rPr>
              <w:t xml:space="preserve">
алынбаған </w:t>
            </w:r>
          </w:p>
          <w:p>
            <w:pPr>
              <w:spacing w:after="20"/>
              <w:ind w:left="20"/>
              <w:jc w:val="both"/>
            </w:pPr>
            <w:r>
              <w:rPr>
                <w:rFonts w:ascii="Times New Roman"/>
                <w:b w:val="false"/>
                <w:i w:val="false"/>
                <w:color w:val="000000"/>
                <w:sz w:val="20"/>
              </w:rPr>
              <w:t xml:space="preserve">
мәдени-тұр- </w:t>
            </w:r>
          </w:p>
          <w:p>
            <w:pPr>
              <w:spacing w:after="20"/>
              <w:ind w:left="20"/>
              <w:jc w:val="both"/>
            </w:pPr>
            <w:r>
              <w:rPr>
                <w:rFonts w:ascii="Times New Roman"/>
                <w:b w:val="false"/>
                <w:i w:val="false"/>
                <w:color w:val="000000"/>
                <w:sz w:val="20"/>
              </w:rPr>
              <w:t xml:space="preserve">
мыстық мақ- </w:t>
            </w:r>
          </w:p>
          <w:p>
            <w:pPr>
              <w:spacing w:after="20"/>
              <w:ind w:left="20"/>
              <w:jc w:val="both"/>
            </w:pPr>
            <w:r>
              <w:rPr>
                <w:rFonts w:ascii="Times New Roman"/>
                <w:b w:val="false"/>
                <w:i w:val="false"/>
                <w:color w:val="000000"/>
                <w:sz w:val="20"/>
              </w:rPr>
              <w:t xml:space="preserve">
саттағы объе- </w:t>
            </w:r>
          </w:p>
          <w:p>
            <w:pPr>
              <w:spacing w:after="20"/>
              <w:ind w:left="20"/>
              <w:jc w:val="both"/>
            </w:pPr>
            <w:r>
              <w:rPr>
                <w:rFonts w:ascii="Times New Roman"/>
                <w:b w:val="false"/>
                <w:i w:val="false"/>
                <w:color w:val="000000"/>
                <w:sz w:val="20"/>
              </w:rPr>
              <w:t xml:space="preserve">
ктілердің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0,10/0,058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0,19/0,005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w:t>
            </w:r>
          </w:p>
          <w:p>
            <w:pPr>
              <w:spacing w:after="20"/>
              <w:ind w:left="20"/>
              <w:jc w:val="both"/>
            </w:pPr>
            <w:r>
              <w:rPr>
                <w:rFonts w:ascii="Times New Roman"/>
                <w:b w:val="false"/>
                <w:i w:val="false"/>
                <w:color w:val="000000"/>
                <w:sz w:val="20"/>
              </w:rPr>
              <w:t xml:space="preserve">
бюджет қара- </w:t>
            </w:r>
          </w:p>
          <w:p>
            <w:pPr>
              <w:spacing w:after="20"/>
              <w:ind w:left="20"/>
              <w:jc w:val="both"/>
            </w:pPr>
            <w:r>
              <w:rPr>
                <w:rFonts w:ascii="Times New Roman"/>
                <w:b w:val="false"/>
                <w:i w:val="false"/>
                <w:color w:val="000000"/>
                <w:sz w:val="20"/>
              </w:rPr>
              <w:t xml:space="preserve">
жаты есебінен </w:t>
            </w:r>
          </w:p>
          <w:p>
            <w:pPr>
              <w:spacing w:after="20"/>
              <w:ind w:left="20"/>
              <w:jc w:val="both"/>
            </w:pPr>
            <w:r>
              <w:rPr>
                <w:rFonts w:ascii="Times New Roman"/>
                <w:b w:val="false"/>
                <w:i w:val="false"/>
                <w:color w:val="000000"/>
                <w:sz w:val="20"/>
              </w:rPr>
              <w:t xml:space="preserve">
спорт объе- </w:t>
            </w:r>
          </w:p>
          <w:p>
            <w:pPr>
              <w:spacing w:after="20"/>
              <w:ind w:left="20"/>
              <w:jc w:val="both"/>
            </w:pPr>
            <w:r>
              <w:rPr>
                <w:rFonts w:ascii="Times New Roman"/>
                <w:b w:val="false"/>
                <w:i w:val="false"/>
                <w:color w:val="000000"/>
                <w:sz w:val="20"/>
              </w:rPr>
              <w:t xml:space="preserve">
ктілерінің </w:t>
            </w:r>
          </w:p>
          <w:p>
            <w:pPr>
              <w:spacing w:after="20"/>
              <w:ind w:left="20"/>
              <w:jc w:val="both"/>
            </w:pPr>
            <w:r>
              <w:rPr>
                <w:rFonts w:ascii="Times New Roman"/>
                <w:b w:val="false"/>
                <w:i w:val="false"/>
                <w:color w:val="000000"/>
                <w:sz w:val="20"/>
              </w:rPr>
              <w:t xml:space="preserve">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w:t>
            </w:r>
          </w:p>
          <w:p>
            <w:pPr>
              <w:spacing w:after="20"/>
              <w:ind w:left="20"/>
              <w:jc w:val="both"/>
            </w:pPr>
            <w:r>
              <w:rPr>
                <w:rFonts w:ascii="Times New Roman"/>
                <w:b w:val="false"/>
                <w:i w:val="false"/>
                <w:color w:val="000000"/>
                <w:sz w:val="20"/>
              </w:rPr>
              <w:t xml:space="preserve">
басқа барлық </w:t>
            </w:r>
          </w:p>
          <w:p>
            <w:pPr>
              <w:spacing w:after="20"/>
              <w:ind w:left="20"/>
              <w:jc w:val="both"/>
            </w:pPr>
            <w:r>
              <w:rPr>
                <w:rFonts w:ascii="Times New Roman"/>
                <w:b w:val="false"/>
                <w:i w:val="false"/>
                <w:color w:val="000000"/>
                <w:sz w:val="20"/>
              </w:rPr>
              <w:t xml:space="preserve">
көздер түрле- </w:t>
            </w:r>
          </w:p>
          <w:p>
            <w:pPr>
              <w:spacing w:after="20"/>
              <w:ind w:left="20"/>
              <w:jc w:val="both"/>
            </w:pPr>
            <w:r>
              <w:rPr>
                <w:rFonts w:ascii="Times New Roman"/>
                <w:b w:val="false"/>
                <w:i w:val="false"/>
                <w:color w:val="000000"/>
                <w:sz w:val="20"/>
              </w:rPr>
              <w:t xml:space="preserve">
рі есебінен </w:t>
            </w:r>
          </w:p>
          <w:p>
            <w:pPr>
              <w:spacing w:after="20"/>
              <w:ind w:left="20"/>
              <w:jc w:val="both"/>
            </w:pPr>
            <w:r>
              <w:rPr>
                <w:rFonts w:ascii="Times New Roman"/>
                <w:b w:val="false"/>
                <w:i w:val="false"/>
                <w:color w:val="000000"/>
                <w:sz w:val="20"/>
              </w:rPr>
              <w:t xml:space="preserve">
4.1-4.11 </w:t>
            </w:r>
          </w:p>
          <w:p>
            <w:pPr>
              <w:spacing w:after="20"/>
              <w:ind w:left="20"/>
              <w:jc w:val="both"/>
            </w:pPr>
            <w:r>
              <w:rPr>
                <w:rFonts w:ascii="Times New Roman"/>
                <w:b w:val="false"/>
                <w:i w:val="false"/>
                <w:color w:val="000000"/>
                <w:sz w:val="20"/>
              </w:rPr>
              <w:t xml:space="preserve">
тармақтарында </w:t>
            </w:r>
          </w:p>
          <w:p>
            <w:pPr>
              <w:spacing w:after="20"/>
              <w:ind w:left="20"/>
              <w:jc w:val="both"/>
            </w:pPr>
            <w:r>
              <w:rPr>
                <w:rFonts w:ascii="Times New Roman"/>
                <w:b w:val="false"/>
                <w:i w:val="false"/>
                <w:color w:val="000000"/>
                <w:sz w:val="20"/>
              </w:rPr>
              <w:t xml:space="preserve">
көзделмеген </w:t>
            </w:r>
          </w:p>
          <w:p>
            <w:pPr>
              <w:spacing w:after="20"/>
              <w:ind w:left="20"/>
              <w:jc w:val="both"/>
            </w:pPr>
            <w:r>
              <w:rPr>
                <w:rFonts w:ascii="Times New Roman"/>
                <w:b w:val="false"/>
                <w:i w:val="false"/>
                <w:color w:val="000000"/>
                <w:sz w:val="20"/>
              </w:rPr>
              <w:t xml:space="preserve">
мәдени-тұр- </w:t>
            </w:r>
          </w:p>
          <w:p>
            <w:pPr>
              <w:spacing w:after="20"/>
              <w:ind w:left="20"/>
              <w:jc w:val="both"/>
            </w:pPr>
            <w:r>
              <w:rPr>
                <w:rFonts w:ascii="Times New Roman"/>
                <w:b w:val="false"/>
                <w:i w:val="false"/>
                <w:color w:val="000000"/>
                <w:sz w:val="20"/>
              </w:rPr>
              <w:t xml:space="preserve">
мыстық мақ- </w:t>
            </w:r>
          </w:p>
          <w:p>
            <w:pPr>
              <w:spacing w:after="20"/>
              <w:ind w:left="20"/>
              <w:jc w:val="both"/>
            </w:pPr>
            <w:r>
              <w:rPr>
                <w:rFonts w:ascii="Times New Roman"/>
                <w:b w:val="false"/>
                <w:i w:val="false"/>
                <w:color w:val="000000"/>
                <w:sz w:val="20"/>
              </w:rPr>
              <w:t xml:space="preserve">
саттағы объе- </w:t>
            </w:r>
          </w:p>
          <w:p>
            <w:pPr>
              <w:spacing w:after="20"/>
              <w:ind w:left="20"/>
              <w:jc w:val="both"/>
            </w:pPr>
            <w:r>
              <w:rPr>
                <w:rFonts w:ascii="Times New Roman"/>
                <w:b w:val="false"/>
                <w:i w:val="false"/>
                <w:color w:val="000000"/>
                <w:sz w:val="20"/>
              </w:rPr>
              <w:t xml:space="preserve">
ктілердің </w:t>
            </w:r>
          </w:p>
          <w:p>
            <w:pPr>
              <w:spacing w:after="20"/>
              <w:ind w:left="20"/>
              <w:jc w:val="both"/>
            </w:pPr>
            <w:r>
              <w:rPr>
                <w:rFonts w:ascii="Times New Roman"/>
                <w:b w:val="false"/>
                <w:i w:val="false"/>
                <w:color w:val="000000"/>
                <w:sz w:val="20"/>
              </w:rPr>
              <w:t xml:space="preserve">
құрылысының </w:t>
            </w:r>
          </w:p>
          <w:p>
            <w:pPr>
              <w:spacing w:after="20"/>
              <w:ind w:left="20"/>
              <w:jc w:val="both"/>
            </w:pPr>
            <w:r>
              <w:rPr>
                <w:rFonts w:ascii="Times New Roman"/>
                <w:b w:val="false"/>
                <w:i w:val="false"/>
                <w:color w:val="000000"/>
                <w:sz w:val="20"/>
              </w:rPr>
              <w:t xml:space="preserve">
болжанған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Көліктік </w:t>
            </w:r>
          </w:p>
          <w:p>
            <w:pPr>
              <w:spacing w:after="20"/>
              <w:ind w:left="20"/>
              <w:jc w:val="both"/>
            </w:pPr>
            <w:r>
              <w:rPr>
                <w:rFonts w:ascii="Times New Roman"/>
                <w:b w:val="false"/>
                <w:i w:val="false"/>
                <w:color w:val="000000"/>
                <w:sz w:val="20"/>
              </w:rPr>
              <w:t>
</w:t>
            </w:r>
            <w:r>
              <w:rPr>
                <w:rFonts w:ascii="Times New Roman"/>
                <w:b/>
                <w:i w:val="false"/>
                <w:color w:val="000000"/>
                <w:sz w:val="20"/>
              </w:rPr>
              <w:t>қамтамасыз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ету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осьтері </w:t>
            </w:r>
          </w:p>
          <w:p>
            <w:pPr>
              <w:spacing w:after="20"/>
              <w:ind w:left="20"/>
              <w:jc w:val="both"/>
            </w:pPr>
            <w:r>
              <w:rPr>
                <w:rFonts w:ascii="Times New Roman"/>
                <w:b w:val="false"/>
                <w:i w:val="false"/>
                <w:color w:val="000000"/>
                <w:sz w:val="20"/>
              </w:rPr>
              <w:t xml:space="preserve">
бойынша сызы- </w:t>
            </w:r>
          </w:p>
          <w:p>
            <w:pPr>
              <w:spacing w:after="20"/>
              <w:ind w:left="20"/>
              <w:jc w:val="both"/>
            </w:pPr>
            <w:r>
              <w:rPr>
                <w:rFonts w:ascii="Times New Roman"/>
                <w:b w:val="false"/>
                <w:i w:val="false"/>
                <w:color w:val="000000"/>
                <w:sz w:val="20"/>
              </w:rPr>
              <w:t xml:space="preserve">
ғының ұзынды- </w:t>
            </w:r>
          </w:p>
          <w:p>
            <w:pPr>
              <w:spacing w:after="20"/>
              <w:ind w:left="20"/>
              <w:jc w:val="both"/>
            </w:pPr>
            <w:r>
              <w:rPr>
                <w:rFonts w:ascii="Times New Roman"/>
                <w:b w:val="false"/>
                <w:i w:val="false"/>
                <w:color w:val="000000"/>
                <w:sz w:val="20"/>
              </w:rPr>
              <w:t xml:space="preserve">
ғы ГПТ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Магистралды </w:t>
            </w:r>
          </w:p>
          <w:p>
            <w:pPr>
              <w:spacing w:after="20"/>
              <w:ind w:left="20"/>
              <w:jc w:val="both"/>
            </w:pPr>
            <w:r>
              <w:rPr>
                <w:rFonts w:ascii="Times New Roman"/>
                <w:b w:val="false"/>
                <w:i w:val="false"/>
                <w:color w:val="000000"/>
                <w:sz w:val="20"/>
              </w:rPr>
              <w:t xml:space="preserve">
көшелер және </w:t>
            </w:r>
          </w:p>
          <w:p>
            <w:pPr>
              <w:spacing w:after="20"/>
              <w:ind w:left="20"/>
              <w:jc w:val="both"/>
            </w:pPr>
            <w:r>
              <w:rPr>
                <w:rFonts w:ascii="Times New Roman"/>
                <w:b w:val="false"/>
                <w:i w:val="false"/>
                <w:color w:val="000000"/>
                <w:sz w:val="20"/>
              </w:rPr>
              <w:t xml:space="preserve">
жолдар ұзын- </w:t>
            </w:r>
          </w:p>
          <w:p>
            <w:pPr>
              <w:spacing w:after="20"/>
              <w:ind w:left="20"/>
              <w:jc w:val="both"/>
            </w:pPr>
            <w:r>
              <w:rPr>
                <w:rFonts w:ascii="Times New Roman"/>
                <w:b w:val="false"/>
                <w:i w:val="false"/>
                <w:color w:val="000000"/>
                <w:sz w:val="20"/>
              </w:rPr>
              <w:t xml:space="preserve">
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w:t>
            </w:r>
          </w:p>
          <w:p>
            <w:pPr>
              <w:spacing w:after="20"/>
              <w:ind w:left="20"/>
              <w:jc w:val="both"/>
            </w:pPr>
            <w:r>
              <w:rPr>
                <w:rFonts w:ascii="Times New Roman"/>
                <w:b w:val="false"/>
                <w:i w:val="false"/>
                <w:color w:val="000000"/>
                <w:sz w:val="20"/>
              </w:rPr>
              <w:t xml:space="preserve">
бағдарланған </w:t>
            </w:r>
          </w:p>
          <w:p>
            <w:pPr>
              <w:spacing w:after="20"/>
              <w:ind w:left="20"/>
              <w:jc w:val="both"/>
            </w:pPr>
            <w:r>
              <w:rPr>
                <w:rFonts w:ascii="Times New Roman"/>
                <w:b w:val="false"/>
                <w:i w:val="false"/>
                <w:color w:val="000000"/>
                <w:sz w:val="20"/>
              </w:rPr>
              <w:t xml:space="preserve">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бюджет қаражаты </w:t>
            </w:r>
          </w:p>
          <w:p>
            <w:pPr>
              <w:spacing w:after="20"/>
              <w:ind w:left="20"/>
              <w:jc w:val="both"/>
            </w:pPr>
            <w:r>
              <w:rPr>
                <w:rFonts w:ascii="Times New Roman"/>
                <w:b w:val="false"/>
                <w:i w:val="false"/>
                <w:color w:val="000000"/>
                <w:sz w:val="20"/>
              </w:rPr>
              <w:t xml:space="preserve">
есебiнен/оның </w:t>
            </w:r>
          </w:p>
          <w:p>
            <w:pPr>
              <w:spacing w:after="20"/>
              <w:ind w:left="20"/>
              <w:jc w:val="both"/>
            </w:pPr>
            <w:r>
              <w:rPr>
                <w:rFonts w:ascii="Times New Roman"/>
                <w:b w:val="false"/>
                <w:i w:val="false"/>
                <w:color w:val="000000"/>
                <w:sz w:val="20"/>
              </w:rPr>
              <w:t xml:space="preserve">
ішінде респу- </w:t>
            </w:r>
          </w:p>
          <w:p>
            <w:pPr>
              <w:spacing w:after="20"/>
              <w:ind w:left="20"/>
              <w:jc w:val="both"/>
            </w:pPr>
            <w:r>
              <w:rPr>
                <w:rFonts w:ascii="Times New Roman"/>
                <w:b w:val="false"/>
                <w:i w:val="false"/>
                <w:color w:val="000000"/>
                <w:sz w:val="20"/>
              </w:rPr>
              <w:t xml:space="preserve">
бликалық бюд- </w:t>
            </w:r>
          </w:p>
          <w:p>
            <w:pPr>
              <w:spacing w:after="20"/>
              <w:ind w:left="20"/>
              <w:jc w:val="both"/>
            </w:pPr>
            <w:r>
              <w:rPr>
                <w:rFonts w:ascii="Times New Roman"/>
                <w:b w:val="false"/>
                <w:i w:val="false"/>
                <w:color w:val="000000"/>
                <w:sz w:val="20"/>
              </w:rPr>
              <w:t xml:space="preserve">
жет есебінен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Магистралды </w:t>
            </w:r>
          </w:p>
          <w:p>
            <w:pPr>
              <w:spacing w:after="20"/>
              <w:ind w:left="20"/>
              <w:jc w:val="both"/>
            </w:pPr>
            <w:r>
              <w:rPr>
                <w:rFonts w:ascii="Times New Roman"/>
                <w:b w:val="false"/>
                <w:i w:val="false"/>
                <w:color w:val="000000"/>
                <w:sz w:val="20"/>
              </w:rPr>
              <w:t xml:space="preserve">
көшелердің </w:t>
            </w:r>
          </w:p>
          <w:p>
            <w:pPr>
              <w:spacing w:after="20"/>
              <w:ind w:left="20"/>
              <w:jc w:val="both"/>
            </w:pPr>
            <w:r>
              <w:rPr>
                <w:rFonts w:ascii="Times New Roman"/>
                <w:b w:val="false"/>
                <w:i w:val="false"/>
                <w:color w:val="000000"/>
                <w:sz w:val="20"/>
              </w:rPr>
              <w:t xml:space="preserve">
орташа тығыз- </w:t>
            </w:r>
          </w:p>
          <w:p>
            <w:pPr>
              <w:spacing w:after="20"/>
              <w:ind w:left="20"/>
              <w:jc w:val="both"/>
            </w:pPr>
            <w:r>
              <w:rPr>
                <w:rFonts w:ascii="Times New Roman"/>
                <w:b w:val="false"/>
                <w:i w:val="false"/>
                <w:color w:val="000000"/>
                <w:sz w:val="20"/>
              </w:rPr>
              <w:t xml:space="preserve">
дылығы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км/км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Инженерлік </w:t>
            </w:r>
          </w:p>
          <w:p>
            <w:pPr>
              <w:spacing w:after="20"/>
              <w:ind w:left="20"/>
              <w:jc w:val="both"/>
            </w:pPr>
            <w:r>
              <w:rPr>
                <w:rFonts w:ascii="Times New Roman"/>
                <w:b w:val="false"/>
                <w:i w:val="false"/>
                <w:color w:val="000000"/>
                <w:sz w:val="20"/>
              </w:rPr>
              <w:t>
</w:t>
            </w:r>
            <w:r>
              <w:rPr>
                <w:rFonts w:ascii="Times New Roman"/>
                <w:b/>
                <w:i w:val="false"/>
                <w:color w:val="000000"/>
                <w:sz w:val="20"/>
              </w:rPr>
              <w:t>жабдықтау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 </w:t>
            </w:r>
          </w:p>
          <w:p>
            <w:pPr>
              <w:spacing w:after="20"/>
              <w:ind w:left="20"/>
              <w:jc w:val="both"/>
            </w:pPr>
            <w:r>
              <w:rPr>
                <w:rFonts w:ascii="Times New Roman"/>
                <w:b w:val="false"/>
                <w:i w:val="false"/>
                <w:color w:val="000000"/>
                <w:sz w:val="20"/>
              </w:rPr>
              <w:t xml:space="preserve">
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Сомалық </w:t>
            </w:r>
          </w:p>
          <w:p>
            <w:pPr>
              <w:spacing w:after="20"/>
              <w:ind w:left="20"/>
              <w:jc w:val="both"/>
            </w:pPr>
            <w:r>
              <w:rPr>
                <w:rFonts w:ascii="Times New Roman"/>
                <w:b w:val="false"/>
                <w:i w:val="false"/>
                <w:color w:val="000000"/>
                <w:sz w:val="20"/>
              </w:rPr>
              <w:t xml:space="preserve">
тұтыну -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мың.куб </w:t>
            </w:r>
          </w:p>
          <w:p>
            <w:pPr>
              <w:spacing w:after="20"/>
              <w:ind w:left="20"/>
              <w:jc w:val="both"/>
            </w:pPr>
            <w:r>
              <w:rPr>
                <w:rFonts w:ascii="Times New Roman"/>
                <w:b w:val="false"/>
                <w:i w:val="false"/>
                <w:color w:val="000000"/>
                <w:sz w:val="20"/>
              </w:rPr>
              <w:t xml:space="preserve">
м/тәулік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шаруашылық </w:t>
            </w:r>
          </w:p>
          <w:p>
            <w:pPr>
              <w:spacing w:after="20"/>
              <w:ind w:left="20"/>
              <w:jc w:val="both"/>
            </w:pPr>
            <w:r>
              <w:rPr>
                <w:rFonts w:ascii="Times New Roman"/>
                <w:b w:val="false"/>
                <w:i w:val="false"/>
                <w:color w:val="000000"/>
                <w:sz w:val="20"/>
              </w:rPr>
              <w:t xml:space="preserve">
-ауыз су қа- </w:t>
            </w:r>
          </w:p>
          <w:p>
            <w:pPr>
              <w:spacing w:after="20"/>
              <w:ind w:left="20"/>
              <w:jc w:val="both"/>
            </w:pPr>
            <w:r>
              <w:rPr>
                <w:rFonts w:ascii="Times New Roman"/>
                <w:b w:val="false"/>
                <w:i w:val="false"/>
                <w:color w:val="000000"/>
                <w:sz w:val="20"/>
              </w:rPr>
              <w:t xml:space="preserve">
жеттіліктері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мың.куб </w:t>
            </w:r>
          </w:p>
          <w:p>
            <w:pPr>
              <w:spacing w:after="20"/>
              <w:ind w:left="20"/>
              <w:jc w:val="both"/>
            </w:pPr>
            <w:r>
              <w:rPr>
                <w:rFonts w:ascii="Times New Roman"/>
                <w:b w:val="false"/>
                <w:i w:val="false"/>
                <w:color w:val="000000"/>
                <w:sz w:val="20"/>
              </w:rPr>
              <w:t xml:space="preserve">
м/тәулік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w:t>
            </w:r>
          </w:p>
          <w:p>
            <w:pPr>
              <w:spacing w:after="20"/>
              <w:ind w:left="20"/>
              <w:jc w:val="both"/>
            </w:pPr>
            <w:r>
              <w:rPr>
                <w:rFonts w:ascii="Times New Roman"/>
                <w:b w:val="false"/>
                <w:i w:val="false"/>
                <w:color w:val="000000"/>
                <w:sz w:val="20"/>
              </w:rPr>
              <w:t xml:space="preserve">
қажеттіліктер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мың.куб </w:t>
            </w:r>
          </w:p>
          <w:p>
            <w:pPr>
              <w:spacing w:after="20"/>
              <w:ind w:left="20"/>
              <w:jc w:val="both"/>
            </w:pPr>
            <w:r>
              <w:rPr>
                <w:rFonts w:ascii="Times New Roman"/>
                <w:b w:val="false"/>
                <w:i w:val="false"/>
                <w:color w:val="000000"/>
                <w:sz w:val="20"/>
              </w:rPr>
              <w:t xml:space="preserve">
м/тәулік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 су құ- </w:t>
            </w:r>
          </w:p>
          <w:p>
            <w:pPr>
              <w:spacing w:after="20"/>
              <w:ind w:left="20"/>
              <w:jc w:val="both"/>
            </w:pPr>
            <w:r>
              <w:rPr>
                <w:rFonts w:ascii="Times New Roman"/>
                <w:b w:val="false"/>
                <w:i w:val="false"/>
                <w:color w:val="000000"/>
                <w:sz w:val="20"/>
              </w:rPr>
              <w:t xml:space="preserve">
бырлардың қу- </w:t>
            </w:r>
          </w:p>
          <w:p>
            <w:pPr>
              <w:spacing w:after="20"/>
              <w:ind w:left="20"/>
              <w:jc w:val="both"/>
            </w:pPr>
            <w:r>
              <w:rPr>
                <w:rFonts w:ascii="Times New Roman"/>
                <w:b w:val="false"/>
                <w:i w:val="false"/>
                <w:color w:val="000000"/>
                <w:sz w:val="20"/>
              </w:rPr>
              <w:t xml:space="preserve">
аттылығы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мың.куб </w:t>
            </w:r>
          </w:p>
          <w:p>
            <w:pPr>
              <w:spacing w:after="20"/>
              <w:ind w:left="20"/>
              <w:jc w:val="both"/>
            </w:pPr>
            <w:r>
              <w:rPr>
                <w:rFonts w:ascii="Times New Roman"/>
                <w:b w:val="false"/>
                <w:i w:val="false"/>
                <w:color w:val="000000"/>
                <w:sz w:val="20"/>
              </w:rPr>
              <w:t xml:space="preserve">
м/тәулік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сумен жаб- </w:t>
            </w:r>
          </w:p>
          <w:p>
            <w:pPr>
              <w:spacing w:after="20"/>
              <w:ind w:left="20"/>
              <w:jc w:val="both"/>
            </w:pPr>
            <w:r>
              <w:rPr>
                <w:rFonts w:ascii="Times New Roman"/>
                <w:b w:val="false"/>
                <w:i w:val="false"/>
                <w:color w:val="000000"/>
                <w:sz w:val="20"/>
              </w:rPr>
              <w:t xml:space="preserve">
дықтауды пай- </w:t>
            </w:r>
          </w:p>
          <w:p>
            <w:pPr>
              <w:spacing w:after="20"/>
              <w:ind w:left="20"/>
              <w:jc w:val="both"/>
            </w:pPr>
            <w:r>
              <w:rPr>
                <w:rFonts w:ascii="Times New Roman"/>
                <w:b w:val="false"/>
                <w:i w:val="false"/>
                <w:color w:val="000000"/>
                <w:sz w:val="20"/>
              </w:rPr>
              <w:t xml:space="preserve">
далану көзде- </w:t>
            </w:r>
          </w:p>
          <w:p>
            <w:pPr>
              <w:spacing w:after="20"/>
              <w:ind w:left="20"/>
              <w:jc w:val="both"/>
            </w:pPr>
            <w:r>
              <w:rPr>
                <w:rFonts w:ascii="Times New Roman"/>
                <w:b w:val="false"/>
                <w:i w:val="false"/>
                <w:color w:val="000000"/>
                <w:sz w:val="20"/>
              </w:rPr>
              <w:t xml:space="preserve">
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беткі көз- </w:t>
            </w:r>
          </w:p>
          <w:p>
            <w:pPr>
              <w:spacing w:after="20"/>
              <w:ind w:left="20"/>
              <w:jc w:val="both"/>
            </w:pPr>
            <w:r>
              <w:rPr>
                <w:rFonts w:ascii="Times New Roman"/>
                <w:b w:val="false"/>
                <w:i w:val="false"/>
                <w:color w:val="000000"/>
                <w:sz w:val="20"/>
              </w:rPr>
              <w:t xml:space="preserve">
дерден су </w:t>
            </w:r>
          </w:p>
          <w:p>
            <w:pPr>
              <w:spacing w:after="20"/>
              <w:ind w:left="20"/>
              <w:jc w:val="both"/>
            </w:pPr>
            <w:r>
              <w:rPr>
                <w:rFonts w:ascii="Times New Roman"/>
                <w:b w:val="false"/>
                <w:i w:val="false"/>
                <w:color w:val="000000"/>
                <w:sz w:val="20"/>
              </w:rPr>
              <w:t xml:space="preserve">
тартқылар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мың.куб </w:t>
            </w:r>
          </w:p>
          <w:p>
            <w:pPr>
              <w:spacing w:after="20"/>
              <w:ind w:left="20"/>
              <w:jc w:val="both"/>
            </w:pPr>
            <w:r>
              <w:rPr>
                <w:rFonts w:ascii="Times New Roman"/>
                <w:b w:val="false"/>
                <w:i w:val="false"/>
                <w:color w:val="000000"/>
                <w:sz w:val="20"/>
              </w:rPr>
              <w:t xml:space="preserve">
м/тәулік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су </w:t>
            </w:r>
          </w:p>
          <w:p>
            <w:pPr>
              <w:spacing w:after="20"/>
              <w:ind w:left="20"/>
              <w:jc w:val="both"/>
            </w:pPr>
            <w:r>
              <w:rPr>
                <w:rFonts w:ascii="Times New Roman"/>
                <w:b w:val="false"/>
                <w:i w:val="false"/>
                <w:color w:val="000000"/>
                <w:sz w:val="20"/>
              </w:rPr>
              <w:t xml:space="preserve">
пайдалану, </w:t>
            </w:r>
          </w:p>
          <w:p>
            <w:pPr>
              <w:spacing w:after="20"/>
              <w:ind w:left="20"/>
              <w:jc w:val="both"/>
            </w:pPr>
            <w:r>
              <w:rPr>
                <w:rFonts w:ascii="Times New Roman"/>
                <w:b w:val="false"/>
                <w:i w:val="false"/>
                <w:color w:val="000000"/>
                <w:sz w:val="20"/>
              </w:rPr>
              <w:t xml:space="preserve">
Есiл БВУ N 41 </w:t>
            </w:r>
          </w:p>
          <w:p>
            <w:pPr>
              <w:spacing w:after="20"/>
              <w:ind w:left="20"/>
              <w:jc w:val="both"/>
            </w:pPr>
            <w:r>
              <w:rPr>
                <w:rFonts w:ascii="Times New Roman"/>
                <w:b w:val="false"/>
                <w:i w:val="false"/>
                <w:color w:val="000000"/>
                <w:sz w:val="20"/>
              </w:rPr>
              <w:t xml:space="preserve">
01.04.2004 ж. </w:t>
            </w:r>
          </w:p>
          <w:p>
            <w:pPr>
              <w:spacing w:after="20"/>
              <w:ind w:left="20"/>
              <w:jc w:val="both"/>
            </w:pPr>
            <w:r>
              <w:rPr>
                <w:rFonts w:ascii="Times New Roman"/>
                <w:b w:val="false"/>
                <w:i w:val="false"/>
                <w:color w:val="000000"/>
                <w:sz w:val="20"/>
              </w:rPr>
              <w:t xml:space="preserve">
"Петропавл </w:t>
            </w:r>
          </w:p>
          <w:p>
            <w:pPr>
              <w:spacing w:after="20"/>
              <w:ind w:left="20"/>
              <w:jc w:val="both"/>
            </w:pPr>
            <w:r>
              <w:rPr>
                <w:rFonts w:ascii="Times New Roman"/>
                <w:b w:val="false"/>
                <w:i w:val="false"/>
                <w:color w:val="000000"/>
                <w:sz w:val="20"/>
              </w:rPr>
              <w:t xml:space="preserve">
су" сумен </w:t>
            </w:r>
          </w:p>
          <w:p>
            <w:pPr>
              <w:spacing w:after="20"/>
              <w:ind w:left="20"/>
              <w:jc w:val="both"/>
            </w:pPr>
            <w:r>
              <w:rPr>
                <w:rFonts w:ascii="Times New Roman"/>
                <w:b w:val="false"/>
                <w:i w:val="false"/>
                <w:color w:val="000000"/>
                <w:sz w:val="20"/>
              </w:rPr>
              <w:t xml:space="preserve">
жабдықтау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млн.куб.м/ </w:t>
            </w:r>
          </w:p>
          <w:p>
            <w:pPr>
              <w:spacing w:after="20"/>
              <w:ind w:left="20"/>
              <w:jc w:val="both"/>
            </w:pPr>
            <w:r>
              <w:rPr>
                <w:rFonts w:ascii="Times New Roman"/>
                <w:b w:val="false"/>
                <w:i w:val="false"/>
                <w:color w:val="000000"/>
                <w:sz w:val="20"/>
              </w:rPr>
              <w:t xml:space="preserve">
жылына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сумен </w:t>
            </w:r>
          </w:p>
          <w:p>
            <w:pPr>
              <w:spacing w:after="20"/>
              <w:ind w:left="20"/>
              <w:jc w:val="both"/>
            </w:pPr>
            <w:r>
              <w:rPr>
                <w:rFonts w:ascii="Times New Roman"/>
                <w:b w:val="false"/>
                <w:i w:val="false"/>
                <w:color w:val="000000"/>
                <w:sz w:val="20"/>
              </w:rPr>
              <w:t xml:space="preserve">
жабдықтау </w:t>
            </w:r>
          </w:p>
          <w:p>
            <w:pPr>
              <w:spacing w:after="20"/>
              <w:ind w:left="20"/>
              <w:jc w:val="both"/>
            </w:pPr>
            <w:r>
              <w:rPr>
                <w:rFonts w:ascii="Times New Roman"/>
                <w:b w:val="false"/>
                <w:i w:val="false"/>
                <w:color w:val="000000"/>
                <w:sz w:val="20"/>
              </w:rPr>
              <w:t xml:space="preserve">
ПЖЭО-2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млн.куб.м/ </w:t>
            </w:r>
          </w:p>
          <w:p>
            <w:pPr>
              <w:spacing w:after="20"/>
              <w:ind w:left="20"/>
              <w:jc w:val="both"/>
            </w:pPr>
            <w:r>
              <w:rPr>
                <w:rFonts w:ascii="Times New Roman"/>
                <w:b w:val="false"/>
                <w:i w:val="false"/>
                <w:color w:val="000000"/>
                <w:sz w:val="20"/>
              </w:rPr>
              <w:t xml:space="preserve">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суға </w:t>
            </w:r>
          </w:p>
          <w:p>
            <w:pPr>
              <w:spacing w:after="20"/>
              <w:ind w:left="20"/>
              <w:jc w:val="both"/>
            </w:pPr>
            <w:r>
              <w:rPr>
                <w:rFonts w:ascii="Times New Roman"/>
                <w:b w:val="false"/>
                <w:i w:val="false"/>
                <w:color w:val="000000"/>
                <w:sz w:val="20"/>
              </w:rPr>
              <w:t xml:space="preserve">
тұтынy тәулiгiне 1 </w:t>
            </w:r>
          </w:p>
          <w:p>
            <w:pPr>
              <w:spacing w:after="20"/>
              <w:ind w:left="20"/>
              <w:jc w:val="both"/>
            </w:pPr>
            <w:r>
              <w:rPr>
                <w:rFonts w:ascii="Times New Roman"/>
                <w:b w:val="false"/>
                <w:i w:val="false"/>
                <w:color w:val="000000"/>
                <w:sz w:val="20"/>
              </w:rPr>
              <w:t xml:space="preserve">
адамға -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шаруашылық- </w:t>
            </w:r>
          </w:p>
          <w:p>
            <w:pPr>
              <w:spacing w:after="20"/>
              <w:ind w:left="20"/>
              <w:jc w:val="both"/>
            </w:pPr>
            <w:r>
              <w:rPr>
                <w:rFonts w:ascii="Times New Roman"/>
                <w:b w:val="false"/>
                <w:i w:val="false"/>
                <w:color w:val="000000"/>
                <w:sz w:val="20"/>
              </w:rPr>
              <w:t xml:space="preserve">
ауыз су </w:t>
            </w:r>
          </w:p>
          <w:p>
            <w:pPr>
              <w:spacing w:after="20"/>
              <w:ind w:left="20"/>
              <w:jc w:val="both"/>
            </w:pPr>
            <w:r>
              <w:rPr>
                <w:rFonts w:ascii="Times New Roman"/>
                <w:b w:val="false"/>
                <w:i w:val="false"/>
                <w:color w:val="000000"/>
                <w:sz w:val="20"/>
              </w:rPr>
              <w:t xml:space="preserve">
қажеттiлiк- </w:t>
            </w:r>
          </w:p>
          <w:p>
            <w:pPr>
              <w:spacing w:after="20"/>
              <w:ind w:left="20"/>
              <w:jc w:val="both"/>
            </w:pPr>
            <w:r>
              <w:rPr>
                <w:rFonts w:ascii="Times New Roman"/>
                <w:b w:val="false"/>
                <w:i w:val="false"/>
                <w:color w:val="000000"/>
                <w:sz w:val="20"/>
              </w:rPr>
              <w:t xml:space="preserve">
терi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 судың </w:t>
            </w:r>
          </w:p>
          <w:p>
            <w:pPr>
              <w:spacing w:after="20"/>
              <w:ind w:left="20"/>
              <w:jc w:val="both"/>
            </w:pPr>
            <w:r>
              <w:rPr>
                <w:rFonts w:ascii="Times New Roman"/>
                <w:b w:val="false"/>
                <w:i w:val="false"/>
                <w:color w:val="000000"/>
                <w:sz w:val="20"/>
              </w:rPr>
              <w:t xml:space="preserve">
жалпы түсiмi,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мың.куб </w:t>
            </w:r>
          </w:p>
          <w:p>
            <w:pPr>
              <w:spacing w:after="20"/>
              <w:ind w:left="20"/>
              <w:jc w:val="both"/>
            </w:pPr>
            <w:r>
              <w:rPr>
                <w:rFonts w:ascii="Times New Roman"/>
                <w:b w:val="false"/>
                <w:i w:val="false"/>
                <w:color w:val="000000"/>
                <w:sz w:val="20"/>
              </w:rPr>
              <w:t xml:space="preserve">
м/тәулік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тұрмыстық </w:t>
            </w:r>
          </w:p>
          <w:p>
            <w:pPr>
              <w:spacing w:after="20"/>
              <w:ind w:left="20"/>
              <w:jc w:val="both"/>
            </w:pPr>
            <w:r>
              <w:rPr>
                <w:rFonts w:ascii="Times New Roman"/>
                <w:b w:val="false"/>
                <w:i w:val="false"/>
                <w:color w:val="000000"/>
                <w:sz w:val="20"/>
              </w:rPr>
              <w:t xml:space="preserve">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мың.куб </w:t>
            </w:r>
          </w:p>
          <w:p>
            <w:pPr>
              <w:spacing w:after="20"/>
              <w:ind w:left="20"/>
              <w:jc w:val="both"/>
            </w:pPr>
            <w:r>
              <w:rPr>
                <w:rFonts w:ascii="Times New Roman"/>
                <w:b w:val="false"/>
                <w:i w:val="false"/>
                <w:color w:val="000000"/>
                <w:sz w:val="20"/>
              </w:rPr>
              <w:t xml:space="preserve">
м/тәулік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өндiрiстiк </w:t>
            </w:r>
          </w:p>
          <w:p>
            <w:pPr>
              <w:spacing w:after="20"/>
              <w:ind w:left="20"/>
              <w:jc w:val="both"/>
            </w:pPr>
            <w:r>
              <w:rPr>
                <w:rFonts w:ascii="Times New Roman"/>
                <w:b w:val="false"/>
                <w:i w:val="false"/>
                <w:color w:val="000000"/>
                <w:sz w:val="20"/>
              </w:rPr>
              <w:t xml:space="preserve">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мың.куб </w:t>
            </w:r>
          </w:p>
          <w:p>
            <w:pPr>
              <w:spacing w:after="20"/>
              <w:ind w:left="20"/>
              <w:jc w:val="both"/>
            </w:pPr>
            <w:r>
              <w:rPr>
                <w:rFonts w:ascii="Times New Roman"/>
                <w:b w:val="false"/>
                <w:i w:val="false"/>
                <w:color w:val="000000"/>
                <w:sz w:val="20"/>
              </w:rPr>
              <w:t xml:space="preserve">
м/тәулік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 </w:t>
            </w:r>
          </w:p>
          <w:p>
            <w:pPr>
              <w:spacing w:after="20"/>
              <w:ind w:left="20"/>
              <w:jc w:val="both"/>
            </w:pPr>
            <w:r>
              <w:rPr>
                <w:rFonts w:ascii="Times New Roman"/>
                <w:b w:val="false"/>
                <w:i w:val="false"/>
                <w:color w:val="000000"/>
                <w:sz w:val="20"/>
              </w:rPr>
              <w:t xml:space="preserve">
лық тазартқыш </w:t>
            </w:r>
          </w:p>
          <w:p>
            <w:pPr>
              <w:spacing w:after="20"/>
              <w:ind w:left="20"/>
              <w:jc w:val="both"/>
            </w:pPr>
            <w:r>
              <w:rPr>
                <w:rFonts w:ascii="Times New Roman"/>
                <w:b w:val="false"/>
                <w:i w:val="false"/>
                <w:color w:val="000000"/>
                <w:sz w:val="20"/>
              </w:rPr>
              <w:t xml:space="preserve">
құрылғылардың </w:t>
            </w:r>
          </w:p>
          <w:p>
            <w:pPr>
              <w:spacing w:after="20"/>
              <w:ind w:left="20"/>
              <w:jc w:val="both"/>
            </w:pPr>
            <w:r>
              <w:rPr>
                <w:rFonts w:ascii="Times New Roman"/>
                <w:b w:val="false"/>
                <w:i w:val="false"/>
                <w:color w:val="000000"/>
                <w:sz w:val="20"/>
              </w:rPr>
              <w:t xml:space="preserve">
өнiмдiлiгi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мың.куб </w:t>
            </w:r>
          </w:p>
          <w:p>
            <w:pPr>
              <w:spacing w:after="20"/>
              <w:ind w:left="20"/>
              <w:jc w:val="both"/>
            </w:pPr>
            <w:r>
              <w:rPr>
                <w:rFonts w:ascii="Times New Roman"/>
                <w:b w:val="false"/>
                <w:i w:val="false"/>
                <w:color w:val="000000"/>
                <w:sz w:val="20"/>
              </w:rPr>
              <w:t xml:space="preserve">
м/тәулік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w:t>
            </w:r>
          </w:p>
          <w:p>
            <w:pPr>
              <w:spacing w:after="20"/>
              <w:ind w:left="20"/>
              <w:jc w:val="both"/>
            </w:pPr>
            <w:r>
              <w:rPr>
                <w:rFonts w:ascii="Times New Roman"/>
                <w:b w:val="false"/>
                <w:i w:val="false"/>
                <w:color w:val="000000"/>
                <w:sz w:val="20"/>
              </w:rPr>
              <w:t xml:space="preserve">
жабдықтау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 </w:t>
            </w:r>
          </w:p>
          <w:p>
            <w:pPr>
              <w:spacing w:after="20"/>
              <w:ind w:left="20"/>
              <w:jc w:val="both"/>
            </w:pPr>
            <w:r>
              <w:rPr>
                <w:rFonts w:ascii="Times New Roman"/>
                <w:b w:val="false"/>
                <w:i w:val="false"/>
                <w:color w:val="000000"/>
                <w:sz w:val="20"/>
              </w:rPr>
              <w:t xml:space="preserve">
сомалық </w:t>
            </w:r>
          </w:p>
          <w:p>
            <w:pPr>
              <w:spacing w:after="20"/>
              <w:ind w:left="20"/>
              <w:jc w:val="both"/>
            </w:pPr>
            <w:r>
              <w:rPr>
                <w:rFonts w:ascii="Times New Roman"/>
                <w:b w:val="false"/>
                <w:i w:val="false"/>
                <w:color w:val="000000"/>
                <w:sz w:val="20"/>
              </w:rPr>
              <w:t xml:space="preserve">
тұтыну -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млн.сағ. </w:t>
            </w:r>
          </w:p>
          <w:p>
            <w:pPr>
              <w:spacing w:after="20"/>
              <w:ind w:left="20"/>
              <w:jc w:val="both"/>
            </w:pPr>
            <w:r>
              <w:rPr>
                <w:rFonts w:ascii="Times New Roman"/>
                <w:b w:val="false"/>
                <w:i w:val="false"/>
                <w:color w:val="000000"/>
                <w:sz w:val="20"/>
              </w:rPr>
              <w:t xml:space="preserve">
кВт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 </w:t>
            </w:r>
          </w:p>
          <w:p>
            <w:pPr>
              <w:spacing w:after="20"/>
              <w:ind w:left="20"/>
              <w:jc w:val="both"/>
            </w:pPr>
            <w:r>
              <w:rPr>
                <w:rFonts w:ascii="Times New Roman"/>
                <w:b w:val="false"/>
                <w:i w:val="false"/>
                <w:color w:val="000000"/>
                <w:sz w:val="20"/>
              </w:rPr>
              <w:t xml:space="preserve">
дық-тұрмыстық </w:t>
            </w:r>
          </w:p>
          <w:p>
            <w:pPr>
              <w:spacing w:after="20"/>
              <w:ind w:left="20"/>
              <w:jc w:val="both"/>
            </w:pPr>
            <w:r>
              <w:rPr>
                <w:rFonts w:ascii="Times New Roman"/>
                <w:b w:val="false"/>
                <w:i w:val="false"/>
                <w:color w:val="000000"/>
                <w:sz w:val="20"/>
              </w:rPr>
              <w:t xml:space="preserve">
қажеттiлiктер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млн.сағ. </w:t>
            </w:r>
          </w:p>
          <w:p>
            <w:pPr>
              <w:spacing w:after="20"/>
              <w:ind w:left="20"/>
              <w:jc w:val="both"/>
            </w:pPr>
            <w:r>
              <w:rPr>
                <w:rFonts w:ascii="Times New Roman"/>
                <w:b w:val="false"/>
                <w:i w:val="false"/>
                <w:color w:val="000000"/>
                <w:sz w:val="20"/>
              </w:rPr>
              <w:t xml:space="preserve">
кВт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w:t>
            </w:r>
          </w:p>
          <w:p>
            <w:pPr>
              <w:spacing w:after="20"/>
              <w:ind w:left="20"/>
              <w:jc w:val="both"/>
            </w:pPr>
            <w:r>
              <w:rPr>
                <w:rFonts w:ascii="Times New Roman"/>
                <w:b w:val="false"/>
                <w:i w:val="false"/>
                <w:color w:val="000000"/>
                <w:sz w:val="20"/>
              </w:rPr>
              <w:t xml:space="preserve">
қажеттiлiктер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млн.сағ. </w:t>
            </w:r>
          </w:p>
          <w:p>
            <w:pPr>
              <w:spacing w:after="20"/>
              <w:ind w:left="20"/>
              <w:jc w:val="both"/>
            </w:pPr>
            <w:r>
              <w:rPr>
                <w:rFonts w:ascii="Times New Roman"/>
                <w:b w:val="false"/>
                <w:i w:val="false"/>
                <w:color w:val="000000"/>
                <w:sz w:val="20"/>
              </w:rPr>
              <w:t xml:space="preserve">
кВт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Электрді тұт- </w:t>
            </w:r>
          </w:p>
          <w:p>
            <w:pPr>
              <w:spacing w:after="20"/>
              <w:ind w:left="20"/>
              <w:jc w:val="both"/>
            </w:pPr>
            <w:r>
              <w:rPr>
                <w:rFonts w:ascii="Times New Roman"/>
                <w:b w:val="false"/>
                <w:i w:val="false"/>
                <w:color w:val="000000"/>
                <w:sz w:val="20"/>
              </w:rPr>
              <w:t xml:space="preserve">
ыну орташа </w:t>
            </w:r>
          </w:p>
          <w:p>
            <w:pPr>
              <w:spacing w:after="20"/>
              <w:ind w:left="20"/>
              <w:jc w:val="both"/>
            </w:pPr>
            <w:r>
              <w:rPr>
                <w:rFonts w:ascii="Times New Roman"/>
                <w:b w:val="false"/>
                <w:i w:val="false"/>
                <w:color w:val="000000"/>
                <w:sz w:val="20"/>
              </w:rPr>
              <w:t xml:space="preserve">
жылына бір </w:t>
            </w:r>
          </w:p>
          <w:p>
            <w:pPr>
              <w:spacing w:after="20"/>
              <w:ind w:left="20"/>
              <w:jc w:val="both"/>
            </w:pPr>
            <w:r>
              <w:rPr>
                <w:rFonts w:ascii="Times New Roman"/>
                <w:b w:val="false"/>
                <w:i w:val="false"/>
                <w:color w:val="000000"/>
                <w:sz w:val="20"/>
              </w:rPr>
              <w:t xml:space="preserve">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сағ.кВт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 </w:t>
            </w:r>
          </w:p>
          <w:p>
            <w:pPr>
              <w:spacing w:after="20"/>
              <w:ind w:left="20"/>
              <w:jc w:val="both"/>
            </w:pPr>
            <w:r>
              <w:rPr>
                <w:rFonts w:ascii="Times New Roman"/>
                <w:b w:val="false"/>
                <w:i w:val="false"/>
                <w:color w:val="000000"/>
                <w:sz w:val="20"/>
              </w:rPr>
              <w:t xml:space="preserve">
дық-тұрмыстық </w:t>
            </w:r>
          </w:p>
          <w:p>
            <w:pPr>
              <w:spacing w:after="20"/>
              <w:ind w:left="20"/>
              <w:jc w:val="both"/>
            </w:pPr>
            <w:r>
              <w:rPr>
                <w:rFonts w:ascii="Times New Roman"/>
                <w:b w:val="false"/>
                <w:i w:val="false"/>
                <w:color w:val="000000"/>
                <w:sz w:val="20"/>
              </w:rPr>
              <w:t xml:space="preserve">
қажеттiлiктер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сағ.кВт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w:t>
            </w:r>
          </w:p>
          <w:p>
            <w:pPr>
              <w:spacing w:after="20"/>
              <w:ind w:left="20"/>
              <w:jc w:val="both"/>
            </w:pPr>
            <w:r>
              <w:rPr>
                <w:rFonts w:ascii="Times New Roman"/>
                <w:b w:val="false"/>
                <w:i w:val="false"/>
                <w:color w:val="000000"/>
                <w:sz w:val="20"/>
              </w:rPr>
              <w:t xml:space="preserve">
жабдықтау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Сомалық жылу </w:t>
            </w:r>
          </w:p>
          <w:p>
            <w:pPr>
              <w:spacing w:after="20"/>
              <w:ind w:left="20"/>
              <w:jc w:val="both"/>
            </w:pPr>
            <w:r>
              <w:rPr>
                <w:rFonts w:ascii="Times New Roman"/>
                <w:b w:val="false"/>
                <w:i w:val="false"/>
                <w:color w:val="000000"/>
                <w:sz w:val="20"/>
              </w:rPr>
              <w:t xml:space="preserve">
жүктемелерi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w:t>
            </w:r>
          </w:p>
          <w:p>
            <w:pPr>
              <w:spacing w:after="20"/>
              <w:ind w:left="20"/>
              <w:jc w:val="both"/>
            </w:pPr>
            <w:r>
              <w:rPr>
                <w:rFonts w:ascii="Times New Roman"/>
                <w:b w:val="false"/>
                <w:i w:val="false"/>
                <w:color w:val="000000"/>
                <w:sz w:val="20"/>
              </w:rPr>
              <w:t xml:space="preserve">
коммуналдық </w:t>
            </w:r>
          </w:p>
          <w:p>
            <w:pPr>
              <w:spacing w:after="20"/>
              <w:ind w:left="20"/>
              <w:jc w:val="both"/>
            </w:pPr>
            <w:r>
              <w:rPr>
                <w:rFonts w:ascii="Times New Roman"/>
                <w:b w:val="false"/>
                <w:i w:val="false"/>
                <w:color w:val="000000"/>
                <w:sz w:val="20"/>
              </w:rPr>
              <w:t xml:space="preserve">
сектор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өнеркәсiптiк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жүктеме- </w:t>
            </w:r>
          </w:p>
          <w:p>
            <w:pPr>
              <w:spacing w:after="20"/>
              <w:ind w:left="20"/>
              <w:jc w:val="both"/>
            </w:pPr>
            <w:r>
              <w:rPr>
                <w:rFonts w:ascii="Times New Roman"/>
                <w:b w:val="false"/>
                <w:i w:val="false"/>
                <w:color w:val="000000"/>
                <w:sz w:val="20"/>
              </w:rPr>
              <w:t xml:space="preserve">
лерiн жабу: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ПТЭЦ-2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коммуналдық </w:t>
            </w:r>
          </w:p>
          <w:p>
            <w:pPr>
              <w:spacing w:after="20"/>
              <w:ind w:left="20"/>
              <w:jc w:val="both"/>
            </w:pPr>
            <w:r>
              <w:rPr>
                <w:rFonts w:ascii="Times New Roman"/>
                <w:b w:val="false"/>
                <w:i w:val="false"/>
                <w:color w:val="000000"/>
                <w:sz w:val="20"/>
              </w:rPr>
              <w:t xml:space="preserve">
қазандықтар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өнеркәсiп- </w:t>
            </w:r>
          </w:p>
          <w:p>
            <w:pPr>
              <w:spacing w:after="20"/>
              <w:ind w:left="20"/>
              <w:jc w:val="both"/>
            </w:pPr>
            <w:r>
              <w:rPr>
                <w:rFonts w:ascii="Times New Roman"/>
                <w:b w:val="false"/>
                <w:i w:val="false"/>
                <w:color w:val="000000"/>
                <w:sz w:val="20"/>
              </w:rPr>
              <w:t xml:space="preserve">
тiк қазандық- </w:t>
            </w:r>
          </w:p>
          <w:p>
            <w:pPr>
              <w:spacing w:after="20"/>
              <w:ind w:left="20"/>
              <w:jc w:val="both"/>
            </w:pPr>
            <w:r>
              <w:rPr>
                <w:rFonts w:ascii="Times New Roman"/>
                <w:b w:val="false"/>
                <w:i w:val="false"/>
                <w:color w:val="000000"/>
                <w:sz w:val="20"/>
              </w:rPr>
              <w:t xml:space="preserve">
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ҚЭР (қайталама </w:t>
            </w:r>
          </w:p>
          <w:p>
            <w:pPr>
              <w:spacing w:after="20"/>
              <w:ind w:left="20"/>
              <w:jc w:val="both"/>
            </w:pPr>
            <w:r>
              <w:rPr>
                <w:rFonts w:ascii="Times New Roman"/>
                <w:b w:val="false"/>
                <w:i w:val="false"/>
                <w:color w:val="000000"/>
                <w:sz w:val="20"/>
              </w:rPr>
              <w:t xml:space="preserve">
энергoресур- </w:t>
            </w:r>
          </w:p>
          <w:p>
            <w:pPr>
              <w:spacing w:after="20"/>
              <w:ind w:left="20"/>
              <w:jc w:val="both"/>
            </w:pPr>
            <w:r>
              <w:rPr>
                <w:rFonts w:ascii="Times New Roman"/>
                <w:b w:val="false"/>
                <w:i w:val="false"/>
                <w:color w:val="000000"/>
                <w:sz w:val="20"/>
              </w:rPr>
              <w:t xml:space="preserve">
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автономдық </w:t>
            </w:r>
          </w:p>
          <w:p>
            <w:pPr>
              <w:spacing w:after="20"/>
              <w:ind w:left="20"/>
              <w:jc w:val="both"/>
            </w:pPr>
            <w:r>
              <w:rPr>
                <w:rFonts w:ascii="Times New Roman"/>
                <w:b w:val="false"/>
                <w:i w:val="false"/>
                <w:color w:val="000000"/>
                <w:sz w:val="20"/>
              </w:rPr>
              <w:t xml:space="preserve">
жылу жүйелерi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w:t>
            </w:r>
          </w:p>
          <w:p>
            <w:pPr>
              <w:spacing w:after="20"/>
              <w:ind w:left="20"/>
              <w:jc w:val="both"/>
            </w:pPr>
            <w:r>
              <w:rPr>
                <w:rFonts w:ascii="Times New Roman"/>
                <w:b w:val="false"/>
                <w:i w:val="false"/>
                <w:color w:val="000000"/>
                <w:sz w:val="20"/>
              </w:rPr>
              <w:t xml:space="preserve">
жабдықтау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газды </w:t>
            </w:r>
          </w:p>
          <w:p>
            <w:pPr>
              <w:spacing w:after="20"/>
              <w:ind w:left="20"/>
              <w:jc w:val="both"/>
            </w:pPr>
            <w:r>
              <w:rPr>
                <w:rFonts w:ascii="Times New Roman"/>
                <w:b w:val="false"/>
                <w:i w:val="false"/>
                <w:color w:val="000000"/>
                <w:sz w:val="20"/>
              </w:rPr>
              <w:t xml:space="preserve">
тұтыну -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 </w:t>
            </w:r>
          </w:p>
          <w:p>
            <w:pPr>
              <w:spacing w:after="20"/>
              <w:ind w:left="20"/>
              <w:jc w:val="both"/>
            </w:pPr>
            <w:r>
              <w:rPr>
                <w:rFonts w:ascii="Times New Roman"/>
                <w:b w:val="false"/>
                <w:i w:val="false"/>
                <w:color w:val="000000"/>
                <w:sz w:val="20"/>
              </w:rPr>
              <w:t xml:space="preserve">
жылына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 </w:t>
            </w:r>
          </w:p>
          <w:p>
            <w:pPr>
              <w:spacing w:after="20"/>
              <w:ind w:left="20"/>
              <w:jc w:val="both"/>
            </w:pPr>
            <w:r>
              <w:rPr>
                <w:rFonts w:ascii="Times New Roman"/>
                <w:b w:val="false"/>
                <w:i w:val="false"/>
                <w:color w:val="000000"/>
                <w:sz w:val="20"/>
              </w:rPr>
              <w:t xml:space="preserve">
дық-тұрмыстық </w:t>
            </w:r>
          </w:p>
          <w:p>
            <w:pPr>
              <w:spacing w:after="20"/>
              <w:ind w:left="20"/>
              <w:jc w:val="both"/>
            </w:pPr>
            <w:r>
              <w:rPr>
                <w:rFonts w:ascii="Times New Roman"/>
                <w:b w:val="false"/>
                <w:i w:val="false"/>
                <w:color w:val="000000"/>
                <w:sz w:val="20"/>
              </w:rPr>
              <w:t xml:space="preserve">
қажеттiлiктер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 </w:t>
            </w:r>
          </w:p>
          <w:p>
            <w:pPr>
              <w:spacing w:after="20"/>
              <w:ind w:left="20"/>
              <w:jc w:val="both"/>
            </w:pPr>
            <w:r>
              <w:rPr>
                <w:rFonts w:ascii="Times New Roman"/>
                <w:b w:val="false"/>
                <w:i w:val="false"/>
                <w:color w:val="000000"/>
                <w:sz w:val="20"/>
              </w:rPr>
              <w:t xml:space="preserve">
жылына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өнеркәсiп- </w:t>
            </w:r>
          </w:p>
          <w:p>
            <w:pPr>
              <w:spacing w:after="20"/>
              <w:ind w:left="20"/>
              <w:jc w:val="both"/>
            </w:pPr>
            <w:r>
              <w:rPr>
                <w:rFonts w:ascii="Times New Roman"/>
                <w:b w:val="false"/>
                <w:i w:val="false"/>
                <w:color w:val="000000"/>
                <w:sz w:val="20"/>
              </w:rPr>
              <w:t xml:space="preserve">
тiк қазандықтар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 </w:t>
            </w:r>
          </w:p>
          <w:p>
            <w:pPr>
              <w:spacing w:after="20"/>
              <w:ind w:left="20"/>
              <w:jc w:val="both"/>
            </w:pPr>
            <w:r>
              <w:rPr>
                <w:rFonts w:ascii="Times New Roman"/>
                <w:b w:val="false"/>
                <w:i w:val="false"/>
                <w:color w:val="000000"/>
                <w:sz w:val="20"/>
              </w:rPr>
              <w:t xml:space="preserve">
жылына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 </w:t>
            </w:r>
          </w:p>
          <w:p>
            <w:pPr>
              <w:spacing w:after="20"/>
              <w:ind w:left="20"/>
              <w:jc w:val="both"/>
            </w:pPr>
            <w:r>
              <w:rPr>
                <w:rFonts w:ascii="Times New Roman"/>
                <w:b w:val="false"/>
                <w:i w:val="false"/>
                <w:color w:val="000000"/>
                <w:sz w:val="20"/>
              </w:rPr>
              <w:t>
</w:t>
            </w:r>
            <w:r>
              <w:rPr>
                <w:rFonts w:ascii="Times New Roman"/>
                <w:b/>
                <w:i w:val="false"/>
                <w:color w:val="000000"/>
                <w:sz w:val="20"/>
              </w:rPr>
              <w:t>инженерл</w:t>
            </w:r>
            <w:r>
              <w:rPr>
                <w:rFonts w:ascii="Times New Roman"/>
                <w:b/>
                <w:i w:val="false"/>
                <w:color w:val="000000"/>
                <w:sz w:val="20"/>
              </w:rPr>
              <w:t xml:space="preserve">iк </w:t>
            </w:r>
          </w:p>
          <w:p>
            <w:pPr>
              <w:spacing w:after="20"/>
              <w:ind w:left="20"/>
              <w:jc w:val="both"/>
            </w:pPr>
            <w:r>
              <w:rPr>
                <w:rFonts w:ascii="Times New Roman"/>
                <w:b w:val="false"/>
                <w:i w:val="false"/>
                <w:color w:val="000000"/>
                <w:sz w:val="20"/>
              </w:rPr>
              <w:t>
</w:t>
            </w:r>
            <w:r>
              <w:rPr>
                <w:rFonts w:ascii="Times New Roman"/>
                <w:b/>
                <w:i w:val="false"/>
                <w:color w:val="000000"/>
                <w:sz w:val="20"/>
              </w:rPr>
              <w:t>дайындау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Топырақтағы </w:t>
            </w:r>
          </w:p>
          <w:p>
            <w:pPr>
              <w:spacing w:after="20"/>
              <w:ind w:left="20"/>
              <w:jc w:val="both"/>
            </w:pPr>
            <w:r>
              <w:rPr>
                <w:rFonts w:ascii="Times New Roman"/>
                <w:b w:val="false"/>
                <w:i w:val="false"/>
                <w:color w:val="000000"/>
                <w:sz w:val="20"/>
              </w:rPr>
              <w:t xml:space="preserve">
су деңгейiнiң </w:t>
            </w:r>
          </w:p>
          <w:p>
            <w:pPr>
              <w:spacing w:after="20"/>
              <w:ind w:left="20"/>
              <w:jc w:val="both"/>
            </w:pPr>
            <w:r>
              <w:rPr>
                <w:rFonts w:ascii="Times New Roman"/>
                <w:b w:val="false"/>
                <w:i w:val="false"/>
                <w:color w:val="000000"/>
                <w:sz w:val="20"/>
              </w:rPr>
              <w:t xml:space="preserve">
төмендеуi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Түрлi қаржы- </w:t>
            </w:r>
          </w:p>
          <w:p>
            <w:pPr>
              <w:spacing w:after="20"/>
              <w:ind w:left="20"/>
              <w:jc w:val="both"/>
            </w:pPr>
            <w:r>
              <w:rPr>
                <w:rFonts w:ascii="Times New Roman"/>
                <w:b w:val="false"/>
                <w:i w:val="false"/>
                <w:color w:val="000000"/>
                <w:sz w:val="20"/>
              </w:rPr>
              <w:t>
</w:t>
            </w:r>
            <w:r>
              <w:rPr>
                <w:rFonts w:ascii="Times New Roman"/>
                <w:b/>
                <w:i w:val="false"/>
                <w:color w:val="000000"/>
                <w:sz w:val="20"/>
              </w:rPr>
              <w:t>ландыру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көздері</w:t>
            </w:r>
            <w:r>
              <w:rPr>
                <w:rFonts w:ascii="Times New Roman"/>
                <w:b/>
                <w:i w:val="false"/>
                <w:color w:val="000000"/>
                <w:sz w:val="20"/>
              </w:rPr>
              <w:t xml:space="preserve"> есебiнен </w:t>
            </w:r>
          </w:p>
          <w:p>
            <w:pPr>
              <w:spacing w:after="20"/>
              <w:ind w:left="20"/>
              <w:jc w:val="both"/>
            </w:pPr>
            <w:r>
              <w:rPr>
                <w:rFonts w:ascii="Times New Roman"/>
                <w:b w:val="false"/>
                <w:i w:val="false"/>
                <w:color w:val="000000"/>
                <w:sz w:val="20"/>
              </w:rPr>
              <w:t>
</w:t>
            </w:r>
            <w:r>
              <w:rPr>
                <w:rFonts w:ascii="Times New Roman"/>
                <w:b/>
                <w:i w:val="false"/>
                <w:color w:val="000000"/>
                <w:sz w:val="20"/>
              </w:rPr>
              <w:t>бағдарланған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инвестиция</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көлемі</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iшінде, </w:t>
            </w:r>
          </w:p>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i w:val="false"/>
                <w:color w:val="000000"/>
                <w:sz w:val="20"/>
              </w:rPr>
              <w:t xml:space="preserve">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325,2/8,78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iшiнде, </w:t>
            </w:r>
          </w:p>
          <w:p>
            <w:pPr>
              <w:spacing w:after="20"/>
              <w:ind w:left="20"/>
              <w:jc w:val="both"/>
            </w:pPr>
            <w:r>
              <w:rPr>
                <w:rFonts w:ascii="Times New Roman"/>
                <w:b w:val="false"/>
                <w:i w:val="false"/>
                <w:color w:val="000000"/>
                <w:sz w:val="20"/>
              </w:rPr>
              <w:t xml:space="preserve">
экономикалық </w:t>
            </w:r>
          </w:p>
          <w:p>
            <w:pPr>
              <w:spacing w:after="20"/>
              <w:ind w:left="20"/>
              <w:jc w:val="both"/>
            </w:pPr>
            <w:r>
              <w:rPr>
                <w:rFonts w:ascii="Times New Roman"/>
                <w:b w:val="false"/>
                <w:i w:val="false"/>
                <w:color w:val="000000"/>
                <w:sz w:val="20"/>
              </w:rPr>
              <w:t xml:space="preserve">
қызмет түрлерi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барлығы/соның </w:t>
            </w:r>
          </w:p>
          <w:p>
            <w:pPr>
              <w:spacing w:after="20"/>
              <w:ind w:left="20"/>
              <w:jc w:val="both"/>
            </w:pPr>
            <w:r>
              <w:rPr>
                <w:rFonts w:ascii="Times New Roman"/>
                <w:b w:val="false"/>
                <w:i w:val="false"/>
                <w:color w:val="000000"/>
                <w:sz w:val="20"/>
              </w:rPr>
              <w:t xml:space="preserve">
iшiнде, </w:t>
            </w:r>
          </w:p>
          <w:p>
            <w:pPr>
              <w:spacing w:after="20"/>
              <w:ind w:left="20"/>
              <w:jc w:val="both"/>
            </w:pP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есебiнен: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Индустриалдық </w:t>
            </w:r>
          </w:p>
          <w:p>
            <w:pPr>
              <w:spacing w:after="20"/>
              <w:ind w:left="20"/>
              <w:jc w:val="both"/>
            </w:pPr>
            <w:r>
              <w:rPr>
                <w:rFonts w:ascii="Times New Roman"/>
                <w:b w:val="false"/>
                <w:i w:val="false"/>
                <w:color w:val="000000"/>
                <w:sz w:val="20"/>
              </w:rPr>
              <w:t xml:space="preserve">
-инновациялық </w:t>
            </w:r>
          </w:p>
          <w:p>
            <w:pPr>
              <w:spacing w:after="20"/>
              <w:ind w:left="20"/>
              <w:jc w:val="both"/>
            </w:pPr>
            <w:r>
              <w:rPr>
                <w:rFonts w:ascii="Times New Roman"/>
                <w:b w:val="false"/>
                <w:i w:val="false"/>
                <w:color w:val="000000"/>
                <w:sz w:val="20"/>
              </w:rPr>
              <w:t xml:space="preserve">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w:t>
            </w:r>
          </w:p>
          <w:p>
            <w:pPr>
              <w:spacing w:after="20"/>
              <w:ind w:left="20"/>
              <w:jc w:val="both"/>
            </w:pPr>
            <w:r>
              <w:rPr>
                <w:rFonts w:ascii="Times New Roman"/>
                <w:b w:val="false"/>
                <w:i w:val="false"/>
                <w:color w:val="000000"/>
                <w:sz w:val="20"/>
              </w:rPr>
              <w:t xml:space="preserve">
инженерлiк </w:t>
            </w:r>
          </w:p>
          <w:p>
            <w:pPr>
              <w:spacing w:after="20"/>
              <w:ind w:left="20"/>
              <w:jc w:val="both"/>
            </w:pPr>
            <w:r>
              <w:rPr>
                <w:rFonts w:ascii="Times New Roman"/>
                <w:b w:val="false"/>
                <w:i w:val="false"/>
                <w:color w:val="000000"/>
                <w:sz w:val="20"/>
              </w:rPr>
              <w:t xml:space="preserve">
жабдықтау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инженерлiк </w:t>
            </w:r>
          </w:p>
          <w:p>
            <w:pPr>
              <w:spacing w:after="20"/>
              <w:ind w:left="20"/>
              <w:jc w:val="both"/>
            </w:pPr>
            <w:r>
              <w:rPr>
                <w:rFonts w:ascii="Times New Roman"/>
                <w:b w:val="false"/>
                <w:i w:val="false"/>
                <w:color w:val="000000"/>
                <w:sz w:val="20"/>
              </w:rPr>
              <w:t xml:space="preserve">
дайындық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18,5/2,57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w:t>
            </w:r>
          </w:p>
          <w:p>
            <w:pPr>
              <w:spacing w:after="20"/>
              <w:ind w:left="20"/>
              <w:jc w:val="both"/>
            </w:pPr>
            <w:r>
              <w:rPr>
                <w:rFonts w:ascii="Times New Roman"/>
                <w:b w:val="false"/>
                <w:i w:val="false"/>
                <w:color w:val="000000"/>
                <w:sz w:val="20"/>
              </w:rPr>
              <w:t xml:space="preserve">
көшелік-жол </w:t>
            </w:r>
          </w:p>
          <w:p>
            <w:pPr>
              <w:spacing w:after="20"/>
              <w:ind w:left="20"/>
              <w:jc w:val="both"/>
            </w:pPr>
            <w:r>
              <w:rPr>
                <w:rFonts w:ascii="Times New Roman"/>
                <w:b w:val="false"/>
                <w:i w:val="false"/>
                <w:color w:val="000000"/>
                <w:sz w:val="20"/>
              </w:rPr>
              <w:t xml:space="preserve">
желiсi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қорғaу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w:t>
            </w:r>
          </w:p>
          <w:p>
            <w:pPr>
              <w:spacing w:after="20"/>
              <w:ind w:left="20"/>
              <w:jc w:val="both"/>
            </w:pPr>
            <w:r>
              <w:rPr>
                <w:rFonts w:ascii="Times New Roman"/>
                <w:b w:val="false"/>
                <w:i w:val="false"/>
                <w:color w:val="000000"/>
                <w:sz w:val="20"/>
              </w:rPr>
              <w:t xml:space="preserve">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150,0/24,4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 </w:t>
            </w:r>
          </w:p>
          <w:p>
            <w:pPr>
              <w:spacing w:after="20"/>
              <w:ind w:left="20"/>
              <w:jc w:val="both"/>
            </w:pPr>
            <w:r>
              <w:rPr>
                <w:rFonts w:ascii="Times New Roman"/>
                <w:b w:val="false"/>
                <w:i w:val="false"/>
                <w:color w:val="000000"/>
                <w:sz w:val="20"/>
              </w:rPr>
              <w:t xml:space="preserve">
мыстық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29,7/2,94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 </w:t>
            </w:r>
          </w:p>
          <w:p>
            <w:pPr>
              <w:spacing w:after="20"/>
              <w:ind w:left="20"/>
              <w:jc w:val="both"/>
            </w:pPr>
            <w:r>
              <w:rPr>
                <w:rFonts w:ascii="Times New Roman"/>
                <w:b w:val="false"/>
                <w:i w:val="false"/>
                <w:color w:val="000000"/>
                <w:sz w:val="20"/>
              </w:rPr>
              <w:t>
</w:t>
            </w:r>
            <w:r>
              <w:rPr>
                <w:rFonts w:ascii="Times New Roman"/>
                <w:b/>
                <w:i w:val="false"/>
                <w:color w:val="000000"/>
                <w:sz w:val="20"/>
              </w:rPr>
              <w:t>деңгей</w:t>
            </w:r>
            <w:r>
              <w:rPr>
                <w:rFonts w:ascii="Times New Roman"/>
                <w:b/>
                <w:i w:val="false"/>
                <w:color w:val="000000"/>
                <w:sz w:val="20"/>
              </w:rPr>
              <w:t xml:space="preserve">i </w:t>
            </w:r>
          </w:p>
          <w:p>
            <w:pPr>
              <w:spacing w:after="20"/>
              <w:ind w:left="20"/>
              <w:jc w:val="both"/>
            </w:pPr>
            <w:r>
              <w:rPr>
                <w:rFonts w:ascii="Times New Roman"/>
                <w:b w:val="false"/>
                <w:i w:val="false"/>
                <w:color w:val="000000"/>
                <w:sz w:val="20"/>
              </w:rPr>
              <w:t>
</w:t>
            </w:r>
            <w:r>
              <w:rPr>
                <w:rFonts w:ascii="Times New Roman"/>
                <w:b/>
                <w:i w:val="false"/>
                <w:color w:val="000000"/>
                <w:sz w:val="20"/>
              </w:rPr>
              <w:t>бойынша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көздер</w:t>
            </w:r>
            <w:r>
              <w:rPr>
                <w:rFonts w:ascii="Times New Roman"/>
                <w:b/>
                <w:i w:val="false"/>
                <w:color w:val="000000"/>
                <w:sz w:val="20"/>
              </w:rPr>
              <w:t xml:space="preserve">iн </w:t>
            </w:r>
          </w:p>
          <w:p>
            <w:pPr>
              <w:spacing w:after="20"/>
              <w:ind w:left="20"/>
              <w:jc w:val="both"/>
            </w:pPr>
            <w:r>
              <w:rPr>
                <w:rFonts w:ascii="Times New Roman"/>
                <w:b w:val="false"/>
                <w:i w:val="false"/>
                <w:color w:val="000000"/>
                <w:sz w:val="20"/>
              </w:rPr>
              <w:t>
</w:t>
            </w:r>
            <w:r>
              <w:rPr>
                <w:rFonts w:ascii="Times New Roman"/>
                <w:b/>
                <w:i w:val="false"/>
                <w:color w:val="000000"/>
                <w:sz w:val="20"/>
              </w:rPr>
              <w:t>бөлу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Жергiлiктi </w:t>
            </w:r>
          </w:p>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i w:val="false"/>
                <w:color w:val="000000"/>
                <w:sz w:val="20"/>
              </w:rPr>
              <w:t xml:space="preserve"> қаражаты </w:t>
            </w:r>
          </w:p>
          <w:p>
            <w:pPr>
              <w:spacing w:after="20"/>
              <w:ind w:left="20"/>
              <w:jc w:val="both"/>
            </w:pPr>
            <w:r>
              <w:rPr>
                <w:rFonts w:ascii="Times New Roman"/>
                <w:b w:val="false"/>
                <w:i w:val="false"/>
                <w:color w:val="000000"/>
                <w:sz w:val="20"/>
              </w:rPr>
              <w:t>
</w:t>
            </w:r>
            <w:r>
              <w:rPr>
                <w:rFonts w:ascii="Times New Roman"/>
                <w:b/>
                <w:i w:val="false"/>
                <w:color w:val="000000"/>
                <w:sz w:val="20"/>
              </w:rPr>
              <w:t>есеб</w:t>
            </w:r>
            <w:r>
              <w:rPr>
                <w:rFonts w:ascii="Times New Roman"/>
                <w:b/>
                <w:i w:val="false"/>
                <w:color w:val="000000"/>
                <w:sz w:val="20"/>
              </w:rPr>
              <w:t xml:space="preserve">iнен/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лық</w:t>
            </w:r>
            <w:r>
              <w:rPr>
                <w:rFonts w:ascii="Times New Roman"/>
                <w:b/>
                <w:i w:val="false"/>
                <w:color w:val="000000"/>
                <w:sz w:val="20"/>
              </w:rPr>
              <w:t xml:space="preserve"> бюджет </w:t>
            </w:r>
          </w:p>
          <w:p>
            <w:pPr>
              <w:spacing w:after="20"/>
              <w:ind w:left="20"/>
              <w:jc w:val="both"/>
            </w:pPr>
            <w:r>
              <w:rPr>
                <w:rFonts w:ascii="Times New Roman"/>
                <w:b w:val="false"/>
                <w:i w:val="false"/>
                <w:color w:val="000000"/>
                <w:sz w:val="20"/>
              </w:rPr>
              <w:t>
</w:t>
            </w:r>
            <w:r>
              <w:rPr>
                <w:rFonts w:ascii="Times New Roman"/>
                <w:b/>
                <w:i w:val="false"/>
                <w:color w:val="000000"/>
                <w:sz w:val="20"/>
              </w:rPr>
              <w:t>есеб</w:t>
            </w:r>
            <w:r>
              <w:rPr>
                <w:rFonts w:ascii="Times New Roman"/>
                <w:b/>
                <w:i w:val="false"/>
                <w:color w:val="000000"/>
                <w:sz w:val="20"/>
              </w:rPr>
              <w:t xml:space="preserve">iнен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2,57/5,62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3,15/5,62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Инженерлiк </w:t>
            </w:r>
          </w:p>
          <w:p>
            <w:pPr>
              <w:spacing w:after="20"/>
              <w:ind w:left="20"/>
              <w:jc w:val="both"/>
            </w:pPr>
            <w:r>
              <w:rPr>
                <w:rFonts w:ascii="Times New Roman"/>
                <w:b w:val="false"/>
                <w:i w:val="false"/>
                <w:color w:val="000000"/>
                <w:sz w:val="20"/>
              </w:rPr>
              <w:t xml:space="preserve">
инфрақұрылым- </w:t>
            </w:r>
          </w:p>
          <w:p>
            <w:pPr>
              <w:spacing w:after="20"/>
              <w:ind w:left="20"/>
              <w:jc w:val="both"/>
            </w:pPr>
            <w:r>
              <w:rPr>
                <w:rFonts w:ascii="Times New Roman"/>
                <w:b w:val="false"/>
                <w:i w:val="false"/>
                <w:color w:val="000000"/>
                <w:sz w:val="20"/>
              </w:rPr>
              <w:t xml:space="preserve">
ды дамыту және </w:t>
            </w:r>
          </w:p>
          <w:p>
            <w:pPr>
              <w:spacing w:after="20"/>
              <w:ind w:left="20"/>
              <w:jc w:val="both"/>
            </w:pPr>
            <w:r>
              <w:rPr>
                <w:rFonts w:ascii="Times New Roman"/>
                <w:b w:val="false"/>
                <w:i w:val="false"/>
                <w:color w:val="000000"/>
                <w:sz w:val="20"/>
              </w:rPr>
              <w:t xml:space="preserve">
жайғастыру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0,77/1,8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w:t>
            </w:r>
          </w:p>
          <w:p>
            <w:pPr>
              <w:spacing w:after="20"/>
              <w:ind w:left="20"/>
              <w:jc w:val="both"/>
            </w:pPr>
            <w:r>
              <w:rPr>
                <w:rFonts w:ascii="Times New Roman"/>
                <w:b w:val="false"/>
                <w:i w:val="false"/>
                <w:color w:val="000000"/>
                <w:sz w:val="20"/>
              </w:rPr>
              <w:t xml:space="preserve">
ортаны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w:t>
            </w:r>
          </w:p>
          <w:p>
            <w:pPr>
              <w:spacing w:after="20"/>
              <w:ind w:left="20"/>
              <w:jc w:val="both"/>
            </w:pPr>
            <w:r>
              <w:rPr>
                <w:rFonts w:ascii="Times New Roman"/>
                <w:b w:val="false"/>
                <w:i w:val="false"/>
                <w:color w:val="000000"/>
                <w:sz w:val="20"/>
              </w:rPr>
              <w:t xml:space="preserve">
құрылысы, </w:t>
            </w:r>
          </w:p>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 </w:t>
            </w:r>
          </w:p>
          <w:p>
            <w:pPr>
              <w:spacing w:after="20"/>
              <w:ind w:left="20"/>
              <w:jc w:val="both"/>
            </w:pPr>
            <w:r>
              <w:rPr>
                <w:rFonts w:ascii="Times New Roman"/>
                <w:b w:val="false"/>
                <w:i w:val="false"/>
                <w:color w:val="000000"/>
                <w:sz w:val="20"/>
              </w:rPr>
              <w:t xml:space="preserve">
мыстық </w:t>
            </w:r>
          </w:p>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0,66/1,69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1,25/1,69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