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321" w14:textId="8d81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наурыздағы N 247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Үкіметінің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"8-2. Білім туралы     БҒМ    сәуір   мамыр   маусым  Ф.Ш.Қуанғанов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(жаңа редакция)                                           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