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2bfd" w14:textId="b862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Қарағанды, Саран қалаларының және Бұхар жырау ауданының шекараларын өзгерту туралы</w:t>
      </w:r>
    </w:p>
    <w:p>
      <w:pPr>
        <w:spacing w:after="0"/>
        <w:ind w:left="0"/>
        <w:jc w:val="both"/>
      </w:pPr>
      <w:r>
        <w:rPr>
          <w:rFonts w:ascii="Times New Roman"/>
          <w:b w:val="false"/>
          <w:i w:val="false"/>
          <w:color w:val="000000"/>
          <w:sz w:val="28"/>
        </w:rPr>
        <w:t>Қазақстан Республикасы Үкіметінің 2007 жылғы 24 сәуірдегі N 326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13-бабына </w:t>
      </w:r>
      <w:r>
        <w:rPr>
          <w:rFonts w:ascii="Times New Roman"/>
          <w:b w:val="false"/>
          <w:i w:val="false"/>
          <w:color w:val="000000"/>
          <w:sz w:val="28"/>
        </w:rPr>
        <w:t xml:space="preserve"> және»"Қазақстан Республикасының әкімшілік-аумақтық құрылысы туралы"»Қазақстан Республикасының 1993 жылғы 8 желтоқсандағы Заңының  </w:t>
      </w:r>
      <w:r>
        <w:rPr>
          <w:rFonts w:ascii="Times New Roman"/>
          <w:b w:val="false"/>
          <w:i w:val="false"/>
          <w:color w:val="000000"/>
          <w:sz w:val="28"/>
        </w:rPr>
        <w:t xml:space="preserve">11-бабына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Қарағанды облысының әкімдігі мен Қарағанды облыстық </w:t>
      </w:r>
      <w:r>
        <w:br/>
      </w:r>
      <w:r>
        <w:rPr>
          <w:rFonts w:ascii="Times New Roman"/>
          <w:b w:val="false"/>
          <w:i w:val="false"/>
          <w:color w:val="000000"/>
          <w:sz w:val="28"/>
        </w:rPr>
        <w:t xml:space="preserve">
мәслихатының жер пайдаланудың құқықтық режимін сақтай отырып, Бұхар </w:t>
      </w:r>
      <w:r>
        <w:br/>
      </w:r>
      <w:r>
        <w:rPr>
          <w:rFonts w:ascii="Times New Roman"/>
          <w:b w:val="false"/>
          <w:i w:val="false"/>
          <w:color w:val="000000"/>
          <w:sz w:val="28"/>
        </w:rPr>
        <w:t xml:space="preserve">
жырау ауданы жерінің 7627 гектарын Қарағанды қаласының және </w:t>
      </w:r>
      <w:r>
        <w:br/>
      </w:r>
      <w:r>
        <w:rPr>
          <w:rFonts w:ascii="Times New Roman"/>
          <w:b w:val="false"/>
          <w:i w:val="false"/>
          <w:color w:val="000000"/>
          <w:sz w:val="28"/>
        </w:rPr>
        <w:t xml:space="preserve">
2107,2 гектарын Саран қаласының әкімшілік шекараларына, Қарағанды қаласы жерінің 4632 гектарын Саран қаласының және 12444 гектарын Бұхар жырау ауданының әкімшілік шекараларына қоса отырып, Қарағанды, Саран қалаларының және Бұхар жырау ауданының шекараларын өзгерту туралы ұсыныстарына келісім берілсін. </w:t>
      </w:r>
      <w:r>
        <w:br/>
      </w:r>
      <w:r>
        <w:rPr>
          <w:rFonts w:ascii="Times New Roman"/>
          <w:b w:val="false"/>
          <w:i w:val="false"/>
          <w:color w:val="000000"/>
          <w:sz w:val="28"/>
        </w:rPr>
        <w:t xml:space="preserve">
      2. Осы қаулы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