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1375" w14:textId="e291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 меншік әріптестік негізінде 100 мектеп пен 100 аурухана салу" жобасын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2007 жылғы 2 мамырдағы N 356 Қаулысы</w:t>
      </w:r>
    </w:p>
    <w:p>
      <w:pPr>
        <w:spacing w:after="0"/>
        <w:ind w:left="0"/>
        <w:jc w:val="both"/>
      </w:pPr>
      <w:bookmarkStart w:name="z1" w:id="0"/>
      <w:r>
        <w:rPr>
          <w:rFonts w:ascii="Times New Roman"/>
          <w:b w:val="false"/>
          <w:i w:val="false"/>
          <w:color w:val="000000"/>
          <w:sz w:val="28"/>
        </w:rPr>
        <w:t>
      Қазақстан Республикасы Президентінің 2007 жылғы 28 ақпандағы "Жаңа әлемдегі жаңа Қазақстан" атты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сәйкес және»"Мемлекеттік-жеке меншік әріптестік негізінде 100 мектеп пен 100 аурухана салу" жобасын іске асыру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сауда министрлігі заңнамада белгіленген тәртіппен: </w:t>
      </w:r>
      <w:r>
        <w:br/>
      </w:r>
      <w:r>
        <w:rPr>
          <w:rFonts w:ascii="Times New Roman"/>
          <w:b w:val="false"/>
          <w:i w:val="false"/>
          <w:color w:val="000000"/>
          <w:sz w:val="28"/>
        </w:rPr>
        <w:t xml:space="preserve">
      1) "Қазына" орнықты даму қоры" акционерлік қоғамы (бұдан әрі - </w:t>
      </w:r>
      <w:r>
        <w:br/>
      </w:r>
      <w:r>
        <w:rPr>
          <w:rFonts w:ascii="Times New Roman"/>
          <w:b w:val="false"/>
          <w:i w:val="false"/>
          <w:color w:val="000000"/>
          <w:sz w:val="28"/>
        </w:rPr>
        <w:t xml:space="preserve">
"Қазына" ОДҚ" АҚ) оның  жарғылық капиталына»"Қазына" ОДҚ" АҚ жүз </w:t>
      </w:r>
      <w:r>
        <w:br/>
      </w:r>
      <w:r>
        <w:rPr>
          <w:rFonts w:ascii="Times New Roman"/>
          <w:b w:val="false"/>
          <w:i w:val="false"/>
          <w:color w:val="000000"/>
          <w:sz w:val="28"/>
        </w:rPr>
        <w:t xml:space="preserve">
пайыз қатысатын "Әлеуметтік-инновациялық технологиялар" акционерлік </w:t>
      </w:r>
      <w:r>
        <w:br/>
      </w:r>
      <w:r>
        <w:rPr>
          <w:rFonts w:ascii="Times New Roman"/>
          <w:b w:val="false"/>
          <w:i w:val="false"/>
          <w:color w:val="000000"/>
          <w:sz w:val="28"/>
        </w:rPr>
        <w:t xml:space="preserve">
қоғамын (бұдан әрі - қоғам) құруды; </w:t>
      </w:r>
      <w:r>
        <w:br/>
      </w:r>
      <w:r>
        <w:rPr>
          <w:rFonts w:ascii="Times New Roman"/>
          <w:b w:val="false"/>
          <w:i w:val="false"/>
          <w:color w:val="000000"/>
          <w:sz w:val="28"/>
        </w:rPr>
        <w:t xml:space="preserve">
      2) "Қазына" ОДҚ" АҚ қоғамның жарғылық капиталын 100000000 (бір </w:t>
      </w:r>
      <w:r>
        <w:br/>
      </w:r>
      <w:r>
        <w:rPr>
          <w:rFonts w:ascii="Times New Roman"/>
          <w:b w:val="false"/>
          <w:i w:val="false"/>
          <w:color w:val="000000"/>
          <w:sz w:val="28"/>
        </w:rPr>
        <w:t xml:space="preserve">
жүз миллион) теңге мөлшерінде қалыптастыруды; </w:t>
      </w:r>
      <w:r>
        <w:br/>
      </w:r>
      <w:r>
        <w:rPr>
          <w:rFonts w:ascii="Times New Roman"/>
          <w:b w:val="false"/>
          <w:i w:val="false"/>
          <w:color w:val="000000"/>
          <w:sz w:val="28"/>
        </w:rPr>
        <w:t xml:space="preserve">
      3) қоғам қызметінің мынадай: </w:t>
      </w:r>
      <w:r>
        <w:br/>
      </w:r>
      <w:r>
        <w:rPr>
          <w:rFonts w:ascii="Times New Roman"/>
          <w:b w:val="false"/>
          <w:i w:val="false"/>
          <w:color w:val="000000"/>
          <w:sz w:val="28"/>
        </w:rPr>
        <w:t xml:space="preserve">
      әлеуметтік саладағы инновациялық технологияларды енгізуді қоса алғанда, "Мемлекеттік-жеке меншік әріптестік негізінде 100 мектеп пен 100 аурухана салу" жобасын (бұдан әрі - жоба) ұйымдастырушылық сүйемелдеу; </w:t>
      </w:r>
      <w:r>
        <w:br/>
      </w:r>
      <w:r>
        <w:rPr>
          <w:rFonts w:ascii="Times New Roman"/>
          <w:b w:val="false"/>
          <w:i w:val="false"/>
          <w:color w:val="000000"/>
          <w:sz w:val="28"/>
        </w:rPr>
        <w:t xml:space="preserve">
      жобаны іске асыруды бақылауды, инжинирингтік қызметтерді, халықаралық аудитті ұйымдастыру және қаржы қаражатын тарту негізгі бағыттарын айқындауды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министрлігіне 2007 жылға арналған республикалық бюджетте көзделген Қазақстан Республикасы Үкіметінің шұғыл шығындарға арналған резервінен: </w:t>
      </w:r>
      <w:r>
        <w:br/>
      </w:r>
      <w:r>
        <w:rPr>
          <w:rFonts w:ascii="Times New Roman"/>
          <w:b w:val="false"/>
          <w:i w:val="false"/>
          <w:color w:val="000000"/>
          <w:sz w:val="28"/>
        </w:rPr>
        <w:t xml:space="preserve">
      1) осы қаулыға 1-қосымшаға сәйкес 44 мектеп салуды жүзеге асыру үшін құрылыс алаңына үлгі жобаларды байланыстыруға 504300000 (бес жүз төрт миллион үш жүз мың) теңге; </w:t>
      </w:r>
      <w:r>
        <w:br/>
      </w:r>
      <w:r>
        <w:rPr>
          <w:rFonts w:ascii="Times New Roman"/>
          <w:b w:val="false"/>
          <w:i w:val="false"/>
          <w:color w:val="000000"/>
          <w:sz w:val="28"/>
        </w:rPr>
        <w:t xml:space="preserve">
      2) осы қаулыға 2-қосымшаға сәйкес үш мектеп салуды бастауға Оңтүстік Қазақстан облысының бюджетіне дамуға берілетін нысаналы трансферттер аудару үшін 1100000000 (бір миллиард бір жүз миллион) теңге бөлінсін.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2007.12.06.  </w:t>
      </w:r>
      <w:r>
        <w:rPr>
          <w:rFonts w:ascii="Times New Roman"/>
          <w:b w:val="false"/>
          <w:i w:val="false"/>
          <w:color w:val="000000"/>
          <w:sz w:val="28"/>
        </w:rPr>
        <w:t xml:space="preserve">N 1195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министрлігіне Алматы қаласында 150 төсектік қалалық перинаталдық орталық пен 260 төсектік ауданаралық туберкулезге қарсы диспансер салуға 2007 жылға арналған республикалық бюджетте көзделген Қазақстан Республикасы Үкіметінің шұғыл шығындарға арналған резервінен 174163147 (бір жүз жетпіс төрт миллион бір жүз алпыс үш мың бір жүз қырық жеті) теңге бөлінсін. </w:t>
      </w:r>
    </w:p>
    <w:bookmarkEnd w:id="3"/>
    <w:bookmarkStart w:name="z5" w:id="4"/>
    <w:p>
      <w:pPr>
        <w:spacing w:after="0"/>
        <w:ind w:left="0"/>
        <w:jc w:val="both"/>
      </w:pPr>
      <w:r>
        <w:rPr>
          <w:rFonts w:ascii="Times New Roman"/>
          <w:b w:val="false"/>
          <w:i w:val="false"/>
          <w:color w:val="000000"/>
          <w:sz w:val="28"/>
        </w:rPr>
        <w:t xml:space="preserve">
      4. Жобаны іске асырудың мынадай схемасы айқындалсын: </w:t>
      </w:r>
      <w:r>
        <w:br/>
      </w:r>
      <w:r>
        <w:rPr>
          <w:rFonts w:ascii="Times New Roman"/>
          <w:b w:val="false"/>
          <w:i w:val="false"/>
          <w:color w:val="000000"/>
          <w:sz w:val="28"/>
        </w:rPr>
        <w:t xml:space="preserve">
      1) Қазақстан Республикасы Денсаулық сақтау министрлігі денсаулық сақтау объектілерін салуда тапсырыс берушінің функцияларын жүзеге асырады, Оңтүстік Қазақстан облысының, Астана және Алматы қалаларының әкімдері мектептер салуда тапсырыс берушінің функцияларын жүзеге асырады, қоғам жобаны операциялық сүйемелдеуді жүзеге асырады; </w:t>
      </w:r>
      <w:r>
        <w:br/>
      </w:r>
      <w:r>
        <w:rPr>
          <w:rFonts w:ascii="Times New Roman"/>
          <w:b w:val="false"/>
          <w:i w:val="false"/>
          <w:color w:val="000000"/>
          <w:sz w:val="28"/>
        </w:rPr>
        <w:t xml:space="preserve">
      2) Қазақстан Республикасы Білім және ғылым, Денсаулық сақтау министрліктері 2007-2009 жылдарға арналған басымды республикалық бюджеттік инвестициялық жобалардың (бағдарламалардың) тізбесіне жоба бойынша 2007-2012 жылдары іске асыру мерзімімен салуға жоспарланатын білім беру және денсаулық сақтау объектілерінің тізбелерін енгізуді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2007 жылғы 31 қазандағы  </w:t>
      </w:r>
      <w:r>
        <w:rPr>
          <w:rFonts w:ascii="Times New Roman"/>
          <w:b w:val="false"/>
          <w:i w:val="false"/>
          <w:color w:val="000000"/>
          <w:sz w:val="28"/>
        </w:rPr>
        <w:t xml:space="preserve">N 1017 </w:t>
      </w:r>
      <w:r>
        <w:rPr>
          <w:rFonts w:ascii="Times New Roman"/>
          <w:b w:val="false"/>
          <w:i w:val="false"/>
          <w:color w:val="ff0000"/>
          <w:sz w:val="28"/>
        </w:rPr>
        <w:t xml:space="preserve"> Қаулысымен. </w:t>
      </w:r>
    </w:p>
    <w:bookmarkEnd w:id="4"/>
    <w:bookmarkStart w:name="z6" w:id="5"/>
    <w:p>
      <w:pPr>
        <w:spacing w:after="0"/>
        <w:ind w:left="0"/>
        <w:jc w:val="both"/>
      </w:pPr>
      <w:r>
        <w:rPr>
          <w:rFonts w:ascii="Times New Roman"/>
          <w:b w:val="false"/>
          <w:i w:val="false"/>
          <w:color w:val="000000"/>
          <w:sz w:val="28"/>
        </w:rPr>
        <w:t xml:space="preserve">
      5. Қазақстан Республикасы Қаржы министрлігі заңнамада белгіленген тәртіппен бөлінген қаражаттың мақсатты пайдаланылуын бақылауды жүзеге асырсын.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Қаржы, Экономика және бюджеттік жоспарлау министрліктері осы қаулыдан туындайтын өзге де шараларды қабылдасын. </w:t>
      </w:r>
    </w:p>
    <w:bookmarkEnd w:id="6"/>
    <w:bookmarkStart w:name="z8" w:id="7"/>
    <w:p>
      <w:pPr>
        <w:spacing w:after="0"/>
        <w:ind w:left="0"/>
        <w:jc w:val="both"/>
      </w:pPr>
      <w:r>
        <w:rPr>
          <w:rFonts w:ascii="Times New Roman"/>
          <w:b w:val="false"/>
          <w:i w:val="false"/>
          <w:color w:val="000000"/>
          <w:sz w:val="28"/>
        </w:rPr>
        <w:t xml:space="preserve">
      7. Осы қаулының орындалуын бақылау Қазақстан Республикасы Премьер-Министрінің орынбасары Ө.Е.Шөкеевке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2007.12.06.  </w:t>
      </w:r>
      <w:r>
        <w:rPr>
          <w:rFonts w:ascii="Times New Roman"/>
          <w:b w:val="false"/>
          <w:i w:val="false"/>
          <w:color w:val="000000"/>
          <w:sz w:val="28"/>
        </w:rPr>
        <w:t xml:space="preserve">N 1195 </w:t>
      </w:r>
      <w:r>
        <w:rPr>
          <w:rFonts w:ascii="Times New Roman"/>
          <w:b w:val="false"/>
          <w:i w:val="false"/>
          <w:color w:val="ff0000"/>
          <w:sz w:val="28"/>
        </w:rPr>
        <w:t xml:space="preserve"> Қаулысымен. </w:t>
      </w:r>
    </w:p>
    <w:bookmarkEnd w:id="7"/>
    <w:bookmarkStart w:name="z9" w:id="8"/>
    <w:p>
      <w:pPr>
        <w:spacing w:after="0"/>
        <w:ind w:left="0"/>
        <w:jc w:val="both"/>
      </w:pPr>
      <w:r>
        <w:rPr>
          <w:rFonts w:ascii="Times New Roman"/>
          <w:b w:val="false"/>
          <w:i w:val="false"/>
          <w:color w:val="000000"/>
          <w:sz w:val="28"/>
        </w:rPr>
        <w:t xml:space="preserve">
      8. Осы қаулы қол қойылған күнінен бастап қолданысқа енгізіледі.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2007 жылғы»2 мамырдағы </w:t>
      </w:r>
      <w:r>
        <w:br/>
      </w:r>
      <w:r>
        <w:rPr>
          <w:rFonts w:ascii="Times New Roman"/>
          <w:b w:val="false"/>
          <w:i w:val="false"/>
          <w:color w:val="000000"/>
          <w:sz w:val="28"/>
        </w:rPr>
        <w:t xml:space="preserve">
                                           N 356 қаулысына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i w:val="false"/>
          <w:color w:val="000000"/>
          <w:sz w:val="28"/>
        </w:rPr>
        <w:t xml:space="preserve">   Құрылыс алаңына үлгі жобаларды байланыстыруға арналған </w:t>
      </w:r>
      <w:r>
        <w:br/>
      </w:r>
      <w:r>
        <w:rPr>
          <w:rFonts w:ascii="Times New Roman"/>
          <w:b w:val="false"/>
          <w:i w:val="false"/>
          <w:color w:val="000000"/>
          <w:sz w:val="28"/>
        </w:rPr>
        <w:t>
</w:t>
      </w:r>
      <w:r>
        <w:rPr>
          <w:rFonts w:ascii="Times New Roman"/>
          <w:b/>
          <w:i w:val="false"/>
          <w:color w:val="000000"/>
          <w:sz w:val="28"/>
        </w:rPr>
        <w:t xml:space="preserve">                     мектептер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33"/>
        <w:gridCol w:w="2153"/>
        <w:gridCol w:w="18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 </w:t>
            </w:r>
            <w:r>
              <w:br/>
            </w:r>
            <w:r>
              <w:rPr>
                <w:rFonts w:ascii="Times New Roman"/>
                <w:b w:val="false"/>
                <w:i w:val="false"/>
                <w:color w:val="000000"/>
                <w:sz w:val="20"/>
              </w:rPr>
              <w:t>
</w:t>
            </w:r>
            <w:r>
              <w:rPr>
                <w:rFonts w:ascii="Times New Roman"/>
                <w:b/>
                <w:i w:val="false"/>
                <w:color w:val="000000"/>
                <w:sz w:val="20"/>
              </w:rPr>
              <w:t xml:space="preserve">с </w:t>
            </w:r>
            <w:r>
              <w:br/>
            </w:r>
            <w:r>
              <w:rPr>
                <w:rFonts w:ascii="Times New Roman"/>
                <w:b w:val="false"/>
                <w:i w:val="false"/>
                <w:color w:val="000000"/>
                <w:sz w:val="20"/>
              </w:rPr>
              <w:t>
</w:t>
            </w:r>
            <w:r>
              <w:rPr>
                <w:rFonts w:ascii="Times New Roman"/>
                <w:b/>
                <w:i w:val="false"/>
                <w:color w:val="000000"/>
                <w:sz w:val="20"/>
              </w:rPr>
              <w:t xml:space="preserve">N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атауы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жобалық </w:t>
            </w:r>
            <w:r>
              <w:br/>
            </w:r>
            <w:r>
              <w:rPr>
                <w:rFonts w:ascii="Times New Roman"/>
                <w:b/>
                <w:i w:val="false"/>
                <w:color w:val="000000"/>
                <w:sz w:val="20"/>
              </w:rPr>
              <w:t xml:space="preserve">
қуаты </w:t>
            </w:r>
            <w:r>
              <w:br/>
            </w:r>
            <w:r>
              <w:rPr>
                <w:rFonts w:ascii="Times New Roman"/>
                <w:b/>
                <w:i w:val="false"/>
                <w:color w:val="000000"/>
                <w:sz w:val="20"/>
              </w:rPr>
              <w:t>
(орын)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Байла- </w:t>
            </w:r>
            <w:r>
              <w:br/>
            </w:r>
            <w:r>
              <w:rPr>
                <w:rFonts w:ascii="Times New Roman"/>
                <w:b/>
                <w:i w:val="false"/>
                <w:color w:val="000000"/>
                <w:sz w:val="20"/>
              </w:rPr>
              <w:t xml:space="preserve">
ныстыру </w:t>
            </w:r>
            <w:r>
              <w:br/>
            </w:r>
            <w:r>
              <w:rPr>
                <w:rFonts w:ascii="Times New Roman"/>
                <w:b/>
                <w:i w:val="false"/>
                <w:color w:val="000000"/>
                <w:sz w:val="20"/>
              </w:rPr>
              <w:t xml:space="preserve">
құны </w:t>
            </w:r>
            <w:r>
              <w:br/>
            </w:r>
            <w:r>
              <w:rPr>
                <w:rFonts w:ascii="Times New Roman"/>
                <w:b/>
                <w:i w:val="false"/>
                <w:color w:val="000000"/>
                <w:sz w:val="20"/>
              </w:rPr>
              <w:t xml:space="preserve">
(мың </w:t>
            </w:r>
            <w:r>
              <w:br/>
            </w:r>
            <w:r>
              <w:rPr>
                <w:rFonts w:ascii="Times New Roman"/>
                <w:b/>
                <w:i w:val="false"/>
                <w:color w:val="000000"/>
                <w:sz w:val="20"/>
              </w:rPr>
              <w:t>
теңге)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ауданындағы "Мақта </w:t>
            </w:r>
            <w:r>
              <w:br/>
            </w:r>
            <w:r>
              <w:rPr>
                <w:rFonts w:ascii="Times New Roman"/>
                <w:b w:val="false"/>
                <w:i w:val="false"/>
                <w:color w:val="000000"/>
                <w:sz w:val="20"/>
              </w:rPr>
              <w:t xml:space="preserve">
зауыты" тұрғын үй массивінде мектеп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Мырзакент </w:t>
            </w:r>
            <w:r>
              <w:br/>
            </w:r>
            <w:r>
              <w:rPr>
                <w:rFonts w:ascii="Times New Roman"/>
                <w:b w:val="false"/>
                <w:i w:val="false"/>
                <w:color w:val="000000"/>
                <w:sz w:val="20"/>
              </w:rPr>
              <w:t xml:space="preserve">
ауылында Абылай хан атындағы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қаласында "Стадион" шағын </w:t>
            </w:r>
            <w:r>
              <w:br/>
            </w:r>
            <w:r>
              <w:rPr>
                <w:rFonts w:ascii="Times New Roman"/>
                <w:b w:val="false"/>
                <w:i w:val="false"/>
                <w:color w:val="000000"/>
                <w:sz w:val="20"/>
              </w:rPr>
              <w:t xml:space="preserve">
ауданында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ауданының Шұбарсу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қаласында Бала Бөргем орта </w:t>
            </w:r>
            <w:r>
              <w:br/>
            </w:r>
            <w:r>
              <w:rPr>
                <w:rFonts w:ascii="Times New Roman"/>
                <w:b w:val="false"/>
                <w:i w:val="false"/>
                <w:color w:val="000000"/>
                <w:sz w:val="20"/>
              </w:rPr>
              <w:t xml:space="preserve">
мектебін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Қазығұрт шағын </w:t>
            </w:r>
            <w:r>
              <w:br/>
            </w:r>
            <w:r>
              <w:rPr>
                <w:rFonts w:ascii="Times New Roman"/>
                <w:b w:val="false"/>
                <w:i w:val="false"/>
                <w:color w:val="000000"/>
                <w:sz w:val="20"/>
              </w:rPr>
              <w:t xml:space="preserve">
ауданында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Сәуле шағын </w:t>
            </w:r>
            <w:r>
              <w:br/>
            </w:r>
            <w:r>
              <w:rPr>
                <w:rFonts w:ascii="Times New Roman"/>
                <w:b w:val="false"/>
                <w:i w:val="false"/>
                <w:color w:val="000000"/>
                <w:sz w:val="20"/>
              </w:rPr>
              <w:t xml:space="preserve">
ауданында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Самал-3 шағын </w:t>
            </w:r>
            <w:r>
              <w:br/>
            </w:r>
            <w:r>
              <w:rPr>
                <w:rFonts w:ascii="Times New Roman"/>
                <w:b w:val="false"/>
                <w:i w:val="false"/>
                <w:color w:val="000000"/>
                <w:sz w:val="20"/>
              </w:rPr>
              <w:t xml:space="preserve">
ауданында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Қайтпас-2 кентінде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ауданының Қарабұлақ ауылында </w:t>
            </w:r>
            <w:r>
              <w:br/>
            </w:r>
            <w:r>
              <w:rPr>
                <w:rFonts w:ascii="Times New Roman"/>
                <w:b w:val="false"/>
                <w:i w:val="false"/>
                <w:color w:val="000000"/>
                <w:sz w:val="20"/>
              </w:rPr>
              <w:t xml:space="preserve">
Фуркат атындағы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қаласының Оралмандар </w:t>
            </w:r>
            <w:r>
              <w:br/>
            </w:r>
            <w:r>
              <w:rPr>
                <w:rFonts w:ascii="Times New Roman"/>
                <w:b w:val="false"/>
                <w:i w:val="false"/>
                <w:color w:val="000000"/>
                <w:sz w:val="20"/>
              </w:rPr>
              <w:t xml:space="preserve">
ауылында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қаласының Яссы ауылында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ауданының Рабат ауылында </w:t>
            </w:r>
            <w:r>
              <w:br/>
            </w:r>
            <w:r>
              <w:rPr>
                <w:rFonts w:ascii="Times New Roman"/>
                <w:b w:val="false"/>
                <w:i w:val="false"/>
                <w:color w:val="000000"/>
                <w:sz w:val="20"/>
              </w:rPr>
              <w:t xml:space="preserve">
Қызыл дала орта мектебін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ауданының Еңбекші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ауданындағы Атамекен </w:t>
            </w:r>
            <w:r>
              <w:br/>
            </w:r>
            <w:r>
              <w:rPr>
                <w:rFonts w:ascii="Times New Roman"/>
                <w:b w:val="false"/>
                <w:i w:val="false"/>
                <w:color w:val="000000"/>
                <w:sz w:val="20"/>
              </w:rPr>
              <w:t xml:space="preserve">
ауылында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ауданының Қайнарбұлақ </w:t>
            </w:r>
            <w:r>
              <w:br/>
            </w:r>
            <w:r>
              <w:rPr>
                <w:rFonts w:ascii="Times New Roman"/>
                <w:b w:val="false"/>
                <w:i w:val="false"/>
                <w:color w:val="000000"/>
                <w:sz w:val="20"/>
              </w:rPr>
              <w:t xml:space="preserve">
ауылында Ш.Уәлиханов атындағы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Тассай ауылдық </w:t>
            </w:r>
            <w:r>
              <w:br/>
            </w:r>
            <w:r>
              <w:rPr>
                <w:rFonts w:ascii="Times New Roman"/>
                <w:b w:val="false"/>
                <w:i w:val="false"/>
                <w:color w:val="000000"/>
                <w:sz w:val="20"/>
              </w:rPr>
              <w:t xml:space="preserve">
округінің Достық ауылында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Жыныс ауылында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ауданының Жаушықұм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Абай ауылында </w:t>
            </w:r>
            <w:r>
              <w:br/>
            </w:r>
            <w:r>
              <w:rPr>
                <w:rFonts w:ascii="Times New Roman"/>
                <w:b w:val="false"/>
                <w:i w:val="false"/>
                <w:color w:val="000000"/>
                <w:sz w:val="20"/>
              </w:rPr>
              <w:t xml:space="preserve">
көп бейінді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ауданының Мәдени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ауданының Түлкібас </w:t>
            </w:r>
            <w:r>
              <w:br/>
            </w:r>
            <w:r>
              <w:rPr>
                <w:rFonts w:ascii="Times New Roman"/>
                <w:b w:val="false"/>
                <w:i w:val="false"/>
                <w:color w:val="000000"/>
                <w:sz w:val="20"/>
              </w:rPr>
              <w:t xml:space="preserve">
ауылында 1 Мамыр көшесінде Б. </w:t>
            </w:r>
            <w:r>
              <w:br/>
            </w:r>
            <w:r>
              <w:rPr>
                <w:rFonts w:ascii="Times New Roman"/>
                <w:b w:val="false"/>
                <w:i w:val="false"/>
                <w:color w:val="000000"/>
                <w:sz w:val="20"/>
              </w:rPr>
              <w:t xml:space="preserve">
Момышұлы атындағы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ауданының Алғабас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би ауданының Ленгер қаласында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Сарыағаш </w:t>
            </w:r>
            <w:r>
              <w:br/>
            </w:r>
            <w:r>
              <w:rPr>
                <w:rFonts w:ascii="Times New Roman"/>
                <w:b w:val="false"/>
                <w:i w:val="false"/>
                <w:color w:val="000000"/>
                <w:sz w:val="20"/>
              </w:rPr>
              <w:t xml:space="preserve">
қаласында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ауданының Отырар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ауданының Қайнар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ауданының Бозсу ауылында </w:t>
            </w:r>
            <w:r>
              <w:br/>
            </w:r>
            <w:r>
              <w:rPr>
                <w:rFonts w:ascii="Times New Roman"/>
                <w:b w:val="false"/>
                <w:i w:val="false"/>
                <w:color w:val="000000"/>
                <w:sz w:val="20"/>
              </w:rPr>
              <w:t xml:space="preserve">
Құрманғазы атындағы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ауданының Қарағұр ауылында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N 24 орта мектеп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Тұрлан кентінде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ауданының Жұлдыз ауылында </w:t>
            </w:r>
            <w:r>
              <w:br/>
            </w:r>
            <w:r>
              <w:rPr>
                <w:rFonts w:ascii="Times New Roman"/>
                <w:b w:val="false"/>
                <w:i w:val="false"/>
                <w:color w:val="000000"/>
                <w:sz w:val="20"/>
              </w:rPr>
              <w:t xml:space="preserve">
Майбұлақ орта мектебін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ауданының Қаратас ауылында </w:t>
            </w:r>
            <w:r>
              <w:br/>
            </w:r>
            <w:r>
              <w:rPr>
                <w:rFonts w:ascii="Times New Roman"/>
                <w:b w:val="false"/>
                <w:i w:val="false"/>
                <w:color w:val="000000"/>
                <w:sz w:val="20"/>
              </w:rPr>
              <w:t xml:space="preserve">
Н. Арапов атындағы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ауданының Келтемашат </w:t>
            </w:r>
            <w:r>
              <w:br/>
            </w:r>
            <w:r>
              <w:rPr>
                <w:rFonts w:ascii="Times New Roman"/>
                <w:b w:val="false"/>
                <w:i w:val="false"/>
                <w:color w:val="000000"/>
                <w:sz w:val="20"/>
              </w:rPr>
              <w:t xml:space="preserve">
ауылында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кентінде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Оңтүстік-Шығыс шағын ауданында </w:t>
            </w:r>
            <w:r>
              <w:br/>
            </w:r>
            <w:r>
              <w:rPr>
                <w:rFonts w:ascii="Times New Roman"/>
                <w:b w:val="false"/>
                <w:i w:val="false"/>
                <w:color w:val="000000"/>
                <w:sz w:val="20"/>
              </w:rPr>
              <w:t xml:space="preserve">
(Махтумкули көшесінің сол жақ жағы) </w:t>
            </w:r>
            <w:r>
              <w:br/>
            </w:r>
            <w:r>
              <w:rPr>
                <w:rFonts w:ascii="Times New Roman"/>
                <w:b w:val="false"/>
                <w:i w:val="false"/>
                <w:color w:val="000000"/>
                <w:sz w:val="20"/>
              </w:rPr>
              <w:t xml:space="preserve">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гараж кооперативінің </w:t>
            </w:r>
            <w:r>
              <w:br/>
            </w:r>
            <w:r>
              <w:rPr>
                <w:rFonts w:ascii="Times New Roman"/>
                <w:b w:val="false"/>
                <w:i w:val="false"/>
                <w:color w:val="000000"/>
                <w:sz w:val="20"/>
              </w:rPr>
              <w:t xml:space="preserve">
ауданында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даңғылының ауданында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даңғылынан оңтүстікке </w:t>
            </w:r>
            <w:r>
              <w:br/>
            </w:r>
            <w:r>
              <w:rPr>
                <w:rFonts w:ascii="Times New Roman"/>
                <w:b w:val="false"/>
                <w:i w:val="false"/>
                <w:color w:val="000000"/>
                <w:sz w:val="20"/>
              </w:rPr>
              <w:t xml:space="preserve">
қарай ауданында орта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қалашық ауданында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68 800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"Әйгерім" шағын ауданында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"Ұлжан" шағын ауданында орта мектеп </w:t>
            </w:r>
            <w:r>
              <w:br/>
            </w:r>
            <w:r>
              <w:rPr>
                <w:rFonts w:ascii="Times New Roman"/>
                <w:b w:val="false"/>
                <w:i w:val="false"/>
                <w:color w:val="000000"/>
                <w:sz w:val="20"/>
              </w:rPr>
              <w:t xml:space="preserve">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"Қалқаман" шағын ауданында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Түрксібке бес жыл ауданында орта </w:t>
            </w:r>
            <w:r>
              <w:br/>
            </w:r>
            <w:r>
              <w:rPr>
                <w:rFonts w:ascii="Times New Roman"/>
                <w:b w:val="false"/>
                <w:i w:val="false"/>
                <w:color w:val="000000"/>
                <w:sz w:val="20"/>
              </w:rPr>
              <w:t xml:space="preserve">
мектеп салу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17 200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38 440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504 300 </w:t>
            </w:r>
          </w:p>
        </w:tc>
      </w:tr>
    </w:tbl>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2007 жылғы»2 мамырдағы </w:t>
      </w:r>
      <w:r>
        <w:br/>
      </w:r>
      <w:r>
        <w:rPr>
          <w:rFonts w:ascii="Times New Roman"/>
          <w:b w:val="false"/>
          <w:i w:val="false"/>
          <w:color w:val="000000"/>
          <w:sz w:val="28"/>
        </w:rPr>
        <w:t xml:space="preserve">
                                           N 356 қаулысына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ff0000"/>
          <w:sz w:val="28"/>
        </w:rPr>
        <w:t xml:space="preserve">       Ескерту. 2-қосымша жаңа редакцияда - ҚР Үкіметінің 2007.12.06.  </w:t>
      </w:r>
      <w:r>
        <w:rPr>
          <w:rFonts w:ascii="Times New Roman"/>
          <w:b w:val="false"/>
          <w:i w:val="false"/>
          <w:color w:val="ff0000"/>
          <w:sz w:val="28"/>
        </w:rPr>
        <w:t xml:space="preserve">N 1195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Оңтүстік Қазақстан облысы мектептерінің тізбесі және </w:t>
      </w:r>
      <w:r>
        <w:br/>
      </w:r>
      <w:r>
        <w:rPr>
          <w:rFonts w:ascii="Times New Roman"/>
          <w:b w:val="false"/>
          <w:i w:val="false"/>
          <w:color w:val="000000"/>
          <w:sz w:val="28"/>
        </w:rPr>
        <w:t>
</w:t>
      </w:r>
      <w:r>
        <w:rPr>
          <w:rFonts w:ascii="Times New Roman"/>
          <w:b/>
          <w:i w:val="false"/>
          <w:color w:val="000000"/>
          <w:sz w:val="28"/>
        </w:rPr>
        <w:t xml:space="preserve">    2007 жылы оларды салуды бастауға облыстық бюджетке </w:t>
      </w:r>
      <w:r>
        <w:br/>
      </w:r>
      <w:r>
        <w:rPr>
          <w:rFonts w:ascii="Times New Roman"/>
          <w:b w:val="false"/>
          <w:i w:val="false"/>
          <w:color w:val="000000"/>
          <w:sz w:val="28"/>
        </w:rPr>
        <w:t>
</w:t>
      </w:r>
      <w:r>
        <w:rPr>
          <w:rFonts w:ascii="Times New Roman"/>
          <w:b/>
          <w:i w:val="false"/>
          <w:color w:val="000000"/>
          <w:sz w:val="28"/>
        </w:rPr>
        <w:t xml:space="preserve">   нысаналы трансферттер ретінде Қазақстан Республикасы </w:t>
      </w:r>
      <w:r>
        <w:br/>
      </w:r>
      <w:r>
        <w:rPr>
          <w:rFonts w:ascii="Times New Roman"/>
          <w:b w:val="false"/>
          <w:i w:val="false"/>
          <w:color w:val="000000"/>
          <w:sz w:val="28"/>
        </w:rPr>
        <w:t>
</w:t>
      </w:r>
      <w:r>
        <w:rPr>
          <w:rFonts w:ascii="Times New Roman"/>
          <w:b/>
          <w:i w:val="false"/>
          <w:color w:val="000000"/>
          <w:sz w:val="28"/>
        </w:rPr>
        <w:t xml:space="preserve">      Үкіметінің резервінен бөлінетін қаражат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453"/>
        <w:gridCol w:w="2613"/>
        <w:gridCol w:w="31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атауы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Жобалық қуаты (орын)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Салуды бастауға қаражаттар көлемі </w:t>
            </w:r>
            <w:r>
              <w:br/>
            </w:r>
            <w:r>
              <w:rPr>
                <w:rFonts w:ascii="Times New Roman"/>
                <w:b/>
                <w:i w:val="false"/>
                <w:color w:val="000000"/>
                <w:sz w:val="20"/>
              </w:rPr>
              <w:t>
(мың теңге)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қаласының "Стадион" шағын ауданында 900 орындық орта мектеп салу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456 707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Сарыағаш қаласында 900 орындық орта мектеп салу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449 870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ауданының </w:t>
            </w:r>
            <w:r>
              <w:br/>
            </w:r>
            <w:r>
              <w:rPr>
                <w:rFonts w:ascii="Times New Roman"/>
                <w:b w:val="false"/>
                <w:i w:val="false"/>
                <w:color w:val="000000"/>
                <w:sz w:val="20"/>
              </w:rPr>
              <w:t xml:space="preserve">
Қарағұр ауылында 600 </w:t>
            </w:r>
            <w:r>
              <w:br/>
            </w:r>
            <w:r>
              <w:rPr>
                <w:rFonts w:ascii="Times New Roman"/>
                <w:b w:val="false"/>
                <w:i w:val="false"/>
                <w:color w:val="000000"/>
                <w:sz w:val="20"/>
              </w:rPr>
              <w:t xml:space="preserve">
орындық орта мектеп </w:t>
            </w:r>
            <w:r>
              <w:br/>
            </w:r>
            <w:r>
              <w:rPr>
                <w:rFonts w:ascii="Times New Roman"/>
                <w:b w:val="false"/>
                <w:i w:val="false"/>
                <w:color w:val="000000"/>
                <w:sz w:val="20"/>
              </w:rPr>
              <w:t xml:space="preserve">
салу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193 423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