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2b59" w14:textId="32d2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әлеуметтiк-кәсiпкерлiк корпорациясы", "Жетісу" әлеуметтiк-кәсiпкерлiк корпорациясы" акционерлiк қоғамдары қызметiнiң негiзгi қағидаттары туралы меморандумдарды бекiту туралы</w:t>
      </w:r>
    </w:p>
    <w:p>
      <w:pPr>
        <w:spacing w:after="0"/>
        <w:ind w:left="0"/>
        <w:jc w:val="both"/>
      </w:pPr>
      <w:r>
        <w:rPr>
          <w:rFonts w:ascii="Times New Roman"/>
          <w:b w:val="false"/>
          <w:i w:val="false"/>
          <w:color w:val="000000"/>
          <w:sz w:val="28"/>
        </w:rPr>
        <w:t>Қазақстан Республикасы Үкіметінің 2007 жылғы 19 мамырдағы N 392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"Ертіс", "Жетісу" және "Оңтүстік" әлеуметтік-кәсіпкерлік корпорацияларын құру және олардың қызметін қамтамасыз ету жөніндегі шаралар туралы" Қазақстан Республикасы Президентінің 2007 жылғы 20 сәуірдегі N 320  </w:t>
      </w:r>
      <w:r>
        <w:rPr>
          <w:rFonts w:ascii="Times New Roman"/>
          <w:b w:val="false"/>
          <w:i w:val="false"/>
          <w:color w:val="000000"/>
          <w:sz w:val="28"/>
        </w:rPr>
        <w:t xml:space="preserve">Жарлығының </w:t>
      </w:r>
      <w:r>
        <w:rPr>
          <w:rFonts w:ascii="Times New Roman"/>
          <w:b w:val="false"/>
          <w:i w:val="false"/>
          <w:color w:val="000000"/>
          <w:sz w:val="28"/>
        </w:rPr>
        <w:t xml:space="preserve">1-тармағының 3) тармақшасын орындау үшін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both"/>
      </w:pPr>
      <w:r>
        <w:rPr>
          <w:rFonts w:ascii="Times New Roman"/>
          <w:b w:val="false"/>
          <w:i w:val="false"/>
          <w:color w:val="000000"/>
          <w:sz w:val="28"/>
        </w:rPr>
        <w:t xml:space="preserve">
      1) "Ертіс" әлеуметтік-кәсіпкерлік корпорациясы" акционерлік қоғамы қызметінің негізгі қағидаттары туралы меморандум; </w:t>
      </w:r>
    </w:p>
    <w:p>
      <w:pPr>
        <w:spacing w:after="0"/>
        <w:ind w:left="0"/>
        <w:jc w:val="both"/>
      </w:pPr>
      <w:r>
        <w:rPr>
          <w:rFonts w:ascii="Times New Roman"/>
          <w:b w:val="false"/>
          <w:i w:val="false"/>
          <w:color w:val="000000"/>
          <w:sz w:val="28"/>
        </w:rPr>
        <w:t>
      2) "Жетісу" әлеуметтік-кәсіпкерлік корпорациясы" акционерлік қоғамы қызметінің негізгі қағидаттары туралы меморандум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10.12.2018 </w:t>
      </w:r>
      <w:r>
        <w:rPr>
          <w:rFonts w:ascii="Times New Roman"/>
          <w:b w:val="false"/>
          <w:i w:val="false"/>
          <w:color w:val="00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19 мамырдағы</w:t>
            </w:r>
            <w:r>
              <w:br/>
            </w:r>
            <w:r>
              <w:rPr>
                <w:rFonts w:ascii="Times New Roman"/>
                <w:b w:val="false"/>
                <w:i w:val="false"/>
                <w:color w:val="000000"/>
                <w:sz w:val="20"/>
              </w:rPr>
              <w:t>N 392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"Epтic" әлеуметтiк-кәсiпкерлiк корпорациясы" акционерлiк қоғамы қызметiнiң негiзгi қағидаттары туралы меморандум</w:t>
      </w:r>
    </w:p>
    <w:bookmarkEnd w:id="3"/>
    <w:p>
      <w:pPr>
        <w:spacing w:after="0"/>
        <w:ind w:left="0"/>
        <w:jc w:val="both"/>
      </w:pPr>
      <w:r>
        <w:rPr>
          <w:rFonts w:ascii="Times New Roman"/>
          <w:b w:val="false"/>
          <w:i w:val="false"/>
          <w:color w:val="ff0000"/>
          <w:sz w:val="28"/>
        </w:rPr>
        <w:t xml:space="preserve">
      Ескерту.  Меморандум жаңа редакцияда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7" w:id="4"/>
    <w:p>
      <w:pPr>
        <w:spacing w:after="0"/>
        <w:ind w:left="0"/>
        <w:jc w:val="both"/>
      </w:pPr>
      <w:r>
        <w:rPr>
          <w:rFonts w:ascii="Times New Roman"/>
          <w:b w:val="false"/>
          <w:i w:val="false"/>
          <w:color w:val="000000"/>
          <w:sz w:val="28"/>
        </w:rPr>
        <w:t>
      1. Құру мақсаты</w:t>
      </w:r>
    </w:p>
    <w:bookmarkEnd w:id="4"/>
    <w:p>
      <w:pPr>
        <w:spacing w:after="0"/>
        <w:ind w:left="0"/>
        <w:jc w:val="both"/>
      </w:pPr>
      <w:r>
        <w:rPr>
          <w:rFonts w:ascii="Times New Roman"/>
          <w:b w:val="false"/>
          <w:i w:val="false"/>
          <w:color w:val="000000"/>
          <w:sz w:val="28"/>
        </w:rPr>
        <w:t xml:space="preserve">
      "Ертіс" әлеуметтiк-кәсiпкерлiк корпорациясы" акционерлiк қоғамын (бұдан әрi – "Ертіс" ӘКК" АҚ) құрудың мақсаты мемлекеттiк және жеке секторларды шоғырландыру, кластерлiк әдiс негiзiнде бiрыңғай экономикалық нарықты құру, инвестициялар мен инновациялар тарту үшiн қолайлы экономикалық орта қалыптастыру, өңiрлердi әлеуметтiк дамытуға, сондай-ақ пайдалы қазбаларды, оның iшiнде мынадай пайдалы қазбаларды: газды (көмір қабаттарынан өндірілетін метаннан басқа), мұнайды, уранды қоспағанда, кең таралған пайдалы қазбаларды барлауға, өндiруге, қайта өңдеуге бағытталған бағдарламаларды әзiрлеу мен iске асыруға қатысу жолымен Шығыс Қазақстан облысының экономикалық дамуына жәрдемдесу болып табылады. </w:t>
      </w:r>
    </w:p>
    <w:p>
      <w:pPr>
        <w:spacing w:after="0"/>
        <w:ind w:left="0"/>
        <w:jc w:val="both"/>
      </w:pPr>
      <w:r>
        <w:rPr>
          <w:rFonts w:ascii="Times New Roman"/>
          <w:b w:val="false"/>
          <w:i w:val="false"/>
          <w:color w:val="000000"/>
          <w:sz w:val="28"/>
        </w:rPr>
        <w:t>
      Қазақстан Республикасының қолданыстағы заңнамасына сәйкес "Ертіс" ӘКК" АҚ-ға:</w:t>
      </w:r>
    </w:p>
    <w:p>
      <w:pPr>
        <w:spacing w:after="0"/>
        <w:ind w:left="0"/>
        <w:jc w:val="both"/>
      </w:pPr>
      <w:r>
        <w:rPr>
          <w:rFonts w:ascii="Times New Roman"/>
          <w:b w:val="false"/>
          <w:i w:val="false"/>
          <w:color w:val="000000"/>
          <w:sz w:val="28"/>
        </w:rPr>
        <w:t xml:space="preserve">
      жарғылық капиталды капиталдандыру үшiн қаржы қаражаты; </w:t>
      </w:r>
    </w:p>
    <w:p>
      <w:pPr>
        <w:spacing w:after="0"/>
        <w:ind w:left="0"/>
        <w:jc w:val="both"/>
      </w:pPr>
      <w:r>
        <w:rPr>
          <w:rFonts w:ascii="Times New Roman"/>
          <w:b w:val="false"/>
          <w:i w:val="false"/>
          <w:color w:val="000000"/>
          <w:sz w:val="28"/>
        </w:rPr>
        <w:t xml:space="preserve">
      инвестициялық жобаларды iске асыру үшiн жер учаскелерi; </w:t>
      </w:r>
    </w:p>
    <w:p>
      <w:pPr>
        <w:spacing w:after="0"/>
        <w:ind w:left="0"/>
        <w:jc w:val="both"/>
      </w:pPr>
      <w:r>
        <w:rPr>
          <w:rFonts w:ascii="Times New Roman"/>
          <w:b w:val="false"/>
          <w:i w:val="false"/>
          <w:color w:val="000000"/>
          <w:sz w:val="28"/>
        </w:rPr>
        <w:t xml:space="preserve">
      жер қойнауын пайдалану құқығы; </w:t>
      </w:r>
    </w:p>
    <w:p>
      <w:pPr>
        <w:spacing w:after="0"/>
        <w:ind w:left="0"/>
        <w:jc w:val="both"/>
      </w:pPr>
      <w:r>
        <w:rPr>
          <w:rFonts w:ascii="Times New Roman"/>
          <w:b w:val="false"/>
          <w:i w:val="false"/>
          <w:color w:val="000000"/>
          <w:sz w:val="28"/>
        </w:rPr>
        <w:t xml:space="preserve">
      пайдаланылуына ақы төлеу есебiнен кiрiстердi жинақтауға қабiлеттi инфрақұрылым объектілері, инженерлік коммуникациялар мен желілер; </w:t>
      </w:r>
    </w:p>
    <w:p>
      <w:pPr>
        <w:spacing w:after="0"/>
        <w:ind w:left="0"/>
        <w:jc w:val="both"/>
      </w:pPr>
      <w:r>
        <w:rPr>
          <w:rFonts w:ascii="Times New Roman"/>
          <w:b w:val="false"/>
          <w:i w:val="false"/>
          <w:color w:val="000000"/>
          <w:sz w:val="28"/>
        </w:rPr>
        <w:t xml:space="preserve">
      мемлекеттiк меншiктегi жылжымалы және жылжымайтын мүлiк объектiлерi; </w:t>
      </w:r>
    </w:p>
    <w:p>
      <w:pPr>
        <w:spacing w:after="0"/>
        <w:ind w:left="0"/>
        <w:jc w:val="both"/>
      </w:pPr>
      <w:r>
        <w:rPr>
          <w:rFonts w:ascii="Times New Roman"/>
          <w:b w:val="false"/>
          <w:i w:val="false"/>
          <w:color w:val="000000"/>
          <w:sz w:val="28"/>
        </w:rPr>
        <w:t>
      акционерлiк қоғамдардың акциялары, жауапкершiлiгi шектеулi серiктестiктерге қатысу үлестерi және мемлекеттiк меншiктегi мемлекеттiк кәсiпорындар (бұдан әрi – ұйымдар) берiлетiн болады.</w:t>
      </w:r>
    </w:p>
    <w:bookmarkStart w:name="z28" w:id="5"/>
    <w:p>
      <w:pPr>
        <w:spacing w:after="0"/>
        <w:ind w:left="0"/>
        <w:jc w:val="both"/>
      </w:pPr>
      <w:r>
        <w:rPr>
          <w:rFonts w:ascii="Times New Roman"/>
          <w:b w:val="false"/>
          <w:i w:val="false"/>
          <w:color w:val="000000"/>
          <w:sz w:val="28"/>
        </w:rPr>
        <w:t xml:space="preserve">
      2. "Ертіс" ӘКК" АҚ қызметiнiң негiзгi қағидаттары </w:t>
      </w:r>
    </w:p>
    <w:bookmarkEnd w:id="5"/>
    <w:p>
      <w:pPr>
        <w:spacing w:after="0"/>
        <w:ind w:left="0"/>
        <w:jc w:val="both"/>
      </w:pPr>
      <w:r>
        <w:rPr>
          <w:rFonts w:ascii="Times New Roman"/>
          <w:b w:val="false"/>
          <w:i w:val="false"/>
          <w:color w:val="000000"/>
          <w:sz w:val="28"/>
        </w:rPr>
        <w:t>
      "Ертіс" ӘКК" АҚ-ның қызметi транспаренттілік, кешендiлiк және басымдылық қағидаттарына негiзделетiн болады.</w:t>
      </w:r>
    </w:p>
    <w:p>
      <w:pPr>
        <w:spacing w:after="0"/>
        <w:ind w:left="0"/>
        <w:jc w:val="both"/>
      </w:pPr>
      <w:r>
        <w:rPr>
          <w:rFonts w:ascii="Times New Roman"/>
          <w:b w:val="false"/>
          <w:i w:val="false"/>
          <w:color w:val="000000"/>
          <w:sz w:val="28"/>
        </w:rPr>
        <w:t xml:space="preserve">
      Транспаренттілік қағидаты корпоративтiк басқарудың ашық жүйесiн құруды және менеджерлердiң жауапкершiлiгiн, қаржы ресурстарының тиiмдi пайдаланылуын тиiстi бақылауды болжамдайды. Осы қағидатты iске асыру үшiн мiнсiз iскерлiк беделi бар кәсiби менеджерлердi тарта отырып, тәуелсiз директорлар институты белсендi түрде пайдаланылатын болады. </w:t>
      </w:r>
    </w:p>
    <w:p>
      <w:pPr>
        <w:spacing w:after="0"/>
        <w:ind w:left="0"/>
        <w:jc w:val="both"/>
      </w:pPr>
      <w:r>
        <w:rPr>
          <w:rFonts w:ascii="Times New Roman"/>
          <w:b w:val="false"/>
          <w:i w:val="false"/>
          <w:color w:val="000000"/>
          <w:sz w:val="28"/>
        </w:rPr>
        <w:t xml:space="preserve">
      Кешендiлiк қағидаты белгiлi бiр операцияларда және/немесе қызмет түрлерiнде ұйымдардың мамандануын қолдаудың әртүрлi көздерi мен бағыттары болған кезде экономиканың жеке және мемлекеттiк секторларының бастамаларын теңгерiмдi қолдау жүзеге асырылатынын бiлдiредi. </w:t>
      </w:r>
    </w:p>
    <w:p>
      <w:pPr>
        <w:spacing w:after="0"/>
        <w:ind w:left="0"/>
        <w:jc w:val="both"/>
      </w:pPr>
      <w:r>
        <w:rPr>
          <w:rFonts w:ascii="Times New Roman"/>
          <w:b w:val="false"/>
          <w:i w:val="false"/>
          <w:color w:val="000000"/>
          <w:sz w:val="28"/>
        </w:rPr>
        <w:t>
      Басымдылық қағидаты iске асырылатын жобаларды дайындау және таңдау жөнiндегi жұмыста тиiстi өңiрдiң әлеуметтiк маңызды проблемаларын шешу көрсетiлетiн жобаларға басымдық берiлетiнiн бiлдiредi.</w:t>
      </w:r>
    </w:p>
    <w:bookmarkStart w:name="z29" w:id="6"/>
    <w:p>
      <w:pPr>
        <w:spacing w:after="0"/>
        <w:ind w:left="0"/>
        <w:jc w:val="both"/>
      </w:pPr>
      <w:r>
        <w:rPr>
          <w:rFonts w:ascii="Times New Roman"/>
          <w:b w:val="false"/>
          <w:i w:val="false"/>
          <w:color w:val="000000"/>
          <w:sz w:val="28"/>
        </w:rPr>
        <w:t>
      3. "Ертіс" ӘКК" АҚ-ның мiндеттерi</w:t>
      </w:r>
    </w:p>
    <w:bookmarkEnd w:id="6"/>
    <w:p>
      <w:pPr>
        <w:spacing w:after="0"/>
        <w:ind w:left="0"/>
        <w:jc w:val="both"/>
      </w:pPr>
      <w:r>
        <w:rPr>
          <w:rFonts w:ascii="Times New Roman"/>
          <w:b w:val="false"/>
          <w:i w:val="false"/>
          <w:color w:val="000000"/>
          <w:sz w:val="28"/>
        </w:rPr>
        <w:t>
       "Ертіс" ӘКК" АҚ-ны құру мақсатына қол жеткiзу мынадай негiзгi мiндеттердi шешуге негiзделетiн болады:</w:t>
      </w:r>
    </w:p>
    <w:p>
      <w:pPr>
        <w:spacing w:after="0"/>
        <w:ind w:left="0"/>
        <w:jc w:val="both"/>
      </w:pPr>
      <w:r>
        <w:rPr>
          <w:rFonts w:ascii="Times New Roman"/>
          <w:b w:val="false"/>
          <w:i w:val="false"/>
          <w:color w:val="000000"/>
          <w:sz w:val="28"/>
        </w:rPr>
        <w:t xml:space="preserve">
      мемлекеттiк активтердi басқарудың тиiмдi жүйесiн құру; </w:t>
      </w:r>
    </w:p>
    <w:p>
      <w:pPr>
        <w:spacing w:after="0"/>
        <w:ind w:left="0"/>
        <w:jc w:val="both"/>
      </w:pPr>
      <w:r>
        <w:rPr>
          <w:rFonts w:ascii="Times New Roman"/>
          <w:b w:val="false"/>
          <w:i w:val="false"/>
          <w:color w:val="000000"/>
          <w:sz w:val="28"/>
        </w:rPr>
        <w:t xml:space="preserve">
      өңiрлерде бизнестiң әлеуметтiк жауапкершiлiгi қағидаттарын енгiзу; </w:t>
      </w:r>
    </w:p>
    <w:p>
      <w:pPr>
        <w:spacing w:after="0"/>
        <w:ind w:left="0"/>
        <w:jc w:val="both"/>
      </w:pPr>
      <w:r>
        <w:rPr>
          <w:rFonts w:ascii="Times New Roman"/>
          <w:b w:val="false"/>
          <w:i w:val="false"/>
          <w:color w:val="000000"/>
          <w:sz w:val="28"/>
        </w:rPr>
        <w:t xml:space="preserve">
      мемлекеттiк-жекешелік әрiптестiк негiзiнде бәсекеге қабiлеттi, экспортқа бағдарланған өндiрiстердi құру; </w:t>
      </w:r>
    </w:p>
    <w:p>
      <w:pPr>
        <w:spacing w:after="0"/>
        <w:ind w:left="0"/>
        <w:jc w:val="both"/>
      </w:pPr>
      <w:r>
        <w:rPr>
          <w:rFonts w:ascii="Times New Roman"/>
          <w:b w:val="false"/>
          <w:i w:val="false"/>
          <w:color w:val="000000"/>
          <w:sz w:val="28"/>
        </w:rPr>
        <w:t xml:space="preserve">
      инвестицияларды тарту мен инновацияларды енгiзу үшiн қолайлы орта қалыптастыру; </w:t>
      </w:r>
    </w:p>
    <w:p>
      <w:pPr>
        <w:spacing w:after="0"/>
        <w:ind w:left="0"/>
        <w:jc w:val="both"/>
      </w:pPr>
      <w:r>
        <w:rPr>
          <w:rFonts w:ascii="Times New Roman"/>
          <w:b w:val="false"/>
          <w:i w:val="false"/>
          <w:color w:val="000000"/>
          <w:sz w:val="28"/>
        </w:rPr>
        <w:t xml:space="preserve">
      бизнес-жобаларды, оның iшiнде концессиялар мен кластерлiк бастамалар негiзiнде iске асыру; </w:t>
      </w:r>
    </w:p>
    <w:p>
      <w:pPr>
        <w:spacing w:after="0"/>
        <w:ind w:left="0"/>
        <w:jc w:val="both"/>
      </w:pPr>
      <w:r>
        <w:rPr>
          <w:rFonts w:ascii="Times New Roman"/>
          <w:b w:val="false"/>
          <w:i w:val="false"/>
          <w:color w:val="000000"/>
          <w:sz w:val="28"/>
        </w:rPr>
        <w:t xml:space="preserve">
      шағын және орта бизнестi дамыту үшiн институционалдық жағдайлар жасау; </w:t>
      </w:r>
    </w:p>
    <w:p>
      <w:pPr>
        <w:spacing w:after="0"/>
        <w:ind w:left="0"/>
        <w:jc w:val="both"/>
      </w:pPr>
      <w:r>
        <w:rPr>
          <w:rFonts w:ascii="Times New Roman"/>
          <w:b w:val="false"/>
          <w:i w:val="false"/>
          <w:color w:val="000000"/>
          <w:sz w:val="28"/>
        </w:rPr>
        <w:t xml:space="preserve">
      пайданы өңiрлiк әлеуметтiк проблемаларды шешуге бағыттау; </w:t>
      </w:r>
    </w:p>
    <w:p>
      <w:pPr>
        <w:spacing w:after="0"/>
        <w:ind w:left="0"/>
        <w:jc w:val="both"/>
      </w:pPr>
      <w:r>
        <w:rPr>
          <w:rFonts w:ascii="Times New Roman"/>
          <w:b w:val="false"/>
          <w:i w:val="false"/>
          <w:color w:val="000000"/>
          <w:sz w:val="28"/>
        </w:rPr>
        <w:t xml:space="preserve">
      мемлекеттiк активтер мен кәсiпкерлiк бастаманы шоғырландыру жолымен өңiрлердiң серпiндi дамуын қамтамасыз ету; </w:t>
      </w:r>
    </w:p>
    <w:p>
      <w:pPr>
        <w:spacing w:after="0"/>
        <w:ind w:left="0"/>
        <w:jc w:val="both"/>
      </w:pPr>
      <w:r>
        <w:rPr>
          <w:rFonts w:ascii="Times New Roman"/>
          <w:b w:val="false"/>
          <w:i w:val="false"/>
          <w:color w:val="000000"/>
          <w:sz w:val="28"/>
        </w:rPr>
        <w:t xml:space="preserve">
      өңiрдiң iшкi және сыртқы нарықтарындағы экономикалық беделiн арттыру; </w:t>
      </w:r>
    </w:p>
    <w:p>
      <w:pPr>
        <w:spacing w:after="0"/>
        <w:ind w:left="0"/>
        <w:jc w:val="both"/>
      </w:pPr>
      <w:r>
        <w:rPr>
          <w:rFonts w:ascii="Times New Roman"/>
          <w:b w:val="false"/>
          <w:i w:val="false"/>
          <w:color w:val="000000"/>
          <w:sz w:val="28"/>
        </w:rPr>
        <w:t xml:space="preserve">
      кластерлiк өндiрiстi дамыту және жаңа технологияларды енгiзу жолымен шағын және орта кәсiпкерлiктiң өнiмдiлiгiн арттыру; </w:t>
      </w:r>
    </w:p>
    <w:p>
      <w:pPr>
        <w:spacing w:after="0"/>
        <w:ind w:left="0"/>
        <w:jc w:val="both"/>
      </w:pPr>
      <w:r>
        <w:rPr>
          <w:rFonts w:ascii="Times New Roman"/>
          <w:b w:val="false"/>
          <w:i w:val="false"/>
          <w:color w:val="000000"/>
          <w:sz w:val="28"/>
        </w:rPr>
        <w:t xml:space="preserve">
      мемлекеттiк кәсiпорындарды оңалту, қайта құрылымдау, олардың негiзiнде бәсекеге қабiлеттi жаңа өндiрiстер мен технологияларды дамыту; </w:t>
      </w:r>
    </w:p>
    <w:p>
      <w:pPr>
        <w:spacing w:after="0"/>
        <w:ind w:left="0"/>
        <w:jc w:val="both"/>
      </w:pPr>
      <w:r>
        <w:rPr>
          <w:rFonts w:ascii="Times New Roman"/>
          <w:b w:val="false"/>
          <w:i w:val="false"/>
          <w:color w:val="000000"/>
          <w:sz w:val="28"/>
        </w:rPr>
        <w:t>
      бизнес-жобалардың базасын қалыптастыру, қаржыландыру және оларды iске асыру үшiн жағдайлар жасау.</w:t>
      </w:r>
    </w:p>
    <w:p>
      <w:pPr>
        <w:spacing w:after="0"/>
        <w:ind w:left="0"/>
        <w:jc w:val="both"/>
      </w:pPr>
      <w:r>
        <w:rPr>
          <w:rFonts w:ascii="Times New Roman"/>
          <w:b w:val="false"/>
          <w:i w:val="false"/>
          <w:color w:val="000000"/>
          <w:sz w:val="28"/>
        </w:rPr>
        <w:t xml:space="preserve">
      Жоғарыда көрсетілген міндеттерді шешу "Ертіс" ӘКК" АҚ өзіндік және бірлескен жобаларды іске асыру арқылы, сондай-ақ "Ертіс" ӘКК" </w:t>
      </w:r>
    </w:p>
    <w:p>
      <w:pPr>
        <w:spacing w:after="0"/>
        <w:ind w:left="0"/>
        <w:jc w:val="both"/>
      </w:pPr>
      <w:r>
        <w:rPr>
          <w:rFonts w:ascii="Times New Roman"/>
          <w:b w:val="false"/>
          <w:i w:val="false"/>
          <w:color w:val="000000"/>
          <w:sz w:val="28"/>
        </w:rPr>
        <w:t>
      АҚ-ға берілген ұйымдардың қызметіне қатысу арқылы жүзеге асырылады.</w:t>
      </w:r>
    </w:p>
    <w:bookmarkStart w:name="z30" w:id="7"/>
    <w:p>
      <w:pPr>
        <w:spacing w:after="0"/>
        <w:ind w:left="0"/>
        <w:jc w:val="both"/>
      </w:pPr>
      <w:r>
        <w:rPr>
          <w:rFonts w:ascii="Times New Roman"/>
          <w:b w:val="false"/>
          <w:i w:val="false"/>
          <w:color w:val="000000"/>
          <w:sz w:val="28"/>
        </w:rPr>
        <w:t xml:space="preserve">
      4. "Ертіс" ӘКК" АҚ-ның функциялары </w:t>
      </w:r>
    </w:p>
    <w:bookmarkEnd w:id="7"/>
    <w:p>
      <w:pPr>
        <w:spacing w:after="0"/>
        <w:ind w:left="0"/>
        <w:jc w:val="both"/>
      </w:pPr>
      <w:r>
        <w:rPr>
          <w:rFonts w:ascii="Times New Roman"/>
          <w:b w:val="false"/>
          <w:i w:val="false"/>
          <w:color w:val="000000"/>
          <w:sz w:val="28"/>
        </w:rPr>
        <w:t>
      Ұйымдарды олардың жалпы жиналыстары және директорлар кеңестерi арқылы корпоративтiк басқаруды жүзеге асыру шеңберiнде "Ертіс" ӘКК" АҚ-ның негiзгi функциялары:</w:t>
      </w:r>
    </w:p>
    <w:p>
      <w:pPr>
        <w:spacing w:after="0"/>
        <w:ind w:left="0"/>
        <w:jc w:val="both"/>
      </w:pPr>
      <w:r>
        <w:rPr>
          <w:rFonts w:ascii="Times New Roman"/>
          <w:b w:val="false"/>
          <w:i w:val="false"/>
          <w:color w:val="000000"/>
          <w:sz w:val="28"/>
        </w:rPr>
        <w:t>
      ұйымдар үшін мақсаттар қою;</w:t>
      </w:r>
    </w:p>
    <w:p>
      <w:pPr>
        <w:spacing w:after="0"/>
        <w:ind w:left="0"/>
        <w:jc w:val="both"/>
      </w:pPr>
      <w:r>
        <w:rPr>
          <w:rFonts w:ascii="Times New Roman"/>
          <w:b w:val="false"/>
          <w:i w:val="false"/>
          <w:color w:val="000000"/>
          <w:sz w:val="28"/>
        </w:rPr>
        <w:t xml:space="preserve">
      орта мерзімді бизнес-жоспарларды, қойылған мақсаттарға қол жеткізуге бағытталған инвестициялық бағдарламалар мен ұйымдардың жылдық бюджеттерін бекіту; </w:t>
      </w:r>
    </w:p>
    <w:p>
      <w:pPr>
        <w:spacing w:after="0"/>
        <w:ind w:left="0"/>
        <w:jc w:val="both"/>
      </w:pPr>
      <w:r>
        <w:rPr>
          <w:rFonts w:ascii="Times New Roman"/>
          <w:b w:val="false"/>
          <w:i w:val="false"/>
          <w:color w:val="000000"/>
          <w:sz w:val="28"/>
        </w:rPr>
        <w:t>
      жеке сектор бастамаларын іске асыруға бөлінген ақша қаражатын тиімді пайдалануды бақылау;</w:t>
      </w:r>
    </w:p>
    <w:p>
      <w:pPr>
        <w:spacing w:after="0"/>
        <w:ind w:left="0"/>
        <w:jc w:val="both"/>
      </w:pPr>
      <w:r>
        <w:rPr>
          <w:rFonts w:ascii="Times New Roman"/>
          <w:b w:val="false"/>
          <w:i w:val="false"/>
          <w:color w:val="000000"/>
          <w:sz w:val="28"/>
        </w:rPr>
        <w:t>
      ұйым басшыларын іріктеу мен ынталандыру болып табылады.</w:t>
      </w:r>
    </w:p>
    <w:bookmarkStart w:name="z31" w:id="8"/>
    <w:p>
      <w:pPr>
        <w:spacing w:after="0"/>
        <w:ind w:left="0"/>
        <w:jc w:val="both"/>
      </w:pPr>
      <w:r>
        <w:rPr>
          <w:rFonts w:ascii="Times New Roman"/>
          <w:b w:val="false"/>
          <w:i w:val="false"/>
          <w:color w:val="000000"/>
          <w:sz w:val="28"/>
        </w:rPr>
        <w:t xml:space="preserve">
      5. "Ертіс" ӘКК" АҚ-ны басқару мәселелерi </w:t>
      </w:r>
    </w:p>
    <w:bookmarkEnd w:id="8"/>
    <w:p>
      <w:pPr>
        <w:spacing w:after="0"/>
        <w:ind w:left="0"/>
        <w:jc w:val="both"/>
      </w:pPr>
      <w:r>
        <w:rPr>
          <w:rFonts w:ascii="Times New Roman"/>
          <w:b w:val="false"/>
          <w:i w:val="false"/>
          <w:color w:val="000000"/>
          <w:sz w:val="28"/>
        </w:rPr>
        <w:t>
      "Ертіс" ӘКК" АҚ" Директорлар кеңесінің құрамына Шығыс Қазақстан облысы әкімдігінің өкілдері, "Ертіс" ӘКК" АҚ" Басқармасының төрағасы кіреді.</w:t>
      </w:r>
    </w:p>
    <w:p>
      <w:pPr>
        <w:spacing w:after="0"/>
        <w:ind w:left="0"/>
        <w:jc w:val="both"/>
      </w:pPr>
      <w:r>
        <w:rPr>
          <w:rFonts w:ascii="Times New Roman"/>
          <w:b w:val="false"/>
          <w:i w:val="false"/>
          <w:color w:val="000000"/>
          <w:sz w:val="28"/>
        </w:rPr>
        <w:t>
      "Ертіс" ӘКК" АҚ Директорлар кеңесiнiң құзыретiне:</w:t>
      </w:r>
    </w:p>
    <w:p>
      <w:pPr>
        <w:spacing w:after="0"/>
        <w:ind w:left="0"/>
        <w:jc w:val="both"/>
      </w:pPr>
      <w:r>
        <w:rPr>
          <w:rFonts w:ascii="Times New Roman"/>
          <w:b w:val="false"/>
          <w:i w:val="false"/>
          <w:color w:val="000000"/>
          <w:sz w:val="28"/>
        </w:rPr>
        <w:t>
      "Ертіс" ӘКК" АҚ қызметiнiң басым бағыттарын айқындау;</w:t>
      </w:r>
    </w:p>
    <w:p>
      <w:pPr>
        <w:spacing w:after="0"/>
        <w:ind w:left="0"/>
        <w:jc w:val="both"/>
      </w:pPr>
      <w:r>
        <w:rPr>
          <w:rFonts w:ascii="Times New Roman"/>
          <w:b w:val="false"/>
          <w:i w:val="false"/>
          <w:color w:val="000000"/>
          <w:sz w:val="28"/>
        </w:rPr>
        <w:t>
      "Ертіс" ӘКК" АҚ қызметiнiң мақсаттарын қою;</w:t>
      </w:r>
    </w:p>
    <w:p>
      <w:pPr>
        <w:spacing w:after="0"/>
        <w:ind w:left="0"/>
        <w:jc w:val="both"/>
      </w:pPr>
      <w:r>
        <w:rPr>
          <w:rFonts w:ascii="Times New Roman"/>
          <w:b w:val="false"/>
          <w:i w:val="false"/>
          <w:color w:val="000000"/>
          <w:sz w:val="28"/>
        </w:rPr>
        <w:t>
      "Ертіс" ӘКК" АҚ-ның бюджетiн бекiту;</w:t>
      </w:r>
    </w:p>
    <w:p>
      <w:pPr>
        <w:spacing w:after="0"/>
        <w:ind w:left="0"/>
        <w:jc w:val="both"/>
      </w:pPr>
      <w:r>
        <w:rPr>
          <w:rFonts w:ascii="Times New Roman"/>
          <w:b w:val="false"/>
          <w:i w:val="false"/>
          <w:color w:val="000000"/>
          <w:sz w:val="28"/>
        </w:rPr>
        <w:t>
      Қазақстан Республикасының заңнамасына сәйкес өзге де мәселелер кiредi.</w:t>
      </w:r>
    </w:p>
    <w:p>
      <w:pPr>
        <w:spacing w:after="0"/>
        <w:ind w:left="0"/>
        <w:jc w:val="both"/>
      </w:pPr>
      <w:r>
        <w:rPr>
          <w:rFonts w:ascii="Times New Roman"/>
          <w:b w:val="false"/>
          <w:i w:val="false"/>
          <w:color w:val="000000"/>
          <w:sz w:val="28"/>
        </w:rPr>
        <w:t>
      "Ертіс" ӘКК" АҚ-ның қызметiн қаржыландыру заңнамаға сәйкес жарғылық капитал қаражаты, инвестициялық кредиттер, гранттар немесе өзге де кiрiстер есебiнен жүзеге асырылады.</w:t>
      </w:r>
    </w:p>
    <w:bookmarkStart w:name="z32" w:id="9"/>
    <w:p>
      <w:pPr>
        <w:spacing w:after="0"/>
        <w:ind w:left="0"/>
        <w:jc w:val="both"/>
      </w:pPr>
      <w:r>
        <w:rPr>
          <w:rFonts w:ascii="Times New Roman"/>
          <w:b w:val="false"/>
          <w:i w:val="false"/>
          <w:color w:val="000000"/>
          <w:sz w:val="28"/>
        </w:rPr>
        <w:t>
      6. "Ертіс" ӘКК" АҚ мен ұйымдар арасындағы өзара қарым-қатынастар</w:t>
      </w:r>
    </w:p>
    <w:bookmarkEnd w:id="9"/>
    <w:p>
      <w:pPr>
        <w:spacing w:after="0"/>
        <w:ind w:left="0"/>
        <w:jc w:val="both"/>
      </w:pPr>
      <w:r>
        <w:rPr>
          <w:rFonts w:ascii="Times New Roman"/>
          <w:b w:val="false"/>
          <w:i w:val="false"/>
          <w:color w:val="000000"/>
          <w:sz w:val="28"/>
        </w:rPr>
        <w:t xml:space="preserve">
      "Ертіс" ӘКК" АҚ мен ұйымдар арасындағы өзара қарым-қатынастар оның жоғарыда көрсетiлген функцияларымен айқындалады. Бұл ретте "Ертіс" ӘКК" ҰК" АҚ-ның ұйымдар қызметiне әсерi акционер функцияларын жүзеге асыру және ұйымдардың тиiстi директорлар кеңестерiнде өкiлдiк ету, сондай-ақ ұйымдарға қатысу функциясы арқылы корпоративтiк басқару шеңберiнде шектеледi.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19 мамырдағы</w:t>
            </w:r>
            <w:r>
              <w:br/>
            </w:r>
            <w:r>
              <w:rPr>
                <w:rFonts w:ascii="Times New Roman"/>
                <w:b w:val="false"/>
                <w:i w:val="false"/>
                <w:color w:val="000000"/>
                <w:sz w:val="20"/>
              </w:rPr>
              <w:t>N 392 қаулысымен</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"Жетісу" әлеуметтiк-кәсiпкерлiк корпорациясы" акционерлiк қоғамы қызметiнiң негiзгi қағидаттары туралы меморандум</w:t>
      </w:r>
    </w:p>
    <w:bookmarkEnd w:id="10"/>
    <w:p>
      <w:pPr>
        <w:spacing w:after="0"/>
        <w:ind w:left="0"/>
        <w:jc w:val="both"/>
      </w:pPr>
      <w:r>
        <w:rPr>
          <w:rFonts w:ascii="Times New Roman"/>
          <w:b w:val="false"/>
          <w:i w:val="false"/>
          <w:color w:val="ff0000"/>
          <w:sz w:val="28"/>
        </w:rPr>
        <w:t xml:space="preserve">
      Ескерту. Меморандум жаңа редакцияда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3" w:id="11"/>
    <w:p>
      <w:pPr>
        <w:spacing w:after="0"/>
        <w:ind w:left="0"/>
        <w:jc w:val="both"/>
      </w:pPr>
      <w:r>
        <w:rPr>
          <w:rFonts w:ascii="Times New Roman"/>
          <w:b w:val="false"/>
          <w:i w:val="false"/>
          <w:color w:val="000000"/>
          <w:sz w:val="28"/>
        </w:rPr>
        <w:t>
      1. Құру мақсаты</w:t>
      </w:r>
    </w:p>
    <w:bookmarkEnd w:id="11"/>
    <w:p>
      <w:pPr>
        <w:spacing w:after="0"/>
        <w:ind w:left="0"/>
        <w:jc w:val="both"/>
      </w:pPr>
      <w:r>
        <w:rPr>
          <w:rFonts w:ascii="Times New Roman"/>
          <w:b w:val="false"/>
          <w:i w:val="false"/>
          <w:color w:val="000000"/>
          <w:sz w:val="28"/>
        </w:rPr>
        <w:t xml:space="preserve">
      "Жетісу" әлеуметтiк-кәсiпкерлiк корпорациясы" акционерлiк қоғамын (бұдан әрi – "Жетісу" ӘКК" АҚ) құрудың мақсаты мемлекеттiк және жеке секторларды шоғырландыру, кластерлiк әдiс негiзiнде бiрыңғай экономикалық нарықты құру, инвестициялар мен инновациялар тарту үшiн қолайлы экономикалық орта қалыптастыру, өңiрлердi әлеуметтiк дамытуға, сондай-ақ пайдалы қазбаларды, оның iшiнде мынадай пайдалы қазбаларды: газды (көмір қабаттарынан өндірілетін метаннан басқа), мұнайды, уранды қоспағанда, кең таралған пайдалы қазбаларды барлауға, өндiруге, қайта өңдеуге бағытталған бағдарламаларды әзiрлеу мен iске асыруға қатысу жолымен Алматы облысының экономикалық дамуына жәрдемдесу болып табылады. </w:t>
      </w:r>
    </w:p>
    <w:p>
      <w:pPr>
        <w:spacing w:after="0"/>
        <w:ind w:left="0"/>
        <w:jc w:val="both"/>
      </w:pPr>
      <w:r>
        <w:rPr>
          <w:rFonts w:ascii="Times New Roman"/>
          <w:b w:val="false"/>
          <w:i w:val="false"/>
          <w:color w:val="000000"/>
          <w:sz w:val="28"/>
        </w:rPr>
        <w:t xml:space="preserve">
      Қазақстан Республикасының қолданыстағы заңнамасына сәйкес "Жетісу" ӘКК" АҚ-ға: </w:t>
      </w:r>
    </w:p>
    <w:p>
      <w:pPr>
        <w:spacing w:after="0"/>
        <w:ind w:left="0"/>
        <w:jc w:val="both"/>
      </w:pPr>
      <w:r>
        <w:rPr>
          <w:rFonts w:ascii="Times New Roman"/>
          <w:b w:val="false"/>
          <w:i w:val="false"/>
          <w:color w:val="000000"/>
          <w:sz w:val="28"/>
        </w:rPr>
        <w:t xml:space="preserve">
      жарғылық капиталды капиталдандыру үшiн қаржы қаражаты; </w:t>
      </w:r>
    </w:p>
    <w:p>
      <w:pPr>
        <w:spacing w:after="0"/>
        <w:ind w:left="0"/>
        <w:jc w:val="both"/>
      </w:pPr>
      <w:r>
        <w:rPr>
          <w:rFonts w:ascii="Times New Roman"/>
          <w:b w:val="false"/>
          <w:i w:val="false"/>
          <w:color w:val="000000"/>
          <w:sz w:val="28"/>
        </w:rPr>
        <w:t xml:space="preserve">
      инвестициялық жобаларды iске асыру үшiн жер учаскелерi; </w:t>
      </w:r>
    </w:p>
    <w:p>
      <w:pPr>
        <w:spacing w:after="0"/>
        <w:ind w:left="0"/>
        <w:jc w:val="both"/>
      </w:pPr>
      <w:r>
        <w:rPr>
          <w:rFonts w:ascii="Times New Roman"/>
          <w:b w:val="false"/>
          <w:i w:val="false"/>
          <w:color w:val="000000"/>
          <w:sz w:val="28"/>
        </w:rPr>
        <w:t xml:space="preserve">
      жер қойнауын пайдалану құқығы; </w:t>
      </w:r>
    </w:p>
    <w:p>
      <w:pPr>
        <w:spacing w:after="0"/>
        <w:ind w:left="0"/>
        <w:jc w:val="both"/>
      </w:pPr>
      <w:r>
        <w:rPr>
          <w:rFonts w:ascii="Times New Roman"/>
          <w:b w:val="false"/>
          <w:i w:val="false"/>
          <w:color w:val="000000"/>
          <w:sz w:val="28"/>
        </w:rPr>
        <w:t xml:space="preserve">
      пайдаланылуына ақы төлеу есебiнен кiрiстердi жинақтауға қабiлеттi инфрақұрылым объектілері, инженерлік коммуникациялар мен желілер; </w:t>
      </w:r>
    </w:p>
    <w:p>
      <w:pPr>
        <w:spacing w:after="0"/>
        <w:ind w:left="0"/>
        <w:jc w:val="both"/>
      </w:pPr>
      <w:r>
        <w:rPr>
          <w:rFonts w:ascii="Times New Roman"/>
          <w:b w:val="false"/>
          <w:i w:val="false"/>
          <w:color w:val="000000"/>
          <w:sz w:val="28"/>
        </w:rPr>
        <w:t xml:space="preserve">
      мемлекеттiк меншiктегi жылжымалы және жылжымайтын мүлiк объектiлерi; </w:t>
      </w:r>
    </w:p>
    <w:p>
      <w:pPr>
        <w:spacing w:after="0"/>
        <w:ind w:left="0"/>
        <w:jc w:val="both"/>
      </w:pPr>
      <w:r>
        <w:rPr>
          <w:rFonts w:ascii="Times New Roman"/>
          <w:b w:val="false"/>
          <w:i w:val="false"/>
          <w:color w:val="000000"/>
          <w:sz w:val="28"/>
        </w:rPr>
        <w:t>
      акционерлiк қоғамдардың акциялары, жауапкершiлiгi шектеулi серiктестiктерге қатысу үлестерi және мемлекеттiк меншiктегi мемлекеттiк кәсiпорындар (бұдан әрi - ұйымдар) берiлетiн болады.</w:t>
      </w:r>
    </w:p>
    <w:bookmarkStart w:name="z34" w:id="12"/>
    <w:p>
      <w:pPr>
        <w:spacing w:after="0"/>
        <w:ind w:left="0"/>
        <w:jc w:val="both"/>
      </w:pPr>
      <w:r>
        <w:rPr>
          <w:rFonts w:ascii="Times New Roman"/>
          <w:b w:val="false"/>
          <w:i w:val="false"/>
          <w:color w:val="000000"/>
          <w:sz w:val="28"/>
        </w:rPr>
        <w:t xml:space="preserve">
      2. "Жетісу" ӘКК" АҚ қызметiнiң негiзгi қағидаттары </w:t>
      </w:r>
    </w:p>
    <w:bookmarkEnd w:id="12"/>
    <w:p>
      <w:pPr>
        <w:spacing w:after="0"/>
        <w:ind w:left="0"/>
        <w:jc w:val="both"/>
      </w:pPr>
      <w:r>
        <w:rPr>
          <w:rFonts w:ascii="Times New Roman"/>
          <w:b w:val="false"/>
          <w:i w:val="false"/>
          <w:color w:val="000000"/>
          <w:sz w:val="28"/>
        </w:rPr>
        <w:t>
      "Жетісу" ӘКК" АҚ-ның қызметi транспаренттілік, кешендiлiк және басымдылық қағидаттарына негiзделетiн болады.</w:t>
      </w:r>
    </w:p>
    <w:p>
      <w:pPr>
        <w:spacing w:after="0"/>
        <w:ind w:left="0"/>
        <w:jc w:val="both"/>
      </w:pPr>
      <w:r>
        <w:rPr>
          <w:rFonts w:ascii="Times New Roman"/>
          <w:b w:val="false"/>
          <w:i w:val="false"/>
          <w:color w:val="000000"/>
          <w:sz w:val="28"/>
        </w:rPr>
        <w:t xml:space="preserve">
      Транспаренттілік қағидаты корпоративтiк басқарудың ашық жүйесiн құруды және менеджерлердiң жауапкершiлiгiн, қаржы ресурстарының тиiмдi пайдаланылуын тиiстi бақылауды болжамдайды. Осы қағидатты iске асыру үшiн мiнсiз iскерлiк беделi бар кәсiби менеджерлердi тарта отырып, тәуелсiз директорлар институты белсендi түрде пайдаланылатын болады. </w:t>
      </w:r>
    </w:p>
    <w:p>
      <w:pPr>
        <w:spacing w:after="0"/>
        <w:ind w:left="0"/>
        <w:jc w:val="both"/>
      </w:pPr>
      <w:r>
        <w:rPr>
          <w:rFonts w:ascii="Times New Roman"/>
          <w:b w:val="false"/>
          <w:i w:val="false"/>
          <w:color w:val="000000"/>
          <w:sz w:val="28"/>
        </w:rPr>
        <w:t xml:space="preserve">
      Кешендiлiк қағидаты белгiлi бiр операцияларда және/немесе қызмет түрлерiнде ұйымдардың мамандануын қолдаудың әртүрлi көздерi мен бағыттары болған кезде экономиканың жеке және мемлекеттiк секторларының бастамаларын теңгерiмдi қолдау жүзеге асырылатынын бiлдiредi. </w:t>
      </w:r>
    </w:p>
    <w:p>
      <w:pPr>
        <w:spacing w:after="0"/>
        <w:ind w:left="0"/>
        <w:jc w:val="both"/>
      </w:pPr>
      <w:r>
        <w:rPr>
          <w:rFonts w:ascii="Times New Roman"/>
          <w:b w:val="false"/>
          <w:i w:val="false"/>
          <w:color w:val="000000"/>
          <w:sz w:val="28"/>
        </w:rPr>
        <w:t>
      Басымдылық қағидаты iске асырылатын жобаларды дайындау және таңдау жөнiндегi жұмыста тиiстi өңiрдiң әлеуметтiк маңызды проблемаларын шешу көрсетiлетiн жобаларға басымдық берiлетiнiн бiлдiредi.</w:t>
      </w:r>
    </w:p>
    <w:bookmarkStart w:name="z35" w:id="13"/>
    <w:p>
      <w:pPr>
        <w:spacing w:after="0"/>
        <w:ind w:left="0"/>
        <w:jc w:val="both"/>
      </w:pPr>
      <w:r>
        <w:rPr>
          <w:rFonts w:ascii="Times New Roman"/>
          <w:b w:val="false"/>
          <w:i w:val="false"/>
          <w:color w:val="000000"/>
          <w:sz w:val="28"/>
        </w:rPr>
        <w:t>
      3. "Жетісу" ӘКК" АҚ-ның мiндеттерi</w:t>
      </w:r>
    </w:p>
    <w:bookmarkEnd w:id="13"/>
    <w:p>
      <w:pPr>
        <w:spacing w:after="0"/>
        <w:ind w:left="0"/>
        <w:jc w:val="both"/>
      </w:pPr>
      <w:r>
        <w:rPr>
          <w:rFonts w:ascii="Times New Roman"/>
          <w:b w:val="false"/>
          <w:i w:val="false"/>
          <w:color w:val="000000"/>
          <w:sz w:val="28"/>
        </w:rPr>
        <w:t>
      "Жетісу" ӘКК" АҚ-ны құру мақсатына қол жеткiзу мынадай негiзгi мiндеттердi шешуге негiзделетiн болады:</w:t>
      </w:r>
    </w:p>
    <w:p>
      <w:pPr>
        <w:spacing w:after="0"/>
        <w:ind w:left="0"/>
        <w:jc w:val="both"/>
      </w:pPr>
      <w:r>
        <w:rPr>
          <w:rFonts w:ascii="Times New Roman"/>
          <w:b w:val="false"/>
          <w:i w:val="false"/>
          <w:color w:val="000000"/>
          <w:sz w:val="28"/>
        </w:rPr>
        <w:t xml:space="preserve">
      мемлекеттiк активтердi басқарудың тиiмдi жүйесiн құру; </w:t>
      </w:r>
    </w:p>
    <w:p>
      <w:pPr>
        <w:spacing w:after="0"/>
        <w:ind w:left="0"/>
        <w:jc w:val="both"/>
      </w:pPr>
      <w:r>
        <w:rPr>
          <w:rFonts w:ascii="Times New Roman"/>
          <w:b w:val="false"/>
          <w:i w:val="false"/>
          <w:color w:val="000000"/>
          <w:sz w:val="28"/>
        </w:rPr>
        <w:t xml:space="preserve">
      өңiрлерде бизнестiң әлеуметтiк жауапкершiлiгi қағидаттарын енгiзу; </w:t>
      </w:r>
    </w:p>
    <w:p>
      <w:pPr>
        <w:spacing w:after="0"/>
        <w:ind w:left="0"/>
        <w:jc w:val="both"/>
      </w:pPr>
      <w:r>
        <w:rPr>
          <w:rFonts w:ascii="Times New Roman"/>
          <w:b w:val="false"/>
          <w:i w:val="false"/>
          <w:color w:val="000000"/>
          <w:sz w:val="28"/>
        </w:rPr>
        <w:t xml:space="preserve">
      мемлекеттiк-жекешелік әрiптестiк негiзiнде бәсекеге қабiлеттi, экспортқа бағдарланған өндiрiстердi құру; </w:t>
      </w:r>
    </w:p>
    <w:p>
      <w:pPr>
        <w:spacing w:after="0"/>
        <w:ind w:left="0"/>
        <w:jc w:val="both"/>
      </w:pPr>
      <w:r>
        <w:rPr>
          <w:rFonts w:ascii="Times New Roman"/>
          <w:b w:val="false"/>
          <w:i w:val="false"/>
          <w:color w:val="000000"/>
          <w:sz w:val="28"/>
        </w:rPr>
        <w:t xml:space="preserve">
      инвестицияларды тарту мен инновацияларды енгiзу үшiн қолайлы орта қалыптастыру; </w:t>
      </w:r>
    </w:p>
    <w:p>
      <w:pPr>
        <w:spacing w:after="0"/>
        <w:ind w:left="0"/>
        <w:jc w:val="both"/>
      </w:pPr>
      <w:r>
        <w:rPr>
          <w:rFonts w:ascii="Times New Roman"/>
          <w:b w:val="false"/>
          <w:i w:val="false"/>
          <w:color w:val="000000"/>
          <w:sz w:val="28"/>
        </w:rPr>
        <w:t xml:space="preserve">
      бизнес-жобаларды, оның iшiнде концессиялар мен кластерлiк бастамалар негiзiнде iске асыру; </w:t>
      </w:r>
    </w:p>
    <w:p>
      <w:pPr>
        <w:spacing w:after="0"/>
        <w:ind w:left="0"/>
        <w:jc w:val="both"/>
      </w:pPr>
      <w:r>
        <w:rPr>
          <w:rFonts w:ascii="Times New Roman"/>
          <w:b w:val="false"/>
          <w:i w:val="false"/>
          <w:color w:val="000000"/>
          <w:sz w:val="28"/>
        </w:rPr>
        <w:t xml:space="preserve">
      шағын және орта бизнестi дамыту үшiн институционалдық жағдайлар жасау; </w:t>
      </w:r>
    </w:p>
    <w:p>
      <w:pPr>
        <w:spacing w:after="0"/>
        <w:ind w:left="0"/>
        <w:jc w:val="both"/>
      </w:pPr>
      <w:r>
        <w:rPr>
          <w:rFonts w:ascii="Times New Roman"/>
          <w:b w:val="false"/>
          <w:i w:val="false"/>
          <w:color w:val="000000"/>
          <w:sz w:val="28"/>
        </w:rPr>
        <w:t xml:space="preserve">
      пайданы өңiрлiк әлеуметтiк проблемаларды шешуге бағыттау; </w:t>
      </w:r>
    </w:p>
    <w:p>
      <w:pPr>
        <w:spacing w:after="0"/>
        <w:ind w:left="0"/>
        <w:jc w:val="both"/>
      </w:pPr>
      <w:r>
        <w:rPr>
          <w:rFonts w:ascii="Times New Roman"/>
          <w:b w:val="false"/>
          <w:i w:val="false"/>
          <w:color w:val="000000"/>
          <w:sz w:val="28"/>
        </w:rPr>
        <w:t xml:space="preserve">
      мемлекеттiк активтер мен кәсiпкерлiк бастаманы шоғырландыру жолымен өңiрлердiң серпiндi дамуын қамтамасыз ету; </w:t>
      </w:r>
    </w:p>
    <w:p>
      <w:pPr>
        <w:spacing w:after="0"/>
        <w:ind w:left="0"/>
        <w:jc w:val="both"/>
      </w:pPr>
      <w:r>
        <w:rPr>
          <w:rFonts w:ascii="Times New Roman"/>
          <w:b w:val="false"/>
          <w:i w:val="false"/>
          <w:color w:val="000000"/>
          <w:sz w:val="28"/>
        </w:rPr>
        <w:t xml:space="preserve">
      өңiрдiң iшкi және сыртқы нарықтарындағы экономикалық беделiн арттыру; </w:t>
      </w:r>
    </w:p>
    <w:p>
      <w:pPr>
        <w:spacing w:after="0"/>
        <w:ind w:left="0"/>
        <w:jc w:val="both"/>
      </w:pPr>
      <w:r>
        <w:rPr>
          <w:rFonts w:ascii="Times New Roman"/>
          <w:b w:val="false"/>
          <w:i w:val="false"/>
          <w:color w:val="000000"/>
          <w:sz w:val="28"/>
        </w:rPr>
        <w:t xml:space="preserve">
      кластерлiк өндiрiстi дамыту және жаңа технологияларды енгiзу жолымен шағын және орта кәсiпкерлiктiң өнiмдiлiгiн арттыру; </w:t>
      </w:r>
    </w:p>
    <w:p>
      <w:pPr>
        <w:spacing w:after="0"/>
        <w:ind w:left="0"/>
        <w:jc w:val="both"/>
      </w:pPr>
      <w:r>
        <w:rPr>
          <w:rFonts w:ascii="Times New Roman"/>
          <w:b w:val="false"/>
          <w:i w:val="false"/>
          <w:color w:val="000000"/>
          <w:sz w:val="28"/>
        </w:rPr>
        <w:t xml:space="preserve">
      мемлекеттiк кәсiпорындарды оңалту, қайта құрылымдау, олардың негiзiнде бәсекеге қабiлеттi жаңа өндiрiстер мен технологияларды дамыту; </w:t>
      </w:r>
    </w:p>
    <w:p>
      <w:pPr>
        <w:spacing w:after="0"/>
        <w:ind w:left="0"/>
        <w:jc w:val="both"/>
      </w:pPr>
      <w:r>
        <w:rPr>
          <w:rFonts w:ascii="Times New Roman"/>
          <w:b w:val="false"/>
          <w:i w:val="false"/>
          <w:color w:val="000000"/>
          <w:sz w:val="28"/>
        </w:rPr>
        <w:t>
      бизнес-жобалардың базасын қалыптастыру, қаржыландыру және оларды iске асыру үшiн жағдайлар жасау.</w:t>
      </w:r>
    </w:p>
    <w:p>
      <w:pPr>
        <w:spacing w:after="0"/>
        <w:ind w:left="0"/>
        <w:jc w:val="both"/>
      </w:pPr>
      <w:r>
        <w:rPr>
          <w:rFonts w:ascii="Times New Roman"/>
          <w:b w:val="false"/>
          <w:i w:val="false"/>
          <w:color w:val="000000"/>
          <w:sz w:val="28"/>
        </w:rPr>
        <w:t>
      Жоғарыда көрсетілген міндеттерді шешу "Жетісу" ӘКК" АҚ өзіндік және бірлескен жобаларды іске асыру арқылы, сондай-ақ "Жетісу" ӘКК" АҚ-ға берілген ұйымдардың қызметіне қатысу арқылы жүзеге асырылады.</w:t>
      </w:r>
    </w:p>
    <w:bookmarkStart w:name="z36" w:id="14"/>
    <w:p>
      <w:pPr>
        <w:spacing w:after="0"/>
        <w:ind w:left="0"/>
        <w:jc w:val="both"/>
      </w:pPr>
      <w:r>
        <w:rPr>
          <w:rFonts w:ascii="Times New Roman"/>
          <w:b w:val="false"/>
          <w:i w:val="false"/>
          <w:color w:val="000000"/>
          <w:sz w:val="28"/>
        </w:rPr>
        <w:t xml:space="preserve">
      4. "Жетісу" ӘКК" АҚ-ның функциялары </w:t>
      </w:r>
    </w:p>
    <w:bookmarkEnd w:id="14"/>
    <w:p>
      <w:pPr>
        <w:spacing w:after="0"/>
        <w:ind w:left="0"/>
        <w:jc w:val="both"/>
      </w:pPr>
      <w:r>
        <w:rPr>
          <w:rFonts w:ascii="Times New Roman"/>
          <w:b w:val="false"/>
          <w:i w:val="false"/>
          <w:color w:val="000000"/>
          <w:sz w:val="28"/>
        </w:rPr>
        <w:t>
      Ұйымдарды олардың жалпы жиналыстары және директорлар кеңестерi арқылы корпоративтiк басқаруды жүзеге асыру шеңберiнде "Жетісу" ӘКК" АҚ-ның негiзгi функциялары:</w:t>
      </w:r>
    </w:p>
    <w:p>
      <w:pPr>
        <w:spacing w:after="0"/>
        <w:ind w:left="0"/>
        <w:jc w:val="both"/>
      </w:pPr>
      <w:r>
        <w:rPr>
          <w:rFonts w:ascii="Times New Roman"/>
          <w:b w:val="false"/>
          <w:i w:val="false"/>
          <w:color w:val="000000"/>
          <w:sz w:val="28"/>
        </w:rPr>
        <w:t>
      ұйымдар үшін мақсаттар қою;</w:t>
      </w:r>
    </w:p>
    <w:p>
      <w:pPr>
        <w:spacing w:after="0"/>
        <w:ind w:left="0"/>
        <w:jc w:val="both"/>
      </w:pPr>
      <w:r>
        <w:rPr>
          <w:rFonts w:ascii="Times New Roman"/>
          <w:b w:val="false"/>
          <w:i w:val="false"/>
          <w:color w:val="000000"/>
          <w:sz w:val="28"/>
        </w:rPr>
        <w:t xml:space="preserve">
      орта мерзімді бизнес-жоспарларды, қойылған мақсаттарға қол жеткізуге бағытталған инвестициялық бағдарламалар мен ұйымдардың жылдық бюджеттерін бекіту; </w:t>
      </w:r>
    </w:p>
    <w:p>
      <w:pPr>
        <w:spacing w:after="0"/>
        <w:ind w:left="0"/>
        <w:jc w:val="both"/>
      </w:pPr>
      <w:r>
        <w:rPr>
          <w:rFonts w:ascii="Times New Roman"/>
          <w:b w:val="false"/>
          <w:i w:val="false"/>
          <w:color w:val="000000"/>
          <w:sz w:val="28"/>
        </w:rPr>
        <w:t>
      жеке сектор бастамаларын іске асыруға бөлінген ақша қаражатын тиімді пайдалануды бақылау;</w:t>
      </w:r>
    </w:p>
    <w:p>
      <w:pPr>
        <w:spacing w:after="0"/>
        <w:ind w:left="0"/>
        <w:jc w:val="both"/>
      </w:pPr>
      <w:r>
        <w:rPr>
          <w:rFonts w:ascii="Times New Roman"/>
          <w:b w:val="false"/>
          <w:i w:val="false"/>
          <w:color w:val="000000"/>
          <w:sz w:val="28"/>
        </w:rPr>
        <w:t>
      ұйым басшыларын іріктеу мен ынталандыру болып табылады.</w:t>
      </w:r>
    </w:p>
    <w:bookmarkStart w:name="z37" w:id="15"/>
    <w:p>
      <w:pPr>
        <w:spacing w:after="0"/>
        <w:ind w:left="0"/>
        <w:jc w:val="both"/>
      </w:pPr>
      <w:r>
        <w:rPr>
          <w:rFonts w:ascii="Times New Roman"/>
          <w:b w:val="false"/>
          <w:i w:val="false"/>
          <w:color w:val="000000"/>
          <w:sz w:val="28"/>
        </w:rPr>
        <w:t xml:space="preserve">
      5. "Жетісу" ӘКК" АҚ-ны басқару мәселелерi </w:t>
      </w:r>
    </w:p>
    <w:bookmarkEnd w:id="15"/>
    <w:p>
      <w:pPr>
        <w:spacing w:after="0"/>
        <w:ind w:left="0"/>
        <w:jc w:val="both"/>
      </w:pPr>
      <w:r>
        <w:rPr>
          <w:rFonts w:ascii="Times New Roman"/>
          <w:b w:val="false"/>
          <w:i w:val="false"/>
          <w:color w:val="000000"/>
          <w:sz w:val="28"/>
        </w:rPr>
        <w:t>
      "Жетісу" ӘКК" АҚ" Директорлар кеңесінің құрамына Алматы облысы әкімдігінің өкілдері, "Сарыарқа" ӘКК" АҚ" Басқармасының төрағасы кіреді.</w:t>
      </w:r>
    </w:p>
    <w:p>
      <w:pPr>
        <w:spacing w:after="0"/>
        <w:ind w:left="0"/>
        <w:jc w:val="both"/>
      </w:pPr>
      <w:r>
        <w:rPr>
          <w:rFonts w:ascii="Times New Roman"/>
          <w:b w:val="false"/>
          <w:i w:val="false"/>
          <w:color w:val="000000"/>
          <w:sz w:val="28"/>
        </w:rPr>
        <w:t>
      "Жетісу" ӘКК" АҚ Директорлар кеңесiнiң құзыретiне:</w:t>
      </w:r>
    </w:p>
    <w:p>
      <w:pPr>
        <w:spacing w:after="0"/>
        <w:ind w:left="0"/>
        <w:jc w:val="both"/>
      </w:pPr>
      <w:r>
        <w:rPr>
          <w:rFonts w:ascii="Times New Roman"/>
          <w:b w:val="false"/>
          <w:i w:val="false"/>
          <w:color w:val="000000"/>
          <w:sz w:val="28"/>
        </w:rPr>
        <w:t>
      "Жетісу" ӘКК" АҚ қызметiнiң басым бағыттарын айқындау;</w:t>
      </w:r>
    </w:p>
    <w:p>
      <w:pPr>
        <w:spacing w:after="0"/>
        <w:ind w:left="0"/>
        <w:jc w:val="both"/>
      </w:pPr>
      <w:r>
        <w:rPr>
          <w:rFonts w:ascii="Times New Roman"/>
          <w:b w:val="false"/>
          <w:i w:val="false"/>
          <w:color w:val="000000"/>
          <w:sz w:val="28"/>
        </w:rPr>
        <w:t>
      "Жетісу" ӘКК" АҚ қызметiнiң мақсаттарын қою;</w:t>
      </w:r>
    </w:p>
    <w:p>
      <w:pPr>
        <w:spacing w:after="0"/>
        <w:ind w:left="0"/>
        <w:jc w:val="both"/>
      </w:pPr>
      <w:r>
        <w:rPr>
          <w:rFonts w:ascii="Times New Roman"/>
          <w:b w:val="false"/>
          <w:i w:val="false"/>
          <w:color w:val="000000"/>
          <w:sz w:val="28"/>
        </w:rPr>
        <w:t>
      "Жетісу" ӘКК" АҚ-ның бюджетiн бекiту;</w:t>
      </w:r>
    </w:p>
    <w:p>
      <w:pPr>
        <w:spacing w:after="0"/>
        <w:ind w:left="0"/>
        <w:jc w:val="both"/>
      </w:pPr>
      <w:r>
        <w:rPr>
          <w:rFonts w:ascii="Times New Roman"/>
          <w:b w:val="false"/>
          <w:i w:val="false"/>
          <w:color w:val="000000"/>
          <w:sz w:val="28"/>
        </w:rPr>
        <w:t>
      Қазақстан Республикасының заңнамасына сәйкес өзге де мәселелер кiредi.</w:t>
      </w:r>
    </w:p>
    <w:p>
      <w:pPr>
        <w:spacing w:after="0"/>
        <w:ind w:left="0"/>
        <w:jc w:val="both"/>
      </w:pPr>
      <w:r>
        <w:rPr>
          <w:rFonts w:ascii="Times New Roman"/>
          <w:b w:val="false"/>
          <w:i w:val="false"/>
          <w:color w:val="000000"/>
          <w:sz w:val="28"/>
        </w:rPr>
        <w:t>
      "Жетісу" ӘКК" АҚ-ның қызметiн қаржыландыру заңнамаға сәйкес жарғылық капитал қаражаты, инвестициялық кредиттер, гранттар немесе өзге де кiрiстер есебiнен жүзеге асырылады.</w:t>
      </w:r>
    </w:p>
    <w:bookmarkStart w:name="z38" w:id="16"/>
    <w:p>
      <w:pPr>
        <w:spacing w:after="0"/>
        <w:ind w:left="0"/>
        <w:jc w:val="both"/>
      </w:pPr>
      <w:r>
        <w:rPr>
          <w:rFonts w:ascii="Times New Roman"/>
          <w:b w:val="false"/>
          <w:i w:val="false"/>
          <w:color w:val="000000"/>
          <w:sz w:val="28"/>
        </w:rPr>
        <w:t xml:space="preserve">
      6. "Жетісу" ӘКК" АҚ мен ұйымдар арасындағы өзара қарым-қатынастар </w:t>
      </w:r>
    </w:p>
    <w:bookmarkEnd w:id="16"/>
    <w:p>
      <w:pPr>
        <w:spacing w:after="0"/>
        <w:ind w:left="0"/>
        <w:jc w:val="both"/>
      </w:pPr>
      <w:r>
        <w:rPr>
          <w:rFonts w:ascii="Times New Roman"/>
          <w:b w:val="false"/>
          <w:i w:val="false"/>
          <w:color w:val="000000"/>
          <w:sz w:val="28"/>
        </w:rPr>
        <w:t xml:space="preserve">
      "Жетісу" ӘКК" АҚ мен ұйымдар арасындағы өзара қарым-қатынастар оның жоғарыда көрсетiлген функцияларымен айқындалады. Бұл ретте "Жетісу" ӘКК" ҰК" АҚ-ның ұйымдар қызметiне әсерi акционер функцияларын жүзеге асыру және ұйымдардың тиiстi директорлар кеңестерiнде өкiлдiк ету, сондай-ақ ұйымдарға қатысу функциясы арқылы корпоративтiк басқару шеңберiнде шектеледi.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19 мамырдағы</w:t>
            </w:r>
            <w:r>
              <w:br/>
            </w:r>
            <w:r>
              <w:rPr>
                <w:rFonts w:ascii="Times New Roman"/>
                <w:b w:val="false"/>
                <w:i w:val="false"/>
                <w:color w:val="000000"/>
                <w:sz w:val="20"/>
              </w:rPr>
              <w:t>N 392 қаулысымен</w:t>
            </w:r>
            <w:r>
              <w:br/>
            </w:r>
            <w:r>
              <w:rPr>
                <w:rFonts w:ascii="Times New Roman"/>
                <w:b w:val="false"/>
                <w:i w:val="false"/>
                <w:color w:val="000000"/>
                <w:sz w:val="20"/>
              </w:rPr>
              <w:t>бекітілген</w:t>
            </w:r>
          </w:p>
        </w:tc>
      </w:tr>
    </w:tbl>
    <w:bookmarkStart w:name="z19" w:id="17"/>
    <w:p>
      <w:pPr>
        <w:spacing w:after="0"/>
        <w:ind w:left="0"/>
        <w:jc w:val="left"/>
      </w:pPr>
      <w:r>
        <w:rPr>
          <w:rFonts w:ascii="Times New Roman"/>
          <w:b/>
          <w:i w:val="false"/>
          <w:color w:val="000000"/>
        </w:rPr>
        <w:t xml:space="preserve"> "Оңтүстік" әлеуметтік-кәсіпкерлік корпорациясы" ұлттық компаниясы" акционерлік қоғамы қызметінің негізгі қағидаттары туралы меморандум</w:t>
      </w:r>
    </w:p>
    <w:bookmarkEnd w:id="17"/>
    <w:bookmarkStart w:name="z20" w:id="18"/>
    <w:p>
      <w:pPr>
        <w:spacing w:after="0"/>
        <w:ind w:left="0"/>
        <w:jc w:val="both"/>
      </w:pPr>
      <w:r>
        <w:rPr>
          <w:rFonts w:ascii="Times New Roman"/>
          <w:b w:val="false"/>
          <w:i w:val="false"/>
          <w:color w:val="ff0000"/>
          <w:sz w:val="28"/>
        </w:rPr>
        <w:t xml:space="preserve">
      Ескерту. Алып тасталды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