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b55b" w14:textId="97cb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Тәуелсіздік Мемлекеттер Достастығына қатысушы мемлекеттердің дене шынықтыру және спорт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23 мамырдағы N 411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Тәуелсіздік Мемлекеттер Достастығына қатысушы мемлекеттердің дене шынықтыру және спорт саласындағы ынтымақтастығы туралы келісімнің жобасы мақұлдансын. </w:t>
      </w:r>
      <w:r>
        <w:br/>
      </w:r>
      <w:r>
        <w:rPr>
          <w:rFonts w:ascii="Times New Roman"/>
          <w:b w:val="false"/>
          <w:i w:val="false"/>
          <w:color w:val="000000"/>
          <w:sz w:val="28"/>
        </w:rPr>
        <w:t xml:space="preserve">
      2. Қазақстан Республикасы Премьер-Министрінің орынбасары - Экономика және бюджеттік жоспарлау министрі Аслан Есболайұлы Мусинге қағидаттық сипаты жоқ өзгерістер мен толықтырулар енгізуге рұқсат бере отырып, Қазақстан Республикасының Үкіметі атынан Тәуелсіздік Мемлекеттер Достастығына қатысушы мемлекеттердің дене шынықтыру және спорт саласындағы ынтымақтастығы туралы келісімге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жылғы»23»мамырдағы  </w:t>
      </w:r>
      <w:r>
        <w:br/>
      </w:r>
      <w:r>
        <w:rPr>
          <w:rFonts w:ascii="Times New Roman"/>
          <w:b w:val="false"/>
          <w:i w:val="false"/>
          <w:color w:val="000000"/>
          <w:sz w:val="28"/>
        </w:rPr>
        <w:t xml:space="preserve">
N 411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дене шынықтыру және спорт саласындағы ынтымақтастығы туралы келісім </w:t>
      </w:r>
    </w:p>
    <w:bookmarkEnd w:id="1"/>
    <w:p>
      <w:pPr>
        <w:spacing w:after="0"/>
        <w:ind w:left="0"/>
        <w:jc w:val="both"/>
      </w:pPr>
      <w:r>
        <w:rPr>
          <w:rFonts w:ascii="Times New Roman"/>
          <w:b w:val="false"/>
          <w:i w:val="false"/>
          <w:color w:val="000000"/>
          <w:sz w:val="28"/>
        </w:rPr>
        <w:t xml:space="preserve">      Тәуелсіз Мемлекеттер Достастығына қатысушы мемлекеттер атынан үкіметтері, бұдан әрі - Тараптар, </w:t>
      </w:r>
      <w:r>
        <w:br/>
      </w:r>
      <w:r>
        <w:rPr>
          <w:rFonts w:ascii="Times New Roman"/>
          <w:b w:val="false"/>
          <w:i w:val="false"/>
          <w:color w:val="000000"/>
          <w:sz w:val="28"/>
        </w:rPr>
        <w:t xml:space="preserve">
      әр адамның дене шынықтыру және спортпен айналысуға құқығынан және осы құқықты жүзеге асыруға мемлекеттің жауапкершілігінен шыға отырып, </w:t>
      </w:r>
      <w:r>
        <w:br/>
      </w:r>
      <w:r>
        <w:rPr>
          <w:rFonts w:ascii="Times New Roman"/>
          <w:b w:val="false"/>
          <w:i w:val="false"/>
          <w:color w:val="000000"/>
          <w:sz w:val="28"/>
        </w:rPr>
        <w:t xml:space="preserve">
      Тәуелсіз Мемлекеттер Достастығы елдері халықтарының арасында дәстүрлі қалыптасқан байланыстарды, олардың сақталуына деген өзара мүдделілікті назарға ала отырып, </w:t>
      </w:r>
      <w:r>
        <w:br/>
      </w:r>
      <w:r>
        <w:rPr>
          <w:rFonts w:ascii="Times New Roman"/>
          <w:b w:val="false"/>
          <w:i w:val="false"/>
          <w:color w:val="000000"/>
          <w:sz w:val="28"/>
        </w:rPr>
        <w:t xml:space="preserve">
      Тараптардың халықаралық спорттық байланыстарын кеңейтуге және нығайтуға ұмтылысын білдіре отырып, </w:t>
      </w:r>
      <w:r>
        <w:br/>
      </w:r>
      <w:r>
        <w:rPr>
          <w:rFonts w:ascii="Times New Roman"/>
          <w:b w:val="false"/>
          <w:i w:val="false"/>
          <w:color w:val="000000"/>
          <w:sz w:val="28"/>
        </w:rPr>
        <w:t xml:space="preserve">
      Тараптардың теңдік және өзара құрмет қағидаттарына негізделген дене шынықтыру және спорт саласындағы қарым-қатынастарды кеңейту және жетілдіру ниетін растай отырып, </w:t>
      </w:r>
      <w:r>
        <w:br/>
      </w:r>
      <w:r>
        <w:rPr>
          <w:rFonts w:ascii="Times New Roman"/>
          <w:b w:val="false"/>
          <w:i w:val="false"/>
          <w:color w:val="000000"/>
          <w:sz w:val="28"/>
        </w:rPr>
        <w:t xml:space="preserve">
      осы қатынастарды Тараптардың дене шынықтыру және спорт жөніндегі мемлекеттік органдары, ұлттық олимпиадалық комитеттері, халықаралық, өңірлік және басқа да дене шынықтыру-спорт ұйымдары арасында кеңінен ынтымақтасу жолымен дамытуды қалай отырып, </w:t>
      </w:r>
      <w:r>
        <w:br/>
      </w:r>
      <w:r>
        <w:rPr>
          <w:rFonts w:ascii="Times New Roman"/>
          <w:b w:val="false"/>
          <w:i w:val="false"/>
          <w:color w:val="000000"/>
          <w:sz w:val="28"/>
        </w:rPr>
        <w:t xml:space="preserve">
      дене шынықтыру және спорт саласындағы бірлескен бағдарламалар мен жобаларды жүзеге асыруда Тараптар ынтымақтастығының тетігін құру қажеттігін сезіне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дене шынықтыру және спорт саласындағы ынтымақтастықты дамытуға Тараптар мемлекеттік органдарының, ұлттық олимпиадалық комитеттері, ұлттық спорт федерациялары (одақтар, қауымдастықтар), халықаралық, өңірлік және басқа да дене шынықтыру-спорт ұйымдары мен бірлестіктері бағыты бойынша жәрдемдеседі, олардың дене шынықтыруды, спортты және олимпиадалық қозғалысты тиімді дамытуға бағытталған бастамаларын қолдайды.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осы Келісімді іске асыру мақсатында Тәуелсіз Мемлекеттер Достастығына қатысушы мемлекеттердің дене шынықтыру және спорт саласындағы ынтымақтастығы туралы Келісімге қатысушылардың Дене шынықтыру және спорт жөніндегі кеңесін (бұдан әрі - Кеңес) құрады. Кеңес осы Келісімнің ажырамас бөлігі болып табылатын осы Келісімге қосымшаға сай ережеге сәйкес әрекет етеді.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ұлттық олимпиадалық комитеттерге қолдау көрсете отырып, олимпиадалық қозғалысты дамыту үшін қолайлы жағдайлар жасайды.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салауатты өмір салтын және спорттағы жетістіктерді насихаттайтын ақпарат алмасуға және өз аумақтарында таратуға жәрдемдеседі.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халықтың әртүрлі жіктері арасында бұқаралық дене шынықтыру-сауықтыру және спорттық іс-шараларды дамыту және өткізу үшін келісілген шаралар қабылдайды.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өзара негізде халықты дене шынықтыру және спорт құралдарымен сауықтыру жөніндегі ұлттық бағдарламаларды әзірлеуде және жүзеге асыруда жәрдем көрсетеді.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өзаралық негізінде ғылыми-зерттеу базасын құруға және дене шынықтыру және спорт саласындағы қызметті ғылыми-әдістемелік және медициналық қамтамасыз ету жүйесін жетілдіруге жәрдемдеседі.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өзара негізде бұқаралық дене шынықтыру-сауықтыру іс-шараларын өткізу, Олимпиадалық ойындарға, әлем чемпионаттарына, басқа да ірі спорттық жарыстарға дайындық үшін материалдық-спорттық базаны бірлесіп пайдалану мақсатында, оны дамытуға және нығайтуға қатысады.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дене шынықтыру және спорт саласындағы әріптестік байланыстарды қолдауға және дамытуға, олардың ғылыми және медициналық қамтамасыз етілуіне, шарт негізінде мамандарды даярлауға, оқушылар, студенттер, аспиранттар және тағылымдамашылар алмасуға жәрдемдеседі.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дене шынықтыру және спорт саласында бірлескен ғылыми зерттеулер жүргізеді, ақпараттар мен құжаттар алмасуды жүзеге асырады.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бұқаралық дене шынықтыру, жоғары жетістіктер спорты, олимпиадалық қозғалысты, балалар мен жасөспірімдер спортын, мүгедектер спортын, ғылыми, медициналық, ақпараттық қамтамасыз етуді, мамандар даярлауды дамыту мәселелері бойынша жүйелі консультацияларды жүзеге асырады, бірлескен ғылыми-практикалық конференциялар мен көрмелер, семинарлар мен симпозиумдар өткізеді, тәжірибе алмасудың басқа да нысандарын пайдаланады.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осы Келісімнің іске асырылуы туралы тұрақты ақпарат алмасып тұрады.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Келісімнің ережелерін түсіндіруден және қолданудан туындайтын даулар Тараптар арасындағы консультациялар мен келіссөздер арқылы шешіледі.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Келісімнің ережелері Тараптар қатысушы болып табылатын басқа халықаралық шарттардан туындайтын Тараптардың құқықтары мен міндеттемелерін қозғамайды.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хабарламаны депозитарийге тапсырған күнінен бастап күшіне енеді. </w:t>
      </w:r>
      <w:r>
        <w:br/>
      </w:r>
      <w:r>
        <w:rPr>
          <w:rFonts w:ascii="Times New Roman"/>
          <w:b w:val="false"/>
          <w:i w:val="false"/>
          <w:color w:val="000000"/>
          <w:sz w:val="28"/>
        </w:rPr>
        <w:t xml:space="preserve">
      Мемлекетішілік рәсімдерді кеш орындаған Тараптар үшін Келісім тиісті хабарламаны депозитарийге тапсырған күнінен бастап күшіне енеді.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жеке хаттамалармен ресімделетін және осы Келісімнің 15-бабында көзделген тәртіппен күшіне енетін өзгерістер мен толықтырулар енгізілуі мүмкін.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Келісім депозитарийге осындай қосылу туралы құжаттарды тапсыру жолымен кез келген Тәуелсіз Мемлекеттер Достастығына қатысушы мемлекеттердің қосылуы үшін ашық. </w:t>
      </w:r>
      <w:r>
        <w:br/>
      </w:r>
      <w:r>
        <w:rPr>
          <w:rFonts w:ascii="Times New Roman"/>
          <w:b w:val="false"/>
          <w:i w:val="false"/>
          <w:color w:val="000000"/>
          <w:sz w:val="28"/>
        </w:rPr>
        <w:t xml:space="preserve">
      Осы Келісімнің ережелеріне ортақтасатын, Тәуелсіз Мемлекеттер Достастығына кірмейтін мемлекеттер үшін, егер де Тараптардың ешқайсысы депозитарийге тиісті хабарламаны жібергеннен кейін үш ай ішінде қарсылық білдіруін жібермесе қосылу күшіне енді деп саналады.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Келісім күшіне енген күнінен бастап бес жыл ішінде қолданылады. Осы мерзім аяқталған соң, егер Тараптар өзге шешім қабылдамаса Келісімнің қолданылуы автоматты түрде әр кез бес жыл кезеңге ұзартылады.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Тараптардың әрқайсысы осы Келісімнен депозитарийге шығу күніне дейін алты айдан кешіктірмей жазбаша хабарлама жолдап, шыға алады. </w:t>
      </w:r>
    </w:p>
    <w:p>
      <w:pPr>
        <w:spacing w:after="0"/>
        <w:ind w:left="0"/>
        <w:jc w:val="both"/>
      </w:pPr>
      <w:r>
        <w:rPr>
          <w:rFonts w:ascii="Times New Roman"/>
          <w:b w:val="false"/>
          <w:i w:val="false"/>
          <w:color w:val="000000"/>
          <w:sz w:val="28"/>
        </w:rPr>
        <w:t xml:space="preserve">      2007 жылғы _______ мамырда Ялта қаласында бір түпнұсқа данада орыс тілінде жасалды. Түпнұсқа данасы Тәуелсіз Мемлекеттер Достастығының Атқарушы комитетінде сақталады, осы Келісімге қол қойған әр мемлекетке оның куәландырылған көшірмесін жолдайды. </w:t>
      </w:r>
    </w:p>
    <w:p>
      <w:pPr>
        <w:spacing w:after="0"/>
        <w:ind w:left="0"/>
        <w:jc w:val="both"/>
      </w:pPr>
      <w:r>
        <w:rPr>
          <w:rFonts w:ascii="Times New Roman"/>
          <w:b/>
          <w:i w:val="false"/>
          <w:color w:val="000000"/>
          <w:sz w:val="28"/>
        </w:rPr>
        <w:t xml:space="preserve">Әзірбайжан Республикасының        Молдова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Грузияның                     Түркіменстанның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Қазақстан Республикасының         Өзбекстан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Қырғыз Республикасының                 Украинаның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bookmarkStart w:name="z22" w:id="21"/>
    <w:p>
      <w:pPr>
        <w:spacing w:after="0"/>
        <w:ind w:left="0"/>
        <w:jc w:val="both"/>
      </w:pPr>
      <w:r>
        <w:rPr>
          <w:rFonts w:ascii="Times New Roman"/>
          <w:b w:val="false"/>
          <w:i w:val="false"/>
          <w:color w:val="000000"/>
          <w:sz w:val="28"/>
        </w:rPr>
        <w:t xml:space="preserve">
Тәуелсіз Мемлекеттер Достастығына қатысушы  </w:t>
      </w:r>
      <w:r>
        <w:br/>
      </w:r>
      <w:r>
        <w:rPr>
          <w:rFonts w:ascii="Times New Roman"/>
          <w:b w:val="false"/>
          <w:i w:val="false"/>
          <w:color w:val="000000"/>
          <w:sz w:val="28"/>
        </w:rPr>
        <w:t xml:space="preserve">
      мемлекеттердің дене шынықтыру және спорт  </w:t>
      </w:r>
      <w:r>
        <w:br/>
      </w:r>
      <w:r>
        <w:rPr>
          <w:rFonts w:ascii="Times New Roman"/>
          <w:b w:val="false"/>
          <w:i w:val="false"/>
          <w:color w:val="000000"/>
          <w:sz w:val="28"/>
        </w:rPr>
        <w:t xml:space="preserve">
саласындағы ынтымақтастығы туралы келісімге </w:t>
      </w:r>
      <w:r>
        <w:br/>
      </w:r>
      <w:r>
        <w:rPr>
          <w:rFonts w:ascii="Times New Roman"/>
          <w:b w:val="false"/>
          <w:i w:val="false"/>
          <w:color w:val="000000"/>
          <w:sz w:val="28"/>
        </w:rPr>
        <w:t xml:space="preserve">
қосымша                    </w:t>
      </w:r>
    </w:p>
    <w:bookmarkEnd w:id="21"/>
    <w:bookmarkStart w:name="z23" w:id="22"/>
    <w:p>
      <w:pPr>
        <w:spacing w:after="0"/>
        <w:ind w:left="0"/>
        <w:jc w:val="left"/>
      </w:pPr>
      <w:r>
        <w:rPr>
          <w:rFonts w:ascii="Times New Roman"/>
          <w:b/>
          <w:i w:val="false"/>
          <w:color w:val="000000"/>
        </w:rPr>
        <w:t xml:space="preserve"> 
  Тәуелсіз Мемлекеттер Достастығына қатысушы мемлекеттердің дене шынықтыру және спорт саласындағы ынтымақтастығы туралы келісімге қатысушылардың Дене шынықтыру және спорт жөніндегі кеңесі туралы ереже  1. Жалпы ережелер </w:t>
      </w:r>
    </w:p>
    <w:bookmarkEnd w:id="22"/>
    <w:bookmarkStart w:name="z24" w:id="23"/>
    <w:p>
      <w:pPr>
        <w:spacing w:after="0"/>
        <w:ind w:left="0"/>
        <w:jc w:val="both"/>
      </w:pPr>
      <w:r>
        <w:rPr>
          <w:rFonts w:ascii="Times New Roman"/>
          <w:b w:val="false"/>
          <w:i w:val="false"/>
          <w:color w:val="000000"/>
          <w:sz w:val="28"/>
        </w:rPr>
        <w:t xml:space="preserve">
      1. Тәуелсіз Мемлекеттер Достастығына қатысушы мемлекеттердің дене шынықтыру және спорт саласындағы ынтымақтастығы туралы келісімге қатысушылардың Дене шынықтыру және спорт жөніндегі кеңесі (бұдан әрі - Кеңес) Тәуелсіз Мемлекеттер Достастығына қатысушы мемлекеттердің дене шынықтыру және спорт саласындағы ынтымақтастығы туралы келісімді (бұдан әрі - Келісім), Келісімге қатысушылардың халықаралық байланыстарды кеңейтуі мен нығайтуын іске асыру мақсатында құрылады. </w:t>
      </w:r>
    </w:p>
    <w:bookmarkEnd w:id="23"/>
    <w:bookmarkStart w:name="z25" w:id="24"/>
    <w:p>
      <w:pPr>
        <w:spacing w:after="0"/>
        <w:ind w:left="0"/>
        <w:jc w:val="both"/>
      </w:pPr>
      <w:r>
        <w:rPr>
          <w:rFonts w:ascii="Times New Roman"/>
          <w:b w:val="false"/>
          <w:i w:val="false"/>
          <w:color w:val="000000"/>
          <w:sz w:val="28"/>
        </w:rPr>
        <w:t xml:space="preserve">
      2. Кеңес өз қызметінде Тәуелсіз Мемлекеттер Достастығының Мемлекет басшылары кеңесі мен Үкімет басшылары кеңесінің шешімдерін, Келісімді және осы Ережені басшылыққа алады. </w:t>
      </w:r>
    </w:p>
    <w:bookmarkEnd w:id="24"/>
    <w:bookmarkStart w:name="z26" w:id="25"/>
    <w:p>
      <w:pPr>
        <w:spacing w:after="0"/>
        <w:ind w:left="0"/>
        <w:jc w:val="both"/>
      </w:pPr>
      <w:r>
        <w:rPr>
          <w:rFonts w:ascii="Times New Roman"/>
          <w:b w:val="false"/>
          <w:i w:val="false"/>
          <w:color w:val="000000"/>
          <w:sz w:val="28"/>
        </w:rPr>
        <w:t xml:space="preserve">
      3. Кеңес өз қызметін Тәуелсіз Мемлекеттер Достастығының Атқарушы комитетімен және Тәуелсіз Мемлекеттер Достастығының басқа да жарғылық және салалық органдарымен өзара іс-қимылда жүзеге асырады. </w:t>
      </w:r>
    </w:p>
    <w:bookmarkEnd w:id="25"/>
    <w:bookmarkStart w:name="z27" w:id="26"/>
    <w:p>
      <w:pPr>
        <w:spacing w:after="0"/>
        <w:ind w:left="0"/>
        <w:jc w:val="both"/>
      </w:pPr>
      <w:r>
        <w:rPr>
          <w:rFonts w:ascii="Times New Roman"/>
          <w:b w:val="false"/>
          <w:i w:val="false"/>
          <w:color w:val="000000"/>
          <w:sz w:val="28"/>
        </w:rPr>
        <w:t xml:space="preserve">
      4. Кеңес Келісімге қатысушылардың өкілетті өкілдерінен (Кеңес </w:t>
      </w:r>
      <w:r>
        <w:br/>
      </w:r>
      <w:r>
        <w:rPr>
          <w:rFonts w:ascii="Times New Roman"/>
          <w:b w:val="false"/>
          <w:i w:val="false"/>
          <w:color w:val="000000"/>
          <w:sz w:val="28"/>
        </w:rPr>
        <w:t xml:space="preserve">
мүшелері), Келісімге қатысушының әрқайсысынан бір-біреуден қалыптасады. </w:t>
      </w:r>
      <w:r>
        <w:br/>
      </w:r>
      <w:r>
        <w:rPr>
          <w:rFonts w:ascii="Times New Roman"/>
          <w:b w:val="false"/>
          <w:i w:val="false"/>
          <w:color w:val="000000"/>
          <w:sz w:val="28"/>
        </w:rPr>
        <w:t xml:space="preserve">
      Келісімнің әрбір қатысушысы Кеңесте бір дауысқа ие болады. </w:t>
      </w:r>
    </w:p>
    <w:bookmarkEnd w:id="26"/>
    <w:bookmarkStart w:name="z28" w:id="27"/>
    <w:p>
      <w:pPr>
        <w:spacing w:after="0"/>
        <w:ind w:left="0"/>
        <w:jc w:val="both"/>
      </w:pPr>
      <w:r>
        <w:rPr>
          <w:rFonts w:ascii="Times New Roman"/>
          <w:b w:val="false"/>
          <w:i w:val="false"/>
          <w:color w:val="000000"/>
          <w:sz w:val="28"/>
        </w:rPr>
        <w:t xml:space="preserve">
      5. Кеңес консультативтік-үйлестіруші орган болып табылады. </w:t>
      </w:r>
    </w:p>
    <w:bookmarkEnd w:id="27"/>
    <w:bookmarkStart w:name="z29" w:id="28"/>
    <w:p>
      <w:pPr>
        <w:spacing w:after="0"/>
        <w:ind w:left="0"/>
        <w:jc w:val="left"/>
      </w:pPr>
      <w:r>
        <w:rPr>
          <w:rFonts w:ascii="Times New Roman"/>
          <w:b/>
          <w:i w:val="false"/>
          <w:color w:val="000000"/>
        </w:rPr>
        <w:t xml:space="preserve"> 
  2. Кеңестің функциялары </w:t>
      </w:r>
    </w:p>
    <w:bookmarkEnd w:id="28"/>
    <w:p>
      <w:pPr>
        <w:spacing w:after="0"/>
        <w:ind w:left="0"/>
        <w:jc w:val="both"/>
      </w:pPr>
      <w:r>
        <w:rPr>
          <w:rFonts w:ascii="Times New Roman"/>
          <w:b w:val="false"/>
          <w:i w:val="false"/>
          <w:color w:val="000000"/>
          <w:sz w:val="28"/>
        </w:rPr>
        <w:t xml:space="preserve">      Кеңес өз құзыреті шеңберінде мынадай функцияларды орындайды: </w:t>
      </w:r>
      <w:r>
        <w:br/>
      </w:r>
      <w:r>
        <w:rPr>
          <w:rFonts w:ascii="Times New Roman"/>
          <w:b w:val="false"/>
          <w:i w:val="false"/>
          <w:color w:val="000000"/>
          <w:sz w:val="28"/>
        </w:rPr>
        <w:t xml:space="preserve">
      мемлекеттік басқару органдары, Ұлттық олимпиадалық комитеттер, спорт федерациялары және қоғамдары бағытындағы дене шынықтыру және спорт саласындағы ынтымақтастықтың үрдістері мен перспективаларын зерделеу; </w:t>
      </w:r>
      <w:r>
        <w:br/>
      </w:r>
      <w:r>
        <w:rPr>
          <w:rFonts w:ascii="Times New Roman"/>
          <w:b w:val="false"/>
          <w:i w:val="false"/>
          <w:color w:val="000000"/>
          <w:sz w:val="28"/>
        </w:rPr>
        <w:t xml:space="preserve">
      Келісімнің, дене шынықтыру және спорт саласындағы ынтымақтастық туралы басқа да көп жақты шарттардың іске асырылу барысын талдау, дене шынықтыру және спортты дамытудың бірлескен бағдарламаларын әзірлеу және іске асыру; </w:t>
      </w:r>
      <w:r>
        <w:br/>
      </w:r>
      <w:r>
        <w:rPr>
          <w:rFonts w:ascii="Times New Roman"/>
          <w:b w:val="false"/>
          <w:i w:val="false"/>
          <w:color w:val="000000"/>
          <w:sz w:val="28"/>
        </w:rPr>
        <w:t xml:space="preserve">
      Тәуелсіз Мемлекеттер Достастығы шеңберінде дене шынықтыру және спорт құралдарымен халықты сауықтыруға, спорт резервін және жоғары сыныптағы спортшыларды даярлауға, олимпиадалық қозғалысты дамытуға, спортты әлеуметтік жағымсыз құбылыстарға қарсы күрестің тиімді құралы ретінде насихаттауға, Тәуелсіз Мемлекеттер Достастығына қатысушы мемлекеттердің халықаралық ұйымдардағы мүдделерін жылжытуға бағытталған іс-шараларды жүргізу; </w:t>
      </w:r>
      <w:r>
        <w:br/>
      </w:r>
      <w:r>
        <w:rPr>
          <w:rFonts w:ascii="Times New Roman"/>
          <w:b w:val="false"/>
          <w:i w:val="false"/>
          <w:color w:val="000000"/>
          <w:sz w:val="28"/>
        </w:rPr>
        <w:t xml:space="preserve">
      дене шынықтыру және спорт жөніндегі ұлттық бағдарламаларды әзірлеуге және іске асыруға жәрдемдесу; </w:t>
      </w:r>
      <w:r>
        <w:br/>
      </w:r>
      <w:r>
        <w:rPr>
          <w:rFonts w:ascii="Times New Roman"/>
          <w:b w:val="false"/>
          <w:i w:val="false"/>
          <w:color w:val="000000"/>
          <w:sz w:val="28"/>
        </w:rPr>
        <w:t xml:space="preserve">
      дене шынықтыру мен спортты ғылыми және медициналық қамтамасыз ету жөніндегі тәжірибені зерделеу және қорыту; </w:t>
      </w:r>
      <w:r>
        <w:br/>
      </w:r>
      <w:r>
        <w:rPr>
          <w:rFonts w:ascii="Times New Roman"/>
          <w:b w:val="false"/>
          <w:i w:val="false"/>
          <w:color w:val="000000"/>
          <w:sz w:val="28"/>
        </w:rPr>
        <w:t xml:space="preserve">
      ғылыми және ғылым-педагогикалық кадрларды даярлау, алмастыру және мамандардың біліктілігін арттыру саласындағы мемлекетаралық ынтымақтастыққа жәрдемдесу. </w:t>
      </w:r>
    </w:p>
    <w:bookmarkStart w:name="z30" w:id="29"/>
    <w:p>
      <w:pPr>
        <w:spacing w:after="0"/>
        <w:ind w:left="0"/>
        <w:jc w:val="left"/>
      </w:pPr>
      <w:r>
        <w:rPr>
          <w:rFonts w:ascii="Times New Roman"/>
          <w:b/>
          <w:i w:val="false"/>
          <w:color w:val="000000"/>
        </w:rPr>
        <w:t xml:space="preserve"> 
  3. Кеңестің құқықтары </w:t>
      </w:r>
    </w:p>
    <w:bookmarkEnd w:id="29"/>
    <w:p>
      <w:pPr>
        <w:spacing w:after="0"/>
        <w:ind w:left="0"/>
        <w:jc w:val="both"/>
      </w:pPr>
      <w:r>
        <w:rPr>
          <w:rFonts w:ascii="Times New Roman"/>
          <w:b w:val="false"/>
          <w:i w:val="false"/>
          <w:color w:val="000000"/>
          <w:sz w:val="28"/>
        </w:rPr>
        <w:t xml:space="preserve">      Кеңес өз қызметін жүзеге асыру үшін: </w:t>
      </w:r>
      <w:r>
        <w:br/>
      </w:r>
      <w:r>
        <w:rPr>
          <w:rFonts w:ascii="Times New Roman"/>
          <w:b w:val="false"/>
          <w:i w:val="false"/>
          <w:color w:val="000000"/>
          <w:sz w:val="28"/>
        </w:rPr>
        <w:t xml:space="preserve">
      Келісімге қатысушылардың тиісті органдарынан өзінің міндеттерін орындау үшін қажетті ақпаратты, сондай-ақ Кеңес шешімдерінің орындалуы туралы ақпаратты сұратуға; </w:t>
      </w:r>
      <w:r>
        <w:br/>
      </w:r>
      <w:r>
        <w:rPr>
          <w:rFonts w:ascii="Times New Roman"/>
          <w:b w:val="false"/>
          <w:i w:val="false"/>
          <w:color w:val="000000"/>
          <w:sz w:val="28"/>
        </w:rPr>
        <w:t xml:space="preserve">
      Кеңес қызметінің және Келісімді іске асыру мәселелерін шешу үшін Кеңес мүшелері мен тартылған мамандар қатарынан комиссиялар және жұмыс топтарын құруға; </w:t>
      </w:r>
      <w:r>
        <w:br/>
      </w:r>
      <w:r>
        <w:rPr>
          <w:rFonts w:ascii="Times New Roman"/>
          <w:b w:val="false"/>
          <w:i w:val="false"/>
          <w:color w:val="000000"/>
          <w:sz w:val="28"/>
        </w:rPr>
        <w:t xml:space="preserve">
      Келісімге қатысушылардың мемлекеттік органдарына және Тәуелсіз Мемлекеттер Достастығының жарғылық органдарына Кеңес дайындаған құжаттардың жобаларын белгіленген тәртіппен енгізуге құқығы бар. </w:t>
      </w:r>
    </w:p>
    <w:bookmarkStart w:name="z31" w:id="30"/>
    <w:p>
      <w:pPr>
        <w:spacing w:after="0"/>
        <w:ind w:left="0"/>
        <w:jc w:val="left"/>
      </w:pPr>
      <w:r>
        <w:rPr>
          <w:rFonts w:ascii="Times New Roman"/>
          <w:b/>
          <w:i w:val="false"/>
          <w:color w:val="000000"/>
        </w:rPr>
        <w:t xml:space="preserve"> 
  4. Кеңес жұмысын ұйымдастыру және оның тәртібі </w:t>
      </w:r>
    </w:p>
    <w:bookmarkEnd w:id="30"/>
    <w:bookmarkStart w:name="z32" w:id="31"/>
    <w:p>
      <w:pPr>
        <w:spacing w:after="0"/>
        <w:ind w:left="0"/>
        <w:jc w:val="both"/>
      </w:pPr>
      <w:r>
        <w:rPr>
          <w:rFonts w:ascii="Times New Roman"/>
          <w:b w:val="false"/>
          <w:i w:val="false"/>
          <w:color w:val="000000"/>
          <w:sz w:val="28"/>
        </w:rPr>
        <w:t xml:space="preserve">
      1. Кеңес отырыстары қажеттілігіне қарай, бірақ жылына кемінде бір рет өткізіледі және егер, оған Кеңес мүшелерінің кемінде жартысы қатысса заңды деп танылады. </w:t>
      </w:r>
      <w:r>
        <w:br/>
      </w:r>
      <w:r>
        <w:rPr>
          <w:rFonts w:ascii="Times New Roman"/>
          <w:b w:val="false"/>
          <w:i w:val="false"/>
          <w:color w:val="000000"/>
          <w:sz w:val="28"/>
        </w:rPr>
        <w:t xml:space="preserve">
      Кезекті отырысты өткізу орны Кеңес мүшелерінің алдын ала келісімі бойынша анықталады. </w:t>
      </w:r>
      <w:r>
        <w:br/>
      </w:r>
      <w:r>
        <w:rPr>
          <w:rFonts w:ascii="Times New Roman"/>
          <w:b w:val="false"/>
          <w:i w:val="false"/>
          <w:color w:val="000000"/>
          <w:sz w:val="28"/>
        </w:rPr>
        <w:t xml:space="preserve">
      Кеңестің кезектен тыс отырысы Келісімге кез келген қатысушының бастамасы бойынша шақырылуы мүмкін. </w:t>
      </w:r>
    </w:p>
    <w:bookmarkEnd w:id="31"/>
    <w:bookmarkStart w:name="z33" w:id="32"/>
    <w:p>
      <w:pPr>
        <w:spacing w:after="0"/>
        <w:ind w:left="0"/>
        <w:jc w:val="both"/>
      </w:pPr>
      <w:r>
        <w:rPr>
          <w:rFonts w:ascii="Times New Roman"/>
          <w:b w:val="false"/>
          <w:i w:val="false"/>
          <w:color w:val="000000"/>
          <w:sz w:val="28"/>
        </w:rPr>
        <w:t xml:space="preserve">
      2. Кеңесте төрағалық ету алмастыру қағидаты негізінде бір жылдан аспайтын мерзімге орыс әліпбиі тәртібімен Келісімнің әрбір қатысушысы оның өкілі атынан кезегімен жүзеге асырылады. </w:t>
      </w:r>
      <w:r>
        <w:br/>
      </w:r>
      <w:r>
        <w:rPr>
          <w:rFonts w:ascii="Times New Roman"/>
          <w:b w:val="false"/>
          <w:i w:val="false"/>
          <w:color w:val="000000"/>
          <w:sz w:val="28"/>
        </w:rPr>
        <w:t xml:space="preserve">
      Кеңестің алдыңғы және келесі төрағалары оның тең төрағалары болып табылады. Кеңес төрағасы болмаған жағдайда оның міндеттері тең төрағалардың біріне жүктеледі. </w:t>
      </w:r>
    </w:p>
    <w:bookmarkEnd w:id="32"/>
    <w:bookmarkStart w:name="z34" w:id="33"/>
    <w:p>
      <w:pPr>
        <w:spacing w:after="0"/>
        <w:ind w:left="0"/>
        <w:jc w:val="both"/>
      </w:pPr>
      <w:r>
        <w:rPr>
          <w:rFonts w:ascii="Times New Roman"/>
          <w:b w:val="false"/>
          <w:i w:val="false"/>
          <w:color w:val="000000"/>
          <w:sz w:val="28"/>
        </w:rPr>
        <w:t xml:space="preserve">
      3. Төраға Кеңестің жұмысын ұйымдастырады, Мемлекет басшылары кеңесінің, Үкімет басшылары кеңесінің және Тәуелсіз Мемлекеттер Достастығының басқа да органдарының отырыстарында, сондай-ақ Кеңестің қызметіне байланысты мәселелер бойынша Келісімге қатысушылардың алдында Кеңесті білдіреді. </w:t>
      </w:r>
    </w:p>
    <w:bookmarkEnd w:id="33"/>
    <w:bookmarkStart w:name="z35" w:id="34"/>
    <w:p>
      <w:pPr>
        <w:spacing w:after="0"/>
        <w:ind w:left="0"/>
        <w:jc w:val="both"/>
      </w:pPr>
      <w:r>
        <w:rPr>
          <w:rFonts w:ascii="Times New Roman"/>
          <w:b w:val="false"/>
          <w:i w:val="false"/>
          <w:color w:val="000000"/>
          <w:sz w:val="28"/>
        </w:rPr>
        <w:t xml:space="preserve">
      4. Кеңестің шешімі отырысқа қатысқан мүшелерінің қарапайым көпшілік дауысымен қабылданады. Кеңестің кез келген мүшесі қандайда бір мәселеде өзінің мүдделі еместігі туралы мәлімдей алады, бұл шешім қабылдауға кедергі ретінде қаралмауы тиіс. Шешіммен келіспейтін Кеңес мүшелері отырыс хаттамасына енгізілетін өзінің ерекше пікірін білдіре алады. </w:t>
      </w:r>
    </w:p>
    <w:bookmarkEnd w:id="34"/>
    <w:bookmarkStart w:name="z36" w:id="35"/>
    <w:p>
      <w:pPr>
        <w:spacing w:after="0"/>
        <w:ind w:left="0"/>
        <w:jc w:val="both"/>
      </w:pPr>
      <w:r>
        <w:rPr>
          <w:rFonts w:ascii="Times New Roman"/>
          <w:b w:val="false"/>
          <w:i w:val="false"/>
          <w:color w:val="000000"/>
          <w:sz w:val="28"/>
        </w:rPr>
        <w:t xml:space="preserve">
      5. Кеңес отырысында оның шешімі бойынша Келісімге қатысушылардың мүдделі министрліктері мен ведомстволарының өкілдері, спорт ұйымдарының, сондай-ақ халықаралық ұйымдардың басшылары қатыса алады. </w:t>
      </w:r>
    </w:p>
    <w:bookmarkEnd w:id="35"/>
    <w:bookmarkStart w:name="z37" w:id="36"/>
    <w:p>
      <w:pPr>
        <w:spacing w:after="0"/>
        <w:ind w:left="0"/>
        <w:jc w:val="both"/>
      </w:pPr>
      <w:r>
        <w:rPr>
          <w:rFonts w:ascii="Times New Roman"/>
          <w:b w:val="false"/>
          <w:i w:val="false"/>
          <w:color w:val="000000"/>
          <w:sz w:val="28"/>
        </w:rPr>
        <w:t xml:space="preserve">
      6. Кеңес қызметін ұйымдық-техникалық қамтамасыз етуді Тәуелсіз Мемлекеттер Достастығының Атқарушы комитетінің тиісті құрылымдық бөлімшелері жүзеге асырады. </w:t>
      </w:r>
    </w:p>
    <w:bookmarkEnd w:id="36"/>
    <w:bookmarkStart w:name="z38" w:id="37"/>
    <w:p>
      <w:pPr>
        <w:spacing w:after="0"/>
        <w:ind w:left="0"/>
        <w:jc w:val="both"/>
      </w:pPr>
      <w:r>
        <w:rPr>
          <w:rFonts w:ascii="Times New Roman"/>
          <w:b w:val="false"/>
          <w:i w:val="false"/>
          <w:color w:val="000000"/>
          <w:sz w:val="28"/>
        </w:rPr>
        <w:t xml:space="preserve">
      7. Кеңестің отырыстарын өткізуге байланысты шығыстарды қабылдаушы Тарап, ал отырысқа қатысу үшін іссапарға байланысты шығыстарды жіберуші Тарап алады.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