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6a9" w14:textId="ed2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N 1295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жылығы 13 маусымдығы N 488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"Өсімдіктер карантині туралы" Қазақстан Республикасының 1999 жылғы 11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"Карантиндік объектілер және ерекше қауіпті зиянды организмдер тізбелерін бекіту туралы" Қазақстан Республикасы Үкіметінің 2002 жылғы 10 желтоқсандағы N 1295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44, 440-құжат)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қарсы күрес жүргізу ісі республикалық бюджет қаражаты есебінен жүзеге асырылатын карантиндік объектілер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жоқ карантиндік маңызы бар, өсімдіктер зиянкестері, ауруларын қоздырғыштар және арамшөптер" деген бөлімдегі»"А.Өсімдіктер зиянкестері" деген ішкі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"Lymantria dispar L.(аsіаn rасе)"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"Dendroctonus micans (Кugelman)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Dendrolimus sibiricus Tschetw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urussovi Fisch.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sutot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galloprovincialis Oliv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saltuarius Gebl.";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таралуы шектелген карантиндік объектілер" деген бөлімде "А.Өсімдіктер зиянкестері" деген ішкі бөлім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"Lymantria dispra (аsіаn rасе)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Myiopardalis pardalina".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қолданысқа енгізілді.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