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136d" w14:textId="7b51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пен мәдениет ескерткіштеріне археологиялық және (немесе) ғылыми-қалпына келтіру жұмыстарын жүзеге асыру жөніндегі қызметті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маусымдағы N 495 Қаулысы. Күші жойылды - Қазақстан Республикасы Үкіметінің 2012 жылғы 20 желтоқсандағы № 1641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20.12.2012 </w:t>
      </w:r>
      <w:r>
        <w:rPr>
          <w:rFonts w:ascii="Times New Roman"/>
          <w:b w:val="false"/>
          <w:i w:val="false"/>
          <w:color w:val="ff0000"/>
          <w:sz w:val="28"/>
        </w:rPr>
        <w:t>№ 1641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Ескерту. Тақырып жаңа редакцияда - ҚР Үкіметінің 2011.11.29 </w:t>
      </w:r>
      <w:r>
        <w:rPr>
          <w:rFonts w:ascii="Times New Roman"/>
          <w:b w:val="false"/>
          <w:i w:val="false"/>
          <w:color w:val="ff0000"/>
          <w:sz w:val="28"/>
        </w:rPr>
        <w:t>N 1385</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және "</w:t>
      </w:r>
      <w:r>
        <w:rPr>
          <w:rFonts w:ascii="Times New Roman"/>
          <w:b w:val="false"/>
          <w:i w:val="false"/>
          <w:color w:val="000000"/>
          <w:sz w:val="28"/>
        </w:rPr>
        <w:t>Тарихи-мәдени мұраны қорғау және пайдалану туралы</w:t>
      </w:r>
      <w:r>
        <w:rPr>
          <w:rFonts w:ascii="Times New Roman"/>
          <w:b w:val="false"/>
          <w:i w:val="false"/>
          <w:color w:val="000000"/>
          <w:sz w:val="28"/>
        </w:rPr>
        <w:t xml:space="preserve">" 1992 жылғы 2 шілдедегі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Кіріспе жаңа редакцияда - ҚР Үкіметінің 2011.11.29</w:t>
      </w:r>
      <w:r>
        <w:rPr>
          <w:rFonts w:ascii="Times New Roman"/>
          <w:b w:val="false"/>
          <w:i w:val="false"/>
          <w:color w:val="000000"/>
          <w:sz w:val="28"/>
        </w:rPr>
        <w:t> </w:t>
      </w:r>
      <w:r>
        <w:rPr>
          <w:rFonts w:ascii="Times New Roman"/>
          <w:b w:val="false"/>
          <w:i w:val="false"/>
          <w:color w:val="000000"/>
          <w:sz w:val="28"/>
        </w:rPr>
        <w:t>N 1385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алып тастау көзделген - ҚР Үкіметінің 2011.11.29</w:t>
      </w:r>
      <w:r>
        <w:rPr>
          <w:rFonts w:ascii="Times New Roman"/>
          <w:b w:val="false"/>
          <w:i w:val="false"/>
          <w:color w:val="000000"/>
          <w:sz w:val="28"/>
        </w:rPr>
        <w:t> </w:t>
      </w:r>
      <w:r>
        <w:rPr>
          <w:rFonts w:ascii="Times New Roman"/>
          <w:b w:val="false"/>
          <w:i w:val="false"/>
          <w:color w:val="000000"/>
          <w:sz w:val="28"/>
        </w:rPr>
        <w:t>N 1385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2) тарих пен мәдениет ескерткіштерінде археологиялық және (немесе)ғылыми-қалпына келтіру жұмыстарын жүзеге асыру жөніндегі қызметті лицензиялау кезінде қойылатын біліктілік </w:t>
      </w:r>
      <w:r>
        <w:rPr>
          <w:rFonts w:ascii="Times New Roman"/>
          <w:b w:val="false"/>
          <w:i w:val="false"/>
          <w:color w:val="000000"/>
          <w:sz w:val="28"/>
        </w:rPr>
        <w:t>талаптары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2011.11.29</w:t>
      </w:r>
      <w:r>
        <w:rPr>
          <w:rFonts w:ascii="Times New Roman"/>
          <w:b w:val="false"/>
          <w:i w:val="false"/>
          <w:color w:val="000000"/>
          <w:sz w:val="28"/>
        </w:rPr>
        <w:t> </w:t>
      </w:r>
      <w:r>
        <w:rPr>
          <w:rFonts w:ascii="Times New Roman"/>
          <w:b w:val="false"/>
          <w:i w:val="false"/>
          <w:color w:val="000000"/>
          <w:sz w:val="28"/>
        </w:rPr>
        <w:t>N 1385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2. "Археология және тарих пен мәдениет ескерткіштерін қалпына келтіру жұмыстарын жүзеге асыру жөніндегі қызметті лицензиялаудың кейбір мәселелері туралы" Қазақстан Республикасы Үкіметінің 2003 жылғы 7 шілдедегі 662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28, 273-құжат)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14 маусымдағы </w:t>
      </w:r>
      <w:r>
        <w:br/>
      </w:r>
      <w:r>
        <w:rPr>
          <w:rFonts w:ascii="Times New Roman"/>
          <w:b w:val="false"/>
          <w:i w:val="false"/>
          <w:color w:val="000000"/>
          <w:sz w:val="28"/>
        </w:rPr>
        <w:t xml:space="preserve">
N 495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Тарих пен мәдениет ескерткіштерінде археологиялық және (немесе) ғылыми-қалпына келтіру жұмыстарын жүзеге асыру жөніндегі қызметті лицензиялау ережесі  1. Жалпы ережелер </w:t>
      </w:r>
    </w:p>
    <w:bookmarkEnd w:id="4"/>
    <w:bookmarkStart w:name="z6" w:id="5"/>
    <w:p>
      <w:pPr>
        <w:spacing w:after="0"/>
        <w:ind w:left="0"/>
        <w:jc w:val="both"/>
      </w:pPr>
      <w:r>
        <w:rPr>
          <w:rFonts w:ascii="Times New Roman"/>
          <w:b w:val="false"/>
          <w:i w:val="false"/>
          <w:color w:val="000000"/>
          <w:sz w:val="28"/>
        </w:rPr>
        <w:t>
      1. Осы Тарих пен мәдениет ескерткіштерінде археологиялық және (немесе) ғылыми-қалпына келтіру жұмыстарын жүзеге асыру жөніндегі қызметті лицензиялау ережесі (бұдан әрі - Ереже) Қазақстан Республикасының "</w:t>
      </w:r>
      <w:r>
        <w:rPr>
          <w:rFonts w:ascii="Times New Roman"/>
          <w:b w:val="false"/>
          <w:i w:val="false"/>
          <w:color w:val="000000"/>
          <w:sz w:val="28"/>
        </w:rPr>
        <w:t>Тарихи-мәдени мұраны қорғау және пайдалану туралы</w:t>
      </w:r>
      <w:r>
        <w:rPr>
          <w:rFonts w:ascii="Times New Roman"/>
          <w:b w:val="false"/>
          <w:i w:val="false"/>
          <w:color w:val="000000"/>
          <w:sz w:val="28"/>
        </w:rPr>
        <w:t>" 1992 жылы 2 шілдедегі,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(бұдан әрі - Заң) заңдарына сәйкес әзірленген және Қазақстан Республикасының аумағындағы тарих пен мәдениет ескерткіштерінде археологиялық және (немесе) ғылыми-қалпына келтіру жұмыстарын жүзеге асыру жөніндегі қызметті лицензиялау тәртібін айқындайды. </w:t>
      </w:r>
    </w:p>
    <w:bookmarkEnd w:id="5"/>
    <w:bookmarkStart w:name="z7" w:id="6"/>
    <w:p>
      <w:pPr>
        <w:spacing w:after="0"/>
        <w:ind w:left="0"/>
        <w:jc w:val="both"/>
      </w:pPr>
      <w:r>
        <w:rPr>
          <w:rFonts w:ascii="Times New Roman"/>
          <w:b w:val="false"/>
          <w:i w:val="false"/>
          <w:color w:val="000000"/>
          <w:sz w:val="28"/>
        </w:rPr>
        <w:t xml:space="preserve">
      2. Тарих пен мәдениет ескерткіштерінде археологиялық және (немесе) ғылыми-қалпына келтіру жұмыстарын жүзеге асыру жөніндегі қызметті лицензиялауды (бұдан әрі - лицензия) облыстардың (республикалық маңызы бар қаланың, астананың) жергілікті атқарушы органдарының келісімі бойынша Қазақстан Республикасы Мәдениет министрлігінің Мәдениет комитеті (бұдан әрі - лицензиар)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2008.06.26 </w:t>
      </w:r>
      <w:r>
        <w:rPr>
          <w:rFonts w:ascii="Times New Roman"/>
          <w:b w:val="false"/>
          <w:i w:val="false"/>
          <w:color w:val="000000"/>
          <w:sz w:val="28"/>
        </w:rPr>
        <w:t>N 610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қараңыз), 2010.03.31 </w:t>
      </w:r>
      <w:r>
        <w:rPr>
          <w:rFonts w:ascii="Times New Roman"/>
          <w:b w:val="false"/>
          <w:i w:val="false"/>
          <w:color w:val="000000"/>
          <w:sz w:val="28"/>
        </w:rPr>
        <w:t>N 252</w:t>
      </w:r>
      <w:r>
        <w:rPr>
          <w:rFonts w:ascii="Times New Roman"/>
          <w:b w:val="false"/>
          <w:i w:val="false"/>
          <w:color w:val="ff0000"/>
          <w:sz w:val="28"/>
        </w:rPr>
        <w:t xml:space="preserve"> Қаулыларымен.</w:t>
      </w:r>
    </w:p>
    <w:bookmarkEnd w:id="6"/>
    <w:bookmarkStart w:name="z8" w:id="7"/>
    <w:p>
      <w:pPr>
        <w:spacing w:after="0"/>
        <w:ind w:left="0"/>
        <w:jc w:val="both"/>
      </w:pPr>
      <w:r>
        <w:rPr>
          <w:rFonts w:ascii="Times New Roman"/>
          <w:b w:val="false"/>
          <w:i w:val="false"/>
          <w:color w:val="000000"/>
          <w:sz w:val="28"/>
        </w:rPr>
        <w:t xml:space="preserve">
      3. Лицензияға лицензиарды, бірінші басшысы не оған уәкілетті тұлға қол қояды және ол лицензиардың мөрімен куәландырылады. </w:t>
      </w:r>
    </w:p>
    <w:bookmarkEnd w:id="7"/>
    <w:bookmarkStart w:name="z9" w:id="8"/>
    <w:p>
      <w:pPr>
        <w:spacing w:after="0"/>
        <w:ind w:left="0"/>
        <w:jc w:val="left"/>
      </w:pPr>
      <w:r>
        <w:rPr>
          <w:rFonts w:ascii="Times New Roman"/>
          <w:b/>
          <w:i w:val="false"/>
          <w:color w:val="000000"/>
        </w:rPr>
        <w:t xml:space="preserve"> 
2. Лицензияны беру, лицензияны қайта рәсімдеу және оны беруден бас тарту тәртібі </w:t>
      </w:r>
    </w:p>
    <w:bookmarkEnd w:id="8"/>
    <w:bookmarkStart w:name="z10" w:id="9"/>
    <w:p>
      <w:pPr>
        <w:spacing w:after="0"/>
        <w:ind w:left="0"/>
        <w:jc w:val="both"/>
      </w:pPr>
      <w:r>
        <w:rPr>
          <w:rFonts w:ascii="Times New Roman"/>
          <w:b w:val="false"/>
          <w:i w:val="false"/>
          <w:color w:val="000000"/>
          <w:sz w:val="28"/>
        </w:rPr>
        <w:t xml:space="preserve">
      4. Лицензия археологиялық және (немесе) ғылыми-қалпына келтіру жұмыстарымен айналысуға ниет білдірген (бұдан әрі - өтініш беруші), белгіленген біліктілік талаптарына жауап беретін адамға беріледі. </w:t>
      </w:r>
    </w:p>
    <w:bookmarkEnd w:id="9"/>
    <w:bookmarkStart w:name="z11" w:id="10"/>
    <w:p>
      <w:pPr>
        <w:spacing w:after="0"/>
        <w:ind w:left="0"/>
        <w:jc w:val="both"/>
      </w:pPr>
      <w:r>
        <w:rPr>
          <w:rFonts w:ascii="Times New Roman"/>
          <w:b w:val="false"/>
          <w:i w:val="false"/>
          <w:color w:val="000000"/>
          <w:sz w:val="28"/>
        </w:rPr>
        <w:t xml:space="preserve">
      5. Лицензия алу үшін мынадай құжаттар қажет: </w:t>
      </w:r>
      <w:r>
        <w:br/>
      </w:r>
      <w:r>
        <w:rPr>
          <w:rFonts w:ascii="Times New Roman"/>
          <w:b w:val="false"/>
          <w:i w:val="false"/>
          <w:color w:val="000000"/>
          <w:sz w:val="28"/>
        </w:rPr>
        <w:t xml:space="preserve">
      1) белгіленген нысандағы өтініш; </w:t>
      </w:r>
      <w:r>
        <w:br/>
      </w:r>
      <w:r>
        <w:rPr>
          <w:rFonts w:ascii="Times New Roman"/>
          <w:b w:val="false"/>
          <w:i w:val="false"/>
          <w:color w:val="000000"/>
          <w:sz w:val="28"/>
        </w:rPr>
        <w:t xml:space="preserve">
      2) заңды тұлға үшін - жарғының және өтініш берушінің заңды тұлға ретінде мемлекеттік тіркелгені (қайта тіркеу) туралы куәлікті нотариалды куәландырылған көшірмелері; </w:t>
      </w:r>
      <w:r>
        <w:br/>
      </w:r>
      <w:r>
        <w:rPr>
          <w:rFonts w:ascii="Times New Roman"/>
          <w:b w:val="false"/>
          <w:i w:val="false"/>
          <w:color w:val="000000"/>
          <w:sz w:val="28"/>
        </w:rPr>
        <w:t xml:space="preserve">
      3) жеке тұлға үшін - жеке басын куәландыратын құжатты көшірмесі; </w:t>
      </w:r>
      <w:r>
        <w:br/>
      </w:r>
      <w:r>
        <w:rPr>
          <w:rFonts w:ascii="Times New Roman"/>
          <w:b w:val="false"/>
          <w:i w:val="false"/>
          <w:color w:val="000000"/>
          <w:sz w:val="28"/>
        </w:rPr>
        <w:t xml:space="preserve">
      4) дара кәсіпкер үшін - өтініш берушінің дара кәсіпкер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5)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6) тарих пен мәдениет ескерткіштерінде археологиялық және (немесе)ғылыми-қалпына келтіру жұмыстарын жүзеге асыру жөніндегі қызметпен айналысу құқығы үшін бюджетке лицензиялық алым төленгенін растайтын құжат; </w:t>
      </w:r>
      <w:r>
        <w:br/>
      </w:r>
      <w:r>
        <w:rPr>
          <w:rFonts w:ascii="Times New Roman"/>
          <w:b w:val="false"/>
          <w:i w:val="false"/>
          <w:color w:val="000000"/>
          <w:sz w:val="28"/>
        </w:rPr>
        <w:t xml:space="preserve">
      7) дипломдар мен еңбек кітапшаларының нотариалды куәландырылған көшірмелерімен қоса, біліктілігі және өтілі көрсетілген, өтініш беруші қол қойған археологиялық және (немесе) ғылыми-қалпына келтіру жұмыстарын жүзеге асыратын ғылыми жетекшілер мен қызметкерлер туралы мәліметтер бар құжат; </w:t>
      </w:r>
      <w:r>
        <w:br/>
      </w:r>
      <w:r>
        <w:rPr>
          <w:rFonts w:ascii="Times New Roman"/>
          <w:b w:val="false"/>
          <w:i w:val="false"/>
          <w:color w:val="000000"/>
          <w:sz w:val="28"/>
        </w:rPr>
        <w:t xml:space="preserve">
      8) Өтініш беруші қол қойған және мөрмен куәландырылған, археологиялық және (немесе) ғылыми-қалпына келтіру жұмыстарын жүзеге асыруға арналған мамандандырылған жабдықтардың тізбесі; </w:t>
      </w:r>
      <w:r>
        <w:br/>
      </w:r>
      <w:r>
        <w:rPr>
          <w:rFonts w:ascii="Times New Roman"/>
          <w:b w:val="false"/>
          <w:i w:val="false"/>
          <w:color w:val="000000"/>
          <w:sz w:val="28"/>
        </w:rPr>
        <w:t xml:space="preserve">
      9) тарих пен мәдениет ескерткіштеріндегі археологиялық және (немесе)ғылыми-қалпына келтіру жұмыстары бойынша жобалар; </w:t>
      </w:r>
      <w:r>
        <w:br/>
      </w:r>
      <w:r>
        <w:rPr>
          <w:rFonts w:ascii="Times New Roman"/>
          <w:b w:val="false"/>
          <w:i w:val="false"/>
          <w:color w:val="000000"/>
          <w:sz w:val="28"/>
        </w:rPr>
        <w:t xml:space="preserve">
      10) өтініш берушінің тарих пен мәдениет ескерткіштерінде археологиялық жұмыстарды жүзеге асыру қалпына археология саласындағы ғылыми ұйымның ұсынымдық хаты. </w:t>
      </w:r>
    </w:p>
    <w:bookmarkEnd w:id="10"/>
    <w:bookmarkStart w:name="z12" w:id="11"/>
    <w:p>
      <w:pPr>
        <w:spacing w:after="0"/>
        <w:ind w:left="0"/>
        <w:jc w:val="both"/>
      </w:pPr>
      <w:r>
        <w:rPr>
          <w:rFonts w:ascii="Times New Roman"/>
          <w:b w:val="false"/>
          <w:i w:val="false"/>
          <w:color w:val="000000"/>
          <w:sz w:val="28"/>
        </w:rPr>
        <w:t xml:space="preserve">
      6. Лицензиардың лицензия беру туралы шешімі Қазақстан Республикасы Мәдениет министрлігінің Мәдениет комитеті төрағасының бұйрығымен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2008.06.26 </w:t>
      </w:r>
      <w:r>
        <w:rPr>
          <w:rFonts w:ascii="Times New Roman"/>
          <w:b w:val="false"/>
          <w:i w:val="false"/>
          <w:color w:val="000000"/>
          <w:sz w:val="28"/>
        </w:rPr>
        <w:t>N 610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қараңыз), 2010.03.31 </w:t>
      </w:r>
      <w:r>
        <w:rPr>
          <w:rFonts w:ascii="Times New Roman"/>
          <w:b w:val="false"/>
          <w:i w:val="false"/>
          <w:color w:val="000000"/>
          <w:sz w:val="28"/>
        </w:rPr>
        <w:t>N 252</w:t>
      </w:r>
      <w:r>
        <w:rPr>
          <w:rFonts w:ascii="Times New Roman"/>
          <w:b w:val="false"/>
          <w:i w:val="false"/>
          <w:color w:val="ff0000"/>
          <w:sz w:val="28"/>
        </w:rPr>
        <w:t xml:space="preserve"> Қаулыларымен.</w:t>
      </w:r>
    </w:p>
    <w:bookmarkEnd w:id="11"/>
    <w:bookmarkStart w:name="z13" w:id="12"/>
    <w:p>
      <w:pPr>
        <w:spacing w:after="0"/>
        <w:ind w:left="0"/>
        <w:jc w:val="both"/>
      </w:pPr>
      <w:r>
        <w:rPr>
          <w:rFonts w:ascii="Times New Roman"/>
          <w:b w:val="false"/>
          <w:i w:val="false"/>
          <w:color w:val="000000"/>
          <w:sz w:val="28"/>
        </w:rPr>
        <w:t>
      7. Лицензия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тиісті құжаттармен қоса өтініш берілген күннен бастап отыз жұмыс күнінен кешіктірмей, ал шағын кәсіпкерлік субъектілері үшін он жұмыс күнінен кешіктірмей беріледі. </w:t>
      </w:r>
    </w:p>
    <w:bookmarkEnd w:id="12"/>
    <w:bookmarkStart w:name="z14" w:id="13"/>
    <w:p>
      <w:pPr>
        <w:spacing w:after="0"/>
        <w:ind w:left="0"/>
        <w:jc w:val="both"/>
      </w:pPr>
      <w:r>
        <w:rPr>
          <w:rFonts w:ascii="Times New Roman"/>
          <w:b w:val="false"/>
          <w:i w:val="false"/>
          <w:color w:val="000000"/>
          <w:sz w:val="28"/>
        </w:rPr>
        <w:t>
      8. Тарих пен мәдениет ескерткіштерінде археологиялық және (немесе)ғылыми-қалпына келтіру жұмыстарын жүзеге асыру жөніндегі қызметпен айналысу құқығына лицензиялық алым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мөлшерде төленеді. </w:t>
      </w:r>
    </w:p>
    <w:bookmarkEnd w:id="13"/>
    <w:bookmarkStart w:name="z15" w:id="14"/>
    <w:p>
      <w:pPr>
        <w:spacing w:after="0"/>
        <w:ind w:left="0"/>
        <w:jc w:val="both"/>
      </w:pPr>
      <w:r>
        <w:rPr>
          <w:rFonts w:ascii="Times New Roman"/>
          <w:b w:val="false"/>
          <w:i w:val="false"/>
          <w:color w:val="000000"/>
          <w:sz w:val="28"/>
        </w:rPr>
        <w:t xml:space="preserve">
      9. Лицензия өтініш берушіге немесе оның уәкілетті өкіліне сенімхат негізінде беріледі. </w:t>
      </w:r>
    </w:p>
    <w:bookmarkEnd w:id="14"/>
    <w:bookmarkStart w:name="z16" w:id="15"/>
    <w:p>
      <w:pPr>
        <w:spacing w:after="0"/>
        <w:ind w:left="0"/>
        <w:jc w:val="both"/>
      </w:pPr>
      <w:r>
        <w:rPr>
          <w:rFonts w:ascii="Times New Roman"/>
          <w:b w:val="false"/>
          <w:i w:val="false"/>
          <w:color w:val="000000"/>
          <w:sz w:val="28"/>
        </w:rPr>
        <w:t xml:space="preserve">
      10. Лицензия алуға қажетті құжаттарды өтініш беруші өзі немесе оның уәкілетті өкілі сенімхат арқылы не тапсырыс хатпен ұсынады. </w:t>
      </w:r>
      <w:r>
        <w:br/>
      </w:r>
      <w:r>
        <w:rPr>
          <w:rFonts w:ascii="Times New Roman"/>
          <w:b w:val="false"/>
          <w:i w:val="false"/>
          <w:color w:val="000000"/>
          <w:sz w:val="28"/>
        </w:rPr>
        <w:t xml:space="preserve">
      Лицензияны және (немесе) лицензияға қосымшаны беру үшін ұсынылған құжаттар тізімдеме бойынша қабылданады, оның көшірмесі құжаттар қабылданған күні туралы белгі соғылып, өтініш берушіге жіберіледі (табыс етіледі). </w:t>
      </w:r>
    </w:p>
    <w:bookmarkEnd w:id="15"/>
    <w:bookmarkStart w:name="z17" w:id="16"/>
    <w:p>
      <w:pPr>
        <w:spacing w:after="0"/>
        <w:ind w:left="0"/>
        <w:jc w:val="both"/>
      </w:pPr>
      <w:r>
        <w:rPr>
          <w:rFonts w:ascii="Times New Roman"/>
          <w:b w:val="false"/>
          <w:i w:val="false"/>
          <w:color w:val="000000"/>
          <w:sz w:val="28"/>
        </w:rPr>
        <w:t>
      11. Өтініш беруші лицензия алу үшін ұсынылған құжаттарда көрсетілген ақпараттың дұрыстығы, толықтығы және уақтылығы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 </w:t>
      </w:r>
    </w:p>
    <w:bookmarkEnd w:id="16"/>
    <w:bookmarkStart w:name="z18" w:id="17"/>
    <w:p>
      <w:pPr>
        <w:spacing w:after="0"/>
        <w:ind w:left="0"/>
        <w:jc w:val="both"/>
      </w:pPr>
      <w:r>
        <w:rPr>
          <w:rFonts w:ascii="Times New Roman"/>
          <w:b w:val="false"/>
          <w:i w:val="false"/>
          <w:color w:val="000000"/>
          <w:sz w:val="28"/>
        </w:rPr>
        <w:t xml:space="preserve">
      12. Лицензиясы жоғалған, бөлінген жағдайда лицензиат оның телнұсқасын алуға құқылы. </w:t>
      </w:r>
      <w:r>
        <w:br/>
      </w:r>
      <w:r>
        <w:rPr>
          <w:rFonts w:ascii="Times New Roman"/>
          <w:b w:val="false"/>
          <w:i w:val="false"/>
          <w:color w:val="000000"/>
          <w:sz w:val="28"/>
        </w:rPr>
        <w:t xml:space="preserve">
      Лицензиар бұрын алынған лицензия жоғалған не бөлінген жағдайда телнұсқа беру туралы өтініш берілген күннен бастап он жұмыс күні ішінде жаңа нөмір бере отырып және жоғары оң жақ бұрышында«"Телнұсқа" деген жазуы бар лицензияның телнұсқасын береді. </w:t>
      </w:r>
      <w:r>
        <w:br/>
      </w:r>
      <w:r>
        <w:rPr>
          <w:rFonts w:ascii="Times New Roman"/>
          <w:b w:val="false"/>
          <w:i w:val="false"/>
          <w:color w:val="000000"/>
          <w:sz w:val="28"/>
        </w:rPr>
        <w:t>
      Телнұсқа берілген кезде лицензиат тарих пен мәдениет ескерткіштерінде археологиялық және (немесе) ғылыми-қалпына келтіру жұмыстарын жүзеге асыру жөніндегі қызметпен айналысу құқығы үшін бюджетке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мөлшерде лицензиялық алым төлейді. </w:t>
      </w:r>
      <w:r>
        <w:br/>
      </w:r>
      <w:r>
        <w:rPr>
          <w:rFonts w:ascii="Times New Roman"/>
          <w:b w:val="false"/>
          <w:i w:val="false"/>
          <w:color w:val="000000"/>
          <w:sz w:val="28"/>
        </w:rPr>
        <w:t xml:space="preserve">
      Жоғалған, бөлінген бланкілер лицензиат лицензиарға жазбаша өтініш (лицензияның жоғалған, бүлінген фактісін растайтын құжаттармен қоса) берген күннен бастап жарамсыз деп саналады. </w:t>
      </w:r>
      <w:r>
        <w:br/>
      </w:r>
      <w:r>
        <w:rPr>
          <w:rFonts w:ascii="Times New Roman"/>
          <w:b w:val="false"/>
          <w:i w:val="false"/>
          <w:color w:val="000000"/>
          <w:sz w:val="28"/>
        </w:rPr>
        <w:t xml:space="preserve">
      Лицензияның телнұсқаларын беру және лицензиат жоғалтқан, бүлдірген лицензиялардың бланкілерін жарамсыз деп тану туралы шешімдер лицензиардың бұйрығымен ресімделеді. </w:t>
      </w:r>
    </w:p>
    <w:bookmarkEnd w:id="17"/>
    <w:bookmarkStart w:name="z19" w:id="18"/>
    <w:p>
      <w:pPr>
        <w:spacing w:after="0"/>
        <w:ind w:left="0"/>
        <w:jc w:val="both"/>
      </w:pPr>
      <w:r>
        <w:rPr>
          <w:rFonts w:ascii="Times New Roman"/>
          <w:b w:val="false"/>
          <w:i w:val="false"/>
          <w:color w:val="000000"/>
          <w:sz w:val="28"/>
        </w:rPr>
        <w:t xml:space="preserve">
      13. Лицензиаттың тегі, аты, әкесінің аты өзгерген жағдайда ол отыз күнтізбелік күн ішінде көрсетілген мәліметтерді растайтын тиісті құжаттармен қоса, лицензияны қайта ресімдеу туралы өтініш беруге міндетті. Лицензиар лицензиат тиісті жазбаша өтініш берген күннен бастап он жұмыс күні ішінде тиісті бұйрық негізінде лицензияны қайта ресімдейді. </w:t>
      </w:r>
    </w:p>
    <w:bookmarkEnd w:id="18"/>
    <w:bookmarkStart w:name="z20" w:id="19"/>
    <w:p>
      <w:pPr>
        <w:spacing w:after="0"/>
        <w:ind w:left="0"/>
        <w:jc w:val="both"/>
      </w:pPr>
      <w:r>
        <w:rPr>
          <w:rFonts w:ascii="Times New Roman"/>
          <w:b w:val="false"/>
          <w:i w:val="false"/>
          <w:color w:val="000000"/>
          <w:sz w:val="28"/>
        </w:rPr>
        <w:t xml:space="preserve">
      14. Егер: </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субъектілердің осы санаты үшін қызмет түрімен айналысуға тыйым салынса; </w:t>
      </w:r>
      <w:r>
        <w:br/>
      </w:r>
      <w:r>
        <w:rPr>
          <w:rFonts w:ascii="Times New Roman"/>
          <w:b w:val="false"/>
          <w:i w:val="false"/>
          <w:color w:val="000000"/>
          <w:sz w:val="28"/>
        </w:rPr>
        <w:t xml:space="preserve">
      2) осы Ережеге сәйкес талап етілетін барлық құжат табыс етілмесе. Өтініш беруші көрсетілген кедергілерді жойған кезде өтініш жалпы негіздерде таралады; </w:t>
      </w:r>
      <w:r>
        <w:br/>
      </w:r>
      <w:r>
        <w:rPr>
          <w:rFonts w:ascii="Times New Roman"/>
          <w:b w:val="false"/>
          <w:i w:val="false"/>
          <w:color w:val="000000"/>
          <w:sz w:val="28"/>
        </w:rPr>
        <w:t xml:space="preserve">
      3) тарих пен мәдениет ескерткіштерінде археологиялық және (немесе) ғылыми-қалпына келтіру жұмыстарын жүзеге асыру жөніндегі қызметпен айналысу құқығы үшін лицензиялық алым төленбесе; </w:t>
      </w:r>
      <w:r>
        <w:br/>
      </w:r>
      <w:r>
        <w:rPr>
          <w:rFonts w:ascii="Times New Roman"/>
          <w:b w:val="false"/>
          <w:i w:val="false"/>
          <w:color w:val="000000"/>
          <w:sz w:val="28"/>
        </w:rPr>
        <w:t xml:space="preserve">
      4) өтініш беруші біліктілік талаптарға сәйкес келмесе; </w:t>
      </w:r>
      <w:r>
        <w:br/>
      </w:r>
      <w:r>
        <w:rPr>
          <w:rFonts w:ascii="Times New Roman"/>
          <w:b w:val="false"/>
          <w:i w:val="false"/>
          <w:color w:val="000000"/>
          <w:sz w:val="28"/>
        </w:rPr>
        <w:t xml:space="preserve">
      5) өтініш берушіге қатысты оған тарих пен мәдениет ескерткіштерінде археологиялық және (немесе) ғылыми-қалпына келтіру жұмыстарын жүзеге асыру жөніндегі қызметпен айналысуға тыйым салатын заңды күшіне енген сот үкімі болса, өтініш берушіге лицензия беруден бас тартылуы мүмкін. </w:t>
      </w:r>
      <w:r>
        <w:br/>
      </w:r>
      <w:r>
        <w:rPr>
          <w:rFonts w:ascii="Times New Roman"/>
          <w:b w:val="false"/>
          <w:i w:val="false"/>
          <w:color w:val="000000"/>
          <w:sz w:val="28"/>
        </w:rPr>
        <w:t>
      15. Лицензия беруден Заңда белгіленген мерзімде бас тартылған жағдайда немесе егер лицензия беруден бас тарту өтініш берушіге негізсіз болып көрінсе, ол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бұл іс-әрекеттерге шағымдануға құқылы. </w:t>
      </w:r>
    </w:p>
    <w:bookmarkEnd w:id="19"/>
    <w:bookmarkStart w:name="z21" w:id="20"/>
    <w:p>
      <w:pPr>
        <w:spacing w:after="0"/>
        <w:ind w:left="0"/>
        <w:jc w:val="left"/>
      </w:pPr>
      <w:r>
        <w:rPr>
          <w:rFonts w:ascii="Times New Roman"/>
          <w:b/>
          <w:i w:val="false"/>
          <w:color w:val="000000"/>
        </w:rPr>
        <w:t xml:space="preserve"> 
3. Лицензияның қолданылуын тоқтата тұру, тоқтату, одан айыру </w:t>
      </w:r>
    </w:p>
    <w:bookmarkEnd w:id="20"/>
    <w:p>
      <w:pPr>
        <w:spacing w:after="0"/>
        <w:ind w:left="0"/>
        <w:jc w:val="both"/>
      </w:pPr>
      <w:r>
        <w:rPr>
          <w:rFonts w:ascii="Times New Roman"/>
          <w:b w:val="false"/>
          <w:i w:val="false"/>
          <w:color w:val="000000"/>
          <w:sz w:val="28"/>
        </w:rPr>
        <w:t xml:space="preserve">      16) Лицензияның қолданылуы мынадай жағдайларда: </w:t>
      </w:r>
      <w:r>
        <w:br/>
      </w:r>
      <w:r>
        <w:rPr>
          <w:rFonts w:ascii="Times New Roman"/>
          <w:b w:val="false"/>
          <w:i w:val="false"/>
          <w:color w:val="000000"/>
          <w:sz w:val="28"/>
        </w:rPr>
        <w:t xml:space="preserve">
      1) лицензияның берілген мерзімі аяқталғанда; </w:t>
      </w:r>
      <w:r>
        <w:br/>
      </w:r>
      <w:r>
        <w:rPr>
          <w:rFonts w:ascii="Times New Roman"/>
          <w:b w:val="false"/>
          <w:i w:val="false"/>
          <w:color w:val="000000"/>
          <w:sz w:val="28"/>
        </w:rPr>
        <w:t xml:space="preserve">
      2) жүзеге асырылуына лицензия берілген іс-әрекеттер толық көлемде жасалғанда; </w:t>
      </w:r>
      <w:r>
        <w:br/>
      </w:r>
      <w:r>
        <w:rPr>
          <w:rFonts w:ascii="Times New Roman"/>
          <w:b w:val="false"/>
          <w:i w:val="false"/>
          <w:color w:val="000000"/>
          <w:sz w:val="28"/>
        </w:rPr>
        <w:t xml:space="preserve">
      3) лицензия алып қойылғанда; </w:t>
      </w:r>
      <w:r>
        <w:br/>
      </w:r>
      <w:r>
        <w:rPr>
          <w:rFonts w:ascii="Times New Roman"/>
          <w:b w:val="false"/>
          <w:i w:val="false"/>
          <w:color w:val="000000"/>
          <w:sz w:val="28"/>
        </w:rPr>
        <w:t xml:space="preserve">
      4)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 </w:t>
      </w:r>
      <w:r>
        <w:br/>
      </w:r>
      <w:r>
        <w:rPr>
          <w:rFonts w:ascii="Times New Roman"/>
          <w:b w:val="false"/>
          <w:i w:val="false"/>
          <w:color w:val="000000"/>
          <w:sz w:val="28"/>
        </w:rPr>
        <w:t xml:space="preserve">
      5) лицензия лицензиарға ерікті түрде қайтарылғанда; </w:t>
      </w:r>
      <w:r>
        <w:br/>
      </w:r>
      <w:r>
        <w:rPr>
          <w:rFonts w:ascii="Times New Roman"/>
          <w:b w:val="false"/>
          <w:i w:val="false"/>
          <w:color w:val="000000"/>
          <w:sz w:val="28"/>
        </w:rPr>
        <w:t xml:space="preserve">
      6) лицензияланатындардың тізбесінен тарих пен мәдениет ескерткіштерінде археологиялық және (немесе) ғылыми-қалпына келтіру жұмыстарын жүзеге асыру жөніндегі қызмет алып тасталса тоқтатылады. </w:t>
      </w:r>
    </w:p>
    <w:bookmarkStart w:name="z22" w:id="21"/>
    <w:p>
      <w:pPr>
        <w:spacing w:after="0"/>
        <w:ind w:left="0"/>
        <w:jc w:val="both"/>
      </w:pPr>
      <w:r>
        <w:rPr>
          <w:rFonts w:ascii="Times New Roman"/>
          <w:b w:val="false"/>
          <w:i w:val="false"/>
          <w:color w:val="000000"/>
          <w:sz w:val="28"/>
        </w:rPr>
        <w:t xml:space="preserve">
      17. Лицензияның қолданылуы тоқтатылған кезде лицензиат он жұмыс күні ішінде лицензияны лицензиарға қайтаруға міндетті. </w:t>
      </w:r>
    </w:p>
    <w:bookmarkEnd w:id="21"/>
    <w:bookmarkStart w:name="z23" w:id="22"/>
    <w:p>
      <w:pPr>
        <w:spacing w:after="0"/>
        <w:ind w:left="0"/>
        <w:jc w:val="left"/>
      </w:pPr>
      <w:r>
        <w:rPr>
          <w:rFonts w:ascii="Times New Roman"/>
          <w:b/>
          <w:i w:val="false"/>
          <w:color w:val="000000"/>
        </w:rPr>
        <w:t xml:space="preserve"> 
4. Есепке алу және бақылау </w:t>
      </w:r>
    </w:p>
    <w:bookmarkEnd w:id="22"/>
    <w:bookmarkStart w:name="z24" w:id="23"/>
    <w:p>
      <w:pPr>
        <w:spacing w:after="0"/>
        <w:ind w:left="0"/>
        <w:jc w:val="both"/>
      </w:pPr>
      <w:r>
        <w:rPr>
          <w:rFonts w:ascii="Times New Roman"/>
          <w:b w:val="false"/>
          <w:i w:val="false"/>
          <w:color w:val="000000"/>
          <w:sz w:val="28"/>
        </w:rPr>
        <w:t xml:space="preserve">
      18. Лицензиар лицензиаттың Қазақстан Республикасының лицензиялау туралы заңнамасын сақтауын қамтамасыз етуге бағытталған лицензиялық бақылауды жүзеге асырады. </w:t>
      </w:r>
      <w:r>
        <w:br/>
      </w:r>
      <w:r>
        <w:rPr>
          <w:rFonts w:ascii="Times New Roman"/>
          <w:b w:val="false"/>
          <w:i w:val="false"/>
          <w:color w:val="000000"/>
          <w:sz w:val="28"/>
        </w:rPr>
        <w:t xml:space="preserve">
      Лицензиар құзыреті шеңберінде лицензиаттан тиісті құжаттарды тапсыруын талап етуге және бақылау функцияларын орындауы үшін қажетті жазбаша немесе ауызша ақпарат алуға құқылы. </w:t>
      </w:r>
    </w:p>
    <w:bookmarkEnd w:id="23"/>
    <w:bookmarkStart w:name="z25" w:id="24"/>
    <w:p>
      <w:pPr>
        <w:spacing w:after="0"/>
        <w:ind w:left="0"/>
        <w:jc w:val="both"/>
      </w:pPr>
      <w:r>
        <w:rPr>
          <w:rFonts w:ascii="Times New Roman"/>
          <w:b w:val="false"/>
          <w:i w:val="false"/>
          <w:color w:val="000000"/>
          <w:sz w:val="28"/>
        </w:rPr>
        <w:t xml:space="preserve">
      19. Лицензиар тарих пен мәдениет ескерткіштерінде археологиялық және (немесе) ғылыми-қалпына келтіру жұмыстарын жүзеге асыру жөніндегі қызметке берілген, қайта ресімделген, қолданылуы тоқтата тұрылған, жаңартылған және тоқтатылған лицензиялар туралы мәлімет бар лицензиялардың тізілімін жүргізеді. </w:t>
      </w:r>
    </w:p>
    <w:bookmarkEnd w:id="24"/>
    <w:bookmarkStart w:name="z26" w:id="25"/>
    <w:p>
      <w:pPr>
        <w:spacing w:after="0"/>
        <w:ind w:left="0"/>
        <w:jc w:val="both"/>
      </w:pPr>
      <w:r>
        <w:rPr>
          <w:rFonts w:ascii="Times New Roman"/>
          <w:b w:val="false"/>
          <w:i w:val="false"/>
          <w:color w:val="000000"/>
          <w:sz w:val="28"/>
        </w:rPr>
        <w:t xml:space="preserve">
      20. Тізілім тігілетін, нөмірленетін, жауапты тұлғаның қолы қойылатын, уәкілетті органның мөрімен бекітілетін журналды білдіреді. Тізілімдік кітап беттерінің нөмірлері толассыз болып табылады. Қаламмен жазуға, шимайлауға, өшіруге, түзету енгізуге жол берілмейді. </w:t>
      </w:r>
    </w:p>
    <w:bookmarkEnd w:id="25"/>
    <w:bookmarkStart w:name="z27" w:id="26"/>
    <w:p>
      <w:pPr>
        <w:spacing w:after="0"/>
        <w:ind w:left="0"/>
        <w:jc w:val="both"/>
      </w:pPr>
      <w:r>
        <w:rPr>
          <w:rFonts w:ascii="Times New Roman"/>
          <w:b w:val="false"/>
          <w:i w:val="false"/>
          <w:color w:val="000000"/>
          <w:sz w:val="28"/>
        </w:rPr>
        <w:t>
      21. Осы Ереженің негізінде берілген лицензиялардың бірыңғай есебін жүргізу үшін лицензиар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лицензиялардың бланкілеріне тапсырыс жасайды. Лицензиялардың бланкілері қатаң бақылаудағы құжаттар болып табылады. </w:t>
      </w:r>
      <w:r>
        <w:br/>
      </w:r>
      <w:r>
        <w:rPr>
          <w:rFonts w:ascii="Times New Roman"/>
          <w:b w:val="false"/>
          <w:i w:val="false"/>
          <w:color w:val="000000"/>
          <w:sz w:val="28"/>
        </w:rPr>
        <w:t xml:space="preserve">
      Лицензиялардың бөлінген бланкілерін, сондай-ақ қолданылуы тоқтатылған лицензияларды лицензиар комиссиялық жоюға тиіс. </w:t>
      </w:r>
    </w:p>
    <w:bookmarkEnd w:id="2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14»маусымдағы </w:t>
      </w:r>
      <w:r>
        <w:br/>
      </w:r>
      <w:r>
        <w:rPr>
          <w:rFonts w:ascii="Times New Roman"/>
          <w:b w:val="false"/>
          <w:i w:val="false"/>
          <w:color w:val="000000"/>
          <w:sz w:val="28"/>
        </w:rPr>
        <w:t xml:space="preserve">
N 495 қаулысымен  </w:t>
      </w:r>
      <w:r>
        <w:br/>
      </w:r>
      <w:r>
        <w:rPr>
          <w:rFonts w:ascii="Times New Roman"/>
          <w:b w:val="false"/>
          <w:i w:val="false"/>
          <w:color w:val="000000"/>
          <w:sz w:val="28"/>
        </w:rPr>
        <w:t xml:space="preserve">
бекітілген    </w:t>
      </w:r>
    </w:p>
    <w:bookmarkStart w:name="z28" w:id="27"/>
    <w:p>
      <w:pPr>
        <w:spacing w:after="0"/>
        <w:ind w:left="0"/>
        <w:jc w:val="left"/>
      </w:pPr>
      <w:r>
        <w:rPr>
          <w:rFonts w:ascii="Times New Roman"/>
          <w:b/>
          <w:i w:val="false"/>
          <w:color w:val="000000"/>
        </w:rPr>
        <w:t xml:space="preserve"> 
Тарих пен мәдениет ескерткіштерінде археологиялық және (немесе) ғылыми-қалпына келтіру жұмыстарын жүзеге асыру жөніндегі қызметті лицензиялау кезінде қойылатын біліктілік талаптары </w:t>
      </w:r>
    </w:p>
    <w:bookmarkEnd w:id="27"/>
    <w:p>
      <w:pPr>
        <w:spacing w:after="0"/>
        <w:ind w:left="0"/>
        <w:jc w:val="both"/>
      </w:pPr>
      <w:r>
        <w:rPr>
          <w:rFonts w:ascii="Times New Roman"/>
          <w:b w:val="false"/>
          <w:i w:val="false"/>
          <w:color w:val="000000"/>
          <w:sz w:val="28"/>
        </w:rPr>
        <w:t xml:space="preserve">      Тарих пен мәдениет ескерткіштерінде археологиялық және (немесе) ғылыми-қалпына келтіру жұмыстарын жүзеге асыру жөніндегі қызметті лицензиялау кезінде жеке және заңды тұлғаларға қойылатын біліктілік талаптары: </w:t>
      </w:r>
      <w:r>
        <w:br/>
      </w:r>
      <w:r>
        <w:rPr>
          <w:rFonts w:ascii="Times New Roman"/>
          <w:b w:val="false"/>
          <w:i w:val="false"/>
          <w:color w:val="000000"/>
          <w:sz w:val="28"/>
        </w:rPr>
        <w:t xml:space="preserve">
      1) тарих пен мәдениет ескерткіштерінде археологиялық жұмыстарды жүзеге асыру жөніндегі лицензияны алуға өтініш берушілер үшін: </w:t>
      </w:r>
      <w:r>
        <w:br/>
      </w:r>
      <w:r>
        <w:rPr>
          <w:rFonts w:ascii="Times New Roman"/>
          <w:b w:val="false"/>
          <w:i w:val="false"/>
          <w:color w:val="000000"/>
          <w:sz w:val="28"/>
        </w:rPr>
        <w:t xml:space="preserve">
      жоғары білімі (археология, тарих) және археология саласында кемінде үш жыл тиісті жұмыс өтілі бар ғылыми жетекшілердің; </w:t>
      </w:r>
      <w:r>
        <w:br/>
      </w:r>
      <w:r>
        <w:rPr>
          <w:rFonts w:ascii="Times New Roman"/>
          <w:b w:val="false"/>
          <w:i w:val="false"/>
          <w:color w:val="000000"/>
          <w:sz w:val="28"/>
        </w:rPr>
        <w:t xml:space="preserve">
      тарих пен мәдениет ескерткіштерінде археологиялық жұмыстарды жүзеге асыру жөніндегі мамандандырылған жабдықтардың; </w:t>
      </w:r>
      <w:r>
        <w:br/>
      </w:r>
      <w:r>
        <w:rPr>
          <w:rFonts w:ascii="Times New Roman"/>
          <w:b w:val="false"/>
          <w:i w:val="false"/>
          <w:color w:val="000000"/>
          <w:sz w:val="28"/>
        </w:rPr>
        <w:t xml:space="preserve">
      тарих пен мәдениет ескерткіштерінде археологиялық жұмыстар жөніндегі жобалардың; </w:t>
      </w:r>
      <w:r>
        <w:br/>
      </w:r>
      <w:r>
        <w:rPr>
          <w:rFonts w:ascii="Times New Roman"/>
          <w:b w:val="false"/>
          <w:i w:val="false"/>
          <w:color w:val="000000"/>
          <w:sz w:val="28"/>
        </w:rPr>
        <w:t xml:space="preserve">
      өтініш берушінің тарих пен мәдениет ескерткіштерінде археологиялық жұмыстарды жүзеге асыру құқығына археология саласындағы ғылыми ұйымның ұсынымдық хатының; </w:t>
      </w:r>
      <w:r>
        <w:br/>
      </w:r>
      <w:r>
        <w:rPr>
          <w:rFonts w:ascii="Times New Roman"/>
          <w:b w:val="false"/>
          <w:i w:val="false"/>
          <w:color w:val="000000"/>
          <w:sz w:val="28"/>
        </w:rPr>
        <w:t xml:space="preserve">
      2) тарих пен мәдениет ескерткіштерінде ғылыми-қалпына келтіру жұмыстарын жүзеге асыру жөніндегі лицензияны алуға өтініш берушілер үшін: жоғары немесе арнайы орта білімі (сәулет, қалпына келтіру) және тарих пен мәдениет ескерткіштерінде ғылыми-қалпына келтіру жұмыстары саласында кемінде үш жыл жұмыс өтілі бар ғылыми жетекшілердің; </w:t>
      </w:r>
      <w:r>
        <w:br/>
      </w:r>
      <w:r>
        <w:rPr>
          <w:rFonts w:ascii="Times New Roman"/>
          <w:b w:val="false"/>
          <w:i w:val="false"/>
          <w:color w:val="000000"/>
          <w:sz w:val="28"/>
        </w:rPr>
        <w:t xml:space="preserve">
      тарих пен мәдениет ескерткіштерінде ғылыми-қалпына келтіру жұмыстарын жүргізу кезінде пайдаланылатын мамандандырылған жабдықтардың; </w:t>
      </w:r>
      <w:r>
        <w:br/>
      </w:r>
      <w:r>
        <w:rPr>
          <w:rFonts w:ascii="Times New Roman"/>
          <w:b w:val="false"/>
          <w:i w:val="false"/>
          <w:color w:val="000000"/>
          <w:sz w:val="28"/>
        </w:rPr>
        <w:t xml:space="preserve">
      тарих пен мәдениет ескерткіштерінде ғылыми-келтіру жұмыстары жобаларының болуын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