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4e62" w14:textId="6534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15 желтоқсандағы N 1220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27 шілдедегі N 637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"Астық туралы" Қазақстан Республикасының 2001 жылғы 19 қаңтардағы Заңы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астыққа нарықтық бағаның ұлғаюына байланысты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119-қосымшада: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орындаудан күтілетін нәтижелер" деген 7-тармақтың Қаржылық-экономикалық нәтижесіндегі екінші абзацында "11,0-12,5 мың теңге" деген сөздер "14,0-18,0 мың теңге"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"ҚазАгро" ұлттық холдингі" акционерлік қоғамымен бірлесіп, заңнамада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белгіленген тәртіппен отандық ауыл шаруашылығы тауарын өндірушілермен осы қаулыдан туындайтын келісімдер жасасуды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