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ec72" w14:textId="acee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бағалау және сараптау жөніндегі тәуелсіз сарапшыларды айқындаудың кейбір мәселелері</w:t>
      </w:r>
    </w:p>
    <w:p>
      <w:pPr>
        <w:spacing w:after="0"/>
        <w:ind w:left="0"/>
        <w:jc w:val="both"/>
      </w:pPr>
      <w:r>
        <w:rPr>
          <w:rFonts w:ascii="Times New Roman"/>
          <w:b w:val="false"/>
          <w:i w:val="false"/>
          <w:color w:val="000000"/>
          <w:sz w:val="28"/>
        </w:rPr>
        <w:t>Қазақстан Республикасы Үкіметінің 2007 жылғы 22 тамыздағы N 729 Қаулысы</w:t>
      </w:r>
    </w:p>
    <w:p>
      <w:pPr>
        <w:spacing w:after="0"/>
        <w:ind w:left="0"/>
        <w:jc w:val="both"/>
      </w:pPr>
      <w:bookmarkStart w:name="z1" w:id="0"/>
      <w:r>
        <w:rPr>
          <w:rFonts w:ascii="Times New Roman"/>
          <w:b w:val="false"/>
          <w:i w:val="false"/>
          <w:color w:val="000000"/>
          <w:sz w:val="28"/>
        </w:rPr>
        <w:t>
      "Концессиялар туралы" Қазақстан Республикасы 2006 жылғы 7 шілдедегі Заңының  </w:t>
      </w:r>
      <w:r>
        <w:rPr>
          <w:rFonts w:ascii="Times New Roman"/>
          <w:b w:val="false"/>
          <w:i w:val="false"/>
          <w:color w:val="000000"/>
          <w:sz w:val="28"/>
        </w:rPr>
        <w:t xml:space="preserve">20-бабына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"Ералиев - Құрық" темір жол учаскесі" объектісі бойынша конкурстық өтінімдерде қамтылған концессиялық жобаларды бағалау және сараптау бойынша "Жекешелендіру және инвестициялар жөніндегі бюро" жауапкершілігі шектеулі серіктестігі; </w:t>
      </w:r>
      <w:r>
        <w:br/>
      </w:r>
      <w:r>
        <w:rPr>
          <w:rFonts w:ascii="Times New Roman"/>
          <w:b w:val="false"/>
          <w:i w:val="false"/>
          <w:color w:val="000000"/>
          <w:sz w:val="28"/>
        </w:rPr>
        <w:t xml:space="preserve">
      2) "Маңғышлақ - Баутино" темір жол учаскесі"; </w:t>
      </w:r>
      <w:r>
        <w:br/>
      </w:r>
      <w:r>
        <w:rPr>
          <w:rFonts w:ascii="Times New Roman"/>
          <w:b w:val="false"/>
          <w:i w:val="false"/>
          <w:color w:val="000000"/>
          <w:sz w:val="28"/>
        </w:rPr>
        <w:t xml:space="preserve">
      "Қорғас - Жетіген" темір жол учаскесі"; </w:t>
      </w:r>
      <w:r>
        <w:br/>
      </w:r>
      <w:r>
        <w:rPr>
          <w:rFonts w:ascii="Times New Roman"/>
          <w:b w:val="false"/>
          <w:i w:val="false"/>
          <w:color w:val="000000"/>
          <w:sz w:val="28"/>
        </w:rPr>
        <w:t xml:space="preserve">
      "Мақат - Қандыағаш" темір жол учаскесін электрлендіру" объектілері бойынша конкурстық өтінімдерде қамтылған концессиялық жобаларды бағалау және сараптау бойынша "Қазақстан темір жол көлігінің ғылыми-зерттеу институты" жауапкершілігі шектеулі серіктестігі 2007 жылға тәуелсіз сарапшылар болып айқындалсын.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 заңнамада белгіленген тәртіппен: </w:t>
      </w:r>
      <w:r>
        <w:br/>
      </w:r>
      <w:r>
        <w:rPr>
          <w:rFonts w:ascii="Times New Roman"/>
          <w:b w:val="false"/>
          <w:i w:val="false"/>
          <w:color w:val="000000"/>
          <w:sz w:val="28"/>
        </w:rPr>
        <w:t xml:space="preserve">
      1) осы қаулының 1-тармағында көрсетілген заңды тұлғалармен 2007 жылға арналған республикалық бюджетте 117 "Концессиялық жобаларды сараптау және бағалау" бағдарламасы бойынша көзделген қаражат шегінде концессиялық жобаларды бағалау және сараптау жөніндегі қызметтерді мемлекеттік сатып алу туралы шарт жасассын.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