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77fb" w14:textId="8f67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кемелерінің ұшу жарамдылығы нормаларын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қыркүйектегі N 779 Қаулысы. Күші жойылды - Қазақстан Республикасы Үкіметінің 2011 жылғы 26 шілдедегі N 859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2011.07.26 </w:t>
      </w:r>
      <w:r>
        <w:rPr>
          <w:rFonts w:ascii="Times New Roman"/>
          <w:b w:val="false"/>
          <w:i w:val="false"/>
          <w:color w:val="ff0000"/>
          <w:sz w:val="28"/>
        </w:rPr>
        <w:t>N 859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азаматтық әуе кемелерінің жарамдылығы нормалары белгіленсін.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қыркүйектегі </w:t>
      </w:r>
      <w:r>
        <w:br/>
      </w:r>
      <w:r>
        <w:rPr>
          <w:rFonts w:ascii="Times New Roman"/>
          <w:b w:val="false"/>
          <w:i w:val="false"/>
          <w:color w:val="000000"/>
          <w:sz w:val="28"/>
        </w:rPr>
        <w:t xml:space="preserve">
                                               N 779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Азаматтық әуе кемелерінің ұшу жарамдылығының нормалары </w:t>
      </w:r>
    </w:p>
    <w:bookmarkEnd w:id="3"/>
    <w:bookmarkStart w:name="z5" w:id="4"/>
    <w:p>
      <w:pPr>
        <w:spacing w:after="0"/>
        <w:ind w:left="0"/>
        <w:jc w:val="left"/>
      </w:pPr>
      <w:r>
        <w:rPr>
          <w:rFonts w:ascii="Times New Roman"/>
          <w:b/>
          <w:i w:val="false"/>
          <w:color w:val="000000"/>
        </w:rPr>
        <w:t xml:space="preserve"> 
1-бөлім. Жалпы ережелер </w:t>
      </w:r>
    </w:p>
    <w:bookmarkEnd w:id="4"/>
    <w:p>
      <w:pPr>
        <w:spacing w:after="0"/>
        <w:ind w:left="0"/>
        <w:jc w:val="both"/>
      </w:pPr>
      <w:r>
        <w:rPr>
          <w:rFonts w:ascii="Times New Roman"/>
          <w:b w:val="false"/>
          <w:i w:val="false"/>
          <w:color w:val="000000"/>
          <w:sz w:val="28"/>
        </w:rPr>
        <w:t xml:space="preserve">      Осы әуе кемелерінің ұшу жарамдылығының авиация техникасының осы заманғы жетістіктерін және оны пайдалану тәжірибесін ескере отырып, азаматтық әуе кемелерінің ұшу қауіпсіздігінің деңгейін арттыру мақсатында әзірленді және әуе кемелерінің конструкциясына, өлшемдері мен ұшу сапасына және оның компоненттеріне қойылатын негізгі талаптарды белгілейді. </w:t>
      </w:r>
      <w:r>
        <w:br/>
      </w:r>
      <w:r>
        <w:rPr>
          <w:rFonts w:ascii="Times New Roman"/>
          <w:b w:val="false"/>
          <w:i w:val="false"/>
          <w:color w:val="000000"/>
          <w:sz w:val="28"/>
        </w:rPr>
        <w:t xml:space="preserve">
      Осы азаматтық әуе кемелерінің ұшу жарамдылығының Нормалары мемлекеттік және салалық стандарттарды, техникалық тапсырмалар мен азаматтық авиация техникасы жөніндегі техникалық шарттарды әзірлеу кезінде мемлекеттік техникалық талаптар болып табылады. Азаматтық әуе кемелерінің ұшу жарамдылығы нормаларының талаптары авиация техникасын жобалау, өндіру, сынау, сертификаттау және жөндеу кезінде олардың меншік нысанына қарамастан Қазақстан Республикасы мемлекеттік органдарының (ведомстволарының), кәсіпорындарының, ұйымдары мен мекемелерінің орындауы үшін міндетті. </w:t>
      </w:r>
    </w:p>
    <w:bookmarkStart w:name="z6" w:id="5"/>
    <w:p>
      <w:pPr>
        <w:spacing w:after="0"/>
        <w:ind w:left="0"/>
        <w:jc w:val="left"/>
      </w:pPr>
      <w:r>
        <w:rPr>
          <w:rFonts w:ascii="Times New Roman"/>
          <w:b/>
          <w:i w:val="false"/>
          <w:color w:val="000000"/>
        </w:rPr>
        <w:t xml:space="preserve"> 
1. Негізгі айқындамалар </w:t>
      </w:r>
    </w:p>
    <w:bookmarkEnd w:id="5"/>
    <w:bookmarkStart w:name="z293" w:id="6"/>
    <w:p>
      <w:pPr>
        <w:spacing w:after="0"/>
        <w:ind w:left="0"/>
        <w:jc w:val="both"/>
      </w:pPr>
      <w:r>
        <w:rPr>
          <w:rFonts w:ascii="Times New Roman"/>
          <w:b w:val="false"/>
          <w:i w:val="false"/>
          <w:color w:val="000000"/>
          <w:sz w:val="28"/>
        </w:rPr>
        <w:t xml:space="preserve">
      1. Осы азаматтық әуе кемелерінің ұшу жарамдылығының Нормаларында мынадай терминдер мен айқындамалар қабылданды: </w:t>
      </w:r>
    </w:p>
    <w:bookmarkEnd w:id="6"/>
    <w:bookmarkStart w:name="z266" w:id="7"/>
    <w:p>
      <w:pPr>
        <w:spacing w:after="0"/>
        <w:ind w:left="0"/>
        <w:jc w:val="both"/>
      </w:pPr>
      <w:r>
        <w:rPr>
          <w:rFonts w:ascii="Times New Roman"/>
          <w:b w:val="false"/>
          <w:i w:val="false"/>
          <w:color w:val="000000"/>
          <w:sz w:val="28"/>
        </w:rPr>
        <w:t xml:space="preserve">
      1) азаматтық әуе кемелерінің ұшу жарамдылығының Нормалары (бұдан әрі - Нормалар) - ұшу қауіпсіздігіне қамтамасыз етуге бағытталған әуе кемесінің конструкциясына, өлшемдері мен ұшу сапасына және оның компоненттеріне қойылатын мемлекеттік техникалық талаптар бар құжат; </w:t>
      </w:r>
    </w:p>
    <w:bookmarkEnd w:id="7"/>
    <w:bookmarkStart w:name="z267" w:id="8"/>
    <w:p>
      <w:pPr>
        <w:spacing w:after="0"/>
        <w:ind w:left="0"/>
        <w:jc w:val="both"/>
      </w:pPr>
      <w:r>
        <w:rPr>
          <w:rFonts w:ascii="Times New Roman"/>
          <w:b w:val="false"/>
          <w:i w:val="false"/>
          <w:color w:val="000000"/>
          <w:sz w:val="28"/>
        </w:rPr>
        <w:t xml:space="preserve">
      2) уәкілетті орган - өз құзырет шеңберінде азаматтық авиация саласындағы мемлекеттік саясатты, Қазақстан Республикасының азаматтық және эксперименталдық авиация қызметіне мемлекеттік бақылау мен қадағалауды, үйлестіру мен реттеуді және әуе кеңістігін пайдалануды жүзеге асыратын мемлекеттік басқару органы; </w:t>
      </w:r>
    </w:p>
    <w:bookmarkEnd w:id="8"/>
    <w:bookmarkStart w:name="z268" w:id="9"/>
    <w:p>
      <w:pPr>
        <w:spacing w:after="0"/>
        <w:ind w:left="0"/>
        <w:jc w:val="both"/>
      </w:pPr>
      <w:r>
        <w:rPr>
          <w:rFonts w:ascii="Times New Roman"/>
          <w:b w:val="false"/>
          <w:i w:val="false"/>
          <w:color w:val="000000"/>
          <w:sz w:val="28"/>
        </w:rPr>
        <w:t xml:space="preserve">
      3) азаматтық ұшақтардың ұшу жарамдылығының нормалары жөніндегі комиссия - уәкілетті органның Қазақстан Республикасында әуе кемелерінің ұшу жарамдылығын үнемі жетілдіру жөнінде ұсыныстар әзірлейтін консультативті-кеңесу органы; </w:t>
      </w:r>
    </w:p>
    <w:bookmarkEnd w:id="9"/>
    <w:bookmarkStart w:name="z269" w:id="10"/>
    <w:p>
      <w:pPr>
        <w:spacing w:after="0"/>
        <w:ind w:left="0"/>
        <w:jc w:val="both"/>
      </w:pPr>
      <w:r>
        <w:rPr>
          <w:rFonts w:ascii="Times New Roman"/>
          <w:b w:val="false"/>
          <w:i w:val="false"/>
          <w:color w:val="000000"/>
          <w:sz w:val="28"/>
        </w:rPr>
        <w:t xml:space="preserve">
      4) әуе кемесі (бұдан әрі - ӘК) - жер (су) бетінен тойтарылған ауамен өзара әрекеттен айырмасы бар, оның ауамен өзара әрекеті есебінен атмосферада қалықтайтын ұшу аппараты; </w:t>
      </w:r>
    </w:p>
    <w:bookmarkEnd w:id="10"/>
    <w:bookmarkStart w:name="z270" w:id="11"/>
    <w:p>
      <w:pPr>
        <w:spacing w:after="0"/>
        <w:ind w:left="0"/>
        <w:jc w:val="both"/>
      </w:pPr>
      <w:r>
        <w:rPr>
          <w:rFonts w:ascii="Times New Roman"/>
          <w:b w:val="false"/>
          <w:i w:val="false"/>
          <w:color w:val="000000"/>
          <w:sz w:val="28"/>
        </w:rPr>
        <w:t xml:space="preserve">
      5) азаматтық авиация техникасының үлгісі - ӘК, қозғалтқыш немесе өзге де авиациялық жабдық; </w:t>
      </w:r>
    </w:p>
    <w:bookmarkEnd w:id="11"/>
    <w:bookmarkStart w:name="z271" w:id="12"/>
    <w:p>
      <w:pPr>
        <w:spacing w:after="0"/>
        <w:ind w:left="0"/>
        <w:jc w:val="both"/>
      </w:pPr>
      <w:r>
        <w:rPr>
          <w:rFonts w:ascii="Times New Roman"/>
          <w:b w:val="false"/>
          <w:i w:val="false"/>
          <w:color w:val="000000"/>
          <w:sz w:val="28"/>
        </w:rPr>
        <w:t xml:space="preserve">
      6) тапсырыс беруші - азаматтық ӘК-ге тапсырыс беруші және (немесе) оны пайдаланушы Қазақстан Республикасының министрліктері мен ведомстволары; </w:t>
      </w:r>
    </w:p>
    <w:bookmarkEnd w:id="12"/>
    <w:bookmarkStart w:name="z272" w:id="13"/>
    <w:p>
      <w:pPr>
        <w:spacing w:after="0"/>
        <w:ind w:left="0"/>
        <w:jc w:val="both"/>
      </w:pPr>
      <w:r>
        <w:rPr>
          <w:rFonts w:ascii="Times New Roman"/>
          <w:b w:val="false"/>
          <w:i w:val="false"/>
          <w:color w:val="000000"/>
          <w:sz w:val="28"/>
        </w:rPr>
        <w:t xml:space="preserve">
      7) орындаушы (дайындаушы) - ұшақтарды, қозғалтқыштар мен жабдықтарды жобалауды, тәжірибе үшін жасауды және сериялық шығаруды жүзеге асырушы ұйым, кәсіпорын; </w:t>
      </w:r>
    </w:p>
    <w:bookmarkEnd w:id="13"/>
    <w:bookmarkStart w:name="z273" w:id="14"/>
    <w:p>
      <w:pPr>
        <w:spacing w:after="0"/>
        <w:ind w:left="0"/>
        <w:jc w:val="both"/>
      </w:pPr>
      <w:r>
        <w:rPr>
          <w:rFonts w:ascii="Times New Roman"/>
          <w:b w:val="false"/>
          <w:i w:val="false"/>
          <w:color w:val="000000"/>
          <w:sz w:val="28"/>
        </w:rPr>
        <w:t xml:space="preserve">
      8) сертификаттау - ӘК типінің, оның қозғалтқыштары мен жабдығының осы Нормаларға сәйкестілігін белгілеу; </w:t>
      </w:r>
    </w:p>
    <w:bookmarkEnd w:id="14"/>
    <w:bookmarkStart w:name="z274" w:id="15"/>
    <w:p>
      <w:pPr>
        <w:spacing w:after="0"/>
        <w:ind w:left="0"/>
        <w:jc w:val="both"/>
      </w:pPr>
      <w:r>
        <w:rPr>
          <w:rFonts w:ascii="Times New Roman"/>
          <w:b w:val="false"/>
          <w:i w:val="false"/>
          <w:color w:val="000000"/>
          <w:sz w:val="28"/>
        </w:rPr>
        <w:t xml:space="preserve">
      9) типтің ұшу жарамдылығының сертификаты - азаматтық ӘК типінің, қозғалтқышының, жабдығының осы Нормаларға сәйкестілігін куәландыратын құжат; </w:t>
      </w:r>
    </w:p>
    <w:bookmarkEnd w:id="15"/>
    <w:bookmarkStart w:name="z275" w:id="16"/>
    <w:p>
      <w:pPr>
        <w:spacing w:after="0"/>
        <w:ind w:left="0"/>
        <w:jc w:val="both"/>
      </w:pPr>
      <w:r>
        <w:rPr>
          <w:rFonts w:ascii="Times New Roman"/>
          <w:b w:val="false"/>
          <w:i w:val="false"/>
          <w:color w:val="000000"/>
          <w:sz w:val="28"/>
        </w:rPr>
        <w:t xml:space="preserve">
      10) сәйкестілік кестесі - талаптарына ӘК-сі түрлерінің, қозғалтқышының, жабдығының осы Нормалардың сәйкестілігі туралы куәландыратын негізгі құжат; </w:t>
      </w:r>
    </w:p>
    <w:bookmarkEnd w:id="16"/>
    <w:bookmarkStart w:name="z276" w:id="17"/>
    <w:p>
      <w:pPr>
        <w:spacing w:after="0"/>
        <w:ind w:left="0"/>
        <w:jc w:val="both"/>
      </w:pPr>
      <w:r>
        <w:rPr>
          <w:rFonts w:ascii="Times New Roman"/>
          <w:b w:val="false"/>
          <w:i w:val="false"/>
          <w:color w:val="000000"/>
          <w:sz w:val="28"/>
        </w:rPr>
        <w:t xml:space="preserve">
      11) ұшу жарамдылығының сертификаты - уәкілетті орган азаматтық әуе кемелерінің Нормаларға сәйкестігін куәландыратын типтің ұшу жарамдылығының сертификаты негізінде берген құжаты; </w:t>
      </w:r>
    </w:p>
    <w:bookmarkEnd w:id="17"/>
    <w:bookmarkStart w:name="z277" w:id="18"/>
    <w:p>
      <w:pPr>
        <w:spacing w:after="0"/>
        <w:ind w:left="0"/>
        <w:jc w:val="both"/>
      </w:pPr>
      <w:r>
        <w:rPr>
          <w:rFonts w:ascii="Times New Roman"/>
          <w:b w:val="false"/>
          <w:i w:val="false"/>
          <w:color w:val="000000"/>
          <w:sz w:val="28"/>
        </w:rPr>
        <w:t xml:space="preserve">
      12) ұшу жарамдылығының экспорттық куәлігі - ӘК данасының дайындаушы мемлекеттің немесе ӘК тізілімде тұрған тіркеу мемлекетінің ұшу жарамдылығы нормаларының талаптарына сәйкестігін куәландыратын құжат; </w:t>
      </w:r>
    </w:p>
    <w:bookmarkEnd w:id="18"/>
    <w:bookmarkStart w:name="z278" w:id="19"/>
    <w:p>
      <w:pPr>
        <w:spacing w:after="0"/>
        <w:ind w:left="0"/>
        <w:jc w:val="both"/>
      </w:pPr>
      <w:r>
        <w:rPr>
          <w:rFonts w:ascii="Times New Roman"/>
          <w:b w:val="false"/>
          <w:i w:val="false"/>
          <w:color w:val="000000"/>
          <w:sz w:val="28"/>
        </w:rPr>
        <w:t xml:space="preserve">
      13) бұйымдардың жарамдылығы туралы куәлік - қозғалтқыш немесе жабдық типінің осы Нормаларға сәйкестілігін куәландыратын құжат; </w:t>
      </w:r>
    </w:p>
    <w:bookmarkEnd w:id="19"/>
    <w:bookmarkStart w:name="z279" w:id="20"/>
    <w:p>
      <w:pPr>
        <w:spacing w:after="0"/>
        <w:ind w:left="0"/>
        <w:jc w:val="both"/>
      </w:pPr>
      <w:r>
        <w:rPr>
          <w:rFonts w:ascii="Times New Roman"/>
          <w:b w:val="false"/>
          <w:i w:val="false"/>
          <w:color w:val="000000"/>
          <w:sz w:val="28"/>
        </w:rPr>
        <w:t xml:space="preserve">
      14) типтік конструкция - осы Нормаларға сәйкестілігі зауыт, мемлекеттік пен пайдалану сынақтарының нәтижелері бойынша белгіленген ұшақтың конструкциясы; </w:t>
      </w:r>
    </w:p>
    <w:bookmarkEnd w:id="20"/>
    <w:bookmarkStart w:name="z280" w:id="21"/>
    <w:p>
      <w:pPr>
        <w:spacing w:after="0"/>
        <w:ind w:left="0"/>
        <w:jc w:val="both"/>
      </w:pPr>
      <w:r>
        <w:rPr>
          <w:rFonts w:ascii="Times New Roman"/>
          <w:b w:val="false"/>
          <w:i w:val="false"/>
          <w:color w:val="000000"/>
          <w:sz w:val="28"/>
        </w:rPr>
        <w:t xml:space="preserve">
      15) ұшу жарамдылығы - азаматтық әуе кемесінің азаматтық ӘК-нің ұшу-техникалық сипаттамаларына, өлшемдеріне және ұшу сапаларына жауап беретін техникалық жай-күйі; </w:t>
      </w:r>
    </w:p>
    <w:bookmarkEnd w:id="21"/>
    <w:bookmarkStart w:name="z281" w:id="22"/>
    <w:p>
      <w:pPr>
        <w:spacing w:after="0"/>
        <w:ind w:left="0"/>
        <w:jc w:val="both"/>
      </w:pPr>
      <w:r>
        <w:rPr>
          <w:rFonts w:ascii="Times New Roman"/>
          <w:b w:val="false"/>
          <w:i w:val="false"/>
          <w:color w:val="000000"/>
          <w:sz w:val="28"/>
        </w:rPr>
        <w:t xml:space="preserve">
      16) әуе кемесінің ұшуы - ӘК-нің ұшу кезінде екпіндеуінен бастап (тік ұшу кезінде жер немесе су бетінен көтерілуі) жүрісі аяқталғанға (ұшу-қону жолағын аялдаусыз босату) немесе тік қону кезінде жер (су) бетіне жанасқанға дейінгі жер (су) бетімен және әуе кеңістігіндегі қозғалысы; </w:t>
      </w:r>
    </w:p>
    <w:bookmarkEnd w:id="22"/>
    <w:bookmarkStart w:name="z282" w:id="23"/>
    <w:p>
      <w:pPr>
        <w:spacing w:after="0"/>
        <w:ind w:left="0"/>
        <w:jc w:val="both"/>
      </w:pPr>
      <w:r>
        <w:rPr>
          <w:rFonts w:ascii="Times New Roman"/>
          <w:b w:val="false"/>
          <w:i w:val="false"/>
          <w:color w:val="000000"/>
          <w:sz w:val="28"/>
        </w:rPr>
        <w:t xml:space="preserve">
      17) ерекше жағдай - қолайсыз факторлардың немесе олардың үйлесімдерінде ықпал етуі нәтижесінде ұшуда туындайтын және ұшу қауіпсіздігін төмендетуге әкелетін жағдай; </w:t>
      </w:r>
    </w:p>
    <w:bookmarkEnd w:id="23"/>
    <w:bookmarkStart w:name="z283" w:id="24"/>
    <w:p>
      <w:pPr>
        <w:spacing w:after="0"/>
        <w:ind w:left="0"/>
        <w:jc w:val="both"/>
      </w:pPr>
      <w:r>
        <w:rPr>
          <w:rFonts w:ascii="Times New Roman"/>
          <w:b w:val="false"/>
          <w:i w:val="false"/>
          <w:color w:val="000000"/>
          <w:sz w:val="28"/>
        </w:rPr>
        <w:t xml:space="preserve">
      18) ұшу жағдайларының қиындауы - экипажға психофизиологиялық жүктелімнің елеусіз көтерілуімен немесе орнықтылығы мен басқарылу сипаттамаларының немесе ұшу сипаттамаларының елеусіз нашарлауын сипаттайтын ерекше мән-жай; </w:t>
      </w:r>
    </w:p>
    <w:bookmarkEnd w:id="24"/>
    <w:bookmarkStart w:name="z284" w:id="25"/>
    <w:p>
      <w:pPr>
        <w:spacing w:after="0"/>
        <w:ind w:left="0"/>
        <w:jc w:val="both"/>
      </w:pPr>
      <w:r>
        <w:rPr>
          <w:rFonts w:ascii="Times New Roman"/>
          <w:b w:val="false"/>
          <w:i w:val="false"/>
          <w:color w:val="000000"/>
          <w:sz w:val="28"/>
        </w:rPr>
        <w:t xml:space="preserve">
      19) күрделі жағдай - экипажға психофизиологиялық жүктелімнің елеулі көтерілуімен немесе орнықтылығы мен басқарылу сипаттамаларының немесе ұшу сипаттамаларының елеулі нашарлауын не пайдалану шектеулерінен тыс ұшудың бір немесе бірнеше өлшемдерінің, бірақ шекті шектеулерге және/немесе есептік жағдайларға жетпей шығуын сипаттайтын күрделі жағдай; </w:t>
      </w:r>
    </w:p>
    <w:bookmarkEnd w:id="25"/>
    <w:bookmarkStart w:name="z285" w:id="26"/>
    <w:p>
      <w:pPr>
        <w:spacing w:after="0"/>
        <w:ind w:left="0"/>
        <w:jc w:val="both"/>
      </w:pPr>
      <w:r>
        <w:rPr>
          <w:rFonts w:ascii="Times New Roman"/>
          <w:b w:val="false"/>
          <w:i w:val="false"/>
          <w:color w:val="000000"/>
          <w:sz w:val="28"/>
        </w:rPr>
        <w:t xml:space="preserve">
      20) авариялық жағдай - экипажға психофизиологиялық жүктелімнің елеулі көтерілуімен немесе орнықтылығы мен басқарылу сипаттамаларының немесе ұшу сипаттамаларының елеулі нашарлауын сипаттайтын не шекті шектеулерді және/немесе есептік жағдайларға жетуге әкелетін ерекше жағдай; </w:t>
      </w:r>
    </w:p>
    <w:bookmarkEnd w:id="26"/>
    <w:bookmarkStart w:name="z286" w:id="27"/>
    <w:p>
      <w:pPr>
        <w:spacing w:after="0"/>
        <w:ind w:left="0"/>
        <w:jc w:val="both"/>
      </w:pPr>
      <w:r>
        <w:rPr>
          <w:rFonts w:ascii="Times New Roman"/>
          <w:b w:val="false"/>
          <w:i w:val="false"/>
          <w:color w:val="000000"/>
          <w:sz w:val="28"/>
        </w:rPr>
        <w:t xml:space="preserve">
      21) апаттық жағдай - ол туындаған кезде адамдардың қаза болуын алдын алу нақты мүмкін болмайтын ерекше жағдай; </w:t>
      </w:r>
    </w:p>
    <w:bookmarkEnd w:id="27"/>
    <w:bookmarkStart w:name="z287" w:id="28"/>
    <w:p>
      <w:pPr>
        <w:spacing w:after="0"/>
        <w:ind w:left="0"/>
        <w:jc w:val="both"/>
      </w:pPr>
      <w:r>
        <w:rPr>
          <w:rFonts w:ascii="Times New Roman"/>
          <w:b w:val="false"/>
          <w:i w:val="false"/>
          <w:color w:val="000000"/>
          <w:sz w:val="28"/>
        </w:rPr>
        <w:t xml:space="preserve">
      22) пайдаланудың күтілетін жағдайлары - осы Нормаларда айқындалған есептік жағдайлар, пайдалану шектеулері мен оны сертификаттау кезінде ӘК-нің осы типі үшін белгіленген ұшудың ұсынылатын режимдері; </w:t>
      </w:r>
    </w:p>
    <w:bookmarkEnd w:id="28"/>
    <w:bookmarkStart w:name="z288" w:id="29"/>
    <w:p>
      <w:pPr>
        <w:spacing w:after="0"/>
        <w:ind w:left="0"/>
        <w:jc w:val="both"/>
      </w:pPr>
      <w:r>
        <w:rPr>
          <w:rFonts w:ascii="Times New Roman"/>
          <w:b w:val="false"/>
          <w:i w:val="false"/>
          <w:color w:val="000000"/>
          <w:sz w:val="28"/>
        </w:rPr>
        <w:t xml:space="preserve">
      23) шекті шектеулер - қандай да болмасын жағдайларда олардан тыс шығуға жол берілмейтін ұшу режимдерінің шектеулері; </w:t>
      </w:r>
    </w:p>
    <w:bookmarkEnd w:id="29"/>
    <w:bookmarkStart w:name="z289" w:id="30"/>
    <w:p>
      <w:pPr>
        <w:spacing w:after="0"/>
        <w:ind w:left="0"/>
        <w:jc w:val="both"/>
      </w:pPr>
      <w:r>
        <w:rPr>
          <w:rFonts w:ascii="Times New Roman"/>
          <w:b w:val="false"/>
          <w:i w:val="false"/>
          <w:color w:val="000000"/>
          <w:sz w:val="28"/>
        </w:rPr>
        <w:t xml:space="preserve">
      24) пайдалану шектеулері - ұшақты пайдалану процесінде олардың шектерінен әдейі шығуға жол берілмейтін өлшемдердің жағдайлары, режимдері мен мәндері; </w:t>
      </w:r>
    </w:p>
    <w:bookmarkEnd w:id="30"/>
    <w:bookmarkStart w:name="z290" w:id="31"/>
    <w:p>
      <w:pPr>
        <w:spacing w:after="0"/>
        <w:ind w:left="0"/>
        <w:jc w:val="both"/>
      </w:pPr>
      <w:r>
        <w:rPr>
          <w:rFonts w:ascii="Times New Roman"/>
          <w:b w:val="false"/>
          <w:i w:val="false"/>
          <w:color w:val="000000"/>
          <w:sz w:val="28"/>
        </w:rPr>
        <w:t xml:space="preserve">
      25) ұсынылатын ұшу режимдері - ӘК-ні ұшу пайдалануы жөніндегі Басшылықта белгіленген пайдалану шектеулері шегіндегі ұшу режимдері; </w:t>
      </w:r>
    </w:p>
    <w:bookmarkEnd w:id="31"/>
    <w:bookmarkStart w:name="z292" w:id="32"/>
    <w:p>
      <w:pPr>
        <w:spacing w:after="0"/>
        <w:ind w:left="0"/>
        <w:jc w:val="both"/>
      </w:pPr>
      <w:r>
        <w:rPr>
          <w:rFonts w:ascii="Times New Roman"/>
          <w:b w:val="false"/>
          <w:i w:val="false"/>
          <w:color w:val="000000"/>
          <w:sz w:val="28"/>
        </w:rPr>
        <w:t xml:space="preserve">
      26) ұшақтың функционалдық жүйесі - тапсырылған жалпы функцияларды орындауға арналған өзара байланысты бұйымдар жиынтығы; </w:t>
      </w:r>
    </w:p>
    <w:bookmarkEnd w:id="32"/>
    <w:bookmarkStart w:name="z291" w:id="33"/>
    <w:p>
      <w:pPr>
        <w:spacing w:after="0"/>
        <w:ind w:left="0"/>
        <w:jc w:val="both"/>
      </w:pPr>
      <w:r>
        <w:rPr>
          <w:rFonts w:ascii="Times New Roman"/>
          <w:b w:val="false"/>
          <w:i w:val="false"/>
          <w:color w:val="000000"/>
          <w:sz w:val="28"/>
        </w:rPr>
        <w:t xml:space="preserve">
      27) істен шығу жай-күйі (функционалдық істен шығу) - осы жай-күйге әкелген себептерге қарамастан оның функциясының белгілі бір бұзылуымен сипатталатын жалпы жүйенің жұмысқа қабілетсіз жай-күйінің түрі. </w:t>
      </w:r>
    </w:p>
    <w:bookmarkEnd w:id="33"/>
    <w:bookmarkStart w:name="z7" w:id="34"/>
    <w:p>
      <w:pPr>
        <w:spacing w:after="0"/>
        <w:ind w:left="0"/>
        <w:jc w:val="left"/>
      </w:pPr>
      <w:r>
        <w:rPr>
          <w:rFonts w:ascii="Times New Roman"/>
          <w:b/>
          <w:i w:val="false"/>
          <w:color w:val="000000"/>
        </w:rPr>
        <w:t xml:space="preserve"> 
2. Нормалардың ережелерін сыныптау </w:t>
      </w:r>
    </w:p>
    <w:bookmarkEnd w:id="34"/>
    <w:bookmarkStart w:name="z294" w:id="35"/>
    <w:p>
      <w:pPr>
        <w:spacing w:after="0"/>
        <w:ind w:left="0"/>
        <w:jc w:val="both"/>
      </w:pPr>
      <w:r>
        <w:rPr>
          <w:rFonts w:ascii="Times New Roman"/>
          <w:b w:val="false"/>
          <w:i w:val="false"/>
          <w:color w:val="000000"/>
          <w:sz w:val="28"/>
        </w:rPr>
        <w:t xml:space="preserve">
      2. Осы Нормалар мынадай міндетті Нормаларды, ұсынымдар мен көмекші мәліметтерді қамтиды: </w:t>
      </w:r>
    </w:p>
    <w:bookmarkEnd w:id="35"/>
    <w:bookmarkStart w:name="z295" w:id="36"/>
    <w:p>
      <w:pPr>
        <w:spacing w:after="0"/>
        <w:ind w:left="0"/>
        <w:jc w:val="both"/>
      </w:pPr>
      <w:r>
        <w:rPr>
          <w:rFonts w:ascii="Times New Roman"/>
          <w:b w:val="false"/>
          <w:i w:val="false"/>
          <w:color w:val="000000"/>
          <w:sz w:val="28"/>
        </w:rPr>
        <w:t xml:space="preserve">
      1) міндетті Нормалар (бұдан әрі - Нормалар) - ұшақтың, қозғалтқыш пен жабдықтың, олардың конструкцияларының сипаттамаларына, материалдарға, сынақтарына, қолданыстағы Нормаларды пайдалану тәртібіне қойылатын талаптар. Нормаларды біркелкі қолдану мен бір мәнді түсіндіру ұшулардың қауіпсіздігін қамтамасыз етудің қажетті, ал оларды сақтау - міндетті шарт ретінде танылады; </w:t>
      </w:r>
    </w:p>
    <w:bookmarkEnd w:id="36"/>
    <w:bookmarkStart w:name="z296" w:id="37"/>
    <w:p>
      <w:pPr>
        <w:spacing w:after="0"/>
        <w:ind w:left="0"/>
        <w:jc w:val="both"/>
      </w:pPr>
      <w:r>
        <w:rPr>
          <w:rFonts w:ascii="Times New Roman"/>
          <w:b w:val="false"/>
          <w:i w:val="false"/>
          <w:color w:val="000000"/>
          <w:sz w:val="28"/>
        </w:rPr>
        <w:t xml:space="preserve">
      2) ұсынымдар - ұшақтың, қозғалтқыш пен жабдықтың, олардың конструкцияларының сипаттамаларына, материалдарға, сынақтарына жататын ережелер. </w:t>
      </w:r>
      <w:r>
        <w:br/>
      </w:r>
      <w:r>
        <w:rPr>
          <w:rFonts w:ascii="Times New Roman"/>
          <w:b w:val="false"/>
          <w:i w:val="false"/>
          <w:color w:val="000000"/>
          <w:sz w:val="28"/>
        </w:rPr>
        <w:t xml:space="preserve">
      Ұсынымдарды біркелкі қолдану ұшуларды қамтамасыз ету үшін қалаулы, ал оларды сақтау - ұсынылатын шарттар ретінде танылады; </w:t>
      </w:r>
    </w:p>
    <w:bookmarkEnd w:id="37"/>
    <w:bookmarkStart w:name="z297" w:id="38"/>
    <w:p>
      <w:pPr>
        <w:spacing w:after="0"/>
        <w:ind w:left="0"/>
        <w:jc w:val="both"/>
      </w:pPr>
      <w:r>
        <w:rPr>
          <w:rFonts w:ascii="Times New Roman"/>
          <w:b w:val="false"/>
          <w:i w:val="false"/>
          <w:color w:val="000000"/>
          <w:sz w:val="28"/>
        </w:rPr>
        <w:t xml:space="preserve">
      3) көмекші мәліметтер - Нормалар мен ұсыныстар болып табылмайтын және әртүрлі нақты деректер мен анықтамалық ақпаратты қамтитын көмекші мәліметтер. </w:t>
      </w:r>
    </w:p>
    <w:bookmarkEnd w:id="38"/>
    <w:bookmarkStart w:name="z8" w:id="39"/>
    <w:p>
      <w:pPr>
        <w:spacing w:after="0"/>
        <w:ind w:left="0"/>
        <w:jc w:val="left"/>
      </w:pPr>
      <w:r>
        <w:rPr>
          <w:rFonts w:ascii="Times New Roman"/>
          <w:b/>
          <w:i w:val="false"/>
          <w:color w:val="000000"/>
        </w:rPr>
        <w:t xml:space="preserve"> 
3. Осы Нормалардың мақсаттылығы мен қолданылуы </w:t>
      </w:r>
    </w:p>
    <w:bookmarkEnd w:id="39"/>
    <w:bookmarkStart w:name="z298" w:id="40"/>
    <w:p>
      <w:pPr>
        <w:spacing w:after="0"/>
        <w:ind w:left="0"/>
        <w:jc w:val="both"/>
      </w:pPr>
      <w:r>
        <w:rPr>
          <w:rFonts w:ascii="Times New Roman"/>
          <w:b w:val="false"/>
          <w:i w:val="false"/>
          <w:color w:val="000000"/>
          <w:sz w:val="28"/>
        </w:rPr>
        <w:t xml:space="preserve">
      3. Осы Нормалар жолаушыларды, почтаны және жүктерді тасымалдауға арналған дыбысқа дейінгі азаматтық құрлық ұшақтарын қамтиды. </w:t>
      </w:r>
    </w:p>
    <w:bookmarkEnd w:id="40"/>
    <w:bookmarkStart w:name="z299" w:id="41"/>
    <w:p>
      <w:pPr>
        <w:spacing w:after="0"/>
        <w:ind w:left="0"/>
        <w:jc w:val="both"/>
      </w:pPr>
      <w:r>
        <w:rPr>
          <w:rFonts w:ascii="Times New Roman"/>
          <w:b w:val="false"/>
          <w:i w:val="false"/>
          <w:color w:val="000000"/>
          <w:sz w:val="28"/>
        </w:rPr>
        <w:t xml:space="preserve">
      4. Нормалар айтылған арнайы мақсаттарға арналған (жүк тасушы, ауыл шаруашылығы, санитарлық, жаттығу, спорттық және т.б.) ұшақтарға қойылатын талаптарды қолдану дәрежесін уәкілетті орган айқындайды. </w:t>
      </w:r>
    </w:p>
    <w:bookmarkEnd w:id="41"/>
    <w:bookmarkStart w:name="z300" w:id="42"/>
    <w:p>
      <w:pPr>
        <w:spacing w:after="0"/>
        <w:ind w:left="0"/>
        <w:jc w:val="both"/>
      </w:pPr>
      <w:r>
        <w:rPr>
          <w:rFonts w:ascii="Times New Roman"/>
          <w:b w:val="false"/>
          <w:i w:val="false"/>
          <w:color w:val="000000"/>
          <w:sz w:val="28"/>
        </w:rPr>
        <w:t xml:space="preserve">
      5. Осы Нормалардың күші импорт пен экспортқа арналған азаматтық ұшақтарға, олардың қозғалтқыштары мен жабдығына (осы Нормалардың 3-тармағын ескере отырып) қатысты болады. </w:t>
      </w:r>
    </w:p>
    <w:bookmarkEnd w:id="42"/>
    <w:bookmarkStart w:name="z301" w:id="43"/>
    <w:p>
      <w:pPr>
        <w:spacing w:after="0"/>
        <w:ind w:left="0"/>
        <w:jc w:val="both"/>
      </w:pPr>
      <w:r>
        <w:rPr>
          <w:rFonts w:ascii="Times New Roman"/>
          <w:b w:val="false"/>
          <w:i w:val="false"/>
          <w:color w:val="000000"/>
          <w:sz w:val="28"/>
        </w:rPr>
        <w:t>
      6. Нормадан шегіністер, егер жекелеген Нормалардың орындалмауы ұшу жарамдылықтың баламалы деңгейін қамтамасыз ететін,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сертификатталған және Орындаушы мен Тапсырыс беруші қабылдаған басқа да шаралармен өтелсе, уәкілетті орган лайық деп тануы мүмкін. </w:t>
      </w:r>
    </w:p>
    <w:bookmarkEnd w:id="43"/>
    <w:bookmarkStart w:name="z302" w:id="44"/>
    <w:p>
      <w:pPr>
        <w:spacing w:after="0"/>
        <w:ind w:left="0"/>
        <w:jc w:val="both"/>
      </w:pPr>
      <w:r>
        <w:rPr>
          <w:rFonts w:ascii="Times New Roman"/>
          <w:b w:val="false"/>
          <w:i w:val="false"/>
          <w:color w:val="000000"/>
          <w:sz w:val="28"/>
        </w:rPr>
        <w:t xml:space="preserve">
      7. Егер қолданыстағы Норма талаптары азаматтық авиация техникасының типтері нұсқасының, оның сынақтарының бағдарламаларының немесе әдістерінің және т.б. қандай да бір сандық немесе сапалық сипаттамаларын уәкілеттік органмен келісуді көзделсе, онда осындай келісуді тікелей уәкілетті орган немесе ол тағайындаған (өкілдік берген) ұйым жүргізеді. </w:t>
      </w:r>
    </w:p>
    <w:bookmarkEnd w:id="44"/>
    <w:bookmarkStart w:name="z9" w:id="45"/>
    <w:p>
      <w:pPr>
        <w:spacing w:after="0"/>
        <w:ind w:left="0"/>
        <w:jc w:val="left"/>
      </w:pPr>
      <w:r>
        <w:rPr>
          <w:rFonts w:ascii="Times New Roman"/>
          <w:b/>
          <w:i w:val="false"/>
          <w:color w:val="000000"/>
        </w:rPr>
        <w:t xml:space="preserve"> 
4. Ұшақтарды, қозғалтқыштар мен жабдықты сертификаттауға қойылатын жалпы талаптар </w:t>
      </w:r>
    </w:p>
    <w:bookmarkEnd w:id="45"/>
    <w:bookmarkStart w:name="z303" w:id="46"/>
    <w:p>
      <w:pPr>
        <w:spacing w:after="0"/>
        <w:ind w:left="0"/>
        <w:jc w:val="both"/>
      </w:pPr>
      <w:r>
        <w:rPr>
          <w:rFonts w:ascii="Times New Roman"/>
          <w:b w:val="false"/>
          <w:i w:val="false"/>
          <w:color w:val="000000"/>
          <w:sz w:val="28"/>
        </w:rPr>
        <w:t>
      8. ӘК-ні, қозғалтқыштар мен жабдығын сертификаттау азаматтық әуе кемелерін сертификаттау </w:t>
      </w:r>
      <w:r>
        <w:rPr>
          <w:rFonts w:ascii="Times New Roman"/>
          <w:b w:val="false"/>
          <w:i w:val="false"/>
          <w:color w:val="000000"/>
          <w:sz w:val="28"/>
        </w:rPr>
        <w:t xml:space="preserve">ережесіне </w:t>
      </w:r>
      <w:r>
        <w:rPr>
          <w:rFonts w:ascii="Times New Roman"/>
          <w:b w:val="false"/>
          <w:i w:val="false"/>
          <w:color w:val="000000"/>
          <w:sz w:val="28"/>
        </w:rPr>
        <w:t xml:space="preserve">сәйкес белгіленген тәртіппен жүргізіледі. </w:t>
      </w:r>
    </w:p>
    <w:bookmarkEnd w:id="46"/>
    <w:bookmarkStart w:name="z304" w:id="47"/>
    <w:p>
      <w:pPr>
        <w:spacing w:after="0"/>
        <w:ind w:left="0"/>
        <w:jc w:val="both"/>
      </w:pPr>
      <w:r>
        <w:rPr>
          <w:rFonts w:ascii="Times New Roman"/>
          <w:b w:val="false"/>
          <w:i w:val="false"/>
          <w:color w:val="000000"/>
          <w:sz w:val="28"/>
        </w:rPr>
        <w:t xml:space="preserve">
      9. Сертификатталуға: </w:t>
      </w:r>
    </w:p>
    <w:bookmarkEnd w:id="47"/>
    <w:bookmarkStart w:name="z305" w:id="48"/>
    <w:p>
      <w:pPr>
        <w:spacing w:after="0"/>
        <w:ind w:left="0"/>
        <w:jc w:val="both"/>
      </w:pPr>
      <w:r>
        <w:rPr>
          <w:rFonts w:ascii="Times New Roman"/>
          <w:b w:val="false"/>
          <w:i w:val="false"/>
          <w:color w:val="000000"/>
          <w:sz w:val="28"/>
        </w:rPr>
        <w:t xml:space="preserve">
      1) қозғалтқыштарымен және жабдығымен бірге ұшақ; </w:t>
      </w:r>
    </w:p>
    <w:bookmarkEnd w:id="48"/>
    <w:bookmarkStart w:name="z306" w:id="49"/>
    <w:p>
      <w:pPr>
        <w:spacing w:after="0"/>
        <w:ind w:left="0"/>
        <w:jc w:val="both"/>
      </w:pPr>
      <w:r>
        <w:rPr>
          <w:rFonts w:ascii="Times New Roman"/>
          <w:b w:val="false"/>
          <w:i w:val="false"/>
          <w:color w:val="000000"/>
          <w:sz w:val="28"/>
        </w:rPr>
        <w:t xml:space="preserve">
      2) ұшаққа орнатқанға дейін қозғалтқыштар; </w:t>
      </w:r>
    </w:p>
    <w:bookmarkEnd w:id="49"/>
    <w:bookmarkStart w:name="z307" w:id="50"/>
    <w:p>
      <w:pPr>
        <w:spacing w:after="0"/>
        <w:ind w:left="0"/>
        <w:jc w:val="both"/>
      </w:pPr>
      <w:r>
        <w:rPr>
          <w:rFonts w:ascii="Times New Roman"/>
          <w:b w:val="false"/>
          <w:i w:val="false"/>
          <w:color w:val="000000"/>
          <w:sz w:val="28"/>
        </w:rPr>
        <w:t xml:space="preserve">
      3) ұшаққа орнатқанға дейін жабдық жатады. </w:t>
      </w:r>
      <w:r>
        <w:br/>
      </w:r>
      <w:r>
        <w:rPr>
          <w:rFonts w:ascii="Times New Roman"/>
          <w:b w:val="false"/>
          <w:i w:val="false"/>
          <w:color w:val="000000"/>
          <w:sz w:val="28"/>
        </w:rPr>
        <w:t xml:space="preserve">
      Ұшақты (оның қозғалтқыштарымен және жабдығымен бірге) ұшақтың осы Нормаларға сәйкестілігі белгіленеді. </w:t>
      </w:r>
      <w:r>
        <w:br/>
      </w:r>
      <w:r>
        <w:rPr>
          <w:rFonts w:ascii="Times New Roman"/>
          <w:b w:val="false"/>
          <w:i w:val="false"/>
          <w:color w:val="000000"/>
          <w:sz w:val="28"/>
        </w:rPr>
        <w:t xml:space="preserve">
      Қозғалтқыштарды тексеру кезінде олардың осы Нормалардың 92-128 және 203-235 тарауларында айтылған талаптарға сәйкестілігі белгіленеді. </w:t>
      </w:r>
      <w:r>
        <w:br/>
      </w:r>
      <w:r>
        <w:rPr>
          <w:rFonts w:ascii="Times New Roman"/>
          <w:b w:val="false"/>
          <w:i w:val="false"/>
          <w:color w:val="000000"/>
          <w:sz w:val="28"/>
        </w:rPr>
        <w:t xml:space="preserve">
      ТВҚ сертификаттау кезінде олардың осы Нормалардың 92-128 және 236-260 тарауларында айтылған талаптарға сәйкестілігі белгіленеді. </w:t>
      </w:r>
      <w:r>
        <w:br/>
      </w:r>
      <w:r>
        <w:rPr>
          <w:rFonts w:ascii="Times New Roman"/>
          <w:b w:val="false"/>
          <w:i w:val="false"/>
          <w:color w:val="000000"/>
          <w:sz w:val="28"/>
        </w:rPr>
        <w:t xml:space="preserve">
      Жабдықты сертификаттау кезінде олардың осы Нормалардың 164-202 тарауларында қосымшаларда айтылған талаптарға сәйкестілігі белгіленеді. </w:t>
      </w:r>
    </w:p>
    <w:bookmarkEnd w:id="50"/>
    <w:bookmarkStart w:name="z308" w:id="51"/>
    <w:p>
      <w:pPr>
        <w:spacing w:after="0"/>
        <w:ind w:left="0"/>
        <w:jc w:val="both"/>
      </w:pPr>
      <w:r>
        <w:rPr>
          <w:rFonts w:ascii="Times New Roman"/>
          <w:b w:val="false"/>
          <w:i w:val="false"/>
          <w:color w:val="000000"/>
          <w:sz w:val="28"/>
        </w:rPr>
        <w:t xml:space="preserve">
      10. Қозғалтқыштарымен және жабдығымен бірге ұшақтың мынадай сынақ түрлерінен: </w:t>
      </w:r>
    </w:p>
    <w:bookmarkEnd w:id="51"/>
    <w:bookmarkStart w:name="z309" w:id="52"/>
    <w:p>
      <w:pPr>
        <w:spacing w:after="0"/>
        <w:ind w:left="0"/>
        <w:jc w:val="both"/>
      </w:pPr>
      <w:r>
        <w:rPr>
          <w:rFonts w:ascii="Times New Roman"/>
          <w:b w:val="false"/>
          <w:i w:val="false"/>
          <w:color w:val="000000"/>
          <w:sz w:val="28"/>
        </w:rPr>
        <w:t xml:space="preserve">
      1) зауыттық; </w:t>
      </w:r>
    </w:p>
    <w:bookmarkEnd w:id="52"/>
    <w:bookmarkStart w:name="z310" w:id="53"/>
    <w:p>
      <w:pPr>
        <w:spacing w:after="0"/>
        <w:ind w:left="0"/>
        <w:jc w:val="both"/>
      </w:pPr>
      <w:r>
        <w:rPr>
          <w:rFonts w:ascii="Times New Roman"/>
          <w:b w:val="false"/>
          <w:i w:val="false"/>
          <w:color w:val="000000"/>
          <w:sz w:val="28"/>
        </w:rPr>
        <w:t xml:space="preserve">
      2) мемлекеттік; </w:t>
      </w:r>
    </w:p>
    <w:bookmarkEnd w:id="53"/>
    <w:bookmarkStart w:name="z311" w:id="54"/>
    <w:p>
      <w:pPr>
        <w:spacing w:after="0"/>
        <w:ind w:left="0"/>
        <w:jc w:val="both"/>
      </w:pPr>
      <w:r>
        <w:rPr>
          <w:rFonts w:ascii="Times New Roman"/>
          <w:b w:val="false"/>
          <w:i w:val="false"/>
          <w:color w:val="000000"/>
          <w:sz w:val="28"/>
        </w:rPr>
        <w:t xml:space="preserve">
      3) пайдалану; </w:t>
      </w:r>
    </w:p>
    <w:bookmarkEnd w:id="54"/>
    <w:bookmarkStart w:name="z312" w:id="55"/>
    <w:p>
      <w:pPr>
        <w:spacing w:after="0"/>
        <w:ind w:left="0"/>
        <w:jc w:val="both"/>
      </w:pPr>
      <w:r>
        <w:rPr>
          <w:rFonts w:ascii="Times New Roman"/>
          <w:b w:val="false"/>
          <w:i w:val="false"/>
          <w:color w:val="000000"/>
          <w:sz w:val="28"/>
        </w:rPr>
        <w:t xml:space="preserve">
      4) қосымша және/немесе бақылау (қажетті жағдайларды) өтуге тиіс. </w:t>
      </w:r>
    </w:p>
    <w:bookmarkEnd w:id="55"/>
    <w:bookmarkStart w:name="z313" w:id="56"/>
    <w:p>
      <w:pPr>
        <w:spacing w:after="0"/>
        <w:ind w:left="0"/>
        <w:jc w:val="both"/>
      </w:pPr>
      <w:r>
        <w:rPr>
          <w:rFonts w:ascii="Times New Roman"/>
          <w:b w:val="false"/>
          <w:i w:val="false"/>
          <w:color w:val="000000"/>
          <w:sz w:val="28"/>
        </w:rPr>
        <w:t xml:space="preserve">
      11. Ұшақтың, қозғалтқыш пен жабдықтың Нормаларға сәйкестілігі оларға қойылатын талаптар Нормалардың тиісті баптарында регламенттелген есептердің, моделдеудің, зертханалық, стендік, жер үсті мен ұшу сынақтарының нәтижелерінің негізінде, сондай-ақ пайдалану тәжірибесін талдау негізінде белгіленуге тиіс. Орындаушы мен Тапсырыс беруші Нормалардың талаптарына ұшақтың, қозғалтқыш пен жабдықтың сәйкестілігін белгілейді. </w:t>
      </w:r>
    </w:p>
    <w:bookmarkEnd w:id="56"/>
    <w:bookmarkStart w:name="z314" w:id="57"/>
    <w:p>
      <w:pPr>
        <w:spacing w:after="0"/>
        <w:ind w:left="0"/>
        <w:jc w:val="both"/>
      </w:pPr>
      <w:r>
        <w:rPr>
          <w:rFonts w:ascii="Times New Roman"/>
          <w:b w:val="false"/>
          <w:i w:val="false"/>
          <w:color w:val="000000"/>
          <w:sz w:val="28"/>
        </w:rPr>
        <w:t xml:space="preserve">
      12. Дайындаушы уәкілетті органға осы Нормаларға ұшақтың, қозғалтқыш пен жабдық типінің сәйкестілігін растайтын құжаттар мен материалдарды қоса бере отырып, Сәйкестілік кестесін ұсынуға міндетті. </w:t>
      </w:r>
    </w:p>
    <w:bookmarkEnd w:id="57"/>
    <w:bookmarkStart w:name="z315" w:id="58"/>
    <w:p>
      <w:pPr>
        <w:spacing w:after="0"/>
        <w:ind w:left="0"/>
        <w:jc w:val="both"/>
      </w:pPr>
      <w:r>
        <w:rPr>
          <w:rFonts w:ascii="Times New Roman"/>
          <w:b w:val="false"/>
          <w:i w:val="false"/>
          <w:color w:val="000000"/>
          <w:sz w:val="28"/>
        </w:rPr>
        <w:t xml:space="preserve">
      13. Егер зауыттық, мемлекеттік және/немесе пайдалану сынақтарының нәтижелері бойынша бұл типтегі ұшақтың осы Нормалардың талаптарына сәйкестілігі белгіленсе, уәкілетті орган Орындаушы мен Тапсырыс берушінің ұсынымы бойынша Ұшу жарамдылық сертификатын береді. </w:t>
      </w:r>
    </w:p>
    <w:bookmarkEnd w:id="58"/>
    <w:bookmarkStart w:name="z10" w:id="59"/>
    <w:p>
      <w:pPr>
        <w:spacing w:after="0"/>
        <w:ind w:left="0"/>
        <w:jc w:val="left"/>
      </w:pPr>
      <w:r>
        <w:rPr>
          <w:rFonts w:ascii="Times New Roman"/>
          <w:b/>
          <w:i w:val="false"/>
          <w:color w:val="000000"/>
        </w:rPr>
        <w:t xml:space="preserve"> 
5. Ұшу жарамдылығына қойылатын жалпы талаптар </w:t>
      </w:r>
    </w:p>
    <w:bookmarkEnd w:id="59"/>
    <w:bookmarkStart w:name="z316" w:id="60"/>
    <w:p>
      <w:pPr>
        <w:spacing w:after="0"/>
        <w:ind w:left="0"/>
        <w:jc w:val="both"/>
      </w:pPr>
      <w:r>
        <w:rPr>
          <w:rFonts w:ascii="Times New Roman"/>
          <w:b w:val="false"/>
          <w:i w:val="false"/>
          <w:color w:val="000000"/>
          <w:sz w:val="28"/>
        </w:rPr>
        <w:t xml:space="preserve">
      14. Осы Нормаларда мыналарды орнатады: </w:t>
      </w:r>
    </w:p>
    <w:bookmarkEnd w:id="60"/>
    <w:bookmarkStart w:name="z317" w:id="61"/>
    <w:p>
      <w:pPr>
        <w:spacing w:after="0"/>
        <w:ind w:left="0"/>
        <w:jc w:val="both"/>
      </w:pPr>
      <w:r>
        <w:rPr>
          <w:rFonts w:ascii="Times New Roman"/>
          <w:b w:val="false"/>
          <w:i w:val="false"/>
          <w:color w:val="000000"/>
          <w:sz w:val="28"/>
        </w:rPr>
        <w:t xml:space="preserve">
      1) ұшақтың ұшу жарамдылығына мемлекеттік талаптарды; </w:t>
      </w:r>
      <w:r>
        <w:br/>
      </w:r>
      <w:r>
        <w:rPr>
          <w:rFonts w:ascii="Times New Roman"/>
          <w:b w:val="false"/>
          <w:i w:val="false"/>
          <w:color w:val="000000"/>
          <w:sz w:val="28"/>
        </w:rPr>
        <w:t xml:space="preserve">
      Мемлекеттік белгілеген ұшақтың ұшу жарамдылығының деңгейіне осы Нормалардың барлық талаптарын орындаумен қол жеткізеді; </w:t>
      </w:r>
    </w:p>
    <w:bookmarkEnd w:id="61"/>
    <w:bookmarkStart w:name="z318" w:id="62"/>
    <w:p>
      <w:pPr>
        <w:spacing w:after="0"/>
        <w:ind w:left="0"/>
        <w:jc w:val="both"/>
      </w:pPr>
      <w:r>
        <w:rPr>
          <w:rFonts w:ascii="Times New Roman"/>
          <w:b w:val="false"/>
          <w:i w:val="false"/>
          <w:color w:val="000000"/>
          <w:sz w:val="28"/>
        </w:rPr>
        <w:t xml:space="preserve">
      2) ерекше жағдайлардың пайда болуына әкелетін және ұшақтың ұшу жарамдылығын бағалаған кезде қарауға жататын факторлар (жағдайлар мен себептер) осы Нормалардың тиісті тармақтары мен бөлімдерінде көрсетіледі. </w:t>
      </w:r>
      <w:r>
        <w:br/>
      </w:r>
      <w:r>
        <w:rPr>
          <w:rFonts w:ascii="Times New Roman"/>
          <w:b w:val="false"/>
          <w:i w:val="false"/>
          <w:color w:val="000000"/>
          <w:sz w:val="28"/>
        </w:rPr>
        <w:t xml:space="preserve">
      Ерекше қауіптілік дәрежесі бойынша: </w:t>
      </w:r>
      <w:r>
        <w:br/>
      </w:r>
      <w:r>
        <w:rPr>
          <w:rFonts w:ascii="Times New Roman"/>
          <w:b w:val="false"/>
          <w:i w:val="false"/>
          <w:color w:val="000000"/>
          <w:sz w:val="28"/>
        </w:rPr>
        <w:t xml:space="preserve">
      ұшу жағдайларын қиындатуға; </w:t>
      </w:r>
      <w:r>
        <w:br/>
      </w:r>
      <w:r>
        <w:rPr>
          <w:rFonts w:ascii="Times New Roman"/>
          <w:b w:val="false"/>
          <w:i w:val="false"/>
          <w:color w:val="000000"/>
          <w:sz w:val="28"/>
        </w:rPr>
        <w:t xml:space="preserve">
      күрделі жағдайға; </w:t>
      </w:r>
      <w:r>
        <w:br/>
      </w:r>
      <w:r>
        <w:rPr>
          <w:rFonts w:ascii="Times New Roman"/>
          <w:b w:val="false"/>
          <w:i w:val="false"/>
          <w:color w:val="000000"/>
          <w:sz w:val="28"/>
        </w:rPr>
        <w:t xml:space="preserve">
      авариялық жағдайға; </w:t>
      </w:r>
      <w:r>
        <w:br/>
      </w:r>
      <w:r>
        <w:rPr>
          <w:rFonts w:ascii="Times New Roman"/>
          <w:b w:val="false"/>
          <w:i w:val="false"/>
          <w:color w:val="000000"/>
          <w:sz w:val="28"/>
        </w:rPr>
        <w:t xml:space="preserve">
      апаттық жағдайға бөлінеді; </w:t>
      </w:r>
    </w:p>
    <w:bookmarkEnd w:id="62"/>
    <w:bookmarkStart w:name="z319" w:id="63"/>
    <w:p>
      <w:pPr>
        <w:spacing w:after="0"/>
        <w:ind w:left="0"/>
        <w:jc w:val="both"/>
      </w:pPr>
      <w:r>
        <w:rPr>
          <w:rFonts w:ascii="Times New Roman"/>
          <w:b w:val="false"/>
          <w:i w:val="false"/>
          <w:color w:val="000000"/>
          <w:sz w:val="28"/>
        </w:rPr>
        <w:t xml:space="preserve">
      3) ұшу жағдайларын қиындату: </w:t>
      </w:r>
      <w:r>
        <w:br/>
      </w:r>
      <w:r>
        <w:rPr>
          <w:rFonts w:ascii="Times New Roman"/>
          <w:b w:val="false"/>
          <w:i w:val="false"/>
          <w:color w:val="000000"/>
          <w:sz w:val="28"/>
        </w:rPr>
        <w:t xml:space="preserve">
      экипажға психофизиологиялық жүктелімнің елеусіз көтерілуімен немесе тұрақтылығы мен басқарылу сипаттамаларының немесе ұшу сипаттамаларының елеусіз нашарлауын сипаттайтын ерекше жағдай; </w:t>
      </w:r>
      <w:r>
        <w:br/>
      </w:r>
      <w:r>
        <w:rPr>
          <w:rFonts w:ascii="Times New Roman"/>
          <w:b w:val="false"/>
          <w:i w:val="false"/>
          <w:color w:val="000000"/>
          <w:sz w:val="28"/>
        </w:rPr>
        <w:t xml:space="preserve">
      Ұшу жағдайларын қиындату ұшу жоспарын дереу немесе алдын ала көзделмеген өзгерту қажеттілігіне әкелмейді және оның сәтті аяқталуына кедергі жасамайды; </w:t>
      </w:r>
      <w:r>
        <w:br/>
      </w:r>
      <w:r>
        <w:rPr>
          <w:rFonts w:ascii="Times New Roman"/>
          <w:b w:val="false"/>
          <w:i w:val="false"/>
          <w:color w:val="000000"/>
          <w:sz w:val="28"/>
        </w:rPr>
        <w:t xml:space="preserve">
      Ұшу жағдайларын қиындатқан кезде ҰПБ нұсқауларына сәйкес (жоғарыда көрсетілген белгілерді сақтаған кезде) ұшу жоспарын өзгертуге рұқсат беріледі; </w:t>
      </w:r>
    </w:p>
    <w:bookmarkEnd w:id="63"/>
    <w:bookmarkStart w:name="z320" w:id="64"/>
    <w:p>
      <w:pPr>
        <w:spacing w:after="0"/>
        <w:ind w:left="0"/>
        <w:jc w:val="both"/>
      </w:pPr>
      <w:r>
        <w:rPr>
          <w:rFonts w:ascii="Times New Roman"/>
          <w:b w:val="false"/>
          <w:i w:val="false"/>
          <w:color w:val="000000"/>
          <w:sz w:val="28"/>
        </w:rPr>
        <w:t xml:space="preserve">
      4) Күрделі жағдайдың авария немесе апатқа ауысуын болдырмауы экипаж мүшелерінің (ҰПБ-ға сәйкес) уақтылы және дұрыс әрекетімен, оның ішінде дереу ұшудың жоспарын, профилін және режимін өзгертумен қамтамасыз етілуі мүмкін; </w:t>
      </w:r>
    </w:p>
    <w:bookmarkEnd w:id="64"/>
    <w:bookmarkStart w:name="z321" w:id="65"/>
    <w:p>
      <w:pPr>
        <w:spacing w:after="0"/>
        <w:ind w:left="0"/>
        <w:jc w:val="both"/>
      </w:pPr>
      <w:r>
        <w:rPr>
          <w:rFonts w:ascii="Times New Roman"/>
          <w:b w:val="false"/>
          <w:i w:val="false"/>
          <w:color w:val="000000"/>
          <w:sz w:val="28"/>
        </w:rPr>
        <w:t xml:space="preserve">
      5) оқиғаның туындау жиілігі бойынша (істен шығулар, істен шығу жай-күйлер, ерекше жағдайлар, сыртқы ықпал етулер) қайталамаларға, баяу ықтималға, аз ықтималға, ең аз ықтималға, іс жүзінде мүмкін емес болып бөлінеді; </w:t>
      </w:r>
      <w:r>
        <w:br/>
      </w:r>
      <w:r>
        <w:rPr>
          <w:rFonts w:ascii="Times New Roman"/>
          <w:b w:val="false"/>
          <w:i w:val="false"/>
          <w:color w:val="000000"/>
          <w:sz w:val="28"/>
        </w:rPr>
        <w:t xml:space="preserve">
      Оқиғалар туындаудың ықтималдарын сандық бағалау қажет болған кезде қаралып отырған оқиғаның сипатына қарай не ұшудың бір сағатына, не бір ұшуға жатқызылған ықтималдардың мынадай мәндері пайдаланылуы тиіс: </w:t>
      </w:r>
      <w:r>
        <w:br/>
      </w:r>
      <w:r>
        <w:rPr>
          <w:rFonts w:ascii="Times New Roman"/>
          <w:b w:val="false"/>
          <w:i w:val="false"/>
          <w:color w:val="000000"/>
          <w:sz w:val="28"/>
        </w:rPr>
        <w:t xml:space="preserve">
      қайталамалар -10-3 астам; </w:t>
      </w:r>
      <w:r>
        <w:br/>
      </w:r>
      <w:r>
        <w:rPr>
          <w:rFonts w:ascii="Times New Roman"/>
          <w:b w:val="false"/>
          <w:i w:val="false"/>
          <w:color w:val="000000"/>
          <w:sz w:val="28"/>
        </w:rPr>
        <w:t xml:space="preserve">
      баяу-ықтималдар - 10-3 - 10-5 диапозонында; </w:t>
      </w:r>
      <w:r>
        <w:br/>
      </w:r>
      <w:r>
        <w:rPr>
          <w:rFonts w:ascii="Times New Roman"/>
          <w:b w:val="false"/>
          <w:i w:val="false"/>
          <w:color w:val="000000"/>
          <w:sz w:val="28"/>
        </w:rPr>
        <w:t xml:space="preserve">
      аз ықтимал -10-5 - 10-7 диапозонында; </w:t>
      </w:r>
      <w:r>
        <w:br/>
      </w:r>
      <w:r>
        <w:rPr>
          <w:rFonts w:ascii="Times New Roman"/>
          <w:b w:val="false"/>
          <w:i w:val="false"/>
          <w:color w:val="000000"/>
          <w:sz w:val="28"/>
        </w:rPr>
        <w:t xml:space="preserve">
      ең аз ықтимал -10-7 - 10-9 диапозонында; </w:t>
      </w:r>
      <w:r>
        <w:br/>
      </w:r>
      <w:r>
        <w:rPr>
          <w:rFonts w:ascii="Times New Roman"/>
          <w:b w:val="false"/>
          <w:i w:val="false"/>
          <w:color w:val="000000"/>
          <w:sz w:val="28"/>
        </w:rPr>
        <w:t xml:space="preserve">
      іс жүзінде мүмкін емес - 10-9 кем; </w:t>
      </w:r>
    </w:p>
    <w:bookmarkEnd w:id="65"/>
    <w:bookmarkStart w:name="z322" w:id="66"/>
    <w:p>
      <w:pPr>
        <w:spacing w:after="0"/>
        <w:ind w:left="0"/>
        <w:jc w:val="both"/>
      </w:pPr>
      <w:r>
        <w:rPr>
          <w:rFonts w:ascii="Times New Roman"/>
          <w:b w:val="false"/>
          <w:i w:val="false"/>
          <w:color w:val="000000"/>
          <w:sz w:val="28"/>
        </w:rPr>
        <w:t xml:space="preserve">
      6) жүйенің нақты істен шығу жай-күйі, егер осындай істен шығулар жалпы жүйенің жұмыс қабілетіне әрбір жағдайда бірдей нәтижелі әсер етсе, жекелеген элементтердің істен шығулар сияқты осы істен шығуларының комбинацияларының салдары болып табылуы мүмкін. </w:t>
      </w:r>
    </w:p>
    <w:bookmarkEnd w:id="66"/>
    <w:bookmarkStart w:name="z323" w:id="67"/>
    <w:p>
      <w:pPr>
        <w:spacing w:after="0"/>
        <w:ind w:left="0"/>
        <w:jc w:val="both"/>
      </w:pPr>
      <w:r>
        <w:rPr>
          <w:rFonts w:ascii="Times New Roman"/>
          <w:b w:val="false"/>
          <w:i w:val="false"/>
          <w:color w:val="000000"/>
          <w:sz w:val="28"/>
        </w:rPr>
        <w:t xml:space="preserve">
      15. Ұшу жарамдылығының белгіленген деңгейіне қол жеткізу үшін пайдаланудың күтілетін жағдайларында Нормалардың осы және кейінгі баптарында айтылған барлық талаптарды орындау қажет. </w:t>
      </w:r>
    </w:p>
    <w:bookmarkEnd w:id="67"/>
    <w:bookmarkStart w:name="z324" w:id="68"/>
    <w:p>
      <w:pPr>
        <w:spacing w:after="0"/>
        <w:ind w:left="0"/>
        <w:jc w:val="both"/>
      </w:pPr>
      <w:r>
        <w:rPr>
          <w:rFonts w:ascii="Times New Roman"/>
          <w:b w:val="false"/>
          <w:i w:val="false"/>
          <w:color w:val="000000"/>
          <w:sz w:val="28"/>
        </w:rPr>
        <w:t xml:space="preserve">
      16. Пайдаланудың күтілетін жағдайлары: </w:t>
      </w:r>
    </w:p>
    <w:bookmarkEnd w:id="68"/>
    <w:bookmarkStart w:name="z325" w:id="69"/>
    <w:p>
      <w:pPr>
        <w:spacing w:after="0"/>
        <w:ind w:left="0"/>
        <w:jc w:val="both"/>
      </w:pPr>
      <w:r>
        <w:rPr>
          <w:rFonts w:ascii="Times New Roman"/>
          <w:b w:val="false"/>
          <w:i w:val="false"/>
          <w:color w:val="000000"/>
          <w:sz w:val="28"/>
        </w:rPr>
        <w:t xml:space="preserve">
      1) Мына сыртқы ортаның жай-күйінің өлшемдері мен ұшаққа оның ықпал ету факторларын: </w:t>
      </w:r>
      <w:r>
        <w:br/>
      </w:r>
      <w:r>
        <w:rPr>
          <w:rFonts w:ascii="Times New Roman"/>
          <w:b w:val="false"/>
          <w:i w:val="false"/>
          <w:color w:val="000000"/>
          <w:sz w:val="28"/>
        </w:rPr>
        <w:t xml:space="preserve">
      барометрлік қысымы, ауаның тығыздығы, температурасы және ылғалдылығын; </w:t>
      </w:r>
      <w:r>
        <w:br/>
      </w:r>
      <w:r>
        <w:rPr>
          <w:rFonts w:ascii="Times New Roman"/>
          <w:b w:val="false"/>
          <w:i w:val="false"/>
          <w:color w:val="000000"/>
          <w:sz w:val="28"/>
        </w:rPr>
        <w:t xml:space="preserve">
      желдің бағыты мен жылдамдығы, ауаның деңгейлес және сатылас екпінділіктері мен олардың градиенттерін; </w:t>
      </w:r>
      <w:r>
        <w:br/>
      </w:r>
      <w:r>
        <w:rPr>
          <w:rFonts w:ascii="Times New Roman"/>
          <w:b w:val="false"/>
          <w:i w:val="false"/>
          <w:color w:val="000000"/>
          <w:sz w:val="28"/>
        </w:rPr>
        <w:t xml:space="preserve">
      атмосфералық электрдің әсер етуі, мұздануы, бұршақ, қар, жаңбыр, құстар; </w:t>
      </w:r>
    </w:p>
    <w:bookmarkEnd w:id="69"/>
    <w:bookmarkStart w:name="z326" w:id="70"/>
    <w:p>
      <w:pPr>
        <w:spacing w:after="0"/>
        <w:ind w:left="0"/>
        <w:jc w:val="both"/>
      </w:pPr>
      <w:r>
        <w:rPr>
          <w:rFonts w:ascii="Times New Roman"/>
          <w:b w:val="false"/>
          <w:i w:val="false"/>
          <w:color w:val="000000"/>
          <w:sz w:val="28"/>
        </w:rPr>
        <w:t xml:space="preserve">
      2) мына пайдалану факторларын: </w:t>
      </w:r>
      <w:r>
        <w:br/>
      </w:r>
      <w:r>
        <w:rPr>
          <w:rFonts w:ascii="Times New Roman"/>
          <w:b w:val="false"/>
          <w:i w:val="false"/>
          <w:color w:val="000000"/>
          <w:sz w:val="28"/>
        </w:rPr>
        <w:t xml:space="preserve">
      ұшақ экипажының құрамын; </w:t>
      </w:r>
      <w:r>
        <w:br/>
      </w:r>
      <w:r>
        <w:rPr>
          <w:rFonts w:ascii="Times New Roman"/>
          <w:b w:val="false"/>
          <w:i w:val="false"/>
          <w:color w:val="000000"/>
          <w:sz w:val="28"/>
        </w:rPr>
        <w:t xml:space="preserve">
      әуеайлақтың класы мен санатын, ШҚЖ-ның өлшемдері мен жай-күйін; </w:t>
      </w:r>
      <w:r>
        <w:br/>
      </w:r>
      <w:r>
        <w:rPr>
          <w:rFonts w:ascii="Times New Roman"/>
          <w:b w:val="false"/>
          <w:i w:val="false"/>
          <w:color w:val="000000"/>
          <w:sz w:val="28"/>
        </w:rPr>
        <w:t xml:space="preserve">
      ұшақтың барлық көзделген конфигурациялары үшін салмағы мен орта кіндігін; </w:t>
      </w:r>
      <w:r>
        <w:br/>
      </w:r>
      <w:r>
        <w:rPr>
          <w:rFonts w:ascii="Times New Roman"/>
          <w:b w:val="false"/>
          <w:i w:val="false"/>
          <w:color w:val="000000"/>
          <w:sz w:val="28"/>
        </w:rPr>
        <w:t xml:space="preserve">
      қозғалтқыштардың жұмыс істеу режимдері мен белгілі бір режимдерде жұмыс істеу ұзақтылығын; </w:t>
      </w:r>
      <w:r>
        <w:br/>
      </w:r>
      <w:r>
        <w:rPr>
          <w:rFonts w:ascii="Times New Roman"/>
          <w:b w:val="false"/>
          <w:i w:val="false"/>
          <w:color w:val="000000"/>
          <w:sz w:val="28"/>
        </w:rPr>
        <w:t xml:space="preserve">
      ұшақты қолдану ерекшеліктерін (жазық, таулы және тұспал жоқ жерде, биік кеңшіліктерде, топырақты әуе айлақтарда ұшуды көру жағдайларында немесе приборлар бойынша орындау); </w:t>
      </w:r>
      <w:r>
        <w:br/>
      </w:r>
      <w:r>
        <w:rPr>
          <w:rFonts w:ascii="Times New Roman"/>
          <w:b w:val="false"/>
          <w:i w:val="false"/>
          <w:color w:val="000000"/>
          <w:sz w:val="28"/>
        </w:rPr>
        <w:t xml:space="preserve">
      әуе трассаларының, желілерінің және бағыттарының сипаттамаларын; </w:t>
      </w:r>
      <w:r>
        <w:br/>
      </w:r>
      <w:r>
        <w:rPr>
          <w:rFonts w:ascii="Times New Roman"/>
          <w:b w:val="false"/>
          <w:i w:val="false"/>
          <w:color w:val="000000"/>
          <w:sz w:val="28"/>
        </w:rPr>
        <w:t xml:space="preserve">
      ұшу қауіпсіздігін қамтамасыз ету жердегі құралдарының құрамы мен сипаттамасын; </w:t>
      </w:r>
      <w:r>
        <w:br/>
      </w:r>
      <w:r>
        <w:rPr>
          <w:rFonts w:ascii="Times New Roman"/>
          <w:b w:val="false"/>
          <w:i w:val="false"/>
          <w:color w:val="000000"/>
          <w:sz w:val="28"/>
        </w:rPr>
        <w:t xml:space="preserve">
      ұшқан және қонған кезде ауа-райының жақсы болуын; </w:t>
      </w:r>
      <w:r>
        <w:br/>
      </w:r>
      <w:r>
        <w:rPr>
          <w:rFonts w:ascii="Times New Roman"/>
          <w:b w:val="false"/>
          <w:i w:val="false"/>
          <w:color w:val="000000"/>
          <w:sz w:val="28"/>
        </w:rPr>
        <w:t xml:space="preserve">
      қолданылатын отынды, майды, қосымдыны және басқа жұмсалатын техникалық сұйықтықтар мен газдарды; </w:t>
      </w:r>
      <w:r>
        <w:br/>
      </w:r>
      <w:r>
        <w:rPr>
          <w:rFonts w:ascii="Times New Roman"/>
          <w:b w:val="false"/>
          <w:i w:val="false"/>
          <w:color w:val="000000"/>
          <w:sz w:val="28"/>
        </w:rPr>
        <w:t xml:space="preserve">
      техникалық қызмет көрсетудің кезеңділігі мен түрлерін, тағайындалған ресурсты, ұшақ қызметінің мерзімі мен оның функционалдық жүйелерін; </w:t>
      </w:r>
    </w:p>
    <w:bookmarkEnd w:id="70"/>
    <w:bookmarkStart w:name="z327" w:id="71"/>
    <w:p>
      <w:pPr>
        <w:spacing w:after="0"/>
        <w:ind w:left="0"/>
        <w:jc w:val="both"/>
      </w:pPr>
      <w:r>
        <w:rPr>
          <w:rFonts w:ascii="Times New Roman"/>
          <w:b w:val="false"/>
          <w:i w:val="false"/>
          <w:color w:val="000000"/>
          <w:sz w:val="28"/>
        </w:rPr>
        <w:t xml:space="preserve">
      3) ұшудың өлшемдерін (режимдерін): </w:t>
      </w:r>
      <w:r>
        <w:br/>
      </w:r>
      <w:r>
        <w:rPr>
          <w:rFonts w:ascii="Times New Roman"/>
          <w:b w:val="false"/>
          <w:i w:val="false"/>
          <w:color w:val="000000"/>
          <w:sz w:val="28"/>
        </w:rPr>
        <w:t xml:space="preserve">
      ұшудың биіктігін; </w:t>
      </w:r>
      <w:r>
        <w:br/>
      </w:r>
      <w:r>
        <w:rPr>
          <w:rFonts w:ascii="Times New Roman"/>
          <w:b w:val="false"/>
          <w:i w:val="false"/>
          <w:color w:val="000000"/>
          <w:sz w:val="28"/>
        </w:rPr>
        <w:t xml:space="preserve">
      деңгейлес және сатылас жылдамдылықты; </w:t>
      </w:r>
      <w:r>
        <w:br/>
      </w:r>
      <w:r>
        <w:rPr>
          <w:rFonts w:ascii="Times New Roman"/>
          <w:b w:val="false"/>
          <w:i w:val="false"/>
          <w:color w:val="000000"/>
          <w:sz w:val="28"/>
        </w:rPr>
        <w:t xml:space="preserve">
      жүктелімдерді; </w:t>
      </w:r>
      <w:r>
        <w:br/>
      </w:r>
      <w:r>
        <w:rPr>
          <w:rFonts w:ascii="Times New Roman"/>
          <w:b w:val="false"/>
          <w:i w:val="false"/>
          <w:color w:val="000000"/>
          <w:sz w:val="28"/>
        </w:rPr>
        <w:t xml:space="preserve">
      әсер ету, сырғу, крен және тангаж бұрыштарын; </w:t>
      </w:r>
      <w:r>
        <w:br/>
      </w:r>
      <w:r>
        <w:rPr>
          <w:rFonts w:ascii="Times New Roman"/>
          <w:b w:val="false"/>
          <w:i w:val="false"/>
          <w:color w:val="000000"/>
          <w:sz w:val="28"/>
        </w:rPr>
        <w:t xml:space="preserve">
      ұшақтың көзделген конфигурациялары үшін осы өлшемдердің үйлесімдерін қамтиды. </w:t>
      </w:r>
      <w:r>
        <w:br/>
      </w:r>
      <w:r>
        <w:rPr>
          <w:rFonts w:ascii="Times New Roman"/>
          <w:b w:val="false"/>
          <w:i w:val="false"/>
          <w:color w:val="000000"/>
          <w:sz w:val="28"/>
        </w:rPr>
        <w:t xml:space="preserve">
      Қажетті жағдайларда пайдаланудың күтілетін шарттарына ұшақтың нақты үлгісін қолдану ерекшеліктерімен айқындалатын басқа да деректерді қамтиды. Пайдаланудың күтілетін жағдайлары ұшақты пайдаланудың шектеулері, жағдайлары мен әдістері ретінде оның пайдалану құжаттамасына енеді. </w:t>
      </w:r>
      <w:r>
        <w:br/>
      </w:r>
      <w:r>
        <w:rPr>
          <w:rFonts w:ascii="Times New Roman"/>
          <w:b w:val="false"/>
          <w:i w:val="false"/>
          <w:color w:val="000000"/>
          <w:sz w:val="28"/>
        </w:rPr>
        <w:t xml:space="preserve">
      Ескерту. Пайдаланудың күтілетін жағдайларының өлшемдері жиынтығын қарау кезінде ерекше жағдайларды талдау үшін олардың бір мезгілде пайда болу мүмкіндігі ескерілуге тиіс. </w:t>
      </w:r>
    </w:p>
    <w:bookmarkEnd w:id="71"/>
    <w:bookmarkStart w:name="z328" w:id="72"/>
    <w:p>
      <w:pPr>
        <w:spacing w:after="0"/>
        <w:ind w:left="0"/>
        <w:jc w:val="both"/>
      </w:pPr>
      <w:r>
        <w:rPr>
          <w:rFonts w:ascii="Times New Roman"/>
          <w:b w:val="false"/>
          <w:i w:val="false"/>
          <w:color w:val="000000"/>
          <w:sz w:val="28"/>
        </w:rPr>
        <w:t xml:space="preserve">
      17. Пайдалану мен шекті шектеулерді Дайындаушы сыртқы ықпал етулер мен функционалдық істен шығулар мүмкіндігін, ұшақ сипаттамасын, ұшу дәлдігін, сондай-ақ борттық приборлар мен жабдықтың қателіктерін ескере отырып, белгілеуге тиіс. </w:t>
      </w:r>
    </w:p>
    <w:bookmarkEnd w:id="72"/>
    <w:bookmarkStart w:name="z329" w:id="73"/>
    <w:p>
      <w:pPr>
        <w:spacing w:after="0"/>
        <w:ind w:left="0"/>
        <w:jc w:val="both"/>
      </w:pPr>
      <w:r>
        <w:rPr>
          <w:rFonts w:ascii="Times New Roman"/>
          <w:b w:val="false"/>
          <w:i w:val="false"/>
          <w:color w:val="000000"/>
          <w:sz w:val="28"/>
        </w:rPr>
        <w:t xml:space="preserve">
      18. Пайдалану шектеулері ұшу мен жердегі персонал тарапынан бақылау мүмкіндігін қамтамасыз ететін түрде пайдалану құжаттамасының (ұшуды пайдалану жөніндегі басшылықтың - ҰПБ, Техникалық пайдалану жөніндегі басшылықтың - ПБ, Техникалық қызмет көрсету регламентінің - ҚР) тиісті бөлімдерінде көрсетілуі тиіс. </w:t>
      </w:r>
      <w:r>
        <w:br/>
      </w:r>
      <w:r>
        <w:rPr>
          <w:rFonts w:ascii="Times New Roman"/>
          <w:b w:val="false"/>
          <w:i w:val="false"/>
          <w:color w:val="000000"/>
          <w:sz w:val="28"/>
        </w:rPr>
        <w:t xml:space="preserve">
      Шекті шектеулер туралы ақпарат ҰПБ-да келтіріледі. </w:t>
      </w:r>
    </w:p>
    <w:bookmarkEnd w:id="73"/>
    <w:bookmarkStart w:name="z330" w:id="74"/>
    <w:p>
      <w:pPr>
        <w:spacing w:after="0"/>
        <w:ind w:left="0"/>
        <w:jc w:val="both"/>
      </w:pPr>
      <w:r>
        <w:rPr>
          <w:rFonts w:ascii="Times New Roman"/>
          <w:b w:val="false"/>
          <w:i w:val="false"/>
          <w:color w:val="000000"/>
          <w:sz w:val="28"/>
        </w:rPr>
        <w:t xml:space="preserve">
      19. Табиғи ескертуші белгілер болмаған немесе жеткіліксіз болған жағдайда ұшу кезінде экипажды пайдалану шектеулерін жақындағанын немесе жеткенін ескертуді қамтамасыз ететін жасанды құралдармен жабдықталуға тиіс. Егер ұшақтың сипаттамалары, табиғи белгілері мен жасанды құралдары тиімді ескертуді қамтамасыз етпесе, онда ұшақ шекті шектеулерден тыс әдейі емес шығуын болдырмайтын арнайы құрылғылармен жабдықталуы тиіс. </w:t>
      </w:r>
      <w:r>
        <w:br/>
      </w:r>
      <w:r>
        <w:rPr>
          <w:rFonts w:ascii="Times New Roman"/>
          <w:b w:val="false"/>
          <w:i w:val="false"/>
          <w:color w:val="000000"/>
          <w:sz w:val="28"/>
        </w:rPr>
        <w:t xml:space="preserve">
      Ескертулер. 1. Экипажды пайдалану шектеулердің жақындағанын немесе жеткенін ескертуші құралдарға: </w:t>
      </w:r>
    </w:p>
    <w:bookmarkEnd w:id="74"/>
    <w:bookmarkStart w:name="z331" w:id="75"/>
    <w:p>
      <w:pPr>
        <w:spacing w:after="0"/>
        <w:ind w:left="0"/>
        <w:jc w:val="both"/>
      </w:pPr>
      <w:r>
        <w:rPr>
          <w:rFonts w:ascii="Times New Roman"/>
          <w:b w:val="false"/>
          <w:i w:val="false"/>
          <w:color w:val="000000"/>
          <w:sz w:val="28"/>
        </w:rPr>
        <w:t xml:space="preserve">
      1) рұқсат берілетін диапозондарды бөле отырып, көрсеткіштер шкалаларына белгі қою; </w:t>
      </w:r>
    </w:p>
    <w:bookmarkEnd w:id="75"/>
    <w:bookmarkStart w:name="z332" w:id="76"/>
    <w:p>
      <w:pPr>
        <w:spacing w:after="0"/>
        <w:ind w:left="0"/>
        <w:jc w:val="both"/>
      </w:pPr>
      <w:r>
        <w:rPr>
          <w:rFonts w:ascii="Times New Roman"/>
          <w:b w:val="false"/>
          <w:i w:val="false"/>
          <w:color w:val="000000"/>
          <w:sz w:val="28"/>
        </w:rPr>
        <w:t xml:space="preserve">
      2) тактильдік, жарық пен дыбыс дабыл берушілер және т.б. жатады. </w:t>
      </w:r>
    </w:p>
    <w:bookmarkEnd w:id="76"/>
    <w:bookmarkStart w:name="z333" w:id="77"/>
    <w:p>
      <w:pPr>
        <w:spacing w:after="0"/>
        <w:ind w:left="0"/>
        <w:jc w:val="both"/>
      </w:pPr>
      <w:r>
        <w:rPr>
          <w:rFonts w:ascii="Times New Roman"/>
          <w:b w:val="false"/>
          <w:i w:val="false"/>
          <w:color w:val="000000"/>
          <w:sz w:val="28"/>
        </w:rPr>
        <w:t xml:space="preserve">
      2. Шекті шектеулерден тыс әдейі емес шығуды болдырмайтын арнайы құрылғыларға: </w:t>
      </w:r>
    </w:p>
    <w:bookmarkEnd w:id="77"/>
    <w:bookmarkStart w:name="z334" w:id="78"/>
    <w:p>
      <w:pPr>
        <w:spacing w:after="0"/>
        <w:ind w:left="0"/>
        <w:jc w:val="both"/>
      </w:pPr>
      <w:r>
        <w:rPr>
          <w:rFonts w:ascii="Times New Roman"/>
          <w:b w:val="false"/>
          <w:i w:val="false"/>
          <w:color w:val="000000"/>
          <w:sz w:val="28"/>
        </w:rPr>
        <w:t xml:space="preserve">
      1) күштерді және иінтіректер мен басқару органдарын өзгерту тетіктері; </w:t>
      </w:r>
    </w:p>
    <w:bookmarkEnd w:id="78"/>
    <w:bookmarkStart w:name="z335" w:id="79"/>
    <w:p>
      <w:pPr>
        <w:spacing w:after="0"/>
        <w:ind w:left="0"/>
        <w:jc w:val="both"/>
      </w:pPr>
      <w:r>
        <w:rPr>
          <w:rFonts w:ascii="Times New Roman"/>
          <w:b w:val="false"/>
          <w:i w:val="false"/>
          <w:color w:val="000000"/>
          <w:sz w:val="28"/>
        </w:rPr>
        <w:t xml:space="preserve">
      2) датчиктар немесе шекті режимдерді есептеуіштердің және т.б. сигналдары бойынша басқару органдарының автоматты ауытқу құрылғылары жатады. </w:t>
      </w:r>
    </w:p>
    <w:bookmarkEnd w:id="79"/>
    <w:bookmarkStart w:name="z336" w:id="80"/>
    <w:p>
      <w:pPr>
        <w:spacing w:after="0"/>
        <w:ind w:left="0"/>
        <w:jc w:val="both"/>
      </w:pPr>
      <w:r>
        <w:rPr>
          <w:rFonts w:ascii="Times New Roman"/>
          <w:b w:val="false"/>
          <w:i w:val="false"/>
          <w:color w:val="000000"/>
          <w:sz w:val="28"/>
        </w:rPr>
        <w:t xml:space="preserve">
      3. Приборлардан тікелей жақындықта осы приборлар бақылайтын өлшемдердің пайдалану шектеулерінің диапозонын белгілей отырып, жазбаларды (кестелерді) белгілеу ұсынылады. </w:t>
      </w:r>
    </w:p>
    <w:bookmarkEnd w:id="80"/>
    <w:bookmarkStart w:name="z337" w:id="81"/>
    <w:p>
      <w:pPr>
        <w:spacing w:after="0"/>
        <w:ind w:left="0"/>
        <w:jc w:val="both"/>
      </w:pPr>
      <w:r>
        <w:rPr>
          <w:rFonts w:ascii="Times New Roman"/>
          <w:b w:val="false"/>
          <w:i w:val="false"/>
          <w:color w:val="000000"/>
          <w:sz w:val="28"/>
        </w:rPr>
        <w:t xml:space="preserve">
      20. Пайдалану шектеулерін тыс шыққаннан кейін (шекті шектеулерден аспай) ұшақтың пайдалану шектеулеріне немесе ұсынылатын режимдерге қайтуы экипаждан ерекше кәсіби шеберлікті, шектен тыс күштерді қолдануды және (немесе) ұшудың керемет тәсілдерін талап етуі тиіс емес. </w:t>
      </w:r>
    </w:p>
    <w:bookmarkEnd w:id="81"/>
    <w:bookmarkStart w:name="z338" w:id="82"/>
    <w:p>
      <w:pPr>
        <w:spacing w:after="0"/>
        <w:ind w:left="0"/>
        <w:jc w:val="both"/>
      </w:pPr>
      <w:r>
        <w:rPr>
          <w:rFonts w:ascii="Times New Roman"/>
          <w:b w:val="false"/>
          <w:i w:val="false"/>
          <w:color w:val="000000"/>
          <w:sz w:val="28"/>
        </w:rPr>
        <w:t xml:space="preserve">
      21. ҰПБ-ға сәйкес экипаждың әрекеті кезінде пайдаланудың күтілетін жағдайларында: </w:t>
      </w:r>
    </w:p>
    <w:bookmarkEnd w:id="82"/>
    <w:bookmarkStart w:name="z339" w:id="83"/>
    <w:p>
      <w:pPr>
        <w:spacing w:after="0"/>
        <w:ind w:left="0"/>
        <w:jc w:val="both"/>
      </w:pPr>
      <w:r>
        <w:rPr>
          <w:rFonts w:ascii="Times New Roman"/>
          <w:b w:val="false"/>
          <w:i w:val="false"/>
          <w:color w:val="000000"/>
          <w:sz w:val="28"/>
        </w:rPr>
        <w:t xml:space="preserve">
      1) апаттық жағдайдың туындауына әкелетін кез келген істен шығу жай-күйі (функционалдық істен шығуы) іс жүзінде мүмкін емеске қарағанда жиі емес оқиға ретінде бағаланатын немесе істен шығу жай-күйлерінен (функционалдық істен шығуларынан) туындаған жиынтық мүмкіндігі ұшудың бір сағатына 10-7-ге сәйкес мәнінен жалпы ұшақ үшін аспайтын; </w:t>
      </w:r>
    </w:p>
    <w:bookmarkEnd w:id="83"/>
    <w:bookmarkStart w:name="z340" w:id="84"/>
    <w:p>
      <w:pPr>
        <w:spacing w:after="0"/>
        <w:ind w:left="0"/>
        <w:jc w:val="both"/>
      </w:pPr>
      <w:r>
        <w:rPr>
          <w:rFonts w:ascii="Times New Roman"/>
          <w:b w:val="false"/>
          <w:i w:val="false"/>
          <w:color w:val="000000"/>
          <w:sz w:val="28"/>
        </w:rPr>
        <w:t xml:space="preserve">
      2) істен шығу жай-күйлерінен (функционалдық істен шығуынан) пайда болған апаттық мән-жай туындауының жиынтық мүмкіндігі ұшақ үшін ұшудың бір сағатына 10-6-дан аспайтын; бұл ретте апаттық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 </w:t>
      </w:r>
    </w:p>
    <w:bookmarkEnd w:id="84"/>
    <w:bookmarkStart w:name="z341" w:id="85"/>
    <w:p>
      <w:pPr>
        <w:spacing w:after="0"/>
        <w:ind w:left="0"/>
        <w:jc w:val="both"/>
      </w:pPr>
      <w:r>
        <w:rPr>
          <w:rFonts w:ascii="Times New Roman"/>
          <w:b w:val="false"/>
          <w:i w:val="false"/>
          <w:color w:val="000000"/>
          <w:sz w:val="28"/>
        </w:rPr>
        <w:t xml:space="preserve">
      3) істен шығу жай-күйлерінен (функционалдық істен шығуынан) пайда болған қиын жағдайдың туындауының жиынтық мүмкіндігі ұшақ үшін ұшудың бір сағатына 10-6-дан аспайтын; бұл ретте апаттық жағдайдың туындауына әкелетін кез келген істен шығу жай-күйі (функционалдық істен шығу) іс жүзінде мүмкін емеске қарағанда жиі емес оқиға ретінде бағаланатын болып ұшақ жобалануы және құрастырылуы тиіс. </w:t>
      </w:r>
      <w:r>
        <w:br/>
      </w:r>
      <w:r>
        <w:rPr>
          <w:rFonts w:ascii="Times New Roman"/>
          <w:b w:val="false"/>
          <w:i w:val="false"/>
          <w:color w:val="000000"/>
          <w:sz w:val="28"/>
        </w:rPr>
        <w:t xml:space="preserve">
      Олардың туындауына әкелетін ұшу жағдайларының барлық қиындықтары мен істен шығу жай-күйлері (функционалдық істен шығулары) ұшудағы экипаждың іс-қимылы бойынша тиісті ұсынымдарды пысықтау үшін талдауға жатады. </w:t>
      </w:r>
      <w:r>
        <w:br/>
      </w:r>
      <w:r>
        <w:rPr>
          <w:rFonts w:ascii="Times New Roman"/>
          <w:b w:val="false"/>
          <w:i w:val="false"/>
          <w:color w:val="000000"/>
          <w:sz w:val="28"/>
        </w:rPr>
        <w:t xml:space="preserve">
      1-ескерту. Ерекше жағдайлардың туындау мүмкіндіктерінің мәндері үлгілік ұшудың ұзақтығын ескере отырып, есептелуі тиіс. </w:t>
      </w:r>
      <w:r>
        <w:br/>
      </w:r>
      <w:r>
        <w:rPr>
          <w:rFonts w:ascii="Times New Roman"/>
          <w:b w:val="false"/>
          <w:i w:val="false"/>
          <w:color w:val="000000"/>
          <w:sz w:val="28"/>
        </w:rPr>
        <w:t xml:space="preserve">
      2-ескерту. Ерекше жағдайларды талдау функционалдық жүйелердің өзара әсерін ескере отырып, жүргізілуі тиіс. </w:t>
      </w:r>
      <w:r>
        <w:br/>
      </w:r>
      <w:r>
        <w:rPr>
          <w:rFonts w:ascii="Times New Roman"/>
          <w:b w:val="false"/>
          <w:i w:val="false"/>
          <w:color w:val="000000"/>
          <w:sz w:val="28"/>
        </w:rPr>
        <w:t xml:space="preserve">
      3-ескерту. Ұшу жағдайларын қиындатуға әкелетін кез келген істен шығу жай-күйі (функционалдық істен шығу) қайталанатын оқиғаларға жатпайтындай болғаны жөн. </w:t>
      </w:r>
    </w:p>
    <w:bookmarkEnd w:id="85"/>
    <w:bookmarkStart w:name="z342" w:id="86"/>
    <w:p>
      <w:pPr>
        <w:spacing w:after="0"/>
        <w:ind w:left="0"/>
        <w:jc w:val="both"/>
      </w:pPr>
      <w:r>
        <w:rPr>
          <w:rFonts w:ascii="Times New Roman"/>
          <w:b w:val="false"/>
          <w:i w:val="false"/>
          <w:color w:val="000000"/>
          <w:sz w:val="28"/>
        </w:rPr>
        <w:t xml:space="preserve">
      22. Функционалдық жүйенің істен шығуының жай-күйі (функционалдық істен шығу) мынадай жағдайлардың біреуі орындалса нақты мүмкін емес оқиғаға жатқызылуы мүмкін: </w:t>
      </w:r>
    </w:p>
    <w:bookmarkEnd w:id="86"/>
    <w:bookmarkStart w:name="z343" w:id="87"/>
    <w:p>
      <w:pPr>
        <w:spacing w:after="0"/>
        <w:ind w:left="0"/>
        <w:jc w:val="both"/>
      </w:pPr>
      <w:r>
        <w:rPr>
          <w:rFonts w:ascii="Times New Roman"/>
          <w:b w:val="false"/>
          <w:i w:val="false"/>
          <w:color w:val="000000"/>
          <w:sz w:val="28"/>
        </w:rPr>
        <w:t xml:space="preserve">
      1) көрсетілген жағдай тәуелсіз жалғаспалы істен шығудың екі және одан да көп үйлесімі болып табылады және ұшудың бір сағатына 10-9-дан кем ықтималымен пайда болады; </w:t>
      </w:r>
    </w:p>
    <w:bookmarkEnd w:id="87"/>
    <w:bookmarkStart w:name="z344" w:id="88"/>
    <w:p>
      <w:pPr>
        <w:spacing w:after="0"/>
        <w:ind w:left="0"/>
        <w:jc w:val="both"/>
      </w:pPr>
      <w:r>
        <w:rPr>
          <w:rFonts w:ascii="Times New Roman"/>
          <w:b w:val="false"/>
          <w:i w:val="false"/>
          <w:color w:val="000000"/>
          <w:sz w:val="28"/>
        </w:rPr>
        <w:t xml:space="preserve">
      2) көрсетілген жай-күй нақты механикалық істен шығудың (бұзылу, сыналану) салдары болып табылады және Дайындаушы іс жүзінде схема және шынайы конструкцияны, пайдаланудың ұзақ кезеңі үшін осындай конструкцияларды статистикалық бағалау материалдарын, сондай-ақ тағайындалған ресурстың шегінде сертификатталған объектіні пайдаланған кезде осы Нормаларда белгіленген тиісті талаптарды ескере отырып, және техникалық қызмет көрсетудің белгіленген мерзімдері мен тәртібіне сәйкес мықтылығын, төзімділігін және өміршеңдігін талдау арқылы осындай жай-күйдің туындауының нақты мүмкін еместігін негіздейді. </w:t>
      </w:r>
      <w:r>
        <w:br/>
      </w:r>
      <w:r>
        <w:rPr>
          <w:rFonts w:ascii="Times New Roman"/>
          <w:b w:val="false"/>
          <w:i w:val="false"/>
          <w:color w:val="000000"/>
          <w:sz w:val="28"/>
        </w:rPr>
        <w:t xml:space="preserve">
      Ескерту. Егер сертификаттау кезінде істен шығу жай-күй (функционалдық істен шығуы) іс жүзінде мүмкін емес оқиғалардың санатына жататыны көрсетілсе, онда осындай оқиға осы Норманың 20-тармағы бойынша ерекше жағдайлардың одан әрі талдауынан алынып тасталуы мүмкін. </w:t>
      </w:r>
    </w:p>
    <w:bookmarkEnd w:id="88"/>
    <w:bookmarkStart w:name="z345" w:id="89"/>
    <w:p>
      <w:pPr>
        <w:spacing w:after="0"/>
        <w:ind w:left="0"/>
        <w:jc w:val="both"/>
      </w:pPr>
      <w:r>
        <w:rPr>
          <w:rFonts w:ascii="Times New Roman"/>
          <w:b w:val="false"/>
          <w:i w:val="false"/>
          <w:color w:val="000000"/>
          <w:sz w:val="28"/>
        </w:rPr>
        <w:t xml:space="preserve">
      23. Апаттық жағдайды туындататын істен шығу жай-күйіне (функционалдық істен шығуына) қолданбалы ұшақтың осы Норманың 21-тармағының талаптарына сәйкес келетіндігін дәлелдеу үшін мынадай талаптардың біреуі қосымша орындалуы тиіс: </w:t>
      </w:r>
    </w:p>
    <w:bookmarkEnd w:id="89"/>
    <w:bookmarkStart w:name="z346" w:id="90"/>
    <w:p>
      <w:pPr>
        <w:spacing w:after="0"/>
        <w:ind w:left="0"/>
        <w:jc w:val="both"/>
      </w:pPr>
      <w:r>
        <w:rPr>
          <w:rFonts w:ascii="Times New Roman"/>
          <w:b w:val="false"/>
          <w:i w:val="false"/>
          <w:color w:val="000000"/>
          <w:sz w:val="28"/>
        </w:rPr>
        <w:t xml:space="preserve">
      1) бар тәжірибе осы істен шығу жай-күйін ең аз ықтимал екендігін немесе </w:t>
      </w:r>
    </w:p>
    <w:bookmarkEnd w:id="90"/>
    <w:bookmarkStart w:name="z347" w:id="91"/>
    <w:p>
      <w:pPr>
        <w:spacing w:after="0"/>
        <w:ind w:left="0"/>
        <w:jc w:val="both"/>
      </w:pPr>
      <w:r>
        <w:rPr>
          <w:rFonts w:ascii="Times New Roman"/>
          <w:b w:val="false"/>
          <w:i w:val="false"/>
          <w:color w:val="000000"/>
          <w:sz w:val="28"/>
        </w:rPr>
        <w:t xml:space="preserve">
      2) екі және одан да көп тәуелсіз жалғаспалы істен шығулардың нәтижесінде туындайтын істен шығу жай-күйі немесе </w:t>
      </w:r>
    </w:p>
    <w:bookmarkEnd w:id="91"/>
    <w:bookmarkStart w:name="z348" w:id="92"/>
    <w:p>
      <w:pPr>
        <w:spacing w:after="0"/>
        <w:ind w:left="0"/>
        <w:jc w:val="both"/>
      </w:pPr>
      <w:r>
        <w:rPr>
          <w:rFonts w:ascii="Times New Roman"/>
          <w:b w:val="false"/>
          <w:i w:val="false"/>
          <w:color w:val="000000"/>
          <w:sz w:val="28"/>
        </w:rPr>
        <w:t xml:space="preserve">
      3) осы Норма 22-тармағының 2) тармақшасының талабы орындалды деп санауға мүмкіндік береді. </w:t>
      </w:r>
    </w:p>
    <w:bookmarkEnd w:id="92"/>
    <w:bookmarkStart w:name="z349" w:id="93"/>
    <w:p>
      <w:pPr>
        <w:spacing w:after="0"/>
        <w:ind w:left="0"/>
        <w:jc w:val="both"/>
      </w:pPr>
      <w:r>
        <w:rPr>
          <w:rFonts w:ascii="Times New Roman"/>
          <w:b w:val="false"/>
          <w:i w:val="false"/>
          <w:color w:val="000000"/>
          <w:sz w:val="28"/>
        </w:rPr>
        <w:t xml:space="preserve">
      24. Егер істен шығу жай-күйі (функционалдық істен шығуы) қиын немесе апаттық жағдайдың туындауына әкелген және іс жүзінде мүмкін емес санатына жатқызылмаған жағдайда экипаж ҰПБ-да нұсқама берілген әрекеттерді орындау үшін істен шығудың уақтылы табу мүмкіндігімен қамтамасыз етілуі тиіс. </w:t>
      </w:r>
      <w:r>
        <w:br/>
      </w:r>
      <w:r>
        <w:rPr>
          <w:rFonts w:ascii="Times New Roman"/>
          <w:b w:val="false"/>
          <w:i w:val="false"/>
          <w:color w:val="000000"/>
          <w:sz w:val="28"/>
        </w:rPr>
        <w:t xml:space="preserve">
      Ескерту. Экипаж істен шығуды уақытылы табуы мүмкіндігін қамтамасыз ету үшін бақылауда болатын өлшемдер ретінде Нормаланған мәнінен ауытқуы істен шығудың туындауымен ілеспейтін, ал оның жақындағанын ескертетін өлшемдерді таңдау ұсынылады. </w:t>
      </w:r>
    </w:p>
    <w:bookmarkEnd w:id="93"/>
    <w:bookmarkStart w:name="z350" w:id="94"/>
    <w:p>
      <w:pPr>
        <w:spacing w:after="0"/>
        <w:ind w:left="0"/>
        <w:jc w:val="both"/>
      </w:pPr>
      <w:r>
        <w:rPr>
          <w:rFonts w:ascii="Times New Roman"/>
          <w:b w:val="false"/>
          <w:i w:val="false"/>
          <w:color w:val="000000"/>
          <w:sz w:val="28"/>
        </w:rPr>
        <w:t xml:space="preserve">
      25. Егер істен шығу жай-күйі (функционалдық істен шығуы) қиын немесе авариялық жағдайдың туындауына әкелген және іс жүзінде мүмкін емес санатына жатқызылмаған жағдайда ҰПБ авариялық жағдайдың апатқа ауысуын болдырмау үшін экипаж барлық мүмкін шараларды қабылдауға жағдай жасайтын ұсынымдарды қамтуы тиіс. </w:t>
      </w:r>
      <w:r>
        <w:br/>
      </w:r>
      <w:r>
        <w:rPr>
          <w:rFonts w:ascii="Times New Roman"/>
          <w:b w:val="false"/>
          <w:i w:val="false"/>
          <w:color w:val="000000"/>
          <w:sz w:val="28"/>
        </w:rPr>
        <w:t xml:space="preserve">
      Көрсетілген ұсынымдар мүмкіндігінше ұшу сынақтарында тексерілуі тиіс. Ұшу тексерісі ұшақтың бұзылуымен, қатердің ерекше жоғары дәрежесімен байланысты немесе көпе-көрнеу орынсыз болған жағдайларда әзірленген ұсынымдар конструкциясы бойынша сертификатталуға жақын басқа ұшақтардың пайдалану тәжірибесін талдау нәтижелерімен, сондай-ақ тиісті зертханалық, стендтік сынақтардың, моделдеу мен есептердің нәтижелерімен расталуы тиіс. </w:t>
      </w:r>
    </w:p>
    <w:bookmarkEnd w:id="94"/>
    <w:bookmarkStart w:name="z351" w:id="95"/>
    <w:p>
      <w:pPr>
        <w:spacing w:after="0"/>
        <w:ind w:left="0"/>
        <w:jc w:val="both"/>
      </w:pPr>
      <w:r>
        <w:rPr>
          <w:rFonts w:ascii="Times New Roman"/>
          <w:b w:val="false"/>
          <w:i w:val="false"/>
          <w:color w:val="000000"/>
          <w:sz w:val="28"/>
        </w:rPr>
        <w:t xml:space="preserve">
      26. Егер істен шығу жай-күйі (функционалдық істен шығуы) қиын немесе қиын жағдайдың туындауына әкелген және іс жүзінде мүмкін емес санатына жатқызылмаған жағдайда ҰПБ экипажға осы жағдайда ұшуды аяқтау жөнінде нұсқауларды қамтуы тиіс. </w:t>
      </w:r>
      <w:r>
        <w:br/>
      </w:r>
      <w:r>
        <w:rPr>
          <w:rFonts w:ascii="Times New Roman"/>
          <w:b w:val="false"/>
          <w:i w:val="false"/>
          <w:color w:val="000000"/>
          <w:sz w:val="28"/>
        </w:rPr>
        <w:t xml:space="preserve">
      Қиын жағдайлардағы іс-қимыл бойынша ҰПБ-ның нұсқаулары ұшу сынақтарында тексерілуге тиіс және қайтуы экипаждан ерекше кәсіби шеберлікті, шектен тыс күштерді қолдануды және (немесе) ұшудың керемет тәсілдерін талап етуге тиіс емес. </w:t>
      </w:r>
    </w:p>
    <w:bookmarkEnd w:id="95"/>
    <w:bookmarkStart w:name="z352" w:id="96"/>
    <w:p>
      <w:pPr>
        <w:spacing w:after="0"/>
        <w:ind w:left="0"/>
        <w:jc w:val="both"/>
      </w:pPr>
      <w:r>
        <w:rPr>
          <w:rFonts w:ascii="Times New Roman"/>
          <w:b w:val="false"/>
          <w:i w:val="false"/>
          <w:color w:val="000000"/>
          <w:sz w:val="28"/>
        </w:rPr>
        <w:t xml:space="preserve">
      27. Егер істен шығудың жай-күйі (функционалдық істен шығуы) қиын немесе ұшу жағдайларын қиындатудың туындауына әкелген жағдайда ұшуды пайдалану жөніндегі басшылық экипажға ұшуды жалғастыру, жүйелерді пайдалану тәсілдері мен ұшуда ақауларды тәсілдеу жөніндегі нұсқауларды қамтуға тиіс. </w:t>
      </w:r>
      <w:r>
        <w:br/>
      </w:r>
      <w:r>
        <w:rPr>
          <w:rFonts w:ascii="Times New Roman"/>
          <w:b w:val="false"/>
          <w:i w:val="false"/>
          <w:color w:val="000000"/>
          <w:sz w:val="28"/>
        </w:rPr>
        <w:t xml:space="preserve">
      Егер, бұл ретте, істен шығу жай-күйі (функционалдық істен шығуы) ұшуға әсер етсе, онда ҰПБ-ның ұсынымдары ұшу сынақтарымен тексерілуге тиіс. </w:t>
      </w:r>
    </w:p>
    <w:bookmarkEnd w:id="96"/>
    <w:bookmarkStart w:name="z353" w:id="97"/>
    <w:p>
      <w:pPr>
        <w:spacing w:after="0"/>
        <w:ind w:left="0"/>
        <w:jc w:val="both"/>
      </w:pPr>
      <w:r>
        <w:rPr>
          <w:rFonts w:ascii="Times New Roman"/>
          <w:b w:val="false"/>
          <w:i w:val="false"/>
          <w:color w:val="000000"/>
          <w:sz w:val="28"/>
        </w:rPr>
        <w:t xml:space="preserve">
      28. Ұшақта кемінде екі қозғалтқыш (марштардың) болуы тиіс. </w:t>
      </w:r>
      <w:r>
        <w:br/>
      </w:r>
      <w:r>
        <w:rPr>
          <w:rFonts w:ascii="Times New Roman"/>
          <w:b w:val="false"/>
          <w:i w:val="false"/>
          <w:color w:val="000000"/>
          <w:sz w:val="28"/>
        </w:rPr>
        <w:t xml:space="preserve">
      Күштік қондырғы мен қозғалтқыштың (отынды, май, электр және т.б.) жұмыс істеуін қамтамасыз етуші жүйелерінің кез келген істен шығуы кемінде бір қозғалтқыштың істен шығуына әкелуі тиіс емес. </w:t>
      </w:r>
    </w:p>
    <w:bookmarkEnd w:id="97"/>
    <w:bookmarkStart w:name="z354" w:id="98"/>
    <w:p>
      <w:pPr>
        <w:spacing w:after="0"/>
        <w:ind w:left="0"/>
        <w:jc w:val="both"/>
      </w:pPr>
      <w:r>
        <w:rPr>
          <w:rFonts w:ascii="Times New Roman"/>
          <w:b w:val="false"/>
          <w:i w:val="false"/>
          <w:color w:val="000000"/>
          <w:sz w:val="28"/>
        </w:rPr>
        <w:t xml:space="preserve">
      29. Басқару жүйелері сипаттамасының крейсерлік ұшу биіктігінде барлық қозғалтқыштардың жалғаспалы істен шығуы мен өздігінен ажыратылуы, сондай-ақ ұшақтың сипаттамасы төмендеуді, түзеуді және жерге қонуды (суға қонуды) орындау мүмкіндігін қамтамасыз етуге тиіс. </w:t>
      </w:r>
      <w:r>
        <w:br/>
      </w:r>
      <w:r>
        <w:rPr>
          <w:rFonts w:ascii="Times New Roman"/>
          <w:b w:val="false"/>
          <w:i w:val="false"/>
          <w:color w:val="000000"/>
          <w:sz w:val="28"/>
        </w:rPr>
        <w:t xml:space="preserve">
      Ескерту. Бұл жағдайда қозғалтқыштардың сыналану типінде істен шығуы қаралмайды. </w:t>
      </w:r>
    </w:p>
    <w:bookmarkEnd w:id="98"/>
    <w:bookmarkStart w:name="z355" w:id="99"/>
    <w:p>
      <w:pPr>
        <w:spacing w:after="0"/>
        <w:ind w:left="0"/>
        <w:jc w:val="both"/>
      </w:pPr>
      <w:r>
        <w:rPr>
          <w:rFonts w:ascii="Times New Roman"/>
          <w:b w:val="false"/>
          <w:i w:val="false"/>
          <w:color w:val="000000"/>
          <w:sz w:val="28"/>
        </w:rPr>
        <w:t xml:space="preserve">
      30. Ұшақ экипажының құрамы (экипаж мүшелерінің саны мен олардың кәсіби құрамы) ҰПБ-да барлық ұйғарылған операциялардың ұшудың әрбір кезеңіндегі уақытының ішінде орындалуын қамтамасыз етуге тиіс, бұл ретте ұшуға жіберілген тұлғаның саны кем дегенде екеу болуы тиіс. Экипаж кабинасында ұшудың барлық кезеңдерінде олардың кез келгені ұшу мүмкіндігін қамтамасыз ететін кем дегенде екі жұмыс орны болуға тиіс. </w:t>
      </w:r>
    </w:p>
    <w:bookmarkEnd w:id="99"/>
    <w:bookmarkStart w:name="z356" w:id="100"/>
    <w:p>
      <w:pPr>
        <w:spacing w:after="0"/>
        <w:ind w:left="0"/>
        <w:jc w:val="both"/>
      </w:pPr>
      <w:r>
        <w:rPr>
          <w:rFonts w:ascii="Times New Roman"/>
          <w:b w:val="false"/>
          <w:i w:val="false"/>
          <w:color w:val="000000"/>
          <w:sz w:val="28"/>
        </w:rPr>
        <w:t xml:space="preserve">
      31. Марштық қозғалтқыштарда орнатылған электр энергиясының генераторлары істен шыққан кезде ұшу, межелі әуе айлағына немесе ең жақын әуе айлағына, оның ішінде: </w:t>
      </w:r>
    </w:p>
    <w:bookmarkEnd w:id="100"/>
    <w:bookmarkStart w:name="z357" w:id="101"/>
    <w:p>
      <w:pPr>
        <w:spacing w:after="0"/>
        <w:ind w:left="0"/>
        <w:jc w:val="both"/>
      </w:pPr>
      <w:r>
        <w:rPr>
          <w:rFonts w:ascii="Times New Roman"/>
          <w:b w:val="false"/>
          <w:i w:val="false"/>
          <w:color w:val="000000"/>
          <w:sz w:val="28"/>
        </w:rPr>
        <w:t xml:space="preserve">
      1) ұшақтың ұшуы мен навигациясы; </w:t>
      </w:r>
    </w:p>
    <w:bookmarkEnd w:id="101"/>
    <w:bookmarkStart w:name="z358" w:id="102"/>
    <w:p>
      <w:pPr>
        <w:spacing w:after="0"/>
        <w:ind w:left="0"/>
        <w:jc w:val="both"/>
      </w:pPr>
      <w:r>
        <w:rPr>
          <w:rFonts w:ascii="Times New Roman"/>
          <w:b w:val="false"/>
          <w:i w:val="false"/>
          <w:color w:val="000000"/>
          <w:sz w:val="28"/>
        </w:rPr>
        <w:t xml:space="preserve">
      2) тыныс-тіршілігін қамтамасыз ету мен өрт сөндіру жүйелерінің жұмыс істеуі; </w:t>
      </w:r>
    </w:p>
    <w:bookmarkEnd w:id="102"/>
    <w:bookmarkStart w:name="z359" w:id="103"/>
    <w:p>
      <w:pPr>
        <w:spacing w:after="0"/>
        <w:ind w:left="0"/>
        <w:jc w:val="both"/>
      </w:pPr>
      <w:r>
        <w:rPr>
          <w:rFonts w:ascii="Times New Roman"/>
          <w:b w:val="false"/>
          <w:i w:val="false"/>
          <w:color w:val="000000"/>
          <w:sz w:val="28"/>
        </w:rPr>
        <w:t xml:space="preserve">
      3) пайдалану шектеулердің жақындағаны немесе жеткені туралы экипажды ескертуші құралдардың жұмыс істеуі; </w:t>
      </w:r>
    </w:p>
    <w:bookmarkEnd w:id="103"/>
    <w:bookmarkStart w:name="z360" w:id="104"/>
    <w:p>
      <w:pPr>
        <w:spacing w:after="0"/>
        <w:ind w:left="0"/>
        <w:jc w:val="both"/>
      </w:pPr>
      <w:r>
        <w:rPr>
          <w:rFonts w:ascii="Times New Roman"/>
          <w:b w:val="false"/>
          <w:i w:val="false"/>
          <w:color w:val="000000"/>
          <w:sz w:val="28"/>
        </w:rPr>
        <w:t xml:space="preserve">
      4) сыртқы мен ішкі кабиналық байланысты жүргізуі; </w:t>
      </w:r>
    </w:p>
    <w:bookmarkEnd w:id="104"/>
    <w:bookmarkStart w:name="z361" w:id="105"/>
    <w:p>
      <w:pPr>
        <w:spacing w:after="0"/>
        <w:ind w:left="0"/>
        <w:jc w:val="both"/>
      </w:pPr>
      <w:r>
        <w:rPr>
          <w:rFonts w:ascii="Times New Roman"/>
          <w:b w:val="false"/>
          <w:i w:val="false"/>
          <w:color w:val="000000"/>
          <w:sz w:val="28"/>
        </w:rPr>
        <w:t xml:space="preserve">
      5) экипаж кабинасы мен жолаушылар салондарын авариялық жарықтандыруы; </w:t>
      </w:r>
    </w:p>
    <w:bookmarkEnd w:id="105"/>
    <w:bookmarkStart w:name="z362" w:id="106"/>
    <w:p>
      <w:pPr>
        <w:spacing w:after="0"/>
        <w:ind w:left="0"/>
        <w:jc w:val="both"/>
      </w:pPr>
      <w:r>
        <w:rPr>
          <w:rFonts w:ascii="Times New Roman"/>
          <w:b w:val="false"/>
          <w:i w:val="false"/>
          <w:color w:val="000000"/>
          <w:sz w:val="28"/>
        </w:rPr>
        <w:t xml:space="preserve">
      6) ұшу ақпаратын жинақтау жүйесінің жұмыс істеуі үшін ҰПБ-ға сәйкес ұшу мен қонуды қауіпсіз жалғастыру үшін қажетті ұшақта электр энергиясын қабылдағыштарының қызметі қамтамасыз етілуге тиіс. </w:t>
      </w:r>
    </w:p>
    <w:bookmarkEnd w:id="106"/>
    <w:bookmarkStart w:name="z363" w:id="107"/>
    <w:p>
      <w:pPr>
        <w:spacing w:after="0"/>
        <w:ind w:left="0"/>
        <w:jc w:val="both"/>
      </w:pPr>
      <w:r>
        <w:rPr>
          <w:rFonts w:ascii="Times New Roman"/>
          <w:b w:val="false"/>
          <w:i w:val="false"/>
          <w:color w:val="000000"/>
          <w:sz w:val="28"/>
        </w:rPr>
        <w:t xml:space="preserve">
      32. Ұшу жарамдылығының жалпы талаптарына ұшақтың сәйкестілігін айқындаған кезде сәйкестілік кестесін; пайдалану құжаттамасын; ұшақтың конструкциясына және оның функционалдық жүйелеріне салынған негізгі қағидаттарын, сондай-ақ нақты конструкцияда осы қағидаттарды жүзеге асыру тәсілдерін сипаттауын; ұшу жарамдылығымен шарттасқан қиын, авариялық пен апаттық жағдайдың туындаудың ықтимал себептері мен мүмкіндіктерін талдау нәтижелерін; осы Нормаларда айтылған талаптарға ұшақтың сәйкестілігін растайтын есептердің, сондай-ақ ұшақ пен оның функционалдық жүйелерінің стендтік, зертханалық және ұшу сынақтарының нәтижелерін; осындай үлгідегі ұшақтарды және олардың модификацияларын пайдалану тәжірибесін талдау нәтижелерін; ұшаққа техникалық қызмет көрсету технологияны талдау нәтижелерін пайдалану қажет. </w:t>
      </w:r>
    </w:p>
    <w:bookmarkEnd w:id="107"/>
    <w:bookmarkStart w:name="z11" w:id="108"/>
    <w:p>
      <w:pPr>
        <w:spacing w:after="0"/>
        <w:ind w:left="0"/>
        <w:jc w:val="left"/>
      </w:pPr>
      <w:r>
        <w:rPr>
          <w:rFonts w:ascii="Times New Roman"/>
          <w:b/>
          <w:i w:val="false"/>
          <w:color w:val="000000"/>
        </w:rPr>
        <w:t xml:space="preserve"> 
6 . ӘК-нің ұшу пайдаланылу жөніндегі басшылыққа қойылатын жалпы талаптар </w:t>
      </w:r>
    </w:p>
    <w:bookmarkEnd w:id="108"/>
    <w:bookmarkStart w:name="z364" w:id="109"/>
    <w:p>
      <w:pPr>
        <w:spacing w:after="0"/>
        <w:ind w:left="0"/>
        <w:jc w:val="both"/>
      </w:pPr>
      <w:r>
        <w:rPr>
          <w:rFonts w:ascii="Times New Roman"/>
          <w:b w:val="false"/>
          <w:i w:val="false"/>
          <w:color w:val="000000"/>
          <w:sz w:val="28"/>
        </w:rPr>
        <w:t xml:space="preserve">
      33. Ұшу пайдалану жөніндегі басшылықта шектеулерді, ұсынымдарды және ұшу пайдаланылу мен ұшу техникасы жөніндегі басқа мәліметтер болуы және </w:t>
      </w:r>
    </w:p>
    <w:bookmarkEnd w:id="109"/>
    <w:bookmarkStart w:name="z365" w:id="110"/>
    <w:p>
      <w:pPr>
        <w:spacing w:after="0"/>
        <w:ind w:left="0"/>
        <w:jc w:val="both"/>
      </w:pPr>
      <w:r>
        <w:rPr>
          <w:rFonts w:ascii="Times New Roman"/>
          <w:b w:val="false"/>
          <w:i w:val="false"/>
          <w:color w:val="000000"/>
          <w:sz w:val="28"/>
        </w:rPr>
        <w:t xml:space="preserve">
      1) жалпы ережелерді; </w:t>
      </w:r>
    </w:p>
    <w:bookmarkEnd w:id="110"/>
    <w:bookmarkStart w:name="z366" w:id="111"/>
    <w:p>
      <w:pPr>
        <w:spacing w:after="0"/>
        <w:ind w:left="0"/>
        <w:jc w:val="both"/>
      </w:pPr>
      <w:r>
        <w:rPr>
          <w:rFonts w:ascii="Times New Roman"/>
          <w:b w:val="false"/>
          <w:i w:val="false"/>
          <w:color w:val="000000"/>
          <w:sz w:val="28"/>
        </w:rPr>
        <w:t xml:space="preserve">
      2) шектеулерді; </w:t>
      </w:r>
    </w:p>
    <w:bookmarkEnd w:id="111"/>
    <w:bookmarkStart w:name="z367" w:id="112"/>
    <w:p>
      <w:pPr>
        <w:spacing w:after="0"/>
        <w:ind w:left="0"/>
        <w:jc w:val="both"/>
      </w:pPr>
      <w:r>
        <w:rPr>
          <w:rFonts w:ascii="Times New Roman"/>
          <w:b w:val="false"/>
          <w:i w:val="false"/>
          <w:color w:val="000000"/>
          <w:sz w:val="28"/>
        </w:rPr>
        <w:t xml:space="preserve">
      3) ұшудың ерекше жағдайларындағы әрекетті; </w:t>
      </w:r>
    </w:p>
    <w:bookmarkEnd w:id="112"/>
    <w:bookmarkStart w:name="z368" w:id="113"/>
    <w:p>
      <w:pPr>
        <w:spacing w:after="0"/>
        <w:ind w:left="0"/>
        <w:jc w:val="both"/>
      </w:pPr>
      <w:r>
        <w:rPr>
          <w:rFonts w:ascii="Times New Roman"/>
          <w:b w:val="false"/>
          <w:i w:val="false"/>
          <w:color w:val="000000"/>
          <w:sz w:val="28"/>
        </w:rPr>
        <w:t xml:space="preserve">
      4) пайдаланудың қалыпты ережелерін; </w:t>
      </w:r>
    </w:p>
    <w:bookmarkEnd w:id="113"/>
    <w:bookmarkStart w:name="z369" w:id="114"/>
    <w:p>
      <w:pPr>
        <w:spacing w:after="0"/>
        <w:ind w:left="0"/>
        <w:jc w:val="both"/>
      </w:pPr>
      <w:r>
        <w:rPr>
          <w:rFonts w:ascii="Times New Roman"/>
          <w:b w:val="false"/>
          <w:i w:val="false"/>
          <w:color w:val="000000"/>
          <w:sz w:val="28"/>
        </w:rPr>
        <w:t xml:space="preserve">
      5) ұшу-техникалық сипаттамаларды; </w:t>
      </w:r>
    </w:p>
    <w:bookmarkEnd w:id="114"/>
    <w:bookmarkStart w:name="z370" w:id="115"/>
    <w:p>
      <w:pPr>
        <w:spacing w:after="0"/>
        <w:ind w:left="0"/>
        <w:jc w:val="both"/>
      </w:pPr>
      <w:r>
        <w:rPr>
          <w:rFonts w:ascii="Times New Roman"/>
          <w:b w:val="false"/>
          <w:i w:val="false"/>
          <w:color w:val="000000"/>
          <w:sz w:val="28"/>
        </w:rPr>
        <w:t xml:space="preserve">
      6) қосымшаларды қамтуы тиіс. </w:t>
      </w:r>
      <w:r>
        <w:br/>
      </w:r>
      <w:r>
        <w:rPr>
          <w:rFonts w:ascii="Times New Roman"/>
          <w:b w:val="false"/>
          <w:i w:val="false"/>
          <w:color w:val="000000"/>
          <w:sz w:val="28"/>
        </w:rPr>
        <w:t xml:space="preserve">
      Ескерту. Ұшу пайдалану жөніндегі басшылық бөлімдерінің нақты конструкциясы, атауы мен жалғаспалы мазмұндау қолданыстағы Нормативтік құжаттарға сәйкес айқындалады. </w:t>
      </w:r>
    </w:p>
    <w:bookmarkEnd w:id="115"/>
    <w:bookmarkStart w:name="z371" w:id="116"/>
    <w:p>
      <w:pPr>
        <w:spacing w:after="0"/>
        <w:ind w:left="0"/>
        <w:jc w:val="both"/>
      </w:pPr>
      <w:r>
        <w:rPr>
          <w:rFonts w:ascii="Times New Roman"/>
          <w:b w:val="false"/>
          <w:i w:val="false"/>
          <w:color w:val="000000"/>
          <w:sz w:val="28"/>
        </w:rPr>
        <w:t xml:space="preserve">
      34. Ұшу пайдалану жөніндегі басшылық осы Нормаларға, Үлгінің ұшу жарамдылығының сертификатына, Техникалық сипаттамасына, Техникалық қызмет көрсету регламентіне және ұшақтың техникалық пайдалану жөніндегі басшылығына, сондай-ақ ұшуларды орындау ережелері мен ұшақтардың қозғалысын ұйымдастыруды, осы үлгідегі ұшақтарды пайдалану көзделген қолданыстағы әуе желілері мен әуе айлақтарында метеорологиялық және әуе айлақтық қамтамасыз етуді айқындайтын жалпы мақсаттағы құжаттарға сәйкес келуі тиіс. </w:t>
      </w:r>
    </w:p>
    <w:bookmarkEnd w:id="116"/>
    <w:bookmarkStart w:name="z372" w:id="117"/>
    <w:p>
      <w:pPr>
        <w:spacing w:after="0"/>
        <w:ind w:left="0"/>
        <w:jc w:val="both"/>
      </w:pPr>
      <w:r>
        <w:rPr>
          <w:rFonts w:ascii="Times New Roman"/>
          <w:b w:val="false"/>
          <w:i w:val="false"/>
          <w:color w:val="000000"/>
          <w:sz w:val="28"/>
        </w:rPr>
        <w:t xml:space="preserve">
      35. Ұшуларды орындауға және экипаждың әрекетіне қатысты, оның ішінде ерекше жағдайлар туындаған кезде ұшу пайдалану жөніндегі басшылықтың нұсқаулары мен ұсыныстары осы Норманың 25-27 тармақтарын ескере отырып, ӘК-нің тиісті ұшу сынақтарының нәтижелерімен расталуы тиіс. </w:t>
      </w:r>
    </w:p>
    <w:bookmarkEnd w:id="117"/>
    <w:bookmarkStart w:name="z373" w:id="118"/>
    <w:p>
      <w:pPr>
        <w:spacing w:after="0"/>
        <w:ind w:left="0"/>
        <w:jc w:val="both"/>
      </w:pPr>
      <w:r>
        <w:rPr>
          <w:rFonts w:ascii="Times New Roman"/>
          <w:b w:val="false"/>
          <w:i w:val="false"/>
          <w:color w:val="000000"/>
          <w:sz w:val="28"/>
        </w:rPr>
        <w:t xml:space="preserve">
      36. ҰПБ-ның нұсқаулары мен ұсыныстары айқын және қысқа тұжырымдалуы тиіс және оларды екі жақты түсіндірмейтін мүмкіндікке жол берілмеуге тиіс. ҰПБ-да терминология мен белгілерді осы Нормаларға сәйкес қолдану ұсынылады. </w:t>
      </w:r>
    </w:p>
    <w:bookmarkEnd w:id="118"/>
    <w:bookmarkStart w:name="z12" w:id="119"/>
    <w:p>
      <w:pPr>
        <w:spacing w:after="0"/>
        <w:ind w:left="0"/>
        <w:jc w:val="left"/>
      </w:pPr>
      <w:r>
        <w:rPr>
          <w:rFonts w:ascii="Times New Roman"/>
          <w:b/>
          <w:i w:val="false"/>
          <w:color w:val="000000"/>
        </w:rPr>
        <w:t xml:space="preserve"> 
7. Ұшақтың ұшу сипаттамалары, орнықтылығы және басқарылуы </w:t>
      </w:r>
    </w:p>
    <w:bookmarkEnd w:id="119"/>
    <w:bookmarkStart w:name="z374" w:id="120"/>
    <w:p>
      <w:pPr>
        <w:spacing w:after="0"/>
        <w:ind w:left="0"/>
        <w:jc w:val="both"/>
      </w:pPr>
      <w:r>
        <w:rPr>
          <w:rFonts w:ascii="Times New Roman"/>
          <w:b w:val="false"/>
          <w:i w:val="false"/>
          <w:color w:val="000000"/>
          <w:sz w:val="28"/>
        </w:rPr>
        <w:t xml:space="preserve">
      37. 7-11 және 13-22 тарауларда штурвалдық режимде орнықтылық пен басқарылудың сипаттамаларына, ұшу сипаттамаларына және орнықтылық пен басқарылу сипаттамаларына әсер етуші барлық қозғалтқыштар қалыпты жұмыс істеген және қозғалтқыштар істен шыққан кезде, барлық жүйелер мен агрегаттар қалыпты жұмыс істеген кездегі, сондай-ақ баптың тиісті тармақтарында ескерілген олар істен шыққан кездегі талаптар мен ұсыныстар баяндалады. Бұдан өзге әсер етуінің үлкен бұрыштарында ұшақ сипаттамаларына қойылатын талаптар баяндалған. 3-бөлімнің талаптарын орындаумен ҰПБ-ға сәйкес ұшақты ұшыру кезінде пайдаланудың күтілетін жағдайларында (бұдан әрі - ПКЖ) ұшу сипаттамаларының және орнықтылық пен басқарылу сипаттамаларының бөлігінде ұшақтың ұшу жарамдылығы қамтамасыз етіледі. </w:t>
      </w:r>
    </w:p>
    <w:bookmarkEnd w:id="120"/>
    <w:bookmarkStart w:name="z375" w:id="121"/>
    <w:p>
      <w:pPr>
        <w:spacing w:after="0"/>
        <w:ind w:left="0"/>
        <w:jc w:val="both"/>
      </w:pPr>
      <w:r>
        <w:rPr>
          <w:rFonts w:ascii="Times New Roman"/>
          <w:b w:val="false"/>
          <w:i w:val="false"/>
          <w:color w:val="000000"/>
          <w:sz w:val="28"/>
        </w:rPr>
        <w:t xml:space="preserve">
      38. 3-бөлімде айтылған талаптарға сәйкестілік сынақтарды тікелей өткізген кезде алынған нәтижелер немесе осы сынақтардың нәтижелерін қайта шығаратын сияқты сондай дәлдікті қамтамасыз ететін сынақтардың нәтижелеріне негізделген ұшақты сынақтардан өткізу және есептеу жолымен белгіленуі тиіс. </w:t>
      </w:r>
    </w:p>
    <w:bookmarkEnd w:id="121"/>
    <w:bookmarkStart w:name="z376" w:id="122"/>
    <w:p>
      <w:pPr>
        <w:spacing w:after="0"/>
        <w:ind w:left="0"/>
        <w:jc w:val="both"/>
      </w:pPr>
      <w:r>
        <w:rPr>
          <w:rFonts w:ascii="Times New Roman"/>
          <w:b w:val="false"/>
          <w:i w:val="false"/>
          <w:color w:val="000000"/>
          <w:sz w:val="28"/>
        </w:rPr>
        <w:t xml:space="preserve">
      39. Ұшу сипаттамаларына, сондай-ақ 3-бөлімде қаралмаған орнықтылық пен басқарылу сипаттамаларына әсер ететін функционалдық жүйелердің істен шығулары 2-бөлімнің талаптарына сәйкес олардың пайда болуын ескере отырып, бағалануы тиіс. </w:t>
      </w:r>
    </w:p>
    <w:bookmarkEnd w:id="122"/>
    <w:bookmarkStart w:name="z377" w:id="123"/>
    <w:p>
      <w:pPr>
        <w:spacing w:after="0"/>
        <w:ind w:left="0"/>
        <w:jc w:val="both"/>
      </w:pPr>
      <w:r>
        <w:rPr>
          <w:rFonts w:ascii="Times New Roman"/>
          <w:b w:val="false"/>
          <w:i w:val="false"/>
          <w:color w:val="000000"/>
          <w:sz w:val="28"/>
        </w:rPr>
        <w:t xml:space="preserve">
      40. Ұшақты пайдалану үшін қажетті ұшу сипаттамалары, орнықтылық пен басқарылу сипаттамалары туралы мәліметтер, сондай-ақ ұшу мен ОУЭ әдістері шектеулерді, ұсынылатын ұшу режимдерін, қозғалтқыштар, әртүрлі жүйелер мен агрегаттар жұмысының режимдерін және пайдалану үшін ұшудың барлық көзделген жағдайларында ұшқыштың әрекетін оңай айқындауға мүмкіндік беретін түрде ұшудың барлық кезеңдері үшін ҰПБ-да баяндалуы тиіс. </w:t>
      </w:r>
      <w:r>
        <w:br/>
      </w:r>
      <w:r>
        <w:rPr>
          <w:rFonts w:ascii="Times New Roman"/>
          <w:b w:val="false"/>
          <w:i w:val="false"/>
          <w:color w:val="000000"/>
          <w:sz w:val="28"/>
        </w:rPr>
        <w:t xml:space="preserve">
      ҰПБ ең жоғары рұқсат етілетін шарықтау (қону) салмағын және ұшақтың шарықтау (қону) сипаттамаларын, сондай-ақ ПКЖ байланысты бағыт бойынша ұшу сипаттамаларын оңай және тез белгілеуге мүмкіндік беретін (номограммалар, кестелер және графиктер түрінде) материалдарды қамтуы тиіс. </w:t>
      </w:r>
    </w:p>
    <w:bookmarkEnd w:id="123"/>
    <w:bookmarkStart w:name="z378" w:id="124"/>
    <w:p>
      <w:pPr>
        <w:spacing w:after="0"/>
        <w:ind w:left="0"/>
        <w:jc w:val="both"/>
      </w:pPr>
      <w:r>
        <w:rPr>
          <w:rFonts w:ascii="Times New Roman"/>
          <w:b w:val="false"/>
          <w:i w:val="false"/>
          <w:color w:val="000000"/>
          <w:sz w:val="28"/>
        </w:rPr>
        <w:t xml:space="preserve">
      41. Ұшудың барлық кезеңдерінде ҰПБ-да белгіленген пайдалану шектеулерінен тыс еріксіз шығуына ықпал ететін ерекшеліктерге ие болуы тиіс емес. </w:t>
      </w:r>
    </w:p>
    <w:bookmarkEnd w:id="124"/>
    <w:bookmarkStart w:name="z379" w:id="125"/>
    <w:p>
      <w:pPr>
        <w:spacing w:after="0"/>
        <w:ind w:left="0"/>
        <w:jc w:val="both"/>
      </w:pPr>
      <w:r>
        <w:rPr>
          <w:rFonts w:ascii="Times New Roman"/>
          <w:b w:val="false"/>
          <w:i w:val="false"/>
          <w:color w:val="000000"/>
          <w:sz w:val="28"/>
        </w:rPr>
        <w:t xml:space="preserve">
      42. ҰПБ-да нұсқама берілген ұшу әдістері ұшқыштың шамадан тыс жоғары біліктілігін, шамадан тыс назар аударуын және едәуір нақты күш жұмсауды талап етуге тиіс емес. </w:t>
      </w:r>
    </w:p>
    <w:bookmarkEnd w:id="125"/>
    <w:bookmarkStart w:name="z380" w:id="126"/>
    <w:p>
      <w:pPr>
        <w:spacing w:after="0"/>
        <w:ind w:left="0"/>
        <w:jc w:val="both"/>
      </w:pPr>
      <w:r>
        <w:rPr>
          <w:rFonts w:ascii="Times New Roman"/>
          <w:b w:val="false"/>
          <w:i w:val="false"/>
          <w:color w:val="000000"/>
          <w:sz w:val="28"/>
        </w:rPr>
        <w:t xml:space="preserve">
      43. Ұшу сипаттамаларына, қозғалтқыштар істен шыққан кезде тұрақтылық пен басқарылу сипаттамаларына қойылатын талаптар 7-11 және 13-22 бөлімде қозғалтқыштардың сындарлы істен шыққан кезінде қаралады. </w:t>
      </w:r>
    </w:p>
    <w:bookmarkEnd w:id="126"/>
    <w:bookmarkStart w:name="z381" w:id="127"/>
    <w:p>
      <w:pPr>
        <w:spacing w:after="0"/>
        <w:ind w:left="0"/>
        <w:jc w:val="both"/>
      </w:pPr>
      <w:r>
        <w:rPr>
          <w:rFonts w:ascii="Times New Roman"/>
          <w:b w:val="false"/>
          <w:i w:val="false"/>
          <w:color w:val="000000"/>
          <w:sz w:val="28"/>
        </w:rPr>
        <w:t xml:space="preserve">
      44. ҰПБ материалдарында шарықтау-қону сипаттамаларын және тиісті шектеулерді айқындау үшін 50% қарама-қарсылық, 150% жол бойлық және 100% жанынан соққан желдің құрамдас жылдамдылығы ескерілуі тиіс. </w:t>
      </w:r>
    </w:p>
    <w:bookmarkEnd w:id="127"/>
    <w:bookmarkStart w:name="z382" w:id="128"/>
    <w:p>
      <w:pPr>
        <w:spacing w:after="0"/>
        <w:ind w:left="0"/>
        <w:jc w:val="both"/>
      </w:pPr>
      <w:r>
        <w:rPr>
          <w:rFonts w:ascii="Times New Roman"/>
          <w:b w:val="false"/>
          <w:i w:val="false"/>
          <w:color w:val="000000"/>
          <w:sz w:val="28"/>
        </w:rPr>
        <w:t xml:space="preserve">
      45. Әртүрлі істен шығулар және олармен байланысты ұшу режимінің бұзушылықтары туындаған жағдайда ұшу жарамдылығын бағалаған кезде осы істен шығуды амалдау үшін ұшақты басқаруға араласу кезінде экипаж мүшелерінің іс-қимылының кешігуін ескере отырып, ұшу жағдайлары мен ұшақтың тәртібін қарау қажет. </w:t>
      </w:r>
      <w:r>
        <w:br/>
      </w:r>
      <w:r>
        <w:rPr>
          <w:rFonts w:ascii="Times New Roman"/>
          <w:b w:val="false"/>
          <w:i w:val="false"/>
          <w:color w:val="000000"/>
          <w:sz w:val="28"/>
        </w:rPr>
        <w:t xml:space="preserve">
      Ескерту. Экипаж мүшелерінің іс-қимылының кешігуі істен шығуды (ұшу режимінің бұзылуын) байқау сәті мен бұл істен шығуды (ұшу режимінің бұзылуын) амалдау үшін осы экипаж мүшелерінің іс-қимылы басталар алдындағы уақыт аралығымен айқындалады. </w:t>
      </w:r>
      <w:r>
        <w:br/>
      </w:r>
      <w:r>
        <w:rPr>
          <w:rFonts w:ascii="Times New Roman"/>
          <w:b w:val="false"/>
          <w:i w:val="false"/>
          <w:color w:val="000000"/>
          <w:sz w:val="28"/>
        </w:rPr>
        <w:t xml:space="preserve">
      Істен шығудың байқалған сәті ұшақ қозғалысының қандай да бір өлшемінің экипаж тани алатын өзгерістері бойынша немесе істен шығулардың дабыл беруші құралдары арқылы айқындалады. </w:t>
      </w:r>
    </w:p>
    <w:bookmarkEnd w:id="128"/>
    <w:bookmarkStart w:name="z383" w:id="129"/>
    <w:p>
      <w:pPr>
        <w:spacing w:after="0"/>
        <w:ind w:left="0"/>
        <w:jc w:val="both"/>
      </w:pPr>
      <w:r>
        <w:rPr>
          <w:rFonts w:ascii="Times New Roman"/>
          <w:b w:val="false"/>
          <w:i w:val="false"/>
          <w:color w:val="000000"/>
          <w:sz w:val="28"/>
        </w:rPr>
        <w:t xml:space="preserve">
      46. Ұшу сынақтарында шарықтау-қону сипаттамаларын айқындаған кезде нақты траекториялары үздіксіз орындалған режимдерден алынуы не жекелеген учаскелерден жасақталуы мүмкін. </w:t>
      </w:r>
      <w:r>
        <w:br/>
      </w:r>
      <w:r>
        <w:rPr>
          <w:rFonts w:ascii="Times New Roman"/>
          <w:b w:val="false"/>
          <w:i w:val="false"/>
          <w:color w:val="000000"/>
          <w:sz w:val="28"/>
        </w:rPr>
        <w:t xml:space="preserve">
      Жекелеген учаскелерден траекторияларды жасақтаған кезде: </w:t>
      </w:r>
    </w:p>
    <w:bookmarkEnd w:id="129"/>
    <w:bookmarkStart w:name="z384" w:id="130"/>
    <w:p>
      <w:pPr>
        <w:spacing w:after="0"/>
        <w:ind w:left="0"/>
        <w:jc w:val="both"/>
      </w:pPr>
      <w:r>
        <w:rPr>
          <w:rFonts w:ascii="Times New Roman"/>
          <w:b w:val="false"/>
          <w:i w:val="false"/>
          <w:color w:val="000000"/>
          <w:sz w:val="28"/>
        </w:rPr>
        <w:t xml:space="preserve">
      1) әрбір учаскелердің шекаралары ұшақ конфигурациялары, қозғалтқыштардың тарту (қуаты), ұшу жылдамдығының өзгерісімен айқын айқындалуы тиіс; </w:t>
      </w:r>
    </w:p>
    <w:bookmarkEnd w:id="130"/>
    <w:bookmarkStart w:name="z385" w:id="131"/>
    <w:p>
      <w:pPr>
        <w:spacing w:after="0"/>
        <w:ind w:left="0"/>
        <w:jc w:val="both"/>
      </w:pPr>
      <w:r>
        <w:rPr>
          <w:rFonts w:ascii="Times New Roman"/>
          <w:b w:val="false"/>
          <w:i w:val="false"/>
          <w:color w:val="000000"/>
          <w:sz w:val="28"/>
        </w:rPr>
        <w:t xml:space="preserve">
      2) жекелеген учаскелерден жасалған траектория үздіксіз режимде тексерілуі және жекелеген учаскелерден жасалған траектория үздіксіз режимінің траекториясымен келісетіні көрінуі тиіс. </w:t>
      </w:r>
    </w:p>
    <w:bookmarkEnd w:id="131"/>
    <w:bookmarkStart w:name="z386" w:id="132"/>
    <w:p>
      <w:pPr>
        <w:spacing w:after="0"/>
        <w:ind w:left="0"/>
        <w:jc w:val="both"/>
      </w:pPr>
      <w:r>
        <w:rPr>
          <w:rFonts w:ascii="Times New Roman"/>
          <w:b w:val="false"/>
          <w:i w:val="false"/>
          <w:color w:val="000000"/>
          <w:sz w:val="28"/>
        </w:rPr>
        <w:t xml:space="preserve">
      47. Ұшу сынақтарының нәтижелерін стандарттық және берілген атмосфералық жағдайларға қайта есептеген кезде Халықаралық стандарттық атмосфераның деректері пайдаланылуы тиіс. 3.1.-суретте стандарттық жағдайларда ауа температурасының биіктікке тәуелділігі көрсетілген. Сонымен бір уақытта ИКАО (ООС - 9051 - АМ/856) қабылданған жоғары температуралық пен төменгі температуралық жағдайлар үшін ауа температурасының биіктікке тәуелділігі келтірілген. </w:t>
      </w:r>
    </w:p>
    <w:bookmarkEnd w:id="132"/>
    <w:p>
      <w:pPr>
        <w:spacing w:after="0"/>
        <w:ind w:left="0"/>
        <w:jc w:val="both"/>
      </w:pPr>
      <w:r>
        <w:rPr>
          <w:rFonts w:ascii="Times New Roman"/>
          <w:b w:val="false"/>
          <w:i w:val="false"/>
          <w:color w:val="000000"/>
          <w:sz w:val="28"/>
        </w:rPr>
        <w:t xml:space="preserve">1-сурет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387" w:id="133"/>
    <w:p>
      <w:pPr>
        <w:spacing w:after="0"/>
        <w:ind w:left="0"/>
        <w:jc w:val="both"/>
      </w:pPr>
      <w:r>
        <w:rPr>
          <w:rFonts w:ascii="Times New Roman"/>
          <w:b w:val="false"/>
          <w:i w:val="false"/>
          <w:color w:val="000000"/>
          <w:sz w:val="28"/>
        </w:rPr>
        <w:t xml:space="preserve">
      48. Осы Нормаларда мынадай терминдер мен айқындамалар қабылданған: </w:t>
      </w:r>
    </w:p>
    <w:bookmarkEnd w:id="133"/>
    <w:bookmarkStart w:name="z388" w:id="134"/>
    <w:p>
      <w:pPr>
        <w:spacing w:after="0"/>
        <w:ind w:left="0"/>
        <w:jc w:val="both"/>
      </w:pPr>
      <w:r>
        <w:rPr>
          <w:rFonts w:ascii="Times New Roman"/>
          <w:b w:val="false"/>
          <w:i w:val="false"/>
          <w:color w:val="000000"/>
          <w:sz w:val="28"/>
        </w:rPr>
        <w:t xml:space="preserve">
      1) шарықтау - ұшақтың екпіні мен ШҚЖ деңгейінен кейіннен 400 м биіктікті алумен немесе олардың қайсысы үлкен соған қарай ұшу конфигурациясына ауысу аяқталатын биіктіктен көтерілуді қамтитын ұшу кезеңі (2-сурет);, </w:t>
      </w:r>
    </w:p>
    <w:bookmarkEnd w:id="134"/>
    <w:bookmarkStart w:name="z389" w:id="135"/>
    <w:p>
      <w:pPr>
        <w:spacing w:after="0"/>
        <w:ind w:left="0"/>
        <w:jc w:val="both"/>
      </w:pPr>
      <w:r>
        <w:rPr>
          <w:rFonts w:ascii="Times New Roman"/>
          <w:b w:val="false"/>
          <w:i w:val="false"/>
          <w:color w:val="000000"/>
          <w:sz w:val="28"/>
        </w:rPr>
        <w:t xml:space="preserve">
      2) қалыпты шарықтау - ұшу сипаттамасына әсер етуші ұшақтың барлық қозғалтқыштары мен жүйелерінің қалыпты жұмыс істеу кезіндегі шарықтау; </w:t>
      </w:r>
    </w:p>
    <w:bookmarkEnd w:id="135"/>
    <w:bookmarkStart w:name="z390" w:id="136"/>
    <w:p>
      <w:pPr>
        <w:spacing w:after="0"/>
        <w:ind w:left="0"/>
        <w:jc w:val="both"/>
      </w:pPr>
      <w:r>
        <w:rPr>
          <w:rFonts w:ascii="Times New Roman"/>
          <w:b w:val="false"/>
          <w:i w:val="false"/>
          <w:color w:val="000000"/>
          <w:sz w:val="28"/>
        </w:rPr>
        <w:t xml:space="preserve">
      3) үзілген шарықтау - шарықтау сипаттамасына әсер етуші ұшақтың қозғалтқышы немесе жүйелері істен шыққан сәтіне дейін қалыпты сияқты өтетін ұшуы, одан кейін ұшақтың жалғаспалы тежелуімен ол толық тоқтағанға дейін шарықтаудың тоқтатылуы басталады; </w:t>
      </w:r>
    </w:p>
    <w:bookmarkEnd w:id="136"/>
    <w:p>
      <w:pPr>
        <w:spacing w:after="0"/>
        <w:ind w:left="0"/>
        <w:jc w:val="both"/>
      </w:pPr>
      <w:r>
        <w:rPr>
          <w:rFonts w:ascii="Times New Roman"/>
          <w:b w:val="false"/>
          <w:i w:val="false"/>
          <w:color w:val="000000"/>
          <w:sz w:val="28"/>
        </w:rPr>
        <w:t xml:space="preserve">2-сурет. Шарықтау схемасы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ОКД - орналастырылған қону дистанциясы, ҚШЖ - қауіпсіздіктің шеткі жолағы </w:t>
      </w:r>
    </w:p>
    <w:bookmarkStart w:name="z391" w:id="137"/>
    <w:p>
      <w:pPr>
        <w:spacing w:after="0"/>
        <w:ind w:left="0"/>
        <w:jc w:val="both"/>
      </w:pPr>
      <w:r>
        <w:rPr>
          <w:rFonts w:ascii="Times New Roman"/>
          <w:b w:val="false"/>
          <w:i w:val="false"/>
          <w:color w:val="000000"/>
          <w:sz w:val="28"/>
        </w:rPr>
        <w:t xml:space="preserve">
      4) жалғастырылған (аяқталған) шарықтау - шарықтау сипаттамасына әсер етуші ұшақтың қозғалтқышы немесе жүйелері істен шыққан сәтіне дейін қалыпты сияқты өтетін шарықтауы, одан кейін істен шыққан қозғалтқышпен немесе жүйемен шарықтау жалғастырылады және аяқталады; </w:t>
      </w:r>
      <w:r>
        <w:br/>
      </w:r>
      <w:r>
        <w:rPr>
          <w:rFonts w:ascii="Times New Roman"/>
          <w:b w:val="false"/>
          <w:i w:val="false"/>
          <w:color w:val="000000"/>
          <w:sz w:val="28"/>
        </w:rPr>
        <w:t xml:space="preserve">
      Ескерту. Үзілген және жалғастырылған шарықтаулардың сипаттамалары істен шыққан сындарлы қозғалтқыш кезінде 7-11, 13-22 тарауларда қаралады. </w:t>
      </w:r>
    </w:p>
    <w:bookmarkEnd w:id="137"/>
    <w:bookmarkStart w:name="z392" w:id="138"/>
    <w:p>
      <w:pPr>
        <w:spacing w:after="0"/>
        <w:ind w:left="0"/>
        <w:jc w:val="both"/>
      </w:pPr>
      <w:r>
        <w:rPr>
          <w:rFonts w:ascii="Times New Roman"/>
          <w:b w:val="false"/>
          <w:i w:val="false"/>
          <w:color w:val="000000"/>
          <w:sz w:val="28"/>
        </w:rPr>
        <w:t xml:space="preserve">
      5) ұшу жолағы (бұдан әрі - ҰЖ) - шарықтау-қону жолағынан (ШҚЖ), қауіпсіздіктің шетқі жолақтарынан (ҚШЖ) және ондайлар болса (2-сурет) қауіпсіздіктің бүйірлі жолақтарынан (ҚБЖ) тұратын жердің учаскесі; </w:t>
      </w:r>
    </w:p>
    <w:bookmarkEnd w:id="138"/>
    <w:bookmarkStart w:name="z393" w:id="139"/>
    <w:p>
      <w:pPr>
        <w:spacing w:after="0"/>
        <w:ind w:left="0"/>
        <w:jc w:val="both"/>
      </w:pPr>
      <w:r>
        <w:rPr>
          <w:rFonts w:ascii="Times New Roman"/>
          <w:b w:val="false"/>
          <w:i w:val="false"/>
          <w:color w:val="000000"/>
          <w:sz w:val="28"/>
        </w:rPr>
        <w:t xml:space="preserve">
      6) қолда бар ұшу жолағы ( бұдан әрі - ҚҰЖ) - ШҚЖ ұзындықтарының және оның бағытына қарай шарықтау немесе қону жүргізілетін (2 және 3-сурет) бір ҚШЖ (егер ондай бар болса) жиынтығы; </w:t>
      </w:r>
    </w:p>
    <w:bookmarkEnd w:id="139"/>
    <w:bookmarkStart w:name="z394" w:id="140"/>
    <w:p>
      <w:pPr>
        <w:spacing w:after="0"/>
        <w:ind w:left="0"/>
        <w:jc w:val="both"/>
      </w:pPr>
      <w:r>
        <w:rPr>
          <w:rFonts w:ascii="Times New Roman"/>
          <w:b w:val="false"/>
          <w:i w:val="false"/>
          <w:color w:val="000000"/>
          <w:sz w:val="28"/>
        </w:rPr>
        <w:t xml:space="preserve">
      7) қауіпсіздіктің шеткі жолағы (бұдан әрі - ҚШЖ) - ШҚЖ-ның тікелей жиегінде орналасқан және ерекше жағдайларда ұшақтың жүруін аяқтауға арналған ҰЖ-ның бөлігі; </w:t>
      </w:r>
    </w:p>
    <w:bookmarkEnd w:id="140"/>
    <w:bookmarkStart w:name="z395" w:id="141"/>
    <w:p>
      <w:pPr>
        <w:spacing w:after="0"/>
        <w:ind w:left="0"/>
        <w:jc w:val="both"/>
      </w:pPr>
      <w:r>
        <w:rPr>
          <w:rFonts w:ascii="Times New Roman"/>
          <w:b w:val="false"/>
          <w:i w:val="false"/>
          <w:color w:val="000000"/>
          <w:sz w:val="28"/>
        </w:rPr>
        <w:t xml:space="preserve">
      8) Lр екпіннің ұзындығы - ШҚЖ-дан оның сөре нүктесінен көтерілу нүктесіне дейін ұшақтың өтетін көлбеу бойынша қашықтығы; </w:t>
      </w:r>
    </w:p>
    <w:bookmarkEnd w:id="141"/>
    <w:bookmarkStart w:name="z396" w:id="142"/>
    <w:p>
      <w:pPr>
        <w:spacing w:after="0"/>
        <w:ind w:left="0"/>
        <w:jc w:val="both"/>
      </w:pPr>
      <w:r>
        <w:rPr>
          <w:rFonts w:ascii="Times New Roman"/>
          <w:b w:val="false"/>
          <w:i w:val="false"/>
          <w:color w:val="000000"/>
          <w:sz w:val="28"/>
        </w:rPr>
        <w:t xml:space="preserve">
      9) қолда бар екпінінің ұзындығы (бұдан әрі - ҚЕҰ) - бұру учаскесінің ұзындығына кемітілген ШҚЖ-ның ұзындығы (3.2-сурет); </w:t>
      </w:r>
    </w:p>
    <w:bookmarkEnd w:id="142"/>
    <w:bookmarkStart w:name="z397" w:id="143"/>
    <w:p>
      <w:pPr>
        <w:spacing w:after="0"/>
        <w:ind w:left="0"/>
        <w:jc w:val="both"/>
      </w:pPr>
      <w:r>
        <w:rPr>
          <w:rFonts w:ascii="Times New Roman"/>
          <w:b w:val="false"/>
          <w:i w:val="false"/>
          <w:color w:val="000000"/>
          <w:sz w:val="28"/>
        </w:rPr>
        <w:t xml:space="preserve">
      10) L </w:t>
      </w:r>
      <w:r>
        <w:rPr>
          <w:rFonts w:ascii="Times New Roman"/>
          <w:b w:val="false"/>
          <w:i w:val="false"/>
          <w:color w:val="000000"/>
          <w:vertAlign w:val="subscript"/>
        </w:rPr>
        <w:t xml:space="preserve">ұшу </w:t>
      </w:r>
      <w:r>
        <w:rPr>
          <w:rFonts w:ascii="Times New Roman"/>
          <w:b w:val="false"/>
          <w:i w:val="false"/>
          <w:color w:val="000000"/>
          <w:sz w:val="28"/>
        </w:rPr>
        <w:t xml:space="preserve">қалыпты (жалғастырылған) ұшудың дистанциясы - старт нүктесінен үзілу нүктесінде ШҚЖ-ның деңгейінен 10,7 м биіктіктегі нүктеге дейін ұшақ өтетін көлбеу бойынша қашықтығы; </w:t>
      </w:r>
    </w:p>
    <w:bookmarkEnd w:id="143"/>
    <w:p>
      <w:pPr>
        <w:spacing w:after="0"/>
        <w:ind w:left="0"/>
        <w:jc w:val="both"/>
      </w:pPr>
      <w:r>
        <w:rPr>
          <w:rFonts w:ascii="Times New Roman"/>
          <w:b w:val="false"/>
          <w:i w:val="false"/>
          <w:color w:val="000000"/>
          <w:sz w:val="28"/>
        </w:rPr>
        <w:t xml:space="preserve">3-сурет. Толық қону арақашықтығының схемасы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398" w:id="144"/>
    <w:p>
      <w:pPr>
        <w:spacing w:after="0"/>
        <w:ind w:left="0"/>
        <w:jc w:val="both"/>
      </w:pPr>
      <w:r>
        <w:rPr>
          <w:rFonts w:ascii="Times New Roman"/>
          <w:b w:val="false"/>
          <w:i w:val="false"/>
          <w:color w:val="000000"/>
          <w:sz w:val="28"/>
        </w:rPr>
        <w:t xml:space="preserve">
      11) ұшудың қолда бар дистанциясы ҰҚД - әуеайлақ қызметі мәлімдеген ұшу бағытына қарай екпінінің қолда бар ұзындығы, ҚШЖ-ның және бос аймақтың жиынтығына тең қашықтық, бірақ та ҰКД ШҚЖ-ның ұзындығынан 150% аспауға тиіс (2-сурет); </w:t>
      </w:r>
    </w:p>
    <w:bookmarkEnd w:id="144"/>
    <w:bookmarkStart w:name="z399" w:id="145"/>
    <w:p>
      <w:pPr>
        <w:spacing w:after="0"/>
        <w:ind w:left="0"/>
        <w:jc w:val="both"/>
      </w:pPr>
      <w:r>
        <w:rPr>
          <w:rFonts w:ascii="Times New Roman"/>
          <w:b w:val="false"/>
          <w:i w:val="false"/>
          <w:color w:val="000000"/>
          <w:sz w:val="28"/>
        </w:rPr>
        <w:t xml:space="preserve">
      12) L </w:t>
      </w:r>
      <w:r>
        <w:rPr>
          <w:rFonts w:ascii="Times New Roman"/>
          <w:b w:val="false"/>
          <w:i w:val="false"/>
          <w:color w:val="000000"/>
          <w:vertAlign w:val="subscript"/>
        </w:rPr>
        <w:t xml:space="preserve">үзіл.ұшу </w:t>
      </w:r>
      <w:r>
        <w:rPr>
          <w:rFonts w:ascii="Times New Roman"/>
          <w:b w:val="false"/>
          <w:i w:val="false"/>
          <w:color w:val="000000"/>
          <w:sz w:val="28"/>
        </w:rPr>
        <w:t xml:space="preserve">үзілген ұшудың дистанциясы - старт нүктесінен толық аяқталған нүктесіне дейін ұшақ өтетін көлбеу бойынша қашықтық; </w:t>
      </w:r>
    </w:p>
    <w:bookmarkEnd w:id="145"/>
    <w:bookmarkStart w:name="z400" w:id="146"/>
    <w:p>
      <w:pPr>
        <w:spacing w:after="0"/>
        <w:ind w:left="0"/>
        <w:jc w:val="both"/>
      </w:pPr>
      <w:r>
        <w:rPr>
          <w:rFonts w:ascii="Times New Roman"/>
          <w:b w:val="false"/>
          <w:i w:val="false"/>
          <w:color w:val="000000"/>
          <w:sz w:val="28"/>
        </w:rPr>
        <w:t xml:space="preserve">
      13) үзілген шарықтаудың дистанциясы (бұдан әрі - ҮШОД) - рульдеу участогының ұзындығына кемітілген ОҰЖ-ның ұзындығы; </w:t>
      </w:r>
    </w:p>
    <w:bookmarkEnd w:id="146"/>
    <w:bookmarkStart w:name="z401" w:id="147"/>
    <w:p>
      <w:pPr>
        <w:spacing w:after="0"/>
        <w:ind w:left="0"/>
        <w:jc w:val="both"/>
      </w:pPr>
      <w:r>
        <w:rPr>
          <w:rFonts w:ascii="Times New Roman"/>
          <w:b w:val="false"/>
          <w:i w:val="false"/>
          <w:color w:val="000000"/>
          <w:sz w:val="28"/>
        </w:rPr>
        <w:t xml:space="preserve">
      14) n </w:t>
      </w:r>
      <w:r>
        <w:rPr>
          <w:rFonts w:ascii="Times New Roman"/>
          <w:b w:val="false"/>
          <w:i w:val="false"/>
          <w:color w:val="000000"/>
          <w:vertAlign w:val="subscript"/>
        </w:rPr>
        <w:t xml:space="preserve">н </w:t>
      </w:r>
      <w:r>
        <w:rPr>
          <w:rFonts w:ascii="Times New Roman"/>
          <w:b w:val="false"/>
          <w:i w:val="false"/>
          <w:color w:val="000000"/>
          <w:sz w:val="28"/>
        </w:rPr>
        <w:t xml:space="preserve">- биіктікті алу градиенті - n </w:t>
      </w:r>
      <w:r>
        <w:rPr>
          <w:rFonts w:ascii="Times New Roman"/>
          <w:b w:val="false"/>
          <w:i w:val="false"/>
          <w:color w:val="000000"/>
          <w:vertAlign w:val="subscript"/>
        </w:rPr>
        <w:t xml:space="preserve">н </w:t>
      </w:r>
      <w:r>
        <w:rPr>
          <w:rFonts w:ascii="Times New Roman"/>
          <w:b w:val="false"/>
          <w:i w:val="false"/>
          <w:color w:val="000000"/>
          <w:sz w:val="28"/>
        </w:rPr>
        <w:t xml:space="preserve">= tgӨ </w:t>
      </w:r>
      <w:r>
        <w:rPr>
          <w:rFonts w:ascii="Times New Roman"/>
          <w:b w:val="false"/>
          <w:i w:val="false"/>
          <w:color w:val="000000"/>
          <w:vertAlign w:val="subscript"/>
        </w:rPr>
        <w:t xml:space="preserve">н </w:t>
      </w:r>
      <w:r>
        <w:rPr>
          <w:rFonts w:ascii="Times New Roman"/>
          <w:b w:val="false"/>
          <w:i w:val="false"/>
          <w:color w:val="000000"/>
          <w:sz w:val="28"/>
        </w:rPr>
        <w:t xml:space="preserve">* 100%. процентте көрсетілген Өн, биіктікті алудың траекториясының ылди бұрышының тангенсі; </w:t>
      </w:r>
    </w:p>
    <w:bookmarkEnd w:id="147"/>
    <w:bookmarkStart w:name="z402" w:id="148"/>
    <w:p>
      <w:pPr>
        <w:spacing w:after="0"/>
        <w:ind w:left="0"/>
        <w:jc w:val="both"/>
      </w:pPr>
      <w:r>
        <w:rPr>
          <w:rFonts w:ascii="Times New Roman"/>
          <w:b w:val="false"/>
          <w:i w:val="false"/>
          <w:color w:val="000000"/>
          <w:sz w:val="28"/>
        </w:rPr>
        <w:t xml:space="preserve">
      15) n </w:t>
      </w:r>
      <w:r>
        <w:rPr>
          <w:rFonts w:ascii="Times New Roman"/>
          <w:b w:val="false"/>
          <w:i w:val="false"/>
          <w:color w:val="000000"/>
          <w:vertAlign w:val="subscript"/>
        </w:rPr>
        <w:t xml:space="preserve">cн </w:t>
      </w:r>
      <w:r>
        <w:rPr>
          <w:rFonts w:ascii="Times New Roman"/>
          <w:b w:val="false"/>
          <w:i w:val="false"/>
          <w:color w:val="000000"/>
          <w:sz w:val="28"/>
        </w:rPr>
        <w:t xml:space="preserve">- төмендеу градиенті nсн= [tg Өсн]*100%.процентте көрсетілген - Өсн, төмендеу траекториясының ылди бұрышы тангенсінің абсолют шамасы; </w:t>
      </w:r>
    </w:p>
    <w:bookmarkEnd w:id="148"/>
    <w:bookmarkStart w:name="z403" w:id="149"/>
    <w:p>
      <w:pPr>
        <w:spacing w:after="0"/>
        <w:ind w:left="0"/>
        <w:jc w:val="both"/>
      </w:pPr>
      <w:r>
        <w:rPr>
          <w:rFonts w:ascii="Times New Roman"/>
          <w:b w:val="false"/>
          <w:i w:val="false"/>
          <w:color w:val="000000"/>
          <w:sz w:val="28"/>
        </w:rPr>
        <w:t xml:space="preserve">
      16) n </w:t>
      </w:r>
      <w:r>
        <w:rPr>
          <w:rFonts w:ascii="Times New Roman"/>
          <w:b w:val="false"/>
          <w:i w:val="false"/>
          <w:color w:val="000000"/>
          <w:vertAlign w:val="subscript"/>
        </w:rPr>
        <w:t xml:space="preserve">cн </w:t>
      </w:r>
      <w:r>
        <w:rPr>
          <w:rFonts w:ascii="Times New Roman"/>
          <w:b w:val="false"/>
          <w:i w:val="false"/>
          <w:color w:val="000000"/>
          <w:sz w:val="28"/>
        </w:rPr>
        <w:t xml:space="preserve">- биіктікті алудың толық градиенті - осы Нормаларда қарастырылған жағдайларда ұшу сынақтары кезінде көрсетілген және ҰПБ-да белгіленген қозғалтқыштарды жылыту рәсімдерін ескере отырып тартымы (қуаттылығы) бойынша қозғалтқыштарды номинал реттеуіне келтірілген биіктікті алу градиенті; </w:t>
      </w:r>
    </w:p>
    <w:bookmarkEnd w:id="149"/>
    <w:bookmarkStart w:name="z404" w:id="150"/>
    <w:p>
      <w:pPr>
        <w:spacing w:after="0"/>
        <w:ind w:left="0"/>
        <w:jc w:val="both"/>
      </w:pPr>
      <w:r>
        <w:rPr>
          <w:rFonts w:ascii="Times New Roman"/>
          <w:b w:val="false"/>
          <w:i w:val="false"/>
          <w:color w:val="000000"/>
          <w:sz w:val="28"/>
        </w:rPr>
        <w:t xml:space="preserve">
      17) n </w:t>
      </w:r>
      <w:r>
        <w:rPr>
          <w:rFonts w:ascii="Times New Roman"/>
          <w:b w:val="false"/>
          <w:i w:val="false"/>
          <w:color w:val="000000"/>
          <w:vertAlign w:val="subscript"/>
        </w:rPr>
        <w:t xml:space="preserve">чн </w:t>
      </w:r>
      <w:r>
        <w:rPr>
          <w:rFonts w:ascii="Times New Roman"/>
          <w:b w:val="false"/>
          <w:i w:val="false"/>
          <w:color w:val="000000"/>
          <w:sz w:val="28"/>
        </w:rPr>
        <w:t xml:space="preserve">- биіктікті алудың таза градиенті - осы Нормаларға сәйкес кемітілген биіктікті алудың толық градиенті; </w:t>
      </w:r>
    </w:p>
    <w:bookmarkEnd w:id="150"/>
    <w:bookmarkStart w:name="z405" w:id="151"/>
    <w:p>
      <w:pPr>
        <w:spacing w:after="0"/>
        <w:ind w:left="0"/>
        <w:jc w:val="both"/>
      </w:pPr>
      <w:r>
        <w:rPr>
          <w:rFonts w:ascii="Times New Roman"/>
          <w:b w:val="false"/>
          <w:i w:val="false"/>
          <w:color w:val="000000"/>
          <w:sz w:val="28"/>
        </w:rPr>
        <w:t xml:space="preserve">
      18) нақты траектория - ұшу сынақтарында көрсетілген траектория; </w:t>
      </w:r>
    </w:p>
    <w:bookmarkEnd w:id="151"/>
    <w:bookmarkStart w:name="z406" w:id="152"/>
    <w:p>
      <w:pPr>
        <w:spacing w:after="0"/>
        <w:ind w:left="0"/>
        <w:jc w:val="both"/>
      </w:pPr>
      <w:r>
        <w:rPr>
          <w:rFonts w:ascii="Times New Roman"/>
          <w:b w:val="false"/>
          <w:i w:val="false"/>
          <w:color w:val="000000"/>
          <w:sz w:val="28"/>
        </w:rPr>
        <w:t xml:space="preserve">
      19) толық траектория - тартымы (қуаттылығы) бойынша номинал реттелуіне және ҰПБ-да белгіленген қозғалтқыштарды жылыту рәсімдерін ескере отырып ҰПБ-да тапсырылған жағдайлар мен ұшу режимдеріне қайта санамаланған нақты траектория; </w:t>
      </w:r>
    </w:p>
    <w:bookmarkEnd w:id="152"/>
    <w:bookmarkStart w:name="z407" w:id="153"/>
    <w:p>
      <w:pPr>
        <w:spacing w:after="0"/>
        <w:ind w:left="0"/>
        <w:jc w:val="both"/>
      </w:pPr>
      <w:r>
        <w:rPr>
          <w:rFonts w:ascii="Times New Roman"/>
          <w:b w:val="false"/>
          <w:i w:val="false"/>
          <w:color w:val="000000"/>
          <w:sz w:val="28"/>
        </w:rPr>
        <w:t xml:space="preserve">
      20) ұшудың таза траекториясы -оның nн. - градиенттері осы Нормаларға сәйкес кемітілген ұшудың толық траекториясы; </w:t>
      </w:r>
    </w:p>
    <w:bookmarkEnd w:id="153"/>
    <w:bookmarkStart w:name="z408" w:id="154"/>
    <w:p>
      <w:pPr>
        <w:spacing w:after="0"/>
        <w:ind w:left="0"/>
        <w:jc w:val="both"/>
      </w:pPr>
      <w:r>
        <w:rPr>
          <w:rFonts w:ascii="Times New Roman"/>
          <w:b w:val="false"/>
          <w:i w:val="false"/>
          <w:color w:val="000000"/>
          <w:sz w:val="28"/>
        </w:rPr>
        <w:t xml:space="preserve">
      21) қонуға кіру - ұшу конфигурациясынан қонуға кіру конфигурациясына ауысуды бастау биіктігінен, бірақ 400 м. төмен емес және ШҚЖ шетжағының деңгейінен 156 м. биіктікке дейін (осы Норманың 114-тармағында айтылған жағдайлар үшін 9 м) ұшу кезеңі; </w:t>
      </w:r>
    </w:p>
    <w:bookmarkEnd w:id="154"/>
    <w:bookmarkStart w:name="z409" w:id="155"/>
    <w:p>
      <w:pPr>
        <w:spacing w:after="0"/>
        <w:ind w:left="0"/>
        <w:jc w:val="both"/>
      </w:pPr>
      <w:r>
        <w:rPr>
          <w:rFonts w:ascii="Times New Roman"/>
          <w:b w:val="false"/>
          <w:i w:val="false"/>
          <w:color w:val="000000"/>
          <w:sz w:val="28"/>
        </w:rPr>
        <w:t xml:space="preserve">
      22) ШҚЖ-ның кіреберіс жиегі - қону кезінде ұшақ оның үстінен ұшып өтетін ШҚЖ шетжағасының желісі; </w:t>
      </w:r>
    </w:p>
    <w:bookmarkEnd w:id="155"/>
    <w:bookmarkStart w:name="z410" w:id="156"/>
    <w:p>
      <w:pPr>
        <w:spacing w:after="0"/>
        <w:ind w:left="0"/>
        <w:jc w:val="both"/>
      </w:pPr>
      <w:r>
        <w:rPr>
          <w:rFonts w:ascii="Times New Roman"/>
          <w:b w:val="false"/>
          <w:i w:val="false"/>
          <w:color w:val="000000"/>
          <w:sz w:val="28"/>
        </w:rPr>
        <w:t xml:space="preserve">
      23) қону - ауа учаскесіне тигенге дейін және толық тоқтағанға дейін (3.3-сурет) жүгірісті қамтитын ШҚЖ шетжағасының кіреберіс деңгейінен 15 м (осы НОРМАның 113-тармағында айтылған жағдайлар үшін 9 м) биіктіктен ұшу кезеңі (3.3-сурет); </w:t>
      </w:r>
    </w:p>
    <w:bookmarkEnd w:id="156"/>
    <w:bookmarkStart w:name="z411" w:id="157"/>
    <w:p>
      <w:pPr>
        <w:spacing w:after="0"/>
        <w:ind w:left="0"/>
        <w:jc w:val="both"/>
      </w:pPr>
      <w:r>
        <w:rPr>
          <w:rFonts w:ascii="Times New Roman"/>
          <w:b w:val="false"/>
          <w:i w:val="false"/>
          <w:color w:val="000000"/>
          <w:sz w:val="28"/>
        </w:rPr>
        <w:t xml:space="preserve">
      24) екінші айналымға кету - қонуға кіру режимінен биіктікті алуға ұшақты ауыстыру маневрі; </w:t>
      </w:r>
    </w:p>
    <w:bookmarkEnd w:id="157"/>
    <w:bookmarkStart w:name="z412" w:id="158"/>
    <w:p>
      <w:pPr>
        <w:spacing w:after="0"/>
        <w:ind w:left="0"/>
        <w:jc w:val="both"/>
      </w:pPr>
      <w:r>
        <w:rPr>
          <w:rFonts w:ascii="Times New Roman"/>
          <w:b w:val="false"/>
          <w:i w:val="false"/>
          <w:color w:val="000000"/>
          <w:sz w:val="28"/>
        </w:rPr>
        <w:t xml:space="preserve">
      25) қону дистанциясы Lкон - ол толық тоқтағанға дейін ШҚЖ шетжағасының деңгейінен 15 м ( осы НОРМАның 113-тармағында айтылған жағдайлар үшін 9 м) биіктіктен бастап ұшақ өтетін көлденең қашықтық; </w:t>
      </w:r>
    </w:p>
    <w:bookmarkEnd w:id="158"/>
    <w:bookmarkStart w:name="z413" w:id="159"/>
    <w:p>
      <w:pPr>
        <w:spacing w:after="0"/>
        <w:ind w:left="0"/>
        <w:jc w:val="both"/>
      </w:pPr>
      <w:r>
        <w:rPr>
          <w:rFonts w:ascii="Times New Roman"/>
          <w:b w:val="false"/>
          <w:i w:val="false"/>
          <w:color w:val="000000"/>
          <w:sz w:val="28"/>
        </w:rPr>
        <w:t xml:space="preserve">
      26) қолда бар қону арақашықтығы (бұдан әрі - ОҚА) - ШҚЖ-ның ұзындығына тең (3-сурет) көлденең қашықтық; </w:t>
      </w:r>
    </w:p>
    <w:bookmarkEnd w:id="159"/>
    <w:bookmarkStart w:name="z414" w:id="160"/>
    <w:p>
      <w:pPr>
        <w:spacing w:after="0"/>
        <w:ind w:left="0"/>
        <w:jc w:val="both"/>
      </w:pPr>
      <w:r>
        <w:rPr>
          <w:rFonts w:ascii="Times New Roman"/>
          <w:b w:val="false"/>
          <w:i w:val="false"/>
          <w:color w:val="000000"/>
          <w:sz w:val="28"/>
        </w:rPr>
        <w:t xml:space="preserve">
      27) екінші айналымға кетудің ең аз биіктігі - осы Нормаларда белгіленген жағдайларда екінші айналымға кету мүмкіндігі бар ШҚЖ-ның деңгейінен ең аз биіктік; </w:t>
      </w:r>
    </w:p>
    <w:bookmarkEnd w:id="160"/>
    <w:bookmarkStart w:name="z415" w:id="161"/>
    <w:p>
      <w:pPr>
        <w:spacing w:after="0"/>
        <w:ind w:left="0"/>
        <w:jc w:val="both"/>
      </w:pPr>
      <w:r>
        <w:rPr>
          <w:rFonts w:ascii="Times New Roman"/>
          <w:b w:val="false"/>
          <w:i w:val="false"/>
          <w:color w:val="000000"/>
          <w:sz w:val="28"/>
        </w:rPr>
        <w:t xml:space="preserve">
      28) шешім қабылдау биіктігі (бұдан әрі - ШҚБ) - егер оған жеткенге дейін қонуды орындау үшін қажетті бағдармен көз көрім байланыс орнатылмайтын немесе, егер осы биіктікте ұшудың берілген траекториясына қатысты қауіпсіз қонуын қамтамасыз етпейтін жағдайларда екінші айналымға кетудің маневрі басталуға тиіс ШҚЖ шетжағасының деңгейінен есептелетін салыстырмалы биіктік; </w:t>
      </w:r>
    </w:p>
    <w:bookmarkEnd w:id="161"/>
    <w:bookmarkStart w:name="z416" w:id="162"/>
    <w:p>
      <w:pPr>
        <w:spacing w:after="0"/>
        <w:ind w:left="0"/>
        <w:jc w:val="both"/>
      </w:pPr>
      <w:r>
        <w:rPr>
          <w:rFonts w:ascii="Times New Roman"/>
          <w:b w:val="false"/>
          <w:i w:val="false"/>
          <w:color w:val="000000"/>
          <w:sz w:val="28"/>
        </w:rPr>
        <w:t xml:space="preserve">
      29) сындарлы қозғалтқыш - оның істен шығуы ұшудың қаралатын режимінде ұшақтың ұшу сипаттамаларында, тәртібінде, басқарылуында және жағдайларында неғұрлым қолайсыз өзгерістерді тудыратын қозғалтқыш; </w:t>
      </w:r>
    </w:p>
    <w:bookmarkEnd w:id="162"/>
    <w:bookmarkStart w:name="z417" w:id="163"/>
    <w:p>
      <w:pPr>
        <w:spacing w:after="0"/>
        <w:ind w:left="0"/>
        <w:jc w:val="both"/>
      </w:pPr>
      <w:r>
        <w:rPr>
          <w:rFonts w:ascii="Times New Roman"/>
          <w:b w:val="false"/>
          <w:i w:val="false"/>
          <w:color w:val="000000"/>
          <w:sz w:val="28"/>
        </w:rPr>
        <w:t xml:space="preserve">
      30) ұшақтың конфигурациясы оның сыртқы келбетін айқындайтын қанаттың тетіктемесі сыртқы ілмектері және ұшақтың басқа да бөліктері мен агрегаттар жағдайларының үйлесімімен айқындалады. Ұшу кезеңіне қарай мынадай: </w:t>
      </w:r>
      <w:r>
        <w:br/>
      </w:r>
      <w:r>
        <w:rPr>
          <w:rFonts w:ascii="Times New Roman"/>
          <w:b w:val="false"/>
          <w:i w:val="false"/>
          <w:color w:val="000000"/>
          <w:sz w:val="28"/>
        </w:rPr>
        <w:t xml:space="preserve">
      шарықтау - шасси шығарылған, қанаттың тетіктемесі ұшу жағдайында (ұшақ шарықтауы үшін белгіленген жалғасқанатшалар, алғы қанатшалар бұрыштарға ауытқыған); </w:t>
      </w:r>
      <w:r>
        <w:br/>
      </w:r>
      <w:r>
        <w:rPr>
          <w:rFonts w:ascii="Times New Roman"/>
          <w:b w:val="false"/>
          <w:i w:val="false"/>
          <w:color w:val="000000"/>
          <w:sz w:val="28"/>
        </w:rPr>
        <w:t xml:space="preserve">
      ұшу - шасси жиналған, қанаттың тетіктемесі ұшу жағдайында; </w:t>
      </w:r>
      <w:r>
        <w:br/>
      </w:r>
      <w:r>
        <w:rPr>
          <w:rFonts w:ascii="Times New Roman"/>
          <w:b w:val="false"/>
          <w:i w:val="false"/>
          <w:color w:val="000000"/>
          <w:sz w:val="28"/>
        </w:rPr>
        <w:t xml:space="preserve">
      қонуға кіру - шасси шығарылған, қанаттың тетіктемесі мен тежеудің аэродинамалық құралдары қонуға арналған жағдайда; </w:t>
      </w:r>
      <w:r>
        <w:br/>
      </w:r>
      <w:r>
        <w:rPr>
          <w:rFonts w:ascii="Times New Roman"/>
          <w:b w:val="false"/>
          <w:i w:val="false"/>
          <w:color w:val="000000"/>
          <w:sz w:val="28"/>
        </w:rPr>
        <w:t xml:space="preserve">
      қону - шасси шығарылған, қанаттың тетіктемесі мен аэродинамикалық құралдар қонуға арналған жағдайда; </w:t>
      </w:r>
      <w:r>
        <w:br/>
      </w:r>
      <w:r>
        <w:rPr>
          <w:rFonts w:ascii="Times New Roman"/>
          <w:b w:val="false"/>
          <w:i w:val="false"/>
          <w:color w:val="000000"/>
          <w:sz w:val="28"/>
        </w:rPr>
        <w:t xml:space="preserve">
      екінші айналымға кету - қанаттың тетіктемесі екінші айналымға кету жағдайында ұшақтың конфигурациялары қолданылады; </w:t>
      </w:r>
    </w:p>
    <w:bookmarkEnd w:id="163"/>
    <w:bookmarkStart w:name="z418" w:id="164"/>
    <w:p>
      <w:pPr>
        <w:spacing w:after="0"/>
        <w:ind w:left="0"/>
        <w:jc w:val="both"/>
      </w:pPr>
      <w:r>
        <w:rPr>
          <w:rFonts w:ascii="Times New Roman"/>
          <w:b w:val="false"/>
          <w:i w:val="false"/>
          <w:color w:val="000000"/>
          <w:sz w:val="28"/>
        </w:rPr>
        <w:t xml:space="preserve">
      31) ең жоғары рұқсат берілетін ұшу салмағы </w:t>
      </w:r>
      <w:r>
        <w:rPr>
          <w:rFonts w:ascii="Times New Roman"/>
          <w:b w:val="false"/>
          <w:i w:val="false"/>
          <w:color w:val="000000"/>
          <w:vertAlign w:val="subscript"/>
        </w:rPr>
        <w:t xml:space="preserve">жоғрұ </w:t>
      </w:r>
      <w:r>
        <w:rPr>
          <w:rFonts w:ascii="Times New Roman"/>
          <w:b w:val="false"/>
          <w:i w:val="false"/>
          <w:color w:val="000000"/>
          <w:sz w:val="28"/>
        </w:rPr>
        <w:t xml:space="preserve">- 34-тармақтағы талаптарды ескере отырып, бірақ m </w:t>
      </w:r>
      <w:r>
        <w:rPr>
          <w:rFonts w:ascii="Times New Roman"/>
          <w:b w:val="false"/>
          <w:i w:val="false"/>
          <w:color w:val="000000"/>
          <w:vertAlign w:val="subscript"/>
        </w:rPr>
        <w:t xml:space="preserve">mах дв </w:t>
      </w:r>
      <w:r>
        <w:rPr>
          <w:rFonts w:ascii="Times New Roman"/>
          <w:b w:val="false"/>
          <w:i w:val="false"/>
          <w:color w:val="000000"/>
          <w:sz w:val="28"/>
        </w:rPr>
        <w:t xml:space="preserve">- аспайтын осы әуе айлағы үшін пайдаланудың күтілетін жағдайларында ең үлкен рұқсат берілген ұшақтың ұшу салмағы; </w:t>
      </w:r>
    </w:p>
    <w:bookmarkEnd w:id="164"/>
    <w:bookmarkStart w:name="z419" w:id="165"/>
    <w:p>
      <w:pPr>
        <w:spacing w:after="0"/>
        <w:ind w:left="0"/>
        <w:jc w:val="both"/>
      </w:pPr>
      <w:r>
        <w:rPr>
          <w:rFonts w:ascii="Times New Roman"/>
          <w:b w:val="false"/>
          <w:i w:val="false"/>
          <w:color w:val="000000"/>
          <w:sz w:val="28"/>
        </w:rPr>
        <w:t xml:space="preserve">
      32) ең жоғары рұқсат берілген қону салмағы m </w:t>
      </w:r>
      <w:r>
        <w:rPr>
          <w:rFonts w:ascii="Times New Roman"/>
          <w:b w:val="false"/>
          <w:i w:val="false"/>
          <w:color w:val="000000"/>
          <w:vertAlign w:val="subscript"/>
        </w:rPr>
        <w:t xml:space="preserve">жрқ </w:t>
      </w:r>
      <w:r>
        <w:rPr>
          <w:rFonts w:ascii="Times New Roman"/>
          <w:b w:val="false"/>
          <w:i w:val="false"/>
          <w:color w:val="000000"/>
          <w:sz w:val="28"/>
        </w:rPr>
        <w:t xml:space="preserve">- 3.6-ғы талаптарды ескере отырып, бірақ m </w:t>
      </w:r>
      <w:r>
        <w:rPr>
          <w:rFonts w:ascii="Times New Roman"/>
          <w:b w:val="false"/>
          <w:i w:val="false"/>
          <w:color w:val="000000"/>
          <w:vertAlign w:val="subscript"/>
        </w:rPr>
        <w:t xml:space="preserve">қонж </w:t>
      </w:r>
      <w:r>
        <w:rPr>
          <w:rFonts w:ascii="Times New Roman"/>
          <w:b w:val="false"/>
          <w:i w:val="false"/>
          <w:color w:val="000000"/>
          <w:sz w:val="28"/>
        </w:rPr>
        <w:t xml:space="preserve">аспайтын осы әуе айлағы үшін пайдаланудың күтілетін жағдайларында ең үлкен рұқсат берілген ұшақтың ұшу салмағы; </w:t>
      </w:r>
    </w:p>
    <w:bookmarkEnd w:id="165"/>
    <w:bookmarkStart w:name="z420" w:id="166"/>
    <w:p>
      <w:pPr>
        <w:spacing w:after="0"/>
        <w:ind w:left="0"/>
        <w:jc w:val="both"/>
      </w:pPr>
      <w:r>
        <w:rPr>
          <w:rFonts w:ascii="Times New Roman"/>
          <w:b w:val="false"/>
          <w:i w:val="false"/>
          <w:color w:val="000000"/>
          <w:sz w:val="28"/>
        </w:rPr>
        <w:t xml:space="preserve">
      33) бағыт бойынша ұшу - шарықтау аяқталған сәтінен қонуға кіру басталғанға дейін ұшу кезеңі; </w:t>
      </w:r>
    </w:p>
    <w:bookmarkEnd w:id="166"/>
    <w:bookmarkStart w:name="z421" w:id="167"/>
    <w:p>
      <w:pPr>
        <w:spacing w:after="0"/>
        <w:ind w:left="0"/>
        <w:jc w:val="both"/>
      </w:pPr>
      <w:r>
        <w:rPr>
          <w:rFonts w:ascii="Times New Roman"/>
          <w:b w:val="false"/>
          <w:i w:val="false"/>
          <w:color w:val="000000"/>
          <w:sz w:val="28"/>
        </w:rPr>
        <w:t xml:space="preserve">
      34) ұшуға талап етілетін отын қоры (бұдан әрі - ҰТО) негізгі мен аэронавигациялық отын қорын (бұдан әрі - АНҚ) қамтиды. АНҚ өтемдік пен резервтік отын қорынан тұрады; </w:t>
      </w:r>
    </w:p>
    <w:bookmarkEnd w:id="167"/>
    <w:bookmarkStart w:name="z422" w:id="168"/>
    <w:p>
      <w:pPr>
        <w:spacing w:after="0"/>
        <w:ind w:left="0"/>
        <w:jc w:val="both"/>
      </w:pPr>
      <w:r>
        <w:rPr>
          <w:rFonts w:ascii="Times New Roman"/>
          <w:b w:val="false"/>
          <w:i w:val="false"/>
          <w:color w:val="000000"/>
          <w:sz w:val="28"/>
        </w:rPr>
        <w:t xml:space="preserve">
      35) негізгі отын қоры (бұдан әрі - НОҚ) - қабылданып болжанған жағдайларда (сыртқы ауаның температурасы және трасса бойынша желдің жылдамдығы) кезінде, сондай-ақ есептелген режимдер мен ұшудың профилін ұстаған кезде айқындалатын қозғалтқыштарды іске қосқан және жылытқан, бұру, шарықтау, ұшу, қонуға кіру және қону кезінде жұмсалатын отын массасы; </w:t>
      </w:r>
    </w:p>
    <w:bookmarkEnd w:id="168"/>
    <w:bookmarkStart w:name="z423" w:id="169"/>
    <w:p>
      <w:pPr>
        <w:spacing w:after="0"/>
        <w:ind w:left="0"/>
        <w:jc w:val="both"/>
      </w:pPr>
      <w:r>
        <w:rPr>
          <w:rFonts w:ascii="Times New Roman"/>
          <w:b w:val="false"/>
          <w:i w:val="false"/>
          <w:color w:val="000000"/>
          <w:sz w:val="28"/>
        </w:rPr>
        <w:t xml:space="preserve">
      36) резервтік отын қоры (бұдан әрі - РОҚ) - екінші айналымға кетуге және ҰПБ-да ұсынылған биіктікте отынның ең аз километрлік шығысына сәйкес келетін жылдамдықпен болжанған метеожағдайларда бағыт бойынша ұшудың есептелген нүктесінен қосалқы әуе айлағына ұшуды орындауға; қосалқы әуе айлағының үстінде күту режимінде ұшуды орындауға; шешім қабылдаған биіктікке дейін қонуға кіруді жүзеге асыруға арналған қажетті отын салмағы; </w:t>
      </w:r>
    </w:p>
    <w:bookmarkEnd w:id="169"/>
    <w:bookmarkStart w:name="z424" w:id="170"/>
    <w:p>
      <w:pPr>
        <w:spacing w:after="0"/>
        <w:ind w:left="0"/>
        <w:jc w:val="both"/>
      </w:pPr>
      <w:r>
        <w:rPr>
          <w:rFonts w:ascii="Times New Roman"/>
          <w:b w:val="false"/>
          <w:i w:val="false"/>
          <w:color w:val="000000"/>
          <w:sz w:val="28"/>
        </w:rPr>
        <w:t xml:space="preserve">
      37) өтемдік отын қоры (бұдан әрі - ӨОҚ) - ұшақты жүргізу және отынды өлшеу жүйелерінің дәлдігімен, пайдаланылатын ұшақтар мен қозғалтқыштардың жеке сипаттамаларының шашырандысымен, метеорологиялық жағдайлардың болжанғаннан ауытқу мүмкіндігімен байланысты ақауларды өтеу үшін қажетті отын салмағы, сондай-ақ ұшуға отын қорының қажетті есебінің әдістемелік қателіктерін өтеу үшін қажетті қосымша отын салмағы; </w:t>
      </w:r>
    </w:p>
    <w:bookmarkEnd w:id="170"/>
    <w:bookmarkStart w:name="z425" w:id="171"/>
    <w:p>
      <w:pPr>
        <w:spacing w:after="0"/>
        <w:ind w:left="0"/>
        <w:jc w:val="both"/>
      </w:pPr>
      <w:r>
        <w:rPr>
          <w:rFonts w:ascii="Times New Roman"/>
          <w:b w:val="false"/>
          <w:i w:val="false"/>
          <w:color w:val="000000"/>
          <w:sz w:val="28"/>
        </w:rPr>
        <w:t xml:space="preserve">
      38) ұшақтың әсер ету бұрышы а - бойлық осі ОХ мен ұшақтың жылдамдық проекциясының арасындағы ОХУ жазықтығына байланысты координаттар жүйесінің бұрышы. </w:t>
      </w:r>
      <w:r>
        <w:br/>
      </w:r>
      <w:r>
        <w:rPr>
          <w:rFonts w:ascii="Times New Roman"/>
          <w:b w:val="false"/>
          <w:i w:val="false"/>
          <w:color w:val="000000"/>
          <w:sz w:val="28"/>
        </w:rPr>
        <w:t xml:space="preserve">
      Ескерту 1. а келтірілген барлық құжаттарда бойлық остің таңдалуы көрсетілуге тиіс. </w:t>
      </w:r>
    </w:p>
    <w:bookmarkEnd w:id="171"/>
    <w:bookmarkStart w:name="z426" w:id="172"/>
    <w:p>
      <w:pPr>
        <w:spacing w:after="0"/>
        <w:ind w:left="0"/>
        <w:jc w:val="both"/>
      </w:pPr>
      <w:r>
        <w:rPr>
          <w:rFonts w:ascii="Times New Roman"/>
          <w:b w:val="false"/>
          <w:i w:val="false"/>
          <w:color w:val="000000"/>
          <w:sz w:val="28"/>
        </w:rPr>
        <w:t xml:space="preserve">
      2. Көтермелі күштің (су) тиісті а коэффициенті координаталардың жылдамдық жүйесінде айқындалады; </w:t>
      </w:r>
    </w:p>
    <w:bookmarkEnd w:id="172"/>
    <w:bookmarkStart w:name="z427" w:id="173"/>
    <w:p>
      <w:pPr>
        <w:spacing w:after="0"/>
        <w:ind w:left="0"/>
        <w:jc w:val="both"/>
      </w:pPr>
      <w:r>
        <w:rPr>
          <w:rFonts w:ascii="Times New Roman"/>
          <w:b w:val="false"/>
          <w:i w:val="false"/>
          <w:color w:val="000000"/>
          <w:sz w:val="28"/>
        </w:rPr>
        <w:t xml:space="preserve">
      39) ұшақтың сырғу бұрышы В - ұшақ жылдамдығының бағытымен V және координаттарға байланысты ОХУ жүйесі жазықтығының арасындағы бұрыш; </w:t>
      </w:r>
    </w:p>
    <w:bookmarkEnd w:id="173"/>
    <w:bookmarkStart w:name="z428" w:id="174"/>
    <w:p>
      <w:pPr>
        <w:spacing w:after="0"/>
        <w:ind w:left="0"/>
        <w:jc w:val="both"/>
      </w:pPr>
      <w:r>
        <w:rPr>
          <w:rFonts w:ascii="Times New Roman"/>
          <w:b w:val="false"/>
          <w:i w:val="false"/>
          <w:color w:val="000000"/>
          <w:sz w:val="28"/>
        </w:rPr>
        <w:t xml:space="preserve">
      40) крен бұрышы у - OZ көлденең осімен және ол кезінде жалтару бұрышы нөлге тең жағдайға ығыстырылған координаттардың қалыпты жүйесінің ОZg осі арасындағы бұрыш; </w:t>
      </w:r>
      <w:r>
        <w:br/>
      </w:r>
      <w:r>
        <w:rPr>
          <w:rFonts w:ascii="Times New Roman"/>
          <w:b w:val="false"/>
          <w:i w:val="false"/>
          <w:color w:val="000000"/>
          <w:sz w:val="28"/>
        </w:rPr>
        <w:t xml:space="preserve">
      Ескерту: Координаттардың қалыпты жүйесінің басталуы ұшақ салмағының ортасына орналасады. OZ осі жергілікті сатылас бойынша жоғары бағытталған. ОХg§және OZg осітерінің бағыты міндетке сәйкес таңдалады; </w:t>
      </w:r>
    </w:p>
    <w:bookmarkEnd w:id="174"/>
    <w:bookmarkStart w:name="z429" w:id="175"/>
    <w:p>
      <w:pPr>
        <w:spacing w:after="0"/>
        <w:ind w:left="0"/>
        <w:jc w:val="both"/>
      </w:pPr>
      <w:r>
        <w:rPr>
          <w:rFonts w:ascii="Times New Roman"/>
          <w:b w:val="false"/>
          <w:i w:val="false"/>
          <w:color w:val="000000"/>
          <w:sz w:val="28"/>
        </w:rPr>
        <w:t xml:space="preserve">
      41) тангаж бұрышы - ОХ бойлық осі мен координаттар қалыпты жүйелерінің ОХg Zg§көлденең жазықтығы арасындағы бұрыш; </w:t>
      </w:r>
    </w:p>
    <w:bookmarkEnd w:id="175"/>
    <w:bookmarkStart w:name="z430" w:id="176"/>
    <w:p>
      <w:pPr>
        <w:spacing w:after="0"/>
        <w:ind w:left="0"/>
        <w:jc w:val="both"/>
      </w:pPr>
      <w:r>
        <w:rPr>
          <w:rFonts w:ascii="Times New Roman"/>
          <w:b w:val="false"/>
          <w:i w:val="false"/>
          <w:color w:val="000000"/>
          <w:sz w:val="28"/>
        </w:rPr>
        <w:t xml:space="preserve">
      42) Ө еңіс траекториясының бұрышы - Vк жер жылдамдылығы мен координаттар қалыпты жүйелерінің ОХg Zg§ көлденең жазықтығы арасындағы бұрыш. </w:t>
      </w:r>
      <w:r>
        <w:br/>
      </w:r>
      <w:r>
        <w:rPr>
          <w:rFonts w:ascii="Times New Roman"/>
          <w:b w:val="false"/>
          <w:i w:val="false"/>
          <w:color w:val="000000"/>
          <w:sz w:val="28"/>
        </w:rPr>
        <w:t xml:space="preserve">
      Ескерту: Vк жер жылдамдығы - координаттардың қандай да бір жердегі жүйелеріне қатысты ұшақ салмағының орталығының қозғалыс жылдамдығы; </w:t>
      </w:r>
    </w:p>
    <w:bookmarkEnd w:id="176"/>
    <w:bookmarkStart w:name="z431" w:id="177"/>
    <w:p>
      <w:pPr>
        <w:spacing w:after="0"/>
        <w:ind w:left="0"/>
        <w:jc w:val="both"/>
      </w:pPr>
      <w:r>
        <w:rPr>
          <w:rFonts w:ascii="Times New Roman"/>
          <w:b w:val="false"/>
          <w:i w:val="false"/>
          <w:color w:val="000000"/>
          <w:sz w:val="28"/>
        </w:rPr>
        <w:t xml:space="preserve">
      43) шығарып тастаудың ак әсер етуінің бұрышы (көтермелі күштің коэффициенті) (с </w:t>
      </w:r>
      <w:r>
        <w:rPr>
          <w:rFonts w:ascii="Times New Roman"/>
          <w:b w:val="false"/>
          <w:i w:val="false"/>
          <w:color w:val="000000"/>
          <w:vertAlign w:val="subscript"/>
        </w:rPr>
        <w:t xml:space="preserve">қб </w:t>
      </w:r>
      <w:r>
        <w:rPr>
          <w:rFonts w:ascii="Times New Roman"/>
          <w:b w:val="false"/>
          <w:i w:val="false"/>
          <w:color w:val="000000"/>
          <w:sz w:val="28"/>
        </w:rPr>
        <w:t xml:space="preserve">- шығарып тастаудың басталуына сәйкес келетін ұшақтың әсер етуі (көтермелі күштің коэффициенті) бұрышы. </w:t>
      </w:r>
      <w:r>
        <w:br/>
      </w:r>
      <w:r>
        <w:rPr>
          <w:rFonts w:ascii="Times New Roman"/>
          <w:b w:val="false"/>
          <w:i w:val="false"/>
          <w:color w:val="000000"/>
          <w:sz w:val="28"/>
        </w:rPr>
        <w:t xml:space="preserve">
      Ескертулер. 1. Шығарып тастаудың басталуы деп ұшқыштың бағалауы бойынша әсер етудің үлкен бұрыштарында жол берілмеуге тиіс ұшақтың өздігінен апериодтты немесе тербеліс қозғалысының (рульдердің әдеттегі шағын ауытқушылығымен оңай амалданатын қозғалысты қоспағанда) туындау сәті мен тіркеу деректері бойынша әсер ету бұрышын кемітпей тоқтамауы түсініледі. </w:t>
      </w:r>
    </w:p>
    <w:bookmarkEnd w:id="177"/>
    <w:bookmarkStart w:name="z432" w:id="178"/>
    <w:p>
      <w:pPr>
        <w:spacing w:after="0"/>
        <w:ind w:left="0"/>
        <w:jc w:val="both"/>
      </w:pPr>
      <w:r>
        <w:rPr>
          <w:rFonts w:ascii="Times New Roman"/>
          <w:b w:val="false"/>
          <w:i w:val="false"/>
          <w:color w:val="000000"/>
          <w:sz w:val="28"/>
        </w:rPr>
        <w:t xml:space="preserve">
      2. Шығарып тастау деп әсер етудің үлкен бұрыштарында пайда болатын, әсер ету бұрышын кемітпей тоқтамайтын үлкен амплитудасы бар ұшақтың өздігінен апериодтты немесе тербеліс қозғалысымен сипатталатын құбылыс түсініледі; </w:t>
      </w:r>
    </w:p>
    <w:bookmarkEnd w:id="178"/>
    <w:bookmarkStart w:name="z433" w:id="179"/>
    <w:p>
      <w:pPr>
        <w:spacing w:after="0"/>
        <w:ind w:left="0"/>
        <w:jc w:val="both"/>
      </w:pPr>
      <w:r>
        <w:rPr>
          <w:rFonts w:ascii="Times New Roman"/>
          <w:b w:val="false"/>
          <w:i w:val="false"/>
          <w:color w:val="000000"/>
          <w:sz w:val="28"/>
        </w:rPr>
        <w:t xml:space="preserve">
      44) рұқсат берілетін әсер етудің бұрышы (көтермелі күштің коэффициенті) а </w:t>
      </w:r>
      <w:r>
        <w:rPr>
          <w:rFonts w:ascii="Times New Roman"/>
          <w:b w:val="false"/>
          <w:i w:val="false"/>
          <w:color w:val="000000"/>
          <w:vertAlign w:val="subscript"/>
        </w:rPr>
        <w:t xml:space="preserve">р </w:t>
      </w:r>
      <w:r>
        <w:rPr>
          <w:rFonts w:ascii="Times New Roman"/>
          <w:b w:val="false"/>
          <w:i w:val="false"/>
          <w:color w:val="000000"/>
          <w:sz w:val="28"/>
        </w:rPr>
        <w:t xml:space="preserve">(С </w:t>
      </w:r>
      <w:r>
        <w:rPr>
          <w:rFonts w:ascii="Times New Roman"/>
          <w:b w:val="false"/>
          <w:i w:val="false"/>
          <w:color w:val="000000"/>
          <w:vertAlign w:val="subscript"/>
        </w:rPr>
        <w:t xml:space="preserve">рб </w:t>
      </w:r>
      <w:r>
        <w:rPr>
          <w:rFonts w:ascii="Times New Roman"/>
          <w:b w:val="false"/>
          <w:i w:val="false"/>
          <w:color w:val="000000"/>
          <w:sz w:val="28"/>
        </w:rPr>
        <w:t xml:space="preserve">) - ҰПБ-да нұсқама берілген ұшақтың конфигурациялары мен ұшу режимдері үшін пайдалану шектеулері ретінде белгіленетін әсер ету бұрышының (көтермелі күштің коэффициенті) мәні; </w:t>
      </w:r>
    </w:p>
    <w:bookmarkEnd w:id="179"/>
    <w:bookmarkStart w:name="z434" w:id="180"/>
    <w:p>
      <w:pPr>
        <w:spacing w:after="0"/>
        <w:ind w:left="0"/>
        <w:jc w:val="both"/>
      </w:pPr>
      <w:r>
        <w:rPr>
          <w:rFonts w:ascii="Times New Roman"/>
          <w:b w:val="false"/>
          <w:i w:val="false"/>
          <w:color w:val="000000"/>
          <w:sz w:val="28"/>
        </w:rPr>
        <w:t xml:space="preserve">
      45) шекті әсер етудің бұрышы (көтермелі күштің коэффициенті) аш (С </w:t>
      </w:r>
      <w:r>
        <w:rPr>
          <w:rFonts w:ascii="Times New Roman"/>
          <w:b w:val="false"/>
          <w:i w:val="false"/>
          <w:color w:val="000000"/>
          <w:vertAlign w:val="subscript"/>
        </w:rPr>
        <w:t xml:space="preserve">шб </w:t>
      </w:r>
      <w:r>
        <w:rPr>
          <w:rFonts w:ascii="Times New Roman"/>
          <w:b w:val="false"/>
          <w:i w:val="false"/>
          <w:color w:val="000000"/>
          <w:sz w:val="28"/>
        </w:rPr>
        <w:t xml:space="preserve">) - ҰПБ-да нұсқама берілген ұшақтың конфигурациялары мен ұшу режимдері үшін шекті шектеулер ретінде белгіленетін әсер ету бұрышының (көтермелі күштің коэффициенті) мәні; </w:t>
      </w:r>
    </w:p>
    <w:bookmarkEnd w:id="180"/>
    <w:bookmarkStart w:name="z435" w:id="181"/>
    <w:p>
      <w:pPr>
        <w:spacing w:after="0"/>
        <w:ind w:left="0"/>
        <w:jc w:val="both"/>
      </w:pPr>
      <w:r>
        <w:rPr>
          <w:rFonts w:ascii="Times New Roman"/>
          <w:b w:val="false"/>
          <w:i w:val="false"/>
          <w:color w:val="000000"/>
          <w:sz w:val="28"/>
        </w:rPr>
        <w:t xml:space="preserve">
      46) ең жоғары қол жеткізілген әсер ету бұрышы (көтермелі күштің коэффициенті) а </w:t>
      </w:r>
      <w:r>
        <w:rPr>
          <w:rFonts w:ascii="Times New Roman"/>
          <w:b w:val="false"/>
          <w:i w:val="false"/>
          <w:color w:val="000000"/>
          <w:vertAlign w:val="subscript"/>
        </w:rPr>
        <w:t xml:space="preserve">мах ж </w:t>
      </w:r>
      <w:r>
        <w:rPr>
          <w:rFonts w:ascii="Times New Roman"/>
          <w:b w:val="false"/>
          <w:i w:val="false"/>
          <w:color w:val="000000"/>
          <w:sz w:val="28"/>
        </w:rPr>
        <w:t xml:space="preserve">(с </w:t>
      </w:r>
      <w:r>
        <w:rPr>
          <w:rFonts w:ascii="Times New Roman"/>
          <w:b w:val="false"/>
          <w:i w:val="false"/>
          <w:color w:val="000000"/>
          <w:vertAlign w:val="subscript"/>
        </w:rPr>
        <w:t xml:space="preserve">мах ж </w:t>
      </w:r>
      <w:r>
        <w:rPr>
          <w:rFonts w:ascii="Times New Roman"/>
          <w:b w:val="false"/>
          <w:i w:val="false"/>
          <w:color w:val="000000"/>
          <w:sz w:val="28"/>
        </w:rPr>
        <w:t xml:space="preserve">) - ұшақтың ұшу сынақтары кезінде қол жеткізген әсер ету бұрышының (көтеру күші коэффициенті) ең үлкен мәні; </w:t>
      </w:r>
    </w:p>
    <w:bookmarkEnd w:id="181"/>
    <w:bookmarkStart w:name="z436" w:id="182"/>
    <w:p>
      <w:pPr>
        <w:spacing w:after="0"/>
        <w:ind w:left="0"/>
        <w:jc w:val="both"/>
      </w:pPr>
      <w:r>
        <w:rPr>
          <w:rFonts w:ascii="Times New Roman"/>
          <w:b w:val="false"/>
          <w:i w:val="false"/>
          <w:color w:val="000000"/>
          <w:sz w:val="28"/>
        </w:rPr>
        <w:t xml:space="preserve">
      47) ең жоғары теңгерімділік әсер етудің бұрышы (көтермелі күштің коэффициенті) а </w:t>
      </w:r>
      <w:r>
        <w:rPr>
          <w:rFonts w:ascii="Times New Roman"/>
          <w:b w:val="false"/>
          <w:i w:val="false"/>
          <w:color w:val="000000"/>
          <w:vertAlign w:val="subscript"/>
        </w:rPr>
        <w:t xml:space="preserve">mах т </w:t>
      </w:r>
      <w:r>
        <w:rPr>
          <w:rFonts w:ascii="Times New Roman"/>
          <w:b w:val="false"/>
          <w:i w:val="false"/>
          <w:color w:val="000000"/>
          <w:sz w:val="28"/>
        </w:rPr>
        <w:t xml:space="preserve">(с </w:t>
      </w:r>
      <w:r>
        <w:rPr>
          <w:rFonts w:ascii="Times New Roman"/>
          <w:b w:val="false"/>
          <w:i w:val="false"/>
          <w:color w:val="000000"/>
          <w:vertAlign w:val="subscript"/>
        </w:rPr>
        <w:t xml:space="preserve">mах т </w:t>
      </w:r>
      <w:r>
        <w:rPr>
          <w:rFonts w:ascii="Times New Roman"/>
          <w:b w:val="false"/>
          <w:i w:val="false"/>
          <w:color w:val="000000"/>
          <w:sz w:val="28"/>
        </w:rPr>
        <w:t xml:space="preserve">) - ұшудың қаралып отырған жағдайларында (конфигурация, орталықтау, стабилизатордың ахуалы, қозғалтқыштардың жұмыс істеу режимі және т.б.) тік көтерілуге штурвалдың толық ауытқушылығы кезінде ұшақтың әсер ету бұрышының (көтермелі күштің коэффициенті) неғұрлым орнықтырылған мәні; </w:t>
      </w:r>
    </w:p>
    <w:bookmarkEnd w:id="182"/>
    <w:bookmarkStart w:name="z437" w:id="183"/>
    <w:p>
      <w:pPr>
        <w:spacing w:after="0"/>
        <w:ind w:left="0"/>
        <w:jc w:val="both"/>
      </w:pPr>
      <w:r>
        <w:rPr>
          <w:rFonts w:ascii="Times New Roman"/>
          <w:b w:val="false"/>
          <w:i w:val="false"/>
          <w:color w:val="000000"/>
          <w:sz w:val="28"/>
        </w:rPr>
        <w:t xml:space="preserve">
      48) ескертуші белгілердің туындауының әсер ету бұрышы (көтермелі күштің коэффициенті) а </w:t>
      </w:r>
      <w:r>
        <w:rPr>
          <w:rFonts w:ascii="Times New Roman"/>
          <w:b w:val="false"/>
          <w:i w:val="false"/>
          <w:color w:val="000000"/>
          <w:vertAlign w:val="subscript"/>
        </w:rPr>
        <w:t xml:space="preserve">е </w:t>
      </w:r>
      <w:r>
        <w:rPr>
          <w:rFonts w:ascii="Times New Roman"/>
          <w:b w:val="false"/>
          <w:i w:val="false"/>
          <w:color w:val="000000"/>
          <w:sz w:val="28"/>
        </w:rPr>
        <w:t xml:space="preserve">(с </w:t>
      </w:r>
      <w:r>
        <w:rPr>
          <w:rFonts w:ascii="Times New Roman"/>
          <w:b w:val="false"/>
          <w:i w:val="false"/>
          <w:color w:val="000000"/>
          <w:vertAlign w:val="subscript"/>
        </w:rPr>
        <w:t xml:space="preserve">еб </w:t>
      </w:r>
      <w:r>
        <w:rPr>
          <w:rFonts w:ascii="Times New Roman"/>
          <w:b w:val="false"/>
          <w:i w:val="false"/>
          <w:color w:val="000000"/>
          <w:sz w:val="28"/>
        </w:rPr>
        <w:t xml:space="preserve">) - онда рұқсат етілетін әсер ету бұрышына (көтермелі күштің коэффициенті) а </w:t>
      </w:r>
      <w:r>
        <w:rPr>
          <w:rFonts w:ascii="Times New Roman"/>
          <w:b w:val="false"/>
          <w:i w:val="false"/>
          <w:color w:val="000000"/>
          <w:vertAlign w:val="subscript"/>
        </w:rPr>
        <w:t xml:space="preserve">е </w:t>
      </w:r>
      <w:r>
        <w:rPr>
          <w:rFonts w:ascii="Times New Roman"/>
          <w:b w:val="false"/>
          <w:i w:val="false"/>
          <w:color w:val="000000"/>
          <w:sz w:val="28"/>
        </w:rPr>
        <w:t xml:space="preserve">(с </w:t>
      </w:r>
      <w:r>
        <w:rPr>
          <w:rFonts w:ascii="Times New Roman"/>
          <w:b w:val="false"/>
          <w:i w:val="false"/>
          <w:color w:val="000000"/>
          <w:vertAlign w:val="subscript"/>
        </w:rPr>
        <w:t xml:space="preserve">еб </w:t>
      </w:r>
      <w:r>
        <w:rPr>
          <w:rFonts w:ascii="Times New Roman"/>
          <w:b w:val="false"/>
          <w:i w:val="false"/>
          <w:color w:val="000000"/>
          <w:sz w:val="28"/>
        </w:rPr>
        <w:t xml:space="preserve">) табиғи немесе жасанды жасалған ескертуші белгілер туындайтын әсер етудің бұрышы (көтермелі күштің коэффициенті); </w:t>
      </w:r>
    </w:p>
    <w:bookmarkEnd w:id="183"/>
    <w:bookmarkStart w:name="z438" w:id="184"/>
    <w:p>
      <w:pPr>
        <w:spacing w:after="0"/>
        <w:ind w:left="0"/>
        <w:jc w:val="both"/>
      </w:pPr>
      <w:r>
        <w:rPr>
          <w:rFonts w:ascii="Times New Roman"/>
          <w:b w:val="false"/>
          <w:i w:val="false"/>
          <w:color w:val="000000"/>
          <w:sz w:val="28"/>
        </w:rPr>
        <w:t xml:space="preserve">
      49) nуmах ҰПБ-да көрсетілген ең жоғары пайдалану жүктелім - қаралып отырған ұшу салмағында және ұшақтың конфигурациясы кезінде координаттардың байланыскан жүйесінде айқындалатын маневрлеу кезінде ұшақ салмағының ортасында конструкцияның беріктігі бойынша барынша рұқсат етілетін қалыпты жүктелімнің мәні; </w:t>
      </w:r>
    </w:p>
    <w:bookmarkEnd w:id="184"/>
    <w:bookmarkStart w:name="z439" w:id="185"/>
    <w:p>
      <w:pPr>
        <w:spacing w:after="0"/>
        <w:ind w:left="0"/>
        <w:jc w:val="both"/>
      </w:pPr>
      <w:r>
        <w:rPr>
          <w:rFonts w:ascii="Times New Roman"/>
          <w:b w:val="false"/>
          <w:i w:val="false"/>
          <w:color w:val="000000"/>
          <w:sz w:val="28"/>
        </w:rPr>
        <w:t xml:space="preserve">
      50) орнықтылық - ұшақтың ұшқыш араласпай оқыс емес қозғалыстың кинематикалық өлшемдерін қалыпқа келтіру мен ұшаққа оқыс әрекеттері аяқталғаннан кейін бастапқы режиміне қайту сипаты; </w:t>
      </w:r>
    </w:p>
    <w:bookmarkEnd w:id="185"/>
    <w:bookmarkStart w:name="z440" w:id="186"/>
    <w:p>
      <w:pPr>
        <w:spacing w:after="0"/>
        <w:ind w:left="0"/>
        <w:jc w:val="both"/>
      </w:pPr>
      <w:r>
        <w:rPr>
          <w:rFonts w:ascii="Times New Roman"/>
          <w:b w:val="false"/>
          <w:i w:val="false"/>
          <w:color w:val="000000"/>
          <w:sz w:val="28"/>
        </w:rPr>
        <w:t xml:space="preserve">
      51) басқарылу - ұшақтың кеңістікте басқару (штурвал мен басқыштардың) иінтіректерін ауытқуына тиісті желілік және бұрышты ауыспалылығымен жауап беру сипаты; </w:t>
      </w:r>
    </w:p>
    <w:bookmarkEnd w:id="186"/>
    <w:bookmarkStart w:name="z441" w:id="187"/>
    <w:p>
      <w:pPr>
        <w:spacing w:after="0"/>
        <w:ind w:left="0"/>
        <w:jc w:val="both"/>
      </w:pPr>
      <w:r>
        <w:rPr>
          <w:rFonts w:ascii="Times New Roman"/>
          <w:b w:val="false"/>
          <w:i w:val="false"/>
          <w:color w:val="000000"/>
          <w:sz w:val="28"/>
        </w:rPr>
        <w:t xml:space="preserve">
      52) қысқа кезеңді қозғалыс - ұшақтың ұшудың нақты тұрақты жылдамдығы V кезінде ұшақ айналуының кинематикалық өлшемдерінің салыстырмалы тез тербелісті өзгерісімен сипатталатын салмақтарының орталығына қатысты өзіндік бойлық қозғалысының түрі; </w:t>
      </w:r>
    </w:p>
    <w:bookmarkEnd w:id="187"/>
    <w:bookmarkStart w:name="z442" w:id="188"/>
    <w:p>
      <w:pPr>
        <w:spacing w:after="0"/>
        <w:ind w:left="0"/>
        <w:jc w:val="both"/>
      </w:pPr>
      <w:r>
        <w:rPr>
          <w:rFonts w:ascii="Times New Roman"/>
          <w:b w:val="false"/>
          <w:i w:val="false"/>
          <w:color w:val="000000"/>
          <w:sz w:val="28"/>
        </w:rPr>
        <w:t xml:space="preserve">
      53) ұзын кезенді қозғалысы - ұшақтың әсер етудің нақты тұрақты бұрышы кезінде ұшу жылдамдығында, биіктігінде салыстырмалы баяу тербелісті өзгерісімен сипатталатын ұшудың бастапқы траекториясына қатысты өзіндік бойлық қозғалысының түрі; </w:t>
      </w:r>
    </w:p>
    <w:bookmarkEnd w:id="188"/>
    <w:bookmarkStart w:name="z443" w:id="189"/>
    <w:p>
      <w:pPr>
        <w:spacing w:after="0"/>
        <w:ind w:left="0"/>
        <w:jc w:val="both"/>
      </w:pPr>
      <w:r>
        <w:rPr>
          <w:rFonts w:ascii="Times New Roman"/>
          <w:b w:val="false"/>
          <w:i w:val="false"/>
          <w:color w:val="000000"/>
          <w:sz w:val="28"/>
        </w:rPr>
        <w:t xml:space="preserve">
      54) шиыршықты қозғалыс - ұшақтың осы қозғалыстың тұрақтылығы немесе тұрақсыздығының дәрежесіне қарай өздігімен оның қисықтығы мен крен бұрышын кеміте немесе ұлғайта отырып, оның үдерісі кезінде ұшақ шиыршықты түрдегі траектория бойынша жүретін өзіндік бүйірлі апериодтты қозғалысының (әдетте баяу өтетін) түрі; </w:t>
      </w:r>
    </w:p>
    <w:bookmarkEnd w:id="189"/>
    <w:bookmarkStart w:name="z444" w:id="190"/>
    <w:p>
      <w:pPr>
        <w:spacing w:after="0"/>
        <w:ind w:left="0"/>
        <w:jc w:val="both"/>
      </w:pPr>
      <w:r>
        <w:rPr>
          <w:rFonts w:ascii="Times New Roman"/>
          <w:b w:val="false"/>
          <w:i w:val="false"/>
          <w:color w:val="000000"/>
          <w:sz w:val="28"/>
        </w:rPr>
        <w:t xml:space="preserve">
      55) ұшақты теңгеру - әрбір конфигурация үшін рульдердің тиісті ауытқуларымен қамтамасыз ететін ұшудың белгіленген режимінде ұшаққа барлық әрекет жасаушы сәттердің тепе-теңдік жай-күйі. Ұшақты теңгеруді қамтамасыз ететін басқару рульдері мен иінтіректерінің жағдайлары теңгермелік деп аталады. Босатылған басқарумен ұшақтың теңгерілуі деп басқару иінтіректердегі күштер триммерлік құрылғылар арқылы нақты нөлге дейін азаюын теңгерілу деп атайды. Босатылған басқарумен ұшақты теңгеру басқару иінтіректеріндегі күштер триммер құрылғылары арқылы іс жүзінде нөлге дейін азаюын теңгеру деп аталады. Күштер бойынша теңгерілген ұшақта басқару иінтіректерін босату қалдық теңгерімсіздіктің ықпал етуімен олардың жүрісіне әкелмейді - қалдық теңгерімсіздікке тек қана басқарудағы үйкеліс күштерінің шегінде жол беріледі; </w:t>
      </w:r>
      <w:r>
        <w:br/>
      </w:r>
      <w:r>
        <w:rPr>
          <w:rFonts w:ascii="Times New Roman"/>
          <w:b w:val="false"/>
          <w:i w:val="false"/>
          <w:color w:val="000000"/>
          <w:sz w:val="28"/>
        </w:rPr>
        <w:t xml:space="preserve">
                                                            -&gt; </w:t>
      </w:r>
    </w:p>
    <w:bookmarkEnd w:id="190"/>
    <w:bookmarkStart w:name="z445" w:id="191"/>
    <w:p>
      <w:pPr>
        <w:spacing w:after="0"/>
        <w:ind w:left="0"/>
        <w:jc w:val="both"/>
      </w:pPr>
      <w:r>
        <w:rPr>
          <w:rFonts w:ascii="Times New Roman"/>
          <w:b w:val="false"/>
          <w:i w:val="false"/>
          <w:color w:val="000000"/>
          <w:sz w:val="28"/>
        </w:rPr>
        <w:t xml:space="preserve">
      56) жүктелім n - нәтиже беруші күштің R (Р тартым мен RA </w:t>
      </w:r>
      <w:r>
        <w:br/>
      </w:r>
      <w:r>
        <w:rPr>
          <w:rFonts w:ascii="Times New Roman"/>
          <w:b w:val="false"/>
          <w:i w:val="false"/>
          <w:color w:val="000000"/>
          <w:sz w:val="28"/>
        </w:rPr>
        <w:t xml:space="preserve">
аэродинамалық күштің жиынтығы) еркін шығарып тастауды жылдамдатуға g ұшақ массасының m туындысына қатысты. Екпіннің, қонудың және жүгірістің жағдайлары үшін n жүктелімді айқындаған кезде қосымша жердің реакциясы ескеріледі. n </w:t>
      </w:r>
      <w:r>
        <w:rPr>
          <w:rFonts w:ascii="Times New Roman"/>
          <w:b w:val="false"/>
          <w:i w:val="false"/>
          <w:color w:val="000000"/>
          <w:vertAlign w:val="subscript"/>
        </w:rPr>
        <w:t xml:space="preserve">х </w:t>
      </w:r>
      <w:r>
        <w:rPr>
          <w:rFonts w:ascii="Times New Roman"/>
          <w:b w:val="false"/>
          <w:i w:val="false"/>
          <w:color w:val="000000"/>
          <w:sz w:val="28"/>
        </w:rPr>
        <w:t xml:space="preserve">=R </w:t>
      </w:r>
      <w:r>
        <w:rPr>
          <w:rFonts w:ascii="Times New Roman"/>
          <w:b w:val="false"/>
          <w:i w:val="false"/>
          <w:color w:val="000000"/>
          <w:vertAlign w:val="subscript"/>
        </w:rPr>
        <w:t xml:space="preserve">х </w:t>
      </w:r>
      <w:r>
        <w:rPr>
          <w:rFonts w:ascii="Times New Roman"/>
          <w:b w:val="false"/>
          <w:i w:val="false"/>
          <w:color w:val="000000"/>
          <w:sz w:val="28"/>
        </w:rPr>
        <w:t xml:space="preserve">/mg бойлық жүктелім. n </w:t>
      </w:r>
      <w:r>
        <w:rPr>
          <w:rFonts w:ascii="Times New Roman"/>
          <w:b w:val="false"/>
          <w:i w:val="false"/>
          <w:color w:val="000000"/>
          <w:vertAlign w:val="subscript"/>
        </w:rPr>
        <w:t xml:space="preserve">у </w:t>
      </w:r>
      <w:r>
        <w:rPr>
          <w:rFonts w:ascii="Times New Roman"/>
          <w:b w:val="false"/>
          <w:i w:val="false"/>
          <w:color w:val="000000"/>
          <w:sz w:val="28"/>
        </w:rPr>
        <w:t xml:space="preserve">=R </w:t>
      </w:r>
      <w:r>
        <w:rPr>
          <w:rFonts w:ascii="Times New Roman"/>
          <w:b w:val="false"/>
          <w:i w:val="false"/>
          <w:color w:val="000000"/>
          <w:vertAlign w:val="subscript"/>
        </w:rPr>
        <w:t xml:space="preserve">у </w:t>
      </w:r>
      <w:r>
        <w:rPr>
          <w:rFonts w:ascii="Times New Roman"/>
          <w:b w:val="false"/>
          <w:i w:val="false"/>
          <w:color w:val="000000"/>
          <w:sz w:val="28"/>
        </w:rPr>
        <w:t xml:space="preserve">/mg қалыпты жүктелім. nzA=RzA/mg көлденең жүктелім. Rх, Rу, Rz - тиісінше бойлық, қалыпты және көлденең күш (координаттар байланысқан жүйесінің осьтері бойынша нәтиже беруші күштің R құрамалары). </w:t>
      </w:r>
      <w:r>
        <w:br/>
      </w:r>
      <w:r>
        <w:rPr>
          <w:rFonts w:ascii="Times New Roman"/>
          <w:b w:val="false"/>
          <w:i w:val="false"/>
          <w:color w:val="000000"/>
          <w:sz w:val="28"/>
        </w:rPr>
        <w:t xml:space="preserve">
      n </w:t>
      </w:r>
      <w:r>
        <w:rPr>
          <w:rFonts w:ascii="Times New Roman"/>
          <w:b w:val="false"/>
          <w:i w:val="false"/>
          <w:color w:val="000000"/>
          <w:vertAlign w:val="subscript"/>
        </w:rPr>
        <w:t xml:space="preserve">хА </w:t>
      </w:r>
      <w:r>
        <w:rPr>
          <w:rFonts w:ascii="Times New Roman"/>
          <w:b w:val="false"/>
          <w:i w:val="false"/>
          <w:color w:val="000000"/>
          <w:sz w:val="28"/>
        </w:rPr>
        <w:t xml:space="preserve">=R </w:t>
      </w:r>
      <w:r>
        <w:rPr>
          <w:rFonts w:ascii="Times New Roman"/>
          <w:b w:val="false"/>
          <w:i w:val="false"/>
          <w:color w:val="000000"/>
          <w:vertAlign w:val="subscript"/>
        </w:rPr>
        <w:t xml:space="preserve">хА </w:t>
      </w:r>
      <w:r>
        <w:rPr>
          <w:rFonts w:ascii="Times New Roman"/>
          <w:b w:val="false"/>
          <w:i w:val="false"/>
          <w:color w:val="000000"/>
          <w:sz w:val="28"/>
        </w:rPr>
        <w:t xml:space="preserve">/mg - тангендік жүктелім. n </w:t>
      </w:r>
      <w:r>
        <w:rPr>
          <w:rFonts w:ascii="Times New Roman"/>
          <w:b w:val="false"/>
          <w:i w:val="false"/>
          <w:color w:val="000000"/>
          <w:vertAlign w:val="subscript"/>
        </w:rPr>
        <w:t xml:space="preserve">уА </w:t>
      </w:r>
      <w:r>
        <w:rPr>
          <w:rFonts w:ascii="Times New Roman"/>
          <w:b w:val="false"/>
          <w:i w:val="false"/>
          <w:color w:val="000000"/>
          <w:sz w:val="28"/>
        </w:rPr>
        <w:t xml:space="preserve">=R </w:t>
      </w:r>
      <w:r>
        <w:rPr>
          <w:rFonts w:ascii="Times New Roman"/>
          <w:b w:val="false"/>
          <w:i w:val="false"/>
          <w:color w:val="000000"/>
          <w:vertAlign w:val="subscript"/>
        </w:rPr>
        <w:t xml:space="preserve">уА </w:t>
      </w:r>
      <w:r>
        <w:rPr>
          <w:rFonts w:ascii="Times New Roman"/>
          <w:b w:val="false"/>
          <w:i w:val="false"/>
          <w:color w:val="000000"/>
          <w:sz w:val="28"/>
        </w:rPr>
        <w:t xml:space="preserve">mg қалыпты жылдамдық жүктелімі. n </w:t>
      </w:r>
      <w:r>
        <w:rPr>
          <w:rFonts w:ascii="Times New Roman"/>
          <w:b w:val="false"/>
          <w:i w:val="false"/>
          <w:color w:val="000000"/>
          <w:vertAlign w:val="subscript"/>
        </w:rPr>
        <w:t xml:space="preserve">zA </w:t>
      </w:r>
      <w:r>
        <w:rPr>
          <w:rFonts w:ascii="Times New Roman"/>
          <w:b w:val="false"/>
          <w:i w:val="false"/>
          <w:color w:val="000000"/>
          <w:sz w:val="28"/>
        </w:rPr>
        <w:t xml:space="preserve">R </w:t>
      </w:r>
      <w:r>
        <w:rPr>
          <w:rFonts w:ascii="Times New Roman"/>
          <w:b w:val="false"/>
          <w:i w:val="false"/>
          <w:color w:val="000000"/>
          <w:vertAlign w:val="subscript"/>
        </w:rPr>
        <w:t xml:space="preserve">zA </w:t>
      </w:r>
      <w:r>
        <w:rPr>
          <w:rFonts w:ascii="Times New Roman"/>
          <w:b w:val="false"/>
          <w:i w:val="false"/>
          <w:color w:val="000000"/>
          <w:sz w:val="28"/>
        </w:rPr>
        <w:t xml:space="preserve">/mg бүйірлі жүктелім, R </w:t>
      </w:r>
      <w:r>
        <w:rPr>
          <w:rFonts w:ascii="Times New Roman"/>
          <w:b w:val="false"/>
          <w:i w:val="false"/>
          <w:color w:val="000000"/>
          <w:vertAlign w:val="subscript"/>
        </w:rPr>
        <w:t xml:space="preserve">хА </w:t>
      </w:r>
      <w:r>
        <w:rPr>
          <w:rFonts w:ascii="Times New Roman"/>
          <w:b w:val="false"/>
          <w:i w:val="false"/>
          <w:color w:val="000000"/>
          <w:sz w:val="28"/>
        </w:rPr>
        <w:t xml:space="preserve">, R </w:t>
      </w:r>
      <w:r>
        <w:rPr>
          <w:rFonts w:ascii="Times New Roman"/>
          <w:b w:val="false"/>
          <w:i w:val="false"/>
          <w:color w:val="000000"/>
          <w:vertAlign w:val="subscript"/>
        </w:rPr>
        <w:t xml:space="preserve">уА </w:t>
      </w:r>
      <w:r>
        <w:rPr>
          <w:rFonts w:ascii="Times New Roman"/>
          <w:b w:val="false"/>
          <w:i w:val="false"/>
          <w:color w:val="000000"/>
          <w:sz w:val="28"/>
        </w:rPr>
        <w:t xml:space="preserve">, R </w:t>
      </w:r>
      <w:r>
        <w:rPr>
          <w:rFonts w:ascii="Times New Roman"/>
          <w:b w:val="false"/>
          <w:i w:val="false"/>
          <w:color w:val="000000"/>
          <w:vertAlign w:val="subscript"/>
        </w:rPr>
        <w:t xml:space="preserve">zА </w:t>
      </w:r>
      <w:r>
        <w:rPr>
          <w:rFonts w:ascii="Times New Roman"/>
          <w:b w:val="false"/>
          <w:i w:val="false"/>
          <w:color w:val="000000"/>
          <w:sz w:val="28"/>
        </w:rPr>
        <w:t xml:space="preserve">- тиісінше тангендік күш, көтермелі күш және бүйірлі күш (координаттар байланысқан жүйесінің осьтері бойынша нәтиже беруші күштің R құрамалары); </w:t>
      </w:r>
    </w:p>
    <w:bookmarkEnd w:id="191"/>
    <w:bookmarkStart w:name="z446" w:id="192"/>
    <w:p>
      <w:pPr>
        <w:spacing w:after="0"/>
        <w:ind w:left="0"/>
        <w:jc w:val="both"/>
      </w:pPr>
      <w:r>
        <w:rPr>
          <w:rFonts w:ascii="Times New Roman"/>
          <w:b w:val="false"/>
          <w:i w:val="false"/>
          <w:color w:val="000000"/>
          <w:sz w:val="28"/>
        </w:rPr>
        <w:t xml:space="preserve">
      57) Ұшақтың орнықтылығы мен басқарылу сипаттамасын қарау кезінде пайдаланылатын шартты белгілер: </w:t>
      </w:r>
      <w:r>
        <w:br/>
      </w:r>
      <w:r>
        <w:rPr>
          <w:rFonts w:ascii="Times New Roman"/>
          <w:b w:val="false"/>
          <w:i w:val="false"/>
          <w:color w:val="000000"/>
          <w:sz w:val="28"/>
        </w:rPr>
        <w:t xml:space="preserve">
      Ф, б </w:t>
      </w:r>
      <w:r>
        <w:rPr>
          <w:rFonts w:ascii="Times New Roman"/>
          <w:b w:val="false"/>
          <w:i w:val="false"/>
          <w:color w:val="000000"/>
          <w:vertAlign w:val="subscript"/>
        </w:rPr>
        <w:t xml:space="preserve">в </w:t>
      </w:r>
      <w:r>
        <w:rPr>
          <w:rFonts w:ascii="Times New Roman"/>
          <w:b w:val="false"/>
          <w:i w:val="false"/>
          <w:color w:val="000000"/>
          <w:sz w:val="28"/>
        </w:rPr>
        <w:t xml:space="preserve">, б </w:t>
      </w:r>
      <w:r>
        <w:rPr>
          <w:rFonts w:ascii="Times New Roman"/>
          <w:b w:val="false"/>
          <w:i w:val="false"/>
          <w:color w:val="000000"/>
          <w:vertAlign w:val="subscript"/>
        </w:rPr>
        <w:t xml:space="preserve">э </w:t>
      </w:r>
      <w:r>
        <w:rPr>
          <w:rFonts w:ascii="Times New Roman"/>
          <w:b w:val="false"/>
          <w:i w:val="false"/>
          <w:color w:val="000000"/>
          <w:sz w:val="28"/>
        </w:rPr>
        <w:t xml:space="preserve">, б </w:t>
      </w:r>
      <w:r>
        <w:rPr>
          <w:rFonts w:ascii="Times New Roman"/>
          <w:b w:val="false"/>
          <w:i w:val="false"/>
          <w:color w:val="000000"/>
          <w:vertAlign w:val="subscript"/>
        </w:rPr>
        <w:t xml:space="preserve">н </w:t>
      </w:r>
      <w:r>
        <w:rPr>
          <w:rFonts w:ascii="Times New Roman"/>
          <w:b w:val="false"/>
          <w:i w:val="false"/>
          <w:color w:val="000000"/>
          <w:sz w:val="28"/>
        </w:rPr>
        <w:t xml:space="preserve">- стабилизаторға, биіктік руліне, элерондарға, бағыттау руліне тиісінше басқару органдарының аэродинамалық ауытқу бұрыштары (бұдан әрі - басқару органы); </w:t>
      </w:r>
      <w:r>
        <w:br/>
      </w:r>
      <w:r>
        <w:rPr>
          <w:rFonts w:ascii="Times New Roman"/>
          <w:b w:val="false"/>
          <w:i w:val="false"/>
          <w:color w:val="000000"/>
          <w:sz w:val="28"/>
        </w:rPr>
        <w:t xml:space="preserve">
      Ф </w:t>
      </w:r>
      <w:r>
        <w:rPr>
          <w:rFonts w:ascii="Times New Roman"/>
          <w:b w:val="false"/>
          <w:i w:val="false"/>
          <w:color w:val="000000"/>
          <w:vertAlign w:val="subscript"/>
        </w:rPr>
        <w:t xml:space="preserve">ш.э </w:t>
      </w:r>
      <w:r>
        <w:rPr>
          <w:rFonts w:ascii="Times New Roman"/>
          <w:b w:val="false"/>
          <w:i w:val="false"/>
          <w:color w:val="000000"/>
          <w:sz w:val="28"/>
        </w:rPr>
        <w:t xml:space="preserve">- бейтарап жағдайынан штурвалдың бұрыштық ауытқуы; </w:t>
      </w:r>
      <w:r>
        <w:br/>
      </w:r>
      <w:r>
        <w:rPr>
          <w:rFonts w:ascii="Times New Roman"/>
          <w:b w:val="false"/>
          <w:i w:val="false"/>
          <w:color w:val="000000"/>
          <w:sz w:val="28"/>
        </w:rPr>
        <w:t xml:space="preserve">
      Хв, Хэ, Хн - өзінің бейтарап жағдайларына қатысты басқару штурвалы мен басқыштары (ұшқыш күш салған орында) иінтіректерінің желілік ауыспалығы; </w:t>
      </w:r>
      <w:r>
        <w:br/>
      </w:r>
      <w:r>
        <w:rPr>
          <w:rFonts w:ascii="Times New Roman"/>
          <w:b w:val="false"/>
          <w:i w:val="false"/>
          <w:color w:val="000000"/>
          <w:sz w:val="28"/>
        </w:rPr>
        <w:t xml:space="preserve">
      Рв, Рэ - бойлық пен көлденең бағыттарында тиісінше штурвалдағы күштер; </w:t>
      </w:r>
      <w:r>
        <w:br/>
      </w:r>
      <w:r>
        <w:rPr>
          <w:rFonts w:ascii="Times New Roman"/>
          <w:b w:val="false"/>
          <w:i w:val="false"/>
          <w:color w:val="000000"/>
          <w:sz w:val="28"/>
        </w:rPr>
        <w:t xml:space="preserve">
      Ри = Рн оң - Рн сол - басқыштардағы күштің әртүрлігі (3, 4-сурет); </w:t>
      </w:r>
      <w:r>
        <w:br/>
      </w:r>
      <w:r>
        <w:rPr>
          <w:rFonts w:ascii="Times New Roman"/>
          <w:b w:val="false"/>
          <w:i w:val="false"/>
          <w:color w:val="000000"/>
          <w:sz w:val="28"/>
        </w:rPr>
        <w:t xml:space="preserve">
      т </w:t>
      </w:r>
      <w:r>
        <w:rPr>
          <w:rFonts w:ascii="Times New Roman"/>
          <w:b w:val="false"/>
          <w:i w:val="false"/>
          <w:color w:val="000000"/>
          <w:vertAlign w:val="subscript"/>
        </w:rPr>
        <w:t xml:space="preserve">в </w:t>
      </w:r>
      <w:r>
        <w:rPr>
          <w:rFonts w:ascii="Times New Roman"/>
          <w:b w:val="false"/>
          <w:i w:val="false"/>
          <w:color w:val="000000"/>
          <w:sz w:val="28"/>
        </w:rPr>
        <w:t xml:space="preserve">, т </w:t>
      </w:r>
      <w:r>
        <w:rPr>
          <w:rFonts w:ascii="Times New Roman"/>
          <w:b w:val="false"/>
          <w:i w:val="false"/>
          <w:color w:val="000000"/>
          <w:vertAlign w:val="subscript"/>
        </w:rPr>
        <w:t xml:space="preserve">э </w:t>
      </w:r>
      <w:r>
        <w:rPr>
          <w:rFonts w:ascii="Times New Roman"/>
          <w:b w:val="false"/>
          <w:i w:val="false"/>
          <w:color w:val="000000"/>
          <w:sz w:val="28"/>
        </w:rPr>
        <w:t xml:space="preserve">, т </w:t>
      </w:r>
      <w:r>
        <w:rPr>
          <w:rFonts w:ascii="Times New Roman"/>
          <w:b w:val="false"/>
          <w:i w:val="false"/>
          <w:color w:val="000000"/>
          <w:vertAlign w:val="subscript"/>
        </w:rPr>
        <w:t xml:space="preserve">н </w:t>
      </w:r>
      <w:r>
        <w:rPr>
          <w:rFonts w:ascii="Times New Roman"/>
          <w:b w:val="false"/>
          <w:i w:val="false"/>
          <w:color w:val="000000"/>
          <w:sz w:val="28"/>
        </w:rPr>
        <w:t xml:space="preserve">- биіктік руль триммерлерінің, элерондардың және бағыт рулінің (өзінің бейтарап жағдайына сәйкес) ауытқу бұрыштары; </w:t>
      </w:r>
      <w:r>
        <w:br/>
      </w:r>
      <w:r>
        <w:rPr>
          <w:rFonts w:ascii="Times New Roman"/>
          <w:b w:val="false"/>
          <w:i w:val="false"/>
          <w:color w:val="000000"/>
          <w:sz w:val="28"/>
        </w:rPr>
        <w:t>
</w:t>
      </w:r>
      <w:r>
        <w:rPr>
          <w:rFonts w:ascii="Times New Roman"/>
          <w:b w:val="false"/>
          <w:i w:val="false"/>
          <w:color w:val="000000"/>
          <w:sz w:val="28"/>
          <w:u w:val="single"/>
        </w:rPr>
        <w:t xml:space="preserve">      dPв dPэ dPн </w:t>
      </w:r>
      <w:r>
        <w:br/>
      </w:r>
      <w:r>
        <w:rPr>
          <w:rFonts w:ascii="Times New Roman"/>
          <w:b w:val="false"/>
          <w:i w:val="false"/>
          <w:color w:val="000000"/>
          <w:sz w:val="28"/>
        </w:rPr>
        <w:t xml:space="preserve">
      dx </w:t>
      </w:r>
      <w:r>
        <w:rPr>
          <w:rFonts w:ascii="Times New Roman"/>
          <w:b w:val="false"/>
          <w:i w:val="false"/>
          <w:color w:val="000000"/>
          <w:vertAlign w:val="subscript"/>
        </w:rPr>
        <w:t xml:space="preserve">в </w:t>
      </w:r>
      <w:r>
        <w:rPr>
          <w:rFonts w:ascii="Times New Roman"/>
          <w:b w:val="false"/>
          <w:i w:val="false"/>
          <w:color w:val="000000"/>
          <w:sz w:val="28"/>
        </w:rPr>
        <w:t xml:space="preserve">dx </w:t>
      </w:r>
      <w:r>
        <w:rPr>
          <w:rFonts w:ascii="Times New Roman"/>
          <w:b w:val="false"/>
          <w:i w:val="false"/>
          <w:color w:val="000000"/>
          <w:vertAlign w:val="subscript"/>
        </w:rPr>
        <w:t xml:space="preserve">э </w:t>
      </w:r>
      <w:r>
        <w:rPr>
          <w:rFonts w:ascii="Times New Roman"/>
          <w:b w:val="false"/>
          <w:i w:val="false"/>
          <w:color w:val="000000"/>
          <w:sz w:val="28"/>
        </w:rPr>
        <w:t xml:space="preserve">dx </w:t>
      </w:r>
      <w:r>
        <w:rPr>
          <w:rFonts w:ascii="Times New Roman"/>
          <w:b w:val="false"/>
          <w:i w:val="false"/>
          <w:color w:val="000000"/>
          <w:vertAlign w:val="subscript"/>
        </w:rPr>
        <w:t xml:space="preserve">н </w:t>
      </w:r>
      <w:r>
        <w:rPr>
          <w:rFonts w:ascii="Times New Roman"/>
          <w:b w:val="false"/>
          <w:i w:val="false"/>
          <w:color w:val="000000"/>
          <w:sz w:val="28"/>
        </w:rPr>
        <w:t xml:space="preserve">  - олардың жүруі бойынша штурвалда және басқыштарда күштер өзгерісінің градиенттері; </w:t>
      </w:r>
      <w:r>
        <w:br/>
      </w:r>
      <w:r>
        <w:rPr>
          <w:rFonts w:ascii="Times New Roman"/>
          <w:b w:val="false"/>
          <w:i w:val="false"/>
          <w:color w:val="000000"/>
          <w:sz w:val="28"/>
        </w:rPr>
        <w:t xml:space="preserve">
      wх, wу, wz - координаттар байланысқан жүйесінде креннің, жалтарудың және тангаждың жылдамдығы (3, 4-сурет); </w:t>
      </w:r>
      <w:r>
        <w:br/>
      </w:r>
      <w:r>
        <w:rPr>
          <w:rFonts w:ascii="Times New Roman"/>
          <w:b w:val="false"/>
          <w:i w:val="false"/>
          <w:color w:val="000000"/>
          <w:sz w:val="28"/>
        </w:rPr>
        <w:t xml:space="preserve">
      Рn </w:t>
      </w:r>
      <w:r>
        <w:rPr>
          <w:rFonts w:ascii="Times New Roman"/>
          <w:b w:val="false"/>
          <w:i w:val="false"/>
          <w:color w:val="000000"/>
          <w:vertAlign w:val="subscript"/>
        </w:rPr>
        <w:t xml:space="preserve">в </w:t>
      </w:r>
      <w:r>
        <w:rPr>
          <w:rFonts w:ascii="Times New Roman"/>
          <w:b w:val="false"/>
          <w:i w:val="false"/>
          <w:color w:val="000000"/>
          <w:sz w:val="28"/>
        </w:rPr>
        <w:t xml:space="preserve">= </w:t>
      </w:r>
      <w:r>
        <w:rPr>
          <w:rFonts w:ascii="Times New Roman"/>
          <w:b w:val="false"/>
          <w:i w:val="false"/>
          <w:color w:val="000000"/>
          <w:sz w:val="28"/>
          <w:u w:val="single"/>
        </w:rPr>
        <w:t xml:space="preserve">dPв </w:t>
      </w:r>
      <w:r>
        <w:rPr>
          <w:rFonts w:ascii="Times New Roman"/>
          <w:b w:val="false"/>
          <w:i w:val="false"/>
          <w:color w:val="000000"/>
          <w:sz w:val="28"/>
        </w:rPr>
        <w:t xml:space="preserve">, Xn </w:t>
      </w:r>
      <w:r>
        <w:rPr>
          <w:rFonts w:ascii="Times New Roman"/>
          <w:b w:val="false"/>
          <w:i w:val="false"/>
          <w:color w:val="000000"/>
          <w:vertAlign w:val="subscript"/>
        </w:rPr>
        <w:t xml:space="preserve">в </w:t>
      </w:r>
      <w:r>
        <w:rPr>
          <w:rFonts w:ascii="Times New Roman"/>
          <w:b w:val="false"/>
          <w:i w:val="false"/>
          <w:color w:val="000000"/>
          <w:sz w:val="28"/>
        </w:rPr>
        <w:t xml:space="preserve">= </w:t>
      </w:r>
      <w:r>
        <w:rPr>
          <w:rFonts w:ascii="Times New Roman"/>
          <w:b w:val="false"/>
          <w:i w:val="false"/>
          <w:color w:val="000000"/>
          <w:sz w:val="28"/>
          <w:u w:val="single"/>
        </w:rPr>
        <w:t xml:space="preserve">dxв </w:t>
      </w:r>
      <w:r>
        <w:rPr>
          <w:rFonts w:ascii="Times New Roman"/>
          <w:b w:val="false"/>
          <w:i w:val="false"/>
          <w:color w:val="000000"/>
          <w:sz w:val="28"/>
        </w:rPr>
        <w:t xml:space="preserve">  - тиісінше штурвалда күштердің өзгеруі </w:t>
      </w:r>
      <w:r>
        <w:br/>
      </w:r>
      <w:r>
        <w:rPr>
          <w:rFonts w:ascii="Times New Roman"/>
          <w:b w:val="false"/>
          <w:i w:val="false"/>
          <w:color w:val="000000"/>
          <w:sz w:val="28"/>
        </w:rPr>
        <w:t xml:space="preserve">
          dny       dxy </w:t>
      </w:r>
      <w:r>
        <w:br/>
      </w:r>
      <w:r>
        <w:rPr>
          <w:rFonts w:ascii="Times New Roman"/>
          <w:b w:val="false"/>
          <w:i w:val="false"/>
          <w:color w:val="000000"/>
          <w:sz w:val="28"/>
        </w:rPr>
        <w:t xml:space="preserve">
мен қалыпты жүктелімнің бірлігіне штурвалдың ауысуы;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ny_заб= </w:t>
      </w:r>
      <w:r>
        <w:rPr>
          <w:rFonts w:ascii="Times New Roman"/>
          <w:b w:val="false"/>
          <w:i w:val="false"/>
          <w:color w:val="000000"/>
          <w:sz w:val="28"/>
          <w:u w:val="single"/>
        </w:rPr>
        <w:t xml:space="preserve">/\ny-заб </w:t>
      </w:r>
      <w:r>
        <w:rPr>
          <w:rFonts w:ascii="Times New Roman"/>
          <w:b w:val="false"/>
          <w:i w:val="false"/>
          <w:color w:val="000000"/>
          <w:sz w:val="28"/>
        </w:rPr>
        <w:t xml:space="preserve">биіктік рулінің (стабилизатордың) кезеңді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ny </w:t>
      </w:r>
      <w:r>
        <w:br/>
      </w:r>
      <w:r>
        <w:rPr>
          <w:rFonts w:ascii="Times New Roman"/>
          <w:b w:val="false"/>
          <w:i w:val="false"/>
          <w:color w:val="000000"/>
          <w:sz w:val="28"/>
        </w:rPr>
        <w:t xml:space="preserve">
ауытқу кезінде салыстырмалы қалыпты жүктелімді тастау (орнықтырылған үстелімге қатысы бойынша); </w:t>
      </w:r>
      <w:r>
        <w:br/>
      </w:r>
      <w:r>
        <w:rPr>
          <w:rFonts w:ascii="Times New Roman"/>
          <w:b w:val="false"/>
          <w:i w:val="false"/>
          <w:color w:val="000000"/>
          <w:sz w:val="28"/>
        </w:rPr>
        <w:t xml:space="preserve">
      tср - биіктік рулінің (стабилизатордың) кезеңді ауытқуы кезінде қалыпты жүктелімнің белгіленген үстелімінің 95% жету үшін қажетті уақыт аралағы ретінде анықталатын іске қосылу уақыты; </w:t>
      </w:r>
    </w:p>
    <w:bookmarkEnd w:id="192"/>
    <w:bookmarkStart w:name="z447" w:id="193"/>
    <w:p>
      <w:pPr>
        <w:spacing w:after="0"/>
        <w:ind w:left="0"/>
        <w:jc w:val="both"/>
      </w:pPr>
      <w:r>
        <w:rPr>
          <w:rFonts w:ascii="Times New Roman"/>
          <w:b w:val="false"/>
          <w:i w:val="false"/>
          <w:color w:val="000000"/>
          <w:sz w:val="28"/>
        </w:rPr>
        <w:t xml:space="preserve">
      58) Ұшақтың орнықтылығы мен басқарылуын қарау кезінде қабылдаған координаттардың байланысқан (ОХҮZ) және жылдамдық (OХаҮаZа) жүйелері мен белгілердің ережесі 3.4-суретінде келтірілген. Жүйе координаталарының басталуы ұшақ салмағының ортасында болады. ОХ бойлық осі симметрия жазықтығында жатады және ұшақтың соңынан тұмсық жағына қарай бағытталады. Бойлық осьтің бағыты ұшақтың, қанаттың немесе фюзелязждің базалық осьтері бойынша да, екпіннің бас осьтері бойынша да бағытталуы мүмкін. </w:t>
      </w:r>
      <w:r>
        <w:br/>
      </w:r>
      <w:r>
        <w:rPr>
          <w:rFonts w:ascii="Times New Roman"/>
          <w:b w:val="false"/>
          <w:i w:val="false"/>
          <w:color w:val="000000"/>
          <w:sz w:val="28"/>
        </w:rPr>
        <w:t xml:space="preserve">
      ОХҮ қалыпты ось ұшақтың симметрия жазықтығында орналасқан және оның жоғарғы бөлігіне бағытталған. OZ көлденең ось ұшақтың симметрия жазықтығына перпендикуляр және қанаттың оң жағына қарай бағытталған. </w:t>
      </w:r>
    </w:p>
    <w:bookmarkEnd w:id="193"/>
    <w:p>
      <w:pPr>
        <w:spacing w:after="0"/>
        <w:ind w:left="0"/>
        <w:jc w:val="both"/>
      </w:pPr>
      <w:r>
        <w:rPr>
          <w:rFonts w:ascii="Times New Roman"/>
          <w:b w:val="false"/>
          <w:i w:val="false"/>
          <w:color w:val="000000"/>
          <w:sz w:val="28"/>
        </w:rPr>
        <w:t xml:space="preserve">4-сурет. Кординаттар жүйесі және белгілер ережесі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nх&gt;0 - жылдамдық артады (ұшқышты отырғыштың арқасына ығыстырады); </w:t>
      </w:r>
      <w:r>
        <w:br/>
      </w:r>
      <w:r>
        <w:rPr>
          <w:rFonts w:ascii="Times New Roman"/>
          <w:b w:val="false"/>
          <w:i w:val="false"/>
          <w:color w:val="000000"/>
          <w:sz w:val="28"/>
        </w:rPr>
        <w:t xml:space="preserve">
      nх&lt;0 - жылдамдық кемиді (ұшқышты отырғыштың арқасынан босатады); </w:t>
      </w:r>
      <w:r>
        <w:br/>
      </w:r>
      <w:r>
        <w:rPr>
          <w:rFonts w:ascii="Times New Roman"/>
          <w:b w:val="false"/>
          <w:i w:val="false"/>
          <w:color w:val="000000"/>
          <w:sz w:val="28"/>
        </w:rPr>
        <w:t xml:space="preserve">
      nу&gt;0 - ұшқышты отырғышқа ығыстырады; </w:t>
      </w:r>
      <w:r>
        <w:br/>
      </w:r>
      <w:r>
        <w:rPr>
          <w:rFonts w:ascii="Times New Roman"/>
          <w:b w:val="false"/>
          <w:i w:val="false"/>
          <w:color w:val="000000"/>
          <w:sz w:val="28"/>
        </w:rPr>
        <w:t xml:space="preserve">
      nу&lt;0 - ұшқышты отырғыштан босатады; </w:t>
      </w:r>
      <w:r>
        <w:br/>
      </w:r>
      <w:r>
        <w:rPr>
          <w:rFonts w:ascii="Times New Roman"/>
          <w:b w:val="false"/>
          <w:i w:val="false"/>
          <w:color w:val="000000"/>
          <w:sz w:val="28"/>
        </w:rPr>
        <w:t xml:space="preserve">
      nz&gt;0 - ұшқышты сол жақ бортқа ығыстырады; </w:t>
      </w:r>
      <w:r>
        <w:br/>
      </w:r>
      <w:r>
        <w:rPr>
          <w:rFonts w:ascii="Times New Roman"/>
          <w:b w:val="false"/>
          <w:i w:val="false"/>
          <w:color w:val="000000"/>
          <w:sz w:val="28"/>
        </w:rPr>
        <w:t xml:space="preserve">
      nуz&lt;0 - ұшқышты оң жақ бортқа ығыстырады; </w:t>
      </w:r>
      <w:r>
        <w:br/>
      </w:r>
      <w:r>
        <w:rPr>
          <w:rFonts w:ascii="Times New Roman"/>
          <w:b w:val="false"/>
          <w:i w:val="false"/>
          <w:color w:val="000000"/>
          <w:sz w:val="28"/>
        </w:rPr>
        <w:t xml:space="preserve">
      х- басқару иінтірегінің сызықтық орнына ауысуы; </w:t>
      </w:r>
      <w:r>
        <w:br/>
      </w:r>
      <w:r>
        <w:rPr>
          <w:rFonts w:ascii="Times New Roman"/>
          <w:b w:val="false"/>
          <w:i w:val="false"/>
          <w:color w:val="000000"/>
          <w:sz w:val="28"/>
        </w:rPr>
        <w:t xml:space="preserve">
      d- басқару органдарының ауытқуы; </w:t>
      </w:r>
      <w:r>
        <w:br/>
      </w:r>
      <w:r>
        <w:rPr>
          <w:rFonts w:ascii="Times New Roman"/>
          <w:b w:val="false"/>
          <w:i w:val="false"/>
          <w:color w:val="000000"/>
          <w:sz w:val="28"/>
        </w:rPr>
        <w:t xml:space="preserve">
      Р- басқару иінтірегіндегі күш. </w:t>
      </w:r>
    </w:p>
    <w:p>
      <w:pPr>
        <w:spacing w:after="0"/>
        <w:ind w:left="0"/>
        <w:jc w:val="both"/>
      </w:pPr>
      <w:r>
        <w:rPr>
          <w:rFonts w:ascii="Times New Roman"/>
          <w:b w:val="false"/>
          <w:i w:val="false"/>
          <w:color w:val="000000"/>
          <w:sz w:val="28"/>
        </w:rPr>
        <w:t xml:space="preserve">5-сурет. Биіктік рулінің кезеңді ауытқуы кезіндегі қалыпты жүктелімнің өзгерісі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bookmarkStart w:name="z448" w:id="194"/>
    <w:p>
      <w:pPr>
        <w:spacing w:after="0"/>
        <w:ind w:left="0"/>
        <w:jc w:val="both"/>
      </w:pPr>
      <w:r>
        <w:rPr>
          <w:rFonts w:ascii="Times New Roman"/>
          <w:b w:val="false"/>
          <w:i w:val="false"/>
          <w:color w:val="000000"/>
          <w:sz w:val="28"/>
        </w:rPr>
        <w:t xml:space="preserve">
      49. Vmin эр (V </w:t>
      </w:r>
      <w:r>
        <w:rPr>
          <w:rFonts w:ascii="Times New Roman"/>
          <w:b w:val="false"/>
          <w:i w:val="false"/>
          <w:color w:val="000000"/>
          <w:vertAlign w:val="subscript"/>
        </w:rPr>
        <w:t xml:space="preserve">MCG </w:t>
      </w:r>
      <w:r>
        <w:rPr>
          <w:rFonts w:ascii="Times New Roman"/>
          <w:b w:val="false"/>
          <w:i w:val="false"/>
          <w:color w:val="000000"/>
          <w:sz w:val="28"/>
        </w:rPr>
        <w:t xml:space="preserve">) - екпіннің ең аз эволютивтік жылдамдығы. </w:t>
      </w:r>
    </w:p>
    <w:bookmarkEnd w:id="194"/>
    <w:bookmarkStart w:name="z449" w:id="195"/>
    <w:p>
      <w:pPr>
        <w:spacing w:after="0"/>
        <w:ind w:left="0"/>
        <w:jc w:val="both"/>
      </w:pPr>
      <w:r>
        <w:rPr>
          <w:rFonts w:ascii="Times New Roman"/>
          <w:b w:val="false"/>
          <w:i w:val="false"/>
          <w:color w:val="000000"/>
          <w:sz w:val="28"/>
        </w:rPr>
        <w:t xml:space="preserve">
      50. Vmin эв (V </w:t>
      </w:r>
      <w:r>
        <w:rPr>
          <w:rFonts w:ascii="Times New Roman"/>
          <w:b w:val="false"/>
          <w:i w:val="false"/>
          <w:color w:val="000000"/>
          <w:vertAlign w:val="subscript"/>
        </w:rPr>
        <w:t xml:space="preserve">MCA </w:t>
      </w:r>
      <w:r>
        <w:rPr>
          <w:rFonts w:ascii="Times New Roman"/>
          <w:b w:val="false"/>
          <w:i w:val="false"/>
          <w:color w:val="000000"/>
          <w:sz w:val="28"/>
        </w:rPr>
        <w:t xml:space="preserve">) шарықтаудың ең аз эволютивтік жылдамдығы. </w:t>
      </w:r>
    </w:p>
    <w:bookmarkEnd w:id="195"/>
    <w:bookmarkStart w:name="z450" w:id="196"/>
    <w:p>
      <w:pPr>
        <w:spacing w:after="0"/>
        <w:ind w:left="0"/>
        <w:jc w:val="both"/>
      </w:pPr>
      <w:r>
        <w:rPr>
          <w:rFonts w:ascii="Times New Roman"/>
          <w:b w:val="false"/>
          <w:i w:val="false"/>
          <w:color w:val="000000"/>
          <w:sz w:val="28"/>
        </w:rPr>
        <w:t xml:space="preserve">
      51. Vmin отр(V </w:t>
      </w:r>
      <w:r>
        <w:rPr>
          <w:rFonts w:ascii="Times New Roman"/>
          <w:b w:val="false"/>
          <w:i w:val="false"/>
          <w:color w:val="000000"/>
          <w:vertAlign w:val="subscript"/>
        </w:rPr>
        <w:t xml:space="preserve">MU </w:t>
      </w:r>
      <w:r>
        <w:rPr>
          <w:rFonts w:ascii="Times New Roman"/>
          <w:b w:val="false"/>
          <w:i w:val="false"/>
          <w:color w:val="000000"/>
          <w:sz w:val="28"/>
        </w:rPr>
        <w:t xml:space="preserve">) - көтерілудің ең аз жылдамдығы. </w:t>
      </w:r>
    </w:p>
    <w:bookmarkEnd w:id="196"/>
    <w:bookmarkStart w:name="z451" w:id="197"/>
    <w:p>
      <w:pPr>
        <w:spacing w:after="0"/>
        <w:ind w:left="0"/>
        <w:jc w:val="both"/>
      </w:pPr>
      <w:r>
        <w:rPr>
          <w:rFonts w:ascii="Times New Roman"/>
          <w:b w:val="false"/>
          <w:i w:val="false"/>
          <w:color w:val="000000"/>
          <w:sz w:val="28"/>
        </w:rPr>
        <w:t xml:space="preserve">
      52. Vотк (V </w:t>
      </w:r>
      <w:r>
        <w:rPr>
          <w:rFonts w:ascii="Times New Roman"/>
          <w:b w:val="false"/>
          <w:i w:val="false"/>
          <w:color w:val="000000"/>
          <w:vertAlign w:val="subscript"/>
        </w:rPr>
        <w:t xml:space="preserve">EF </w:t>
      </w:r>
      <w:r>
        <w:rPr>
          <w:rFonts w:ascii="Times New Roman"/>
          <w:b w:val="false"/>
          <w:i w:val="false"/>
          <w:color w:val="000000"/>
          <w:sz w:val="28"/>
        </w:rPr>
        <w:t xml:space="preserve">) - қозғалтқыш істен шыққан кездегі жылдамдық. </w:t>
      </w:r>
    </w:p>
    <w:bookmarkEnd w:id="197"/>
    <w:bookmarkStart w:name="z452" w:id="198"/>
    <w:p>
      <w:pPr>
        <w:spacing w:after="0"/>
        <w:ind w:left="0"/>
        <w:jc w:val="both"/>
      </w:pPr>
      <w:r>
        <w:rPr>
          <w:rFonts w:ascii="Times New Roman"/>
          <w:b w:val="false"/>
          <w:i w:val="false"/>
          <w:color w:val="000000"/>
          <w:sz w:val="28"/>
        </w:rPr>
        <w:t xml:space="preserve">
      53. V </w:t>
      </w:r>
      <w:r>
        <w:rPr>
          <w:rFonts w:ascii="Times New Roman"/>
          <w:b w:val="false"/>
          <w:i w:val="false"/>
          <w:color w:val="000000"/>
          <w:vertAlign w:val="subscript"/>
        </w:rPr>
        <w:t xml:space="preserve">1 </w:t>
      </w:r>
      <w:r>
        <w:rPr>
          <w:rFonts w:ascii="Times New Roman"/>
          <w:b w:val="false"/>
          <w:i w:val="false"/>
          <w:color w:val="000000"/>
          <w:sz w:val="28"/>
        </w:rPr>
        <w:t xml:space="preserve">- шешім қабылдау жылдамдылығы, онымен шарықтауды қауіпсіз тоқтатуға да және қауіпсіз жалғастыруға да мүмкін ұшақ екпінінің жылдамдығы. </w:t>
      </w:r>
    </w:p>
    <w:bookmarkEnd w:id="198"/>
    <w:bookmarkStart w:name="z453" w:id="199"/>
    <w:p>
      <w:pPr>
        <w:spacing w:after="0"/>
        <w:ind w:left="0"/>
        <w:jc w:val="both"/>
      </w:pPr>
      <w:r>
        <w:rPr>
          <w:rFonts w:ascii="Times New Roman"/>
          <w:b w:val="false"/>
          <w:i w:val="false"/>
          <w:color w:val="000000"/>
          <w:sz w:val="28"/>
        </w:rPr>
        <w:t xml:space="preserve">
      54. Vш а (V </w:t>
      </w:r>
      <w:r>
        <w:rPr>
          <w:rFonts w:ascii="Times New Roman"/>
          <w:b w:val="false"/>
          <w:i w:val="false"/>
          <w:color w:val="000000"/>
          <w:vertAlign w:val="subscript"/>
        </w:rPr>
        <w:t xml:space="preserve">R </w:t>
      </w:r>
      <w:r>
        <w:rPr>
          <w:rFonts w:ascii="Times New Roman"/>
          <w:b w:val="false"/>
          <w:i w:val="false"/>
          <w:color w:val="000000"/>
          <w:sz w:val="28"/>
        </w:rPr>
        <w:t xml:space="preserve">) - шассидің алдыңғы тірегінің көтерілу сәтіндегі жылдамдық (3.4.1.4), екпінде тангаж бұрышын ұлғайту үшін "өзіне қарай" бағытта штурвалдық ауытқуының басталу жылдамдығы. </w:t>
      </w:r>
    </w:p>
    <w:bookmarkEnd w:id="199"/>
    <w:bookmarkStart w:name="z454" w:id="200"/>
    <w:p>
      <w:pPr>
        <w:spacing w:after="0"/>
        <w:ind w:left="0"/>
        <w:jc w:val="both"/>
      </w:pPr>
      <w:r>
        <w:rPr>
          <w:rFonts w:ascii="Times New Roman"/>
          <w:b w:val="false"/>
          <w:i w:val="false"/>
          <w:color w:val="000000"/>
          <w:sz w:val="28"/>
        </w:rPr>
        <w:t xml:space="preserve">
      55. V </w:t>
      </w:r>
      <w:r>
        <w:rPr>
          <w:rFonts w:ascii="Times New Roman"/>
          <w:b w:val="false"/>
          <w:i w:val="false"/>
          <w:color w:val="000000"/>
          <w:vertAlign w:val="subscript"/>
        </w:rPr>
        <w:t xml:space="preserve">отр </w:t>
      </w:r>
      <w:r>
        <w:rPr>
          <w:rFonts w:ascii="Times New Roman"/>
          <w:b w:val="false"/>
          <w:i w:val="false"/>
          <w:color w:val="000000"/>
          <w:sz w:val="28"/>
        </w:rPr>
        <w:t xml:space="preserve">(V </w:t>
      </w:r>
      <w:r>
        <w:rPr>
          <w:rFonts w:ascii="Times New Roman"/>
          <w:b w:val="false"/>
          <w:i w:val="false"/>
          <w:color w:val="000000"/>
          <w:vertAlign w:val="subscript"/>
        </w:rPr>
        <w:t xml:space="preserve">LOF </w:t>
      </w:r>
      <w:r>
        <w:rPr>
          <w:rFonts w:ascii="Times New Roman"/>
          <w:b w:val="false"/>
          <w:i w:val="false"/>
          <w:color w:val="000000"/>
          <w:sz w:val="28"/>
        </w:rPr>
        <w:t xml:space="preserve">) - көтерілу жылдамдығы, шарықтау жағдайында екпін аяқталғаннан кейін ШҚЖ-ның бетінен шассидің негізгі тіректерінің көтерілу сәтіндегі ұшақтың жылдамдығы. </w:t>
      </w:r>
    </w:p>
    <w:bookmarkEnd w:id="200"/>
    <w:bookmarkStart w:name="z455" w:id="201"/>
    <w:p>
      <w:pPr>
        <w:spacing w:after="0"/>
        <w:ind w:left="0"/>
        <w:jc w:val="both"/>
      </w:pPr>
      <w:r>
        <w:rPr>
          <w:rFonts w:ascii="Times New Roman"/>
          <w:b w:val="false"/>
          <w:i w:val="false"/>
          <w:color w:val="000000"/>
          <w:sz w:val="28"/>
        </w:rPr>
        <w:t xml:space="preserve">
      56. V </w:t>
      </w:r>
      <w:r>
        <w:rPr>
          <w:rFonts w:ascii="Times New Roman"/>
          <w:b w:val="false"/>
          <w:i w:val="false"/>
          <w:color w:val="000000"/>
          <w:vertAlign w:val="subscript"/>
        </w:rPr>
        <w:t xml:space="preserve">2 </w:t>
      </w:r>
      <w:r>
        <w:rPr>
          <w:rFonts w:ascii="Times New Roman"/>
          <w:b w:val="false"/>
          <w:i w:val="false"/>
          <w:color w:val="000000"/>
          <w:sz w:val="28"/>
        </w:rPr>
        <w:t xml:space="preserve">- шарықтаудың қауіпсіз жылдамдығы. </w:t>
      </w:r>
    </w:p>
    <w:bookmarkEnd w:id="201"/>
    <w:bookmarkStart w:name="z456" w:id="202"/>
    <w:p>
      <w:pPr>
        <w:spacing w:after="0"/>
        <w:ind w:left="0"/>
        <w:jc w:val="both"/>
      </w:pPr>
      <w:r>
        <w:rPr>
          <w:rFonts w:ascii="Times New Roman"/>
          <w:b w:val="false"/>
          <w:i w:val="false"/>
          <w:color w:val="000000"/>
          <w:sz w:val="28"/>
        </w:rPr>
        <w:t xml:space="preserve">
      57. V </w:t>
      </w:r>
      <w:r>
        <w:rPr>
          <w:rFonts w:ascii="Times New Roman"/>
          <w:b w:val="false"/>
          <w:i w:val="false"/>
          <w:color w:val="000000"/>
          <w:vertAlign w:val="subscript"/>
        </w:rPr>
        <w:t xml:space="preserve">2n </w:t>
      </w:r>
      <w:r>
        <w:rPr>
          <w:rFonts w:ascii="Times New Roman"/>
          <w:b w:val="false"/>
          <w:i w:val="false"/>
          <w:color w:val="000000"/>
          <w:sz w:val="28"/>
        </w:rPr>
        <w:t xml:space="preserve">- барлық жұмыс істейтін қозғалтқыштармен бастапқы биіктікті алу жылдамдығы. </w:t>
      </w:r>
    </w:p>
    <w:bookmarkEnd w:id="202"/>
    <w:bookmarkStart w:name="z457" w:id="203"/>
    <w:p>
      <w:pPr>
        <w:spacing w:after="0"/>
        <w:ind w:left="0"/>
        <w:jc w:val="both"/>
      </w:pPr>
      <w:r>
        <w:rPr>
          <w:rFonts w:ascii="Times New Roman"/>
          <w:b w:val="false"/>
          <w:i w:val="false"/>
          <w:color w:val="000000"/>
          <w:sz w:val="28"/>
        </w:rPr>
        <w:t xml:space="preserve">
      58. V </w:t>
      </w:r>
      <w:r>
        <w:rPr>
          <w:rFonts w:ascii="Times New Roman"/>
          <w:b w:val="false"/>
          <w:i w:val="false"/>
          <w:color w:val="000000"/>
          <w:vertAlign w:val="subscript"/>
        </w:rPr>
        <w:t xml:space="preserve">3 </w:t>
      </w:r>
      <w:r>
        <w:rPr>
          <w:rFonts w:ascii="Times New Roman"/>
          <w:b w:val="false"/>
          <w:i w:val="false"/>
          <w:color w:val="000000"/>
          <w:sz w:val="28"/>
        </w:rPr>
        <w:t xml:space="preserve">- шарықтау да тетіктемені жинай бастау сәтіндегі жылдамдық. </w:t>
      </w:r>
    </w:p>
    <w:bookmarkEnd w:id="203"/>
    <w:bookmarkStart w:name="z458" w:id="204"/>
    <w:p>
      <w:pPr>
        <w:spacing w:after="0"/>
        <w:ind w:left="0"/>
        <w:jc w:val="both"/>
      </w:pPr>
      <w:r>
        <w:rPr>
          <w:rFonts w:ascii="Times New Roman"/>
          <w:b w:val="false"/>
          <w:i w:val="false"/>
          <w:color w:val="000000"/>
          <w:sz w:val="28"/>
        </w:rPr>
        <w:t xml:space="preserve">
      59. V </w:t>
      </w:r>
      <w:r>
        <w:rPr>
          <w:rFonts w:ascii="Times New Roman"/>
          <w:b w:val="false"/>
          <w:i w:val="false"/>
          <w:color w:val="000000"/>
          <w:vertAlign w:val="subscript"/>
        </w:rPr>
        <w:t xml:space="preserve">4 </w:t>
      </w:r>
      <w:r>
        <w:rPr>
          <w:rFonts w:ascii="Times New Roman"/>
          <w:b w:val="false"/>
          <w:i w:val="false"/>
          <w:color w:val="000000"/>
          <w:sz w:val="28"/>
        </w:rPr>
        <w:t xml:space="preserve">- шарықтауда ұшу конфигурациясы кезіндегі жылдамдық. </w:t>
      </w:r>
    </w:p>
    <w:bookmarkEnd w:id="204"/>
    <w:bookmarkStart w:name="z459" w:id="205"/>
    <w:p>
      <w:pPr>
        <w:spacing w:after="0"/>
        <w:ind w:left="0"/>
        <w:jc w:val="both"/>
      </w:pPr>
      <w:r>
        <w:rPr>
          <w:rFonts w:ascii="Times New Roman"/>
          <w:b w:val="false"/>
          <w:i w:val="false"/>
          <w:color w:val="000000"/>
          <w:sz w:val="28"/>
        </w:rPr>
        <w:t xml:space="preserve">
      60. V </w:t>
      </w:r>
      <w:r>
        <w:rPr>
          <w:rFonts w:ascii="Times New Roman"/>
          <w:b w:val="false"/>
          <w:i w:val="false"/>
          <w:color w:val="000000"/>
          <w:vertAlign w:val="subscript"/>
        </w:rPr>
        <w:t xml:space="preserve">minэп </w:t>
      </w:r>
      <w:r>
        <w:rPr>
          <w:rFonts w:ascii="Times New Roman"/>
          <w:b w:val="false"/>
          <w:i w:val="false"/>
          <w:color w:val="000000"/>
          <w:sz w:val="28"/>
        </w:rPr>
        <w:t xml:space="preserve">(V </w:t>
      </w:r>
      <w:r>
        <w:rPr>
          <w:rFonts w:ascii="Times New Roman"/>
          <w:b w:val="false"/>
          <w:i w:val="false"/>
          <w:color w:val="000000"/>
          <w:vertAlign w:val="subscript"/>
        </w:rPr>
        <w:t xml:space="preserve">MCL </w:t>
      </w:r>
      <w:r>
        <w:rPr>
          <w:rFonts w:ascii="Times New Roman"/>
          <w:b w:val="false"/>
          <w:i w:val="false"/>
          <w:color w:val="000000"/>
          <w:sz w:val="28"/>
        </w:rPr>
        <w:t xml:space="preserve">) - қонуға кірудің ең аз эволютивтік жылдамдығы. </w:t>
      </w:r>
    </w:p>
    <w:bookmarkEnd w:id="205"/>
    <w:bookmarkStart w:name="z460" w:id="206"/>
    <w:p>
      <w:pPr>
        <w:spacing w:after="0"/>
        <w:ind w:left="0"/>
        <w:jc w:val="both"/>
      </w:pPr>
      <w:r>
        <w:rPr>
          <w:rFonts w:ascii="Times New Roman"/>
          <w:b w:val="false"/>
          <w:i w:val="false"/>
          <w:color w:val="000000"/>
          <w:sz w:val="28"/>
        </w:rPr>
        <w:t xml:space="preserve">
      61. Vmin ЭП-1 (V </w:t>
      </w:r>
      <w:r>
        <w:rPr>
          <w:rFonts w:ascii="Times New Roman"/>
          <w:b w:val="false"/>
          <w:i w:val="false"/>
          <w:color w:val="000000"/>
          <w:vertAlign w:val="subscript"/>
        </w:rPr>
        <w:t xml:space="preserve">MCL-1 </w:t>
      </w:r>
      <w:r>
        <w:rPr>
          <w:rFonts w:ascii="Times New Roman"/>
          <w:b w:val="false"/>
          <w:i w:val="false"/>
          <w:color w:val="000000"/>
          <w:sz w:val="28"/>
        </w:rPr>
        <w:t xml:space="preserve">) - жұмыс істемейтін бір қозғалтқышпен қонуға кірудің ең аз эволютивтік жылдамдығы. </w:t>
      </w:r>
    </w:p>
    <w:bookmarkEnd w:id="206"/>
    <w:bookmarkStart w:name="z461" w:id="207"/>
    <w:p>
      <w:pPr>
        <w:spacing w:after="0"/>
        <w:ind w:left="0"/>
        <w:jc w:val="both"/>
      </w:pPr>
      <w:r>
        <w:rPr>
          <w:rFonts w:ascii="Times New Roman"/>
          <w:b w:val="false"/>
          <w:i w:val="false"/>
          <w:color w:val="000000"/>
          <w:sz w:val="28"/>
        </w:rPr>
        <w:t xml:space="preserve">
      62. Vmin ЭП-2 (V </w:t>
      </w:r>
      <w:r>
        <w:rPr>
          <w:rFonts w:ascii="Times New Roman"/>
          <w:b w:val="false"/>
          <w:i w:val="false"/>
          <w:color w:val="000000"/>
          <w:vertAlign w:val="subscript"/>
        </w:rPr>
        <w:t xml:space="preserve">MCL-2 </w:t>
      </w:r>
      <w:r>
        <w:rPr>
          <w:rFonts w:ascii="Times New Roman"/>
          <w:b w:val="false"/>
          <w:i w:val="false"/>
          <w:color w:val="000000"/>
          <w:sz w:val="28"/>
        </w:rPr>
        <w:t xml:space="preserve">) - жұмыс істемейтін екі қозғалтқышпен қонуға кірудің ең аз эволютивтік жылдамдығы. </w:t>
      </w:r>
      <w:r>
        <w:br/>
      </w:r>
      <w:r>
        <w:rPr>
          <w:rFonts w:ascii="Times New Roman"/>
          <w:b w:val="false"/>
          <w:i w:val="false"/>
          <w:color w:val="000000"/>
          <w:sz w:val="28"/>
        </w:rPr>
        <w:t xml:space="preserve">
      * Жақшалар ішінде ИКАО қабылдаған жылдамдықтар келтірілген. </w:t>
      </w:r>
    </w:p>
    <w:bookmarkEnd w:id="207"/>
    <w:bookmarkStart w:name="z462" w:id="208"/>
    <w:p>
      <w:pPr>
        <w:spacing w:after="0"/>
        <w:ind w:left="0"/>
        <w:jc w:val="both"/>
      </w:pPr>
      <w:r>
        <w:rPr>
          <w:rFonts w:ascii="Times New Roman"/>
          <w:b w:val="false"/>
          <w:i w:val="false"/>
          <w:color w:val="000000"/>
          <w:sz w:val="28"/>
        </w:rPr>
        <w:t xml:space="preserve">
      63. V </w:t>
      </w:r>
      <w:r>
        <w:rPr>
          <w:rFonts w:ascii="Times New Roman"/>
          <w:b w:val="false"/>
          <w:i w:val="false"/>
          <w:color w:val="000000"/>
          <w:vertAlign w:val="subscript"/>
        </w:rPr>
        <w:t xml:space="preserve">ЗПДmin </w:t>
      </w:r>
      <w:r>
        <w:rPr>
          <w:rFonts w:ascii="Times New Roman"/>
          <w:b w:val="false"/>
          <w:i w:val="false"/>
          <w:color w:val="000000"/>
          <w:sz w:val="28"/>
        </w:rPr>
        <w:t xml:space="preserve">- қонуға кірудің ең аз көрсетімді жылдамдығы. </w:t>
      </w:r>
    </w:p>
    <w:bookmarkEnd w:id="208"/>
    <w:bookmarkStart w:name="z463" w:id="209"/>
    <w:p>
      <w:pPr>
        <w:spacing w:after="0"/>
        <w:ind w:left="0"/>
        <w:jc w:val="both"/>
      </w:pPr>
      <w:r>
        <w:rPr>
          <w:rFonts w:ascii="Times New Roman"/>
          <w:b w:val="false"/>
          <w:i w:val="false"/>
          <w:color w:val="000000"/>
          <w:sz w:val="28"/>
        </w:rPr>
        <w:t xml:space="preserve">
      64. V </w:t>
      </w:r>
      <w:r>
        <w:rPr>
          <w:rFonts w:ascii="Times New Roman"/>
          <w:b w:val="false"/>
          <w:i w:val="false"/>
          <w:color w:val="000000"/>
          <w:vertAlign w:val="subscript"/>
        </w:rPr>
        <w:t xml:space="preserve">ЗПmах </w:t>
      </w:r>
      <w:r>
        <w:rPr>
          <w:rFonts w:ascii="Times New Roman"/>
          <w:b w:val="false"/>
          <w:i w:val="false"/>
          <w:color w:val="000000"/>
          <w:sz w:val="28"/>
        </w:rPr>
        <w:t xml:space="preserve">- қонуға кірудің ең жоғары көрсетімді жылдамдығы. </w:t>
      </w:r>
    </w:p>
    <w:bookmarkEnd w:id="209"/>
    <w:bookmarkStart w:name="z464" w:id="210"/>
    <w:p>
      <w:pPr>
        <w:spacing w:after="0"/>
        <w:ind w:left="0"/>
        <w:jc w:val="both"/>
      </w:pPr>
      <w:r>
        <w:rPr>
          <w:rFonts w:ascii="Times New Roman"/>
          <w:b w:val="false"/>
          <w:i w:val="false"/>
          <w:color w:val="000000"/>
          <w:sz w:val="28"/>
        </w:rPr>
        <w:t xml:space="preserve">
      65. V </w:t>
      </w:r>
      <w:r>
        <w:rPr>
          <w:rFonts w:ascii="Times New Roman"/>
          <w:b w:val="false"/>
          <w:i w:val="false"/>
          <w:color w:val="000000"/>
          <w:vertAlign w:val="subscript"/>
        </w:rPr>
        <w:t xml:space="preserve">ЗП </w:t>
      </w:r>
      <w:r>
        <w:rPr>
          <w:rFonts w:ascii="Times New Roman"/>
          <w:b w:val="false"/>
          <w:i w:val="false"/>
          <w:color w:val="000000"/>
          <w:sz w:val="28"/>
        </w:rPr>
        <w:t xml:space="preserve">(V </w:t>
      </w:r>
      <w:r>
        <w:rPr>
          <w:rFonts w:ascii="Times New Roman"/>
          <w:b w:val="false"/>
          <w:i w:val="false"/>
          <w:color w:val="000000"/>
          <w:vertAlign w:val="subscript"/>
        </w:rPr>
        <w:t xml:space="preserve">REF </w:t>
      </w:r>
      <w:r>
        <w:rPr>
          <w:rFonts w:ascii="Times New Roman"/>
          <w:b w:val="false"/>
          <w:i w:val="false"/>
          <w:color w:val="000000"/>
          <w:sz w:val="28"/>
        </w:rPr>
        <w:t xml:space="preserve">) - қонуға кірудің жылдамдығы. </w:t>
      </w:r>
    </w:p>
    <w:bookmarkEnd w:id="210"/>
    <w:bookmarkStart w:name="z465" w:id="211"/>
    <w:p>
      <w:pPr>
        <w:spacing w:after="0"/>
        <w:ind w:left="0"/>
        <w:jc w:val="both"/>
      </w:pPr>
      <w:r>
        <w:rPr>
          <w:rFonts w:ascii="Times New Roman"/>
          <w:b w:val="false"/>
          <w:i w:val="false"/>
          <w:color w:val="000000"/>
          <w:sz w:val="28"/>
        </w:rPr>
        <w:t xml:space="preserve">
      66. V </w:t>
      </w:r>
      <w:r>
        <w:rPr>
          <w:rFonts w:ascii="Times New Roman"/>
          <w:b w:val="false"/>
          <w:i w:val="false"/>
          <w:color w:val="000000"/>
          <w:vertAlign w:val="subscript"/>
        </w:rPr>
        <w:t xml:space="preserve">ЗП_n-1 </w:t>
      </w:r>
      <w:r>
        <w:rPr>
          <w:rFonts w:ascii="Times New Roman"/>
          <w:b w:val="false"/>
          <w:i w:val="false"/>
          <w:color w:val="000000"/>
          <w:sz w:val="28"/>
        </w:rPr>
        <w:t xml:space="preserve">(V </w:t>
      </w:r>
      <w:r>
        <w:rPr>
          <w:rFonts w:ascii="Times New Roman"/>
          <w:b w:val="false"/>
          <w:i w:val="false"/>
          <w:color w:val="000000"/>
          <w:vertAlign w:val="subscript"/>
        </w:rPr>
        <w:t xml:space="preserve">REF-1 </w:t>
      </w:r>
      <w:r>
        <w:rPr>
          <w:rFonts w:ascii="Times New Roman"/>
          <w:b w:val="false"/>
          <w:i w:val="false"/>
          <w:color w:val="000000"/>
          <w:sz w:val="28"/>
        </w:rPr>
        <w:t xml:space="preserve">) - жұмыс істемейтін бір қозғалтқышпен қонуға кірудің жылдамдығы. </w:t>
      </w:r>
    </w:p>
    <w:bookmarkEnd w:id="211"/>
    <w:bookmarkStart w:name="z466" w:id="212"/>
    <w:p>
      <w:pPr>
        <w:spacing w:after="0"/>
        <w:ind w:left="0"/>
        <w:jc w:val="both"/>
      </w:pPr>
      <w:r>
        <w:rPr>
          <w:rFonts w:ascii="Times New Roman"/>
          <w:b w:val="false"/>
          <w:i w:val="false"/>
          <w:color w:val="000000"/>
          <w:sz w:val="28"/>
        </w:rPr>
        <w:t xml:space="preserve">
      67. V </w:t>
      </w:r>
      <w:r>
        <w:rPr>
          <w:rFonts w:ascii="Times New Roman"/>
          <w:b w:val="false"/>
          <w:i w:val="false"/>
          <w:color w:val="000000"/>
          <w:vertAlign w:val="subscript"/>
        </w:rPr>
        <w:t xml:space="preserve">ЗП_n-2 </w:t>
      </w:r>
      <w:r>
        <w:rPr>
          <w:rFonts w:ascii="Times New Roman"/>
          <w:b w:val="false"/>
          <w:i w:val="false"/>
          <w:color w:val="000000"/>
          <w:sz w:val="28"/>
        </w:rPr>
        <w:t xml:space="preserve">(V </w:t>
      </w:r>
      <w:r>
        <w:rPr>
          <w:rFonts w:ascii="Times New Roman"/>
          <w:b w:val="false"/>
          <w:i w:val="false"/>
          <w:color w:val="000000"/>
          <w:vertAlign w:val="subscript"/>
        </w:rPr>
        <w:t xml:space="preserve">REF-1 </w:t>
      </w:r>
      <w:r>
        <w:rPr>
          <w:rFonts w:ascii="Times New Roman"/>
          <w:b w:val="false"/>
          <w:i w:val="false"/>
          <w:color w:val="000000"/>
          <w:sz w:val="28"/>
        </w:rPr>
        <w:t xml:space="preserve">)- жұмыс істемейтін екі қозғалтқышпен қонуға кірудің жылдамдығы. </w:t>
      </w:r>
    </w:p>
    <w:bookmarkEnd w:id="212"/>
    <w:bookmarkStart w:name="z467" w:id="213"/>
    <w:p>
      <w:pPr>
        <w:spacing w:after="0"/>
        <w:ind w:left="0"/>
        <w:jc w:val="both"/>
      </w:pPr>
      <w:r>
        <w:rPr>
          <w:rFonts w:ascii="Times New Roman"/>
          <w:b w:val="false"/>
          <w:i w:val="false"/>
          <w:color w:val="000000"/>
          <w:sz w:val="28"/>
        </w:rPr>
        <w:t xml:space="preserve">
      68. Vс (Vs) - шығарып тастау жылдамдығы немесе әсер ету бұрышына дейін тежеу үдерісінде жеткен (а </w:t>
      </w:r>
      <w:r>
        <w:rPr>
          <w:rFonts w:ascii="Times New Roman"/>
          <w:b w:val="false"/>
          <w:i w:val="false"/>
          <w:color w:val="000000"/>
          <w:vertAlign w:val="subscript"/>
        </w:rPr>
        <w:t xml:space="preserve">пред </w:t>
      </w:r>
      <w:r>
        <w:rPr>
          <w:rFonts w:ascii="Times New Roman"/>
          <w:b w:val="false"/>
          <w:i w:val="false"/>
          <w:color w:val="000000"/>
          <w:sz w:val="28"/>
        </w:rPr>
        <w:t xml:space="preserve">) координаттардың байланысқан жүйесінде көтермелі күш коэффициентінің ең үлкен мәніне немесе, егер nуа= 1 келтірілген жағдайлар кезінде құлау бойынша а </w:t>
      </w:r>
      <w:r>
        <w:rPr>
          <w:rFonts w:ascii="Times New Roman"/>
          <w:b w:val="false"/>
          <w:i w:val="false"/>
          <w:color w:val="000000"/>
          <w:vertAlign w:val="subscript"/>
        </w:rPr>
        <w:t xml:space="preserve">пред </w:t>
      </w:r>
      <w:r>
        <w:rPr>
          <w:rFonts w:ascii="Times New Roman"/>
          <w:b w:val="false"/>
          <w:i w:val="false"/>
          <w:color w:val="000000"/>
          <w:sz w:val="28"/>
        </w:rPr>
        <w:t xml:space="preserve">тағайындалса а </w:t>
      </w:r>
      <w:r>
        <w:rPr>
          <w:rFonts w:ascii="Times New Roman"/>
          <w:b w:val="false"/>
          <w:i w:val="false"/>
          <w:color w:val="000000"/>
          <w:vertAlign w:val="subscript"/>
        </w:rPr>
        <w:t xml:space="preserve">с </w:t>
      </w:r>
      <w:r>
        <w:rPr>
          <w:rFonts w:ascii="Times New Roman"/>
          <w:b w:val="false"/>
          <w:i w:val="false"/>
          <w:color w:val="000000"/>
          <w:sz w:val="28"/>
        </w:rPr>
        <w:t xml:space="preserve">сәйкес келетін ұшақтың ең аз жылдамдығы. </w:t>
      </w:r>
    </w:p>
    <w:bookmarkEnd w:id="213"/>
    <w:bookmarkStart w:name="z468" w:id="214"/>
    <w:p>
      <w:pPr>
        <w:spacing w:after="0"/>
        <w:ind w:left="0"/>
        <w:jc w:val="both"/>
      </w:pPr>
      <w:r>
        <w:rPr>
          <w:rFonts w:ascii="Times New Roman"/>
          <w:b w:val="false"/>
          <w:i w:val="false"/>
          <w:color w:val="000000"/>
          <w:sz w:val="28"/>
        </w:rPr>
        <w:t xml:space="preserve">
      69. Vс (Vs) - ұшудың аз газына сәйкес келетін ұшақ салмағының, орталықтаудың және қозғалтқыштар жұмысы режимдерінің қаралып отырған мәндері үшін қаралып отырған конфигурацияда шығарып тастаудың жылдамдығы немесе ұшақтың ең аз жылдамдығы. </w:t>
      </w:r>
    </w:p>
    <w:bookmarkEnd w:id="214"/>
    <w:bookmarkStart w:name="z469" w:id="215"/>
    <w:p>
      <w:pPr>
        <w:spacing w:after="0"/>
        <w:ind w:left="0"/>
        <w:jc w:val="both"/>
      </w:pPr>
      <w:r>
        <w:rPr>
          <w:rFonts w:ascii="Times New Roman"/>
          <w:b w:val="false"/>
          <w:i w:val="false"/>
          <w:color w:val="000000"/>
          <w:sz w:val="28"/>
        </w:rPr>
        <w:t xml:space="preserve">
      70. Vадоп(Vс у доп) - nуа= 1 келтірілген әсер етудің рұқсат етілетін бұрышы (көтермелі күштің коэффициенті) кезіндегі жылдамдығы. </w:t>
      </w:r>
    </w:p>
    <w:bookmarkEnd w:id="215"/>
    <w:bookmarkStart w:name="z470" w:id="216"/>
    <w:p>
      <w:pPr>
        <w:spacing w:after="0"/>
        <w:ind w:left="0"/>
        <w:jc w:val="both"/>
      </w:pPr>
      <w:r>
        <w:rPr>
          <w:rFonts w:ascii="Times New Roman"/>
          <w:b w:val="false"/>
          <w:i w:val="false"/>
          <w:color w:val="000000"/>
          <w:sz w:val="28"/>
        </w:rPr>
        <w:t xml:space="preserve">
      71. Vпп - nуа=1 келтірілген ескертуші белгілердің туындауына сәйкес келетін жылдамдық. </w:t>
      </w:r>
    </w:p>
    <w:bookmarkEnd w:id="216"/>
    <w:bookmarkStart w:name="z471" w:id="217"/>
    <w:p>
      <w:pPr>
        <w:spacing w:after="0"/>
        <w:ind w:left="0"/>
        <w:jc w:val="both"/>
      </w:pPr>
      <w:r>
        <w:rPr>
          <w:rFonts w:ascii="Times New Roman"/>
          <w:b w:val="false"/>
          <w:i w:val="false"/>
          <w:color w:val="000000"/>
          <w:sz w:val="28"/>
        </w:rPr>
        <w:t xml:space="preserve">
      72. Vmах э - ең жоғары пайдалану жылдамдығы. </w:t>
      </w:r>
    </w:p>
    <w:bookmarkEnd w:id="217"/>
    <w:bookmarkStart w:name="z472" w:id="218"/>
    <w:p>
      <w:pPr>
        <w:spacing w:after="0"/>
        <w:ind w:left="0"/>
        <w:jc w:val="both"/>
      </w:pPr>
      <w:r>
        <w:rPr>
          <w:rFonts w:ascii="Times New Roman"/>
          <w:b w:val="false"/>
          <w:i w:val="false"/>
          <w:color w:val="000000"/>
          <w:sz w:val="28"/>
        </w:rPr>
        <w:t xml:space="preserve">
      73. Vmах mах- есептік шекті жылдамдық. </w:t>
      </w:r>
    </w:p>
    <w:bookmarkEnd w:id="218"/>
    <w:bookmarkStart w:name="z473" w:id="219"/>
    <w:p>
      <w:pPr>
        <w:spacing w:after="0"/>
        <w:ind w:left="0"/>
        <w:jc w:val="both"/>
      </w:pPr>
      <w:r>
        <w:rPr>
          <w:rFonts w:ascii="Times New Roman"/>
          <w:b w:val="false"/>
          <w:i w:val="false"/>
          <w:color w:val="000000"/>
          <w:sz w:val="28"/>
        </w:rPr>
        <w:t xml:space="preserve">
      74. Жылдамдықтарды қысқа белгілеу үшін мынадай қысқартулар пайдалануға: </w:t>
      </w:r>
      <w:r>
        <w:br/>
      </w:r>
      <w:r>
        <w:rPr>
          <w:rFonts w:ascii="Times New Roman"/>
          <w:b w:val="false"/>
          <w:i w:val="false"/>
          <w:color w:val="000000"/>
          <w:sz w:val="28"/>
        </w:rPr>
        <w:t xml:space="preserve">
      ПЖ (JАS) - приборлық жылдамдық; </w:t>
      </w:r>
      <w:r>
        <w:br/>
      </w:r>
      <w:r>
        <w:rPr>
          <w:rFonts w:ascii="Times New Roman"/>
          <w:b w:val="false"/>
          <w:i w:val="false"/>
          <w:color w:val="000000"/>
          <w:sz w:val="28"/>
        </w:rPr>
        <w:t xml:space="preserve">
      ИЖ (САS) - индикаторлық жер жылдамдығы; </w:t>
      </w:r>
      <w:r>
        <w:br/>
      </w:r>
      <w:r>
        <w:rPr>
          <w:rFonts w:ascii="Times New Roman"/>
          <w:b w:val="false"/>
          <w:i w:val="false"/>
          <w:color w:val="000000"/>
          <w:sz w:val="28"/>
        </w:rPr>
        <w:t xml:space="preserve">
      ИЖ (ЕАS) - индикаторлық жылдамдық; </w:t>
      </w:r>
      <w:r>
        <w:br/>
      </w:r>
      <w:r>
        <w:rPr>
          <w:rFonts w:ascii="Times New Roman"/>
          <w:b w:val="false"/>
          <w:i w:val="false"/>
          <w:color w:val="000000"/>
          <w:sz w:val="28"/>
        </w:rPr>
        <w:t xml:space="preserve">
      ШЖ (ТАS) - шынайы жылдамдық. </w:t>
      </w:r>
      <w:r>
        <w:br/>
      </w:r>
      <w:r>
        <w:rPr>
          <w:rFonts w:ascii="Times New Roman"/>
          <w:b w:val="false"/>
          <w:i w:val="false"/>
          <w:color w:val="000000"/>
          <w:sz w:val="28"/>
        </w:rPr>
        <w:t xml:space="preserve">
      Көрсетілген қысқартулар мөлшері бар сандық мәнінен кейін қойылады. Мысалы, 200 км/с тең келетін қонуға кірудің приборлық жылдамдығы Vkk = 200 км/с ПЖ көрсетіледі. </w:t>
      </w:r>
      <w:r>
        <w:br/>
      </w:r>
      <w:r>
        <w:rPr>
          <w:rFonts w:ascii="Times New Roman"/>
          <w:b w:val="false"/>
          <w:i w:val="false"/>
          <w:color w:val="000000"/>
          <w:sz w:val="28"/>
        </w:rPr>
        <w:t xml:space="preserve">
      Приборлық жылдамдық - стандарттық жағдайларда теңіз деңгейінде ауаның қысымы кезінде қысылуын шегере отырып, ауаның толық және статикалық қысым арасындағы әртүрлігі бойынша градусталған жылдамдықтың көрсеткіші көрсететін жылдамдық </w:t>
      </w:r>
      <w:r>
        <w:br/>
      </w:r>
      <w:r>
        <w:rPr>
          <w:rFonts w:ascii="Times New Roman"/>
          <w:b w:val="false"/>
          <w:i w:val="false"/>
          <w:color w:val="000000"/>
          <w:sz w:val="28"/>
        </w:rPr>
        <w:t xml:space="preserve">
      VПР -&gt; Рполн- Рст, </w:t>
      </w:r>
      <w:r>
        <w:br/>
      </w:r>
      <w:r>
        <w:rPr>
          <w:rFonts w:ascii="Times New Roman"/>
          <w:b w:val="false"/>
          <w:i w:val="false"/>
          <w:color w:val="000000"/>
          <w:sz w:val="28"/>
        </w:rPr>
        <w:t xml:space="preserve">
      мұндағы Р </w:t>
      </w:r>
      <w:r>
        <w:rPr>
          <w:rFonts w:ascii="Times New Roman"/>
          <w:b w:val="false"/>
          <w:i w:val="false"/>
          <w:color w:val="000000"/>
          <w:vertAlign w:val="subscript"/>
        </w:rPr>
        <w:t xml:space="preserve">полн </w:t>
      </w:r>
      <w:r>
        <w:rPr>
          <w:rFonts w:ascii="Times New Roman"/>
          <w:b w:val="false"/>
          <w:i w:val="false"/>
          <w:color w:val="000000"/>
          <w:sz w:val="28"/>
        </w:rPr>
        <w:t xml:space="preserve">ауаның қысылғанын ескере отырып, алынды. </w:t>
      </w:r>
      <w:r>
        <w:br/>
      </w:r>
      <w:r>
        <w:rPr>
          <w:rFonts w:ascii="Times New Roman"/>
          <w:b w:val="false"/>
          <w:i w:val="false"/>
          <w:color w:val="000000"/>
          <w:sz w:val="28"/>
        </w:rPr>
        <w:t xml:space="preserve">
      Индикаторлық жерлік жылдамдық - аспаптың қателікке және аэродинамалық дұрыстауға түзетілген приборлық жылдамдық </w:t>
      </w:r>
      <w:r>
        <w:br/>
      </w:r>
      <w:r>
        <w:rPr>
          <w:rFonts w:ascii="Times New Roman"/>
          <w:b w:val="false"/>
          <w:i w:val="false"/>
          <w:color w:val="000000"/>
          <w:sz w:val="28"/>
        </w:rPr>
        <w:t xml:space="preserve">
  </w:t>
      </w:r>
      <w:r>
        <w:br/>
      </w:r>
      <w:r>
        <w:rPr>
          <w:rFonts w:ascii="Times New Roman"/>
          <w:b w:val="false"/>
          <w:i w:val="false"/>
          <w:color w:val="000000"/>
          <w:sz w:val="28"/>
        </w:rPr>
        <w:t xml:space="preserve">
       VИЗ = VПР + б Vпр + б Va. </w:t>
      </w:r>
      <w:r>
        <w:br/>
      </w:r>
      <w:r>
        <w:rPr>
          <w:rFonts w:ascii="Times New Roman"/>
          <w:b w:val="false"/>
          <w:i w:val="false"/>
          <w:color w:val="000000"/>
          <w:sz w:val="28"/>
        </w:rPr>
        <w:t xml:space="preserve">
  </w:t>
      </w:r>
      <w:r>
        <w:br/>
      </w:r>
      <w:r>
        <w:rPr>
          <w:rFonts w:ascii="Times New Roman"/>
          <w:b w:val="false"/>
          <w:i w:val="false"/>
          <w:color w:val="000000"/>
          <w:sz w:val="28"/>
        </w:rPr>
        <w:t xml:space="preserve">
       Индикаторлық жылдамдық - теңіз деңгейінде стандарттық қысымнан ауа қысымының айырмашылығымен байланысты қысымдылыққа түзетілген индикаторлық жерлік жылдамдық </w:t>
      </w:r>
      <w:r>
        <w:br/>
      </w:r>
      <w:r>
        <w:rPr>
          <w:rFonts w:ascii="Times New Roman"/>
          <w:b w:val="false"/>
          <w:i w:val="false"/>
          <w:color w:val="000000"/>
          <w:sz w:val="28"/>
        </w:rPr>
        <w:t xml:space="preserve">
VИН= VИЗ+ б Vсж. </w:t>
      </w:r>
      <w:r>
        <w:br/>
      </w:r>
      <w:r>
        <w:rPr>
          <w:rFonts w:ascii="Times New Roman"/>
          <w:b w:val="false"/>
          <w:i w:val="false"/>
          <w:color w:val="000000"/>
          <w:sz w:val="28"/>
        </w:rPr>
        <w:t xml:space="preserve">
      Шынайы жылдамдық - мынадай </w:t>
      </w:r>
      <w:r>
        <w:br/>
      </w:r>
      <w:r>
        <w:rPr>
          <w:rFonts w:ascii="Times New Roman"/>
          <w:b w:val="false"/>
          <w:i w:val="false"/>
          <w:color w:val="000000"/>
          <w:sz w:val="28"/>
        </w:rPr>
        <w:t xml:space="preserve">
VИС= </w:t>
      </w:r>
      <w:r>
        <w:rPr>
          <w:rFonts w:ascii="Times New Roman"/>
          <w:b w:val="false"/>
          <w:i w:val="false"/>
          <w:color w:val="000000"/>
          <w:sz w:val="28"/>
          <w:u w:val="single"/>
        </w:rPr>
        <w:t xml:space="preserve">VИИ </w:t>
      </w:r>
      <w:r>
        <w:br/>
      </w:r>
      <w:r>
        <w:rPr>
          <w:rFonts w:ascii="Times New Roman"/>
          <w:b w:val="false"/>
          <w:i w:val="false"/>
          <w:color w:val="000000"/>
          <w:sz w:val="28"/>
        </w:rPr>
        <w:t xml:space="preserve">
    ___ </w:t>
      </w:r>
      <w:r>
        <w:br/>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rPr>
        <w:t xml:space="preserve">, </w:t>
      </w:r>
    </w:p>
    <w:bookmarkEnd w:id="219"/>
    <w:p>
      <w:pPr>
        <w:spacing w:after="0"/>
        <w:ind w:left="0"/>
        <w:jc w:val="both"/>
      </w:pPr>
      <w:r>
        <w:rPr>
          <w:rFonts w:ascii="Times New Roman"/>
          <w:b w:val="false"/>
          <w:i w:val="false"/>
          <w:color w:val="000000"/>
          <w:sz w:val="28"/>
        </w:rPr>
        <w:t xml:space="preserve">      арақатынаспен индикаторлық жылдамдықпен байланысты оқыс емес ағысқа қатысты ұшақтың жылдамдығы, </w:t>
      </w:r>
      <w:r>
        <w:br/>
      </w:r>
      <w:r>
        <w:rPr>
          <w:rFonts w:ascii="Times New Roman"/>
          <w:b w:val="false"/>
          <w:i w:val="false"/>
          <w:color w:val="000000"/>
          <w:sz w:val="28"/>
        </w:rPr>
        <w:t xml:space="preserve">
      мұндағы </w:t>
      </w:r>
      <w:r>
        <w:rPr>
          <w:rFonts w:ascii="Times New Roman"/>
          <w:b w:val="false"/>
          <w:i w:val="false"/>
          <w:color w:val="000000"/>
          <w:sz w:val="28"/>
          <w:u w:val="single"/>
        </w:rPr>
        <w:t xml:space="preserve">/\ </w:t>
      </w:r>
      <w:r>
        <w:rPr>
          <w:rFonts w:ascii="Times New Roman"/>
          <w:b w:val="false"/>
          <w:i w:val="false"/>
          <w:color w:val="000000"/>
          <w:sz w:val="28"/>
        </w:rPr>
        <w:t xml:space="preserve">- ауа тығыздығының теңіз деңгейіндегі ауаның стандарттық тығыздығына қатысы </w:t>
      </w:r>
      <w:r>
        <w:br/>
      </w:r>
      <w:r>
        <w:rPr>
          <w:rFonts w:ascii="Times New Roman"/>
          <w:b w:val="false"/>
          <w:i w:val="false"/>
          <w:color w:val="000000"/>
          <w:sz w:val="28"/>
        </w:rPr>
        <w:t xml:space="preserve">
                           ___ </w:t>
      </w:r>
      <w:r>
        <w:br/>
      </w:r>
      <w:r>
        <w:rPr>
          <w:rFonts w:ascii="Times New Roman"/>
          <w:b w:val="false"/>
          <w:i w:val="false"/>
          <w:color w:val="000000"/>
          <w:sz w:val="28"/>
        </w:rPr>
        <w:t>
</w:t>
      </w:r>
      <w:r>
        <w:rPr>
          <w:rFonts w:ascii="Times New Roman"/>
          <w:b w:val="false"/>
          <w:i w:val="false"/>
          <w:color w:val="ff0000"/>
          <w:sz w:val="28"/>
        </w:rPr>
        <w:t xml:space="preserve">      РҚАО-ның ескертуі </w:t>
      </w:r>
      <w:r>
        <w:rPr>
          <w:rFonts w:ascii="Times New Roman"/>
          <w:b w:val="false"/>
          <w:i w:val="false"/>
          <w:color w:val="000000"/>
          <w:sz w:val="28"/>
        </w:rPr>
        <w:t xml:space="preserve">: \/   - түбір асты, а - альфа, в - бета, б - дельта, Ф - фаза, t - тау, w - сигма, f - ?, Ө - тиета, Л - лямбда, P - қысым -  физикалық формулалардың атаулары </w:t>
      </w:r>
      <w:r>
        <w:rPr>
          <w:rFonts w:ascii="Times New Roman"/>
          <w:b w:val="false"/>
          <w:i w:val="false"/>
          <w:color w:val="ff0000"/>
          <w:sz w:val="28"/>
        </w:rPr>
        <w:t xml:space="preserve">(түсініксіз атауларды қағаз мәтіннен қараңыз). </w:t>
      </w:r>
    </w:p>
    <w:bookmarkStart w:name="z13" w:id="220"/>
    <w:p>
      <w:pPr>
        <w:spacing w:after="0"/>
        <w:ind w:left="0"/>
        <w:jc w:val="left"/>
      </w:pPr>
      <w:r>
        <w:rPr>
          <w:rFonts w:ascii="Times New Roman"/>
          <w:b/>
          <w:i w:val="false"/>
          <w:color w:val="000000"/>
        </w:rPr>
        <w:t xml:space="preserve"> 
8. Шарықтау жылдамдықтары </w:t>
      </w:r>
    </w:p>
    <w:bookmarkEnd w:id="220"/>
    <w:bookmarkStart w:name="z474" w:id="221"/>
    <w:p>
      <w:pPr>
        <w:spacing w:after="0"/>
        <w:ind w:left="0"/>
        <w:jc w:val="both"/>
      </w:pPr>
      <w:r>
        <w:rPr>
          <w:rFonts w:ascii="Times New Roman"/>
          <w:b w:val="false"/>
          <w:i w:val="false"/>
          <w:color w:val="000000"/>
          <w:sz w:val="28"/>
        </w:rPr>
        <w:t xml:space="preserve">
      75. Екпіннің Vmіn эе ең аз эволютивтік жылдамдығы сындарлы қозғалтқыш кенеттен істен шыққан кезде ұшақтың вертикаль сызықтық жүрісін ұстау үшін басқарудың аэродинамалық органдары арқылы ұшақты басқару мүмкіндігі қамтамасыз етілуге тиіс жылдамдық. Көрсетілген ұшақтың тік сызықтық жүрісі қалыпты жұмыс істейтін қозғалтқыштардың тартымын (қуаттылығын) кемітпей екпіннің бастапқы бағытына қосарлас бағытында жүргізілуге тиіс. Сындарлы қозғалтқыш істен шыққан сәтінен бастап осы АКҰН 120-тармағында белгіленгеннен аспайтын басқыштарға күш түсірген кезде ұшудың ерекше әдістерін қолданудың қажеттілігісіз 10м асатын ұшақтың бүйірлі ығысуын болдырмау мүмкіндігі қамтамасыз етілуге тиіс, сондай-ақ ұшқыштың бағалауы бойынша орнықтылығы мен басқарылу сипаттамаларында рұқсат етілмейтін өзгерістер туындауға тиіс емес. Осылайша айқындалған Vmіn эе мәні неғұрлым қолайсыз жағынан ҰЖ-ның осіне 5 м/с бүйірден соққан жел кезінде 90 </w:t>
      </w:r>
      <w:r>
        <w:rPr>
          <w:rFonts w:ascii="Times New Roman"/>
          <w:b w:val="false"/>
          <w:i w:val="false"/>
          <w:color w:val="000000"/>
          <w:vertAlign w:val="superscript"/>
        </w:rPr>
        <w:t xml:space="preserve">о </w:t>
      </w:r>
      <w:r>
        <w:rPr>
          <w:rFonts w:ascii="Times New Roman"/>
          <w:b w:val="false"/>
          <w:i w:val="false"/>
          <w:color w:val="000000"/>
          <w:sz w:val="28"/>
        </w:rPr>
        <w:t xml:space="preserve">бұрышымен шарықтау жағдайларына сәйкес келуге тиіс. Тұмсықтық арбамен басқарылатын басқарудың аэродинамалық органдарының ауытқуымен байланысты ұшақтарда не ажыратылған байланыс кезінде, не көтерілген тұмсықтық арбасымен Vmin эр айқындау қажет. Vmіn эе айқындау ұшу салмағының және ұшақтың орталықтаудың неғұрлым қолайсыз тіркесімдері кезінде ұшу басталған үшін белгіленген қозғалтқыштар мен басқа да режимдер жұмысының ең жоғары режимдері үшін жүргізілуге тиіс. Ұшақтарды Vmіn эұ көрсетімі кезінде ТВҚ-дан ауалық бұрамасының басқаруға экипаждың араласуына жол берілмейді. </w:t>
      </w:r>
    </w:p>
    <w:bookmarkEnd w:id="221"/>
    <w:bookmarkStart w:name="z475" w:id="222"/>
    <w:p>
      <w:pPr>
        <w:spacing w:after="0"/>
        <w:ind w:left="0"/>
        <w:jc w:val="both"/>
      </w:pPr>
      <w:r>
        <w:rPr>
          <w:rFonts w:ascii="Times New Roman"/>
          <w:b w:val="false"/>
          <w:i w:val="false"/>
          <w:color w:val="000000"/>
          <w:sz w:val="28"/>
        </w:rPr>
        <w:t xml:space="preserve">
      76. Шарықтаудың Vmіn эұ ең аз эволютивтік жылдамдығы дағдарысты қозғалтқыш кенеттен істен шыққан қезде ұшақтың тіксызықтық жүрісін ұстау үшін басқарудың аэродинамикалық органдары арқылы ұшақты басқару мүмкіндігі қамтамасыз етілуге тиіс жылдамдық. Көрсетілген ұшақтың тік сызықтық ұшуы қалыпты жұмыс істейтін қозғалтқыштардың тартымын (қуаттылығын) кемітпей жұмыс істейтін қозғалтқыштардың жағына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кезінде жұмыс істемейтін сындарлы қозғалтқышпен жүргізіледі. </w:t>
      </w:r>
      <w:r>
        <w:br/>
      </w:r>
      <w:r>
        <w:rPr>
          <w:rFonts w:ascii="Times New Roman"/>
          <w:b w:val="false"/>
          <w:i w:val="false"/>
          <w:color w:val="000000"/>
          <w:sz w:val="28"/>
        </w:rPr>
        <w:t xml:space="preserve">
      Сындарлы қозғалтқыштың істен шығу сәтінен бастап ұшудың бастапқы белгіленген режиміндегі сияқты сондай жылдамдықпен белгіленген тік сызықтық ұшудың режимі қалпына келгенге дейін бағытының өзгерілуі 20 </w:t>
      </w:r>
      <w:r>
        <w:rPr>
          <w:rFonts w:ascii="Times New Roman"/>
          <w:b w:val="false"/>
          <w:i w:val="false"/>
          <w:color w:val="000000"/>
          <w:vertAlign w:val="superscript"/>
        </w:rPr>
        <w:t xml:space="preserve">о </w:t>
      </w:r>
      <w:r>
        <w:rPr>
          <w:rFonts w:ascii="Times New Roman"/>
          <w:b w:val="false"/>
          <w:i w:val="false"/>
          <w:color w:val="000000"/>
          <w:sz w:val="28"/>
        </w:rPr>
        <w:t xml:space="preserve">және крен бұрышы абсолютті шамасы бойынша 15 </w:t>
      </w:r>
      <w:r>
        <w:rPr>
          <w:rFonts w:ascii="Times New Roman"/>
          <w:b w:val="false"/>
          <w:i w:val="false"/>
          <w:color w:val="000000"/>
          <w:vertAlign w:val="superscript"/>
        </w:rPr>
        <w:t xml:space="preserve">о </w:t>
      </w:r>
      <w:r>
        <w:rPr>
          <w:rFonts w:ascii="Times New Roman"/>
          <w:b w:val="false"/>
          <w:i w:val="false"/>
          <w:color w:val="000000"/>
          <w:sz w:val="28"/>
        </w:rPr>
        <w:t xml:space="preserve">асуын болдырмайтын мүмкіндік қамтамасыз етілуге тиіс. Осының барлығы үшін ұшқыштың бағалауы бойынша орнықтылығы мен басқарылу сипаттамаларында рұқсат етілмейтін өзгерістер туындамайтын және ұшудың ерекше әдістерін қолданудың қажеттілігісіз қол жеткізілуі тиіс. Ұшудың тік сызықтық белгіленген режимі қалпына келгеннен кейін басқару иінтіректеріндегі күштер (күштері бойынша ұшақты теңгерусіз) осы Норманың 121-тармағында көрсетілген олардың мәндерінен аспауға тиіс, крен бұрышы абсолютті шама бойынша 5 </w:t>
      </w:r>
      <w:r>
        <w:rPr>
          <w:rFonts w:ascii="Times New Roman"/>
          <w:b w:val="false"/>
          <w:i w:val="false"/>
          <w:color w:val="000000"/>
          <w:vertAlign w:val="superscript"/>
        </w:rPr>
        <w:t xml:space="preserve">о </w:t>
      </w:r>
      <w:r>
        <w:rPr>
          <w:rFonts w:ascii="Times New Roman"/>
          <w:b w:val="false"/>
          <w:i w:val="false"/>
          <w:color w:val="000000"/>
          <w:sz w:val="28"/>
        </w:rPr>
        <w:t xml:space="preserve">аспауға тиіс. Vmіn эұ мәнін айқындау қозғалтқыштар жұмысының ең жоғары режимі үшін, сондай-ақ басқа режимдер мен ұшу салмағының, пайдалану орталықтау неғұрлым қолайсыз үйлесімдері кезінде симметриялық тартымымен ұшуға сәйкес келетін және жердің әсерін ескермей шарықтауға белгіленген ұшақ конфигурацияларының барлық нұсқалары үшін жүргізілуге тиіс. </w:t>
      </w:r>
      <w:r>
        <w:br/>
      </w:r>
      <w:r>
        <w:rPr>
          <w:rFonts w:ascii="Times New Roman"/>
          <w:b w:val="false"/>
          <w:i w:val="false"/>
          <w:color w:val="000000"/>
          <w:sz w:val="28"/>
        </w:rPr>
        <w:t xml:space="preserve">
      Ұшақтарды Vmіn эе көрсетімі кезінде ТВҚ-дан ауалық бұрамасын басқаруға экипаждың араласуына жол берілмейді. </w:t>
      </w:r>
    </w:p>
    <w:bookmarkEnd w:id="222"/>
    <w:bookmarkStart w:name="z476" w:id="223"/>
    <w:p>
      <w:pPr>
        <w:spacing w:after="0"/>
        <w:ind w:left="0"/>
        <w:jc w:val="both"/>
      </w:pPr>
      <w:r>
        <w:rPr>
          <w:rFonts w:ascii="Times New Roman"/>
          <w:b w:val="false"/>
          <w:i w:val="false"/>
          <w:color w:val="000000"/>
          <w:sz w:val="28"/>
        </w:rPr>
        <w:t xml:space="preserve">
      77. Көтерілудің ең аз жылдамдығы Vmin үз ҰПБ-да белгіленген орталықтау диапозонында шарықтау үшін ұшақтың барлық қабылданған конфигурацияларында белгіленеді. Vmіn үз көрсетім процесінде әсер етудің бұрышы а </w:t>
      </w:r>
      <w:r>
        <w:rPr>
          <w:rFonts w:ascii="Times New Roman"/>
          <w:b w:val="false"/>
          <w:i w:val="false"/>
          <w:color w:val="000000"/>
          <w:vertAlign w:val="subscript"/>
        </w:rPr>
        <w:t xml:space="preserve">қосым </w:t>
      </w:r>
      <w:r>
        <w:rPr>
          <w:rFonts w:ascii="Times New Roman"/>
          <w:b w:val="false"/>
          <w:i w:val="false"/>
          <w:color w:val="000000"/>
          <w:sz w:val="28"/>
        </w:rPr>
        <w:t xml:space="preserve">(3.2.44) аспауға тиіс, ал шарықтау ара қашықтығы - осы Норманың 87-тармағына сәйкес айқындалған шарықтаудың қажетті дистанциясынан аспауға тиіс. Vmіn ұз жылдамдығында барлық жұмыс істейтін қозғалтқыштармен ҰПБ-да белгіленген центрлеу диапозонында шарықтау кезінде ұшақтың көтерілісінің және ұшудың ерекше әдістерін қолданбай, осы Норманың 121-тармағында көрсетілген күштерді асырмай және орнықтылығы мен басқарылу сипаттамаларында ойдағыдай емес өзгертулерді туындатпай шарықтауды жалғастыруға болады. </w:t>
      </w:r>
    </w:p>
    <w:bookmarkEnd w:id="223"/>
    <w:bookmarkStart w:name="z477" w:id="224"/>
    <w:p>
      <w:pPr>
        <w:spacing w:after="0"/>
        <w:ind w:left="0"/>
        <w:jc w:val="both"/>
      </w:pPr>
      <w:r>
        <w:rPr>
          <w:rFonts w:ascii="Times New Roman"/>
          <w:b w:val="false"/>
          <w:i w:val="false"/>
          <w:color w:val="000000"/>
          <w:sz w:val="28"/>
        </w:rPr>
        <w:t xml:space="preserve">
      78. Шассидің алдыңғы тірегін Vал т көтеру жылдамдығы ҰПБ-да белгіленген және шарықтаудың конфигурациясы не тангаждың неғұрлым жоғары нақты жететін бұрыштық жылдамдығы бар алдыңғы тіректі көтеріп, барлық қозғалтқыштар жұмыс істеген кезде 1,10 Vmіn ұз және бір қозғалтқыш жұмыс істемеген кезде 1, 05 Vmin ұз кем емес жылдамдықта ұшақтың үзілісі болатын ол үшін көрсетілген жылдамдығы: </w:t>
      </w:r>
    </w:p>
    <w:bookmarkEnd w:id="224"/>
    <w:bookmarkStart w:name="z478" w:id="225"/>
    <w:p>
      <w:pPr>
        <w:spacing w:after="0"/>
        <w:ind w:left="0"/>
        <w:jc w:val="both"/>
      </w:pPr>
      <w:r>
        <w:rPr>
          <w:rFonts w:ascii="Times New Roman"/>
          <w:b w:val="false"/>
          <w:i w:val="false"/>
          <w:color w:val="000000"/>
          <w:sz w:val="28"/>
        </w:rPr>
        <w:t xml:space="preserve">
      1) 1,05Vmіn эе; </w:t>
      </w:r>
    </w:p>
    <w:bookmarkEnd w:id="225"/>
    <w:bookmarkStart w:name="z479" w:id="226"/>
    <w:p>
      <w:pPr>
        <w:spacing w:after="0"/>
        <w:ind w:left="0"/>
        <w:jc w:val="both"/>
      </w:pPr>
      <w:r>
        <w:rPr>
          <w:rFonts w:ascii="Times New Roman"/>
          <w:b w:val="false"/>
          <w:i w:val="false"/>
          <w:color w:val="000000"/>
          <w:sz w:val="28"/>
        </w:rPr>
        <w:t xml:space="preserve">
      2) 1,05Vmіn эұ; </w:t>
      </w:r>
    </w:p>
    <w:bookmarkEnd w:id="226"/>
    <w:bookmarkStart w:name="z480" w:id="227"/>
    <w:p>
      <w:pPr>
        <w:spacing w:after="0"/>
        <w:ind w:left="0"/>
        <w:jc w:val="both"/>
      </w:pPr>
      <w:r>
        <w:rPr>
          <w:rFonts w:ascii="Times New Roman"/>
          <w:b w:val="false"/>
          <w:i w:val="false"/>
          <w:color w:val="000000"/>
          <w:sz w:val="28"/>
        </w:rPr>
        <w:t xml:space="preserve">
      3) 1,05 Vсl; </w:t>
      </w:r>
    </w:p>
    <w:bookmarkEnd w:id="227"/>
    <w:bookmarkStart w:name="z481" w:id="228"/>
    <w:p>
      <w:pPr>
        <w:spacing w:after="0"/>
        <w:ind w:left="0"/>
        <w:jc w:val="both"/>
      </w:pPr>
      <w:r>
        <w:rPr>
          <w:rFonts w:ascii="Times New Roman"/>
          <w:b w:val="false"/>
          <w:i w:val="false"/>
          <w:color w:val="000000"/>
          <w:sz w:val="28"/>
        </w:rPr>
        <w:t xml:space="preserve">
      4) 1,05 Vmіn үз кем болмауға тиіс. </w:t>
      </w:r>
      <w:r>
        <w:br/>
      </w:r>
      <w:r>
        <w:rPr>
          <w:rFonts w:ascii="Times New Roman"/>
          <w:b w:val="false"/>
          <w:i w:val="false"/>
          <w:color w:val="000000"/>
          <w:sz w:val="28"/>
        </w:rPr>
        <w:t xml:space="preserve">
      Ескерту. а </w:t>
      </w:r>
      <w:r>
        <w:rPr>
          <w:rFonts w:ascii="Times New Roman"/>
          <w:b w:val="false"/>
          <w:i w:val="false"/>
          <w:color w:val="000000"/>
          <w:vertAlign w:val="subscript"/>
        </w:rPr>
        <w:t xml:space="preserve">қосым </w:t>
      </w:r>
      <w:r>
        <w:rPr>
          <w:rFonts w:ascii="Times New Roman"/>
          <w:b w:val="false"/>
          <w:i w:val="false"/>
          <w:color w:val="000000"/>
          <w:sz w:val="28"/>
        </w:rPr>
        <w:t xml:space="preserve">кем ұшақтың шектелген геометриясымен әсер етудің бұрышы немесе Vmіn үз жету бойлық басқару органдарының шекті ауытқуымен шарттасуы көрсетілген ұшақтарға қолданбалы Vmіn үз кезінде жоғарыда көрсетілген сандық мәндердің коэффициенттері тиісінше 1,05 және 1,0 дейін кемітілуі мүмкін. </w:t>
      </w:r>
      <w:r>
        <w:br/>
      </w:r>
      <w:r>
        <w:rPr>
          <w:rFonts w:ascii="Times New Roman"/>
          <w:b w:val="false"/>
          <w:i w:val="false"/>
          <w:color w:val="000000"/>
          <w:sz w:val="28"/>
        </w:rPr>
        <w:t xml:space="preserve">
      Ұшу салмағының және атмосфералық жағдайлардың тіркелген мәндері кезінде қалыпты да, жалғастырылған шарықтауға да Vал т бір мәнін белгілеу қажет. </w:t>
      </w:r>
    </w:p>
    <w:bookmarkEnd w:id="228"/>
    <w:bookmarkStart w:name="z482" w:id="229"/>
    <w:p>
      <w:pPr>
        <w:spacing w:after="0"/>
        <w:ind w:left="0"/>
        <w:jc w:val="both"/>
      </w:pPr>
      <w:r>
        <w:rPr>
          <w:rFonts w:ascii="Times New Roman"/>
          <w:b w:val="false"/>
          <w:i w:val="false"/>
          <w:color w:val="000000"/>
          <w:sz w:val="28"/>
        </w:rPr>
        <w:t xml:space="preserve">
      79. V </w:t>
      </w:r>
      <w:r>
        <w:rPr>
          <w:rFonts w:ascii="Times New Roman"/>
          <w:b w:val="false"/>
          <w:i w:val="false"/>
          <w:color w:val="000000"/>
          <w:vertAlign w:val="subscript"/>
        </w:rPr>
        <w:t xml:space="preserve">1 </w:t>
      </w:r>
      <w:r>
        <w:rPr>
          <w:rFonts w:ascii="Times New Roman"/>
          <w:b w:val="false"/>
          <w:i w:val="false"/>
          <w:color w:val="000000"/>
          <w:sz w:val="28"/>
        </w:rPr>
        <w:t xml:space="preserve">шешім қабылдау жылдамдығы ҰПБ-да белгіленген және мынадай шарттарды: </w:t>
      </w:r>
      <w:r>
        <w:br/>
      </w:r>
      <w:r>
        <w:rPr>
          <w:rFonts w:ascii="Times New Roman"/>
          <w:b w:val="false"/>
          <w:i w:val="false"/>
          <w:color w:val="000000"/>
          <w:sz w:val="28"/>
        </w:rPr>
        <w:t xml:space="preserve">
      а) V </w:t>
      </w:r>
      <w:r>
        <w:rPr>
          <w:rFonts w:ascii="Times New Roman"/>
          <w:b w:val="false"/>
          <w:i w:val="false"/>
          <w:color w:val="000000"/>
          <w:vertAlign w:val="subscript"/>
        </w:rPr>
        <w:t xml:space="preserve">1 </w:t>
      </w:r>
      <w:r>
        <w:rPr>
          <w:rFonts w:ascii="Times New Roman"/>
          <w:b w:val="false"/>
          <w:i w:val="false"/>
          <w:color w:val="000000"/>
          <w:sz w:val="28"/>
        </w:rPr>
        <w:t xml:space="preserve">&gt; V </w:t>
      </w:r>
      <w:r>
        <w:rPr>
          <w:rFonts w:ascii="Times New Roman"/>
          <w:b w:val="false"/>
          <w:i w:val="false"/>
          <w:color w:val="000000"/>
          <w:vertAlign w:val="subscript"/>
        </w:rPr>
        <w:t xml:space="preserve">mіn ЭР </w:t>
      </w:r>
      <w:r>
        <w:br/>
      </w:r>
      <w:r>
        <w:rPr>
          <w:rFonts w:ascii="Times New Roman"/>
          <w:b w:val="false"/>
          <w:i w:val="false"/>
          <w:color w:val="000000"/>
          <w:sz w:val="28"/>
        </w:rPr>
        <w:t xml:space="preserve">
      б) V </w:t>
      </w:r>
      <w:r>
        <w:rPr>
          <w:rFonts w:ascii="Times New Roman"/>
          <w:b w:val="false"/>
          <w:i w:val="false"/>
          <w:color w:val="000000"/>
          <w:vertAlign w:val="subscript"/>
        </w:rPr>
        <w:t xml:space="preserve">1 </w:t>
      </w:r>
      <w:r>
        <w:rPr>
          <w:rFonts w:ascii="Times New Roman"/>
          <w:b w:val="false"/>
          <w:i w:val="false"/>
          <w:color w:val="000000"/>
          <w:sz w:val="28"/>
        </w:rPr>
        <w:t xml:space="preserve">&lt; V </w:t>
      </w:r>
      <w:r>
        <w:rPr>
          <w:rFonts w:ascii="Times New Roman"/>
          <w:b w:val="false"/>
          <w:i w:val="false"/>
          <w:color w:val="000000"/>
          <w:vertAlign w:val="subscript"/>
        </w:rPr>
        <w:t xml:space="preserve">n ст </w:t>
      </w:r>
      <w:r>
        <w:rPr>
          <w:rFonts w:ascii="Times New Roman"/>
          <w:b w:val="false"/>
          <w:i w:val="false"/>
          <w:color w:val="000000"/>
          <w:sz w:val="28"/>
        </w:rPr>
        <w:t xml:space="preserve">қанағаттандыруы тиіс. </w:t>
      </w:r>
    </w:p>
    <w:bookmarkEnd w:id="229"/>
    <w:bookmarkStart w:name="z483" w:id="230"/>
    <w:p>
      <w:pPr>
        <w:spacing w:after="0"/>
        <w:ind w:left="0"/>
        <w:jc w:val="both"/>
      </w:pPr>
      <w:r>
        <w:rPr>
          <w:rFonts w:ascii="Times New Roman"/>
          <w:b w:val="false"/>
          <w:i w:val="false"/>
          <w:color w:val="000000"/>
          <w:sz w:val="28"/>
        </w:rPr>
        <w:t xml:space="preserve">
      80. V </w:t>
      </w:r>
      <w:r>
        <w:rPr>
          <w:rFonts w:ascii="Times New Roman"/>
          <w:b w:val="false"/>
          <w:i w:val="false"/>
          <w:color w:val="000000"/>
          <w:vertAlign w:val="subscript"/>
        </w:rPr>
        <w:t xml:space="preserve">2 </w:t>
      </w:r>
      <w:r>
        <w:rPr>
          <w:rFonts w:ascii="Times New Roman"/>
          <w:b w:val="false"/>
          <w:i w:val="false"/>
          <w:color w:val="000000"/>
          <w:sz w:val="28"/>
        </w:rPr>
        <w:t xml:space="preserve">шарықтаудың қауіпсіз жылдамдығы ҰПБ-да белгіленген және: </w:t>
      </w:r>
    </w:p>
    <w:bookmarkEnd w:id="230"/>
    <w:bookmarkStart w:name="z484" w:id="231"/>
    <w:p>
      <w:pPr>
        <w:spacing w:after="0"/>
        <w:ind w:left="0"/>
        <w:jc w:val="both"/>
      </w:pPr>
      <w:r>
        <w:rPr>
          <w:rFonts w:ascii="Times New Roman"/>
          <w:b w:val="false"/>
          <w:i w:val="false"/>
          <w:color w:val="000000"/>
          <w:sz w:val="28"/>
        </w:rPr>
        <w:t xml:space="preserve">
      1) шарықтау конфигурациясы кезінде 1,20 Vс кем болмауға тиіс; Қозғалтқыштар жұмысының шарықтау режимін пайдалану істен шыққан қозғалқышпен шығарып тастау жылдамдығын 5% артық кемуіне әкелетін ұшақтар үшін Vсl кезінде коэффициентті 1,15 дейін темендетуге рұқсат етіледі; </w:t>
      </w:r>
    </w:p>
    <w:bookmarkEnd w:id="231"/>
    <w:bookmarkStart w:name="z485" w:id="232"/>
    <w:p>
      <w:pPr>
        <w:spacing w:after="0"/>
        <w:ind w:left="0"/>
        <w:jc w:val="both"/>
      </w:pPr>
      <w:r>
        <w:rPr>
          <w:rFonts w:ascii="Times New Roman"/>
          <w:b w:val="false"/>
          <w:i w:val="false"/>
          <w:color w:val="000000"/>
          <w:sz w:val="28"/>
        </w:rPr>
        <w:t xml:space="preserve">
      2) шарықтау конфигурациясы кезінде 1,20 Vmіn эұ кем болмауға тиіс. </w:t>
      </w:r>
      <w:r>
        <w:br/>
      </w:r>
      <w:r>
        <w:rPr>
          <w:rFonts w:ascii="Times New Roman"/>
          <w:b w:val="false"/>
          <w:i w:val="false"/>
          <w:color w:val="000000"/>
          <w:sz w:val="28"/>
        </w:rPr>
        <w:t xml:space="preserve">
      Vал т жылдамдықта шассидің алдыңғы тірегін көтерген кезде жалғастырылған шарықтау кезінде шарықтаудың қауіпсіз жылдамдығы V2 көтерілу нүктесінде ШҚЖ-ның деңгейінде 10,7 м артық емес биіктікте қол жеткізіледі; </w:t>
      </w:r>
    </w:p>
    <w:bookmarkEnd w:id="232"/>
    <w:bookmarkStart w:name="z486" w:id="233"/>
    <w:p>
      <w:pPr>
        <w:spacing w:after="0"/>
        <w:ind w:left="0"/>
        <w:jc w:val="both"/>
      </w:pPr>
      <w:r>
        <w:rPr>
          <w:rFonts w:ascii="Times New Roman"/>
          <w:b w:val="false"/>
          <w:i w:val="false"/>
          <w:color w:val="000000"/>
          <w:sz w:val="28"/>
        </w:rPr>
        <w:t xml:space="preserve">
      3) шарықтау конфигурациясы кезінде 1,08 Vа </w:t>
      </w:r>
      <w:r>
        <w:rPr>
          <w:rFonts w:ascii="Times New Roman"/>
          <w:b w:val="false"/>
          <w:i w:val="false"/>
          <w:color w:val="000000"/>
          <w:vertAlign w:val="subscript"/>
        </w:rPr>
        <w:t xml:space="preserve">қосым </w:t>
      </w:r>
      <w:r>
        <w:rPr>
          <w:rFonts w:ascii="Times New Roman"/>
          <w:b w:val="false"/>
          <w:i w:val="false"/>
          <w:color w:val="000000"/>
          <w:sz w:val="28"/>
        </w:rPr>
        <w:t xml:space="preserve">кем болмауға тиіс. </w:t>
      </w:r>
    </w:p>
    <w:bookmarkEnd w:id="233"/>
    <w:bookmarkStart w:name="z487" w:id="234"/>
    <w:p>
      <w:pPr>
        <w:spacing w:after="0"/>
        <w:ind w:left="0"/>
        <w:jc w:val="both"/>
      </w:pPr>
      <w:r>
        <w:rPr>
          <w:rFonts w:ascii="Times New Roman"/>
          <w:b w:val="false"/>
          <w:i w:val="false"/>
          <w:color w:val="000000"/>
          <w:sz w:val="28"/>
        </w:rPr>
        <w:t xml:space="preserve">
      81. Барлық жұмыс істейтін қозғалтқыштармен бастапқы биіктікті алудың жылдамдығы ҰПБ-да белгіленген және: </w:t>
      </w:r>
    </w:p>
    <w:bookmarkEnd w:id="234"/>
    <w:bookmarkStart w:name="z488" w:id="235"/>
    <w:p>
      <w:pPr>
        <w:spacing w:after="0"/>
        <w:ind w:left="0"/>
        <w:jc w:val="both"/>
      </w:pPr>
      <w:r>
        <w:rPr>
          <w:rFonts w:ascii="Times New Roman"/>
          <w:b w:val="false"/>
          <w:i w:val="false"/>
          <w:color w:val="000000"/>
          <w:sz w:val="28"/>
        </w:rPr>
        <w:t xml:space="preserve">
      1) V2; </w:t>
      </w:r>
    </w:p>
    <w:bookmarkEnd w:id="235"/>
    <w:bookmarkStart w:name="z489" w:id="236"/>
    <w:p>
      <w:pPr>
        <w:spacing w:after="0"/>
        <w:ind w:left="0"/>
        <w:jc w:val="both"/>
      </w:pPr>
      <w:r>
        <w:rPr>
          <w:rFonts w:ascii="Times New Roman"/>
          <w:b w:val="false"/>
          <w:i w:val="false"/>
          <w:color w:val="000000"/>
          <w:sz w:val="28"/>
        </w:rPr>
        <w:t xml:space="preserve">
      2) шарықтау конфигурациясы кезінде 1,3 Vсl; </w:t>
      </w:r>
    </w:p>
    <w:bookmarkEnd w:id="236"/>
    <w:bookmarkStart w:name="z490" w:id="237"/>
    <w:p>
      <w:pPr>
        <w:spacing w:after="0"/>
        <w:ind w:left="0"/>
        <w:jc w:val="both"/>
      </w:pPr>
      <w:r>
        <w:rPr>
          <w:rFonts w:ascii="Times New Roman"/>
          <w:b w:val="false"/>
          <w:i w:val="false"/>
          <w:color w:val="000000"/>
          <w:sz w:val="28"/>
        </w:rPr>
        <w:t xml:space="preserve">
      3) шарықтау конфигурациясы кезінде 1,2 Vmіn эұ; </w:t>
      </w:r>
      <w:r>
        <w:br/>
      </w:r>
      <w:r>
        <w:rPr>
          <w:rFonts w:ascii="Times New Roman"/>
          <w:b w:val="false"/>
          <w:i w:val="false"/>
          <w:color w:val="000000"/>
          <w:sz w:val="28"/>
        </w:rPr>
        <w:t xml:space="preserve">
      Бастапқы биіктікті алу жылдамдығы 120 м биіктікке дейін жетуге тиіс. </w:t>
      </w:r>
    </w:p>
    <w:bookmarkEnd w:id="237"/>
    <w:bookmarkStart w:name="z491" w:id="238"/>
    <w:p>
      <w:pPr>
        <w:spacing w:after="0"/>
        <w:ind w:left="0"/>
        <w:jc w:val="both"/>
      </w:pPr>
      <w:r>
        <w:rPr>
          <w:rFonts w:ascii="Times New Roman"/>
          <w:b w:val="false"/>
          <w:i w:val="false"/>
          <w:color w:val="000000"/>
          <w:sz w:val="28"/>
        </w:rPr>
        <w:t xml:space="preserve">
      82. Тетіктемені жинауды бастау сәтіне ұшақтың жылдамдығы V3: </w:t>
      </w:r>
    </w:p>
    <w:bookmarkEnd w:id="238"/>
    <w:bookmarkStart w:name="z492" w:id="239"/>
    <w:p>
      <w:pPr>
        <w:spacing w:after="0"/>
        <w:ind w:left="0"/>
        <w:jc w:val="both"/>
      </w:pPr>
      <w:r>
        <w:rPr>
          <w:rFonts w:ascii="Times New Roman"/>
          <w:b w:val="false"/>
          <w:i w:val="false"/>
          <w:color w:val="000000"/>
          <w:sz w:val="28"/>
        </w:rPr>
        <w:t xml:space="preserve">
      1) қалыпты шарықтау үшін V2n және жалғастырмалы үшін V2; </w:t>
      </w:r>
    </w:p>
    <w:bookmarkEnd w:id="239"/>
    <w:bookmarkStart w:name="z493" w:id="240"/>
    <w:p>
      <w:pPr>
        <w:spacing w:after="0"/>
        <w:ind w:left="0"/>
        <w:jc w:val="both"/>
      </w:pPr>
      <w:r>
        <w:rPr>
          <w:rFonts w:ascii="Times New Roman"/>
          <w:b w:val="false"/>
          <w:i w:val="false"/>
          <w:color w:val="000000"/>
          <w:sz w:val="28"/>
        </w:rPr>
        <w:t xml:space="preserve">
      2) тетіктеменің өзгерген жағдайы кезінде 1.20 Ус. </w:t>
      </w:r>
      <w:r>
        <w:br/>
      </w:r>
      <w:r>
        <w:rPr>
          <w:rFonts w:ascii="Times New Roman"/>
          <w:b w:val="false"/>
          <w:i w:val="false"/>
          <w:color w:val="000000"/>
          <w:sz w:val="28"/>
        </w:rPr>
        <w:t xml:space="preserve">
      Қозғалтқыштар жұмысының шарықтау режимін пайдалану істен шыққан қозғалқышпен шығарып тастау жылдамдығын 5% артық кемуіне әкелетін ұшақтар үшін Vсl кезінде коэффициентті 1,15 дейін төмендетуге рұқсат етіледі; </w:t>
      </w:r>
    </w:p>
    <w:bookmarkEnd w:id="240"/>
    <w:bookmarkStart w:name="z494" w:id="241"/>
    <w:p>
      <w:pPr>
        <w:spacing w:after="0"/>
        <w:ind w:left="0"/>
        <w:jc w:val="both"/>
      </w:pPr>
      <w:r>
        <w:rPr>
          <w:rFonts w:ascii="Times New Roman"/>
          <w:b w:val="false"/>
          <w:i w:val="false"/>
          <w:color w:val="000000"/>
          <w:sz w:val="28"/>
        </w:rPr>
        <w:t xml:space="preserve">
      3) ол үшін Vmіn эұ көп қаралып отырған конфигурациялардың сол біреуі кезінде 1,10 Vmіn Эұ кем болмауға тиіс. </w:t>
      </w:r>
    </w:p>
    <w:bookmarkEnd w:id="241"/>
    <w:bookmarkStart w:name="z495" w:id="242"/>
    <w:p>
      <w:pPr>
        <w:spacing w:after="0"/>
        <w:ind w:left="0"/>
        <w:jc w:val="both"/>
      </w:pPr>
      <w:r>
        <w:rPr>
          <w:rFonts w:ascii="Times New Roman"/>
          <w:b w:val="false"/>
          <w:i w:val="false"/>
          <w:color w:val="000000"/>
          <w:sz w:val="28"/>
        </w:rPr>
        <w:t xml:space="preserve">
      83. Ұшу конфигурациясы кезінде ұшақтың жылдамдығы V4; </w:t>
      </w:r>
      <w:r>
        <w:br/>
      </w:r>
      <w:r>
        <w:rPr>
          <w:rFonts w:ascii="Times New Roman"/>
          <w:b w:val="false"/>
          <w:i w:val="false"/>
          <w:color w:val="000000"/>
          <w:sz w:val="28"/>
        </w:rPr>
        <w:t xml:space="preserve">
      а) ұшақтың ұшу конфигурациясы кезінде 1,3 Vсl </w:t>
      </w:r>
      <w:r>
        <w:br/>
      </w:r>
      <w:r>
        <w:rPr>
          <w:rFonts w:ascii="Times New Roman"/>
          <w:b w:val="false"/>
          <w:i w:val="false"/>
          <w:color w:val="000000"/>
          <w:sz w:val="28"/>
        </w:rPr>
        <w:t xml:space="preserve">
      б) ұшақтың ұшу конфигурациясы кезінде 1,2 Vmіn эұ; </w:t>
      </w:r>
    </w:p>
    <w:bookmarkEnd w:id="242"/>
    <w:bookmarkStart w:name="z14" w:id="243"/>
    <w:p>
      <w:pPr>
        <w:spacing w:after="0"/>
        <w:ind w:left="0"/>
        <w:jc w:val="left"/>
      </w:pPr>
      <w:r>
        <w:rPr>
          <w:rFonts w:ascii="Times New Roman"/>
          <w:b/>
          <w:i w:val="false"/>
          <w:color w:val="000000"/>
        </w:rPr>
        <w:t xml:space="preserve"> 
9. Екпіннің ұзындықтары мен шарықтау арақашықтығы </w:t>
      </w:r>
    </w:p>
    <w:bookmarkEnd w:id="243"/>
    <w:bookmarkStart w:name="z496" w:id="244"/>
    <w:p>
      <w:pPr>
        <w:spacing w:after="0"/>
        <w:ind w:left="0"/>
        <w:jc w:val="both"/>
      </w:pPr>
      <w:r>
        <w:rPr>
          <w:rFonts w:ascii="Times New Roman"/>
          <w:b w:val="false"/>
          <w:i w:val="false"/>
          <w:color w:val="000000"/>
          <w:sz w:val="28"/>
        </w:rPr>
        <w:t xml:space="preserve">
      84. Екпіннің ұзындықтары мен шарықтау арақашықтығы мынадай жағдайларда расталуға тиіс: </w:t>
      </w:r>
    </w:p>
    <w:bookmarkEnd w:id="244"/>
    <w:bookmarkStart w:name="z497" w:id="245"/>
    <w:p>
      <w:pPr>
        <w:spacing w:after="0"/>
        <w:ind w:left="0"/>
        <w:jc w:val="both"/>
      </w:pPr>
      <w:r>
        <w:rPr>
          <w:rFonts w:ascii="Times New Roman"/>
          <w:b w:val="false"/>
          <w:i w:val="false"/>
          <w:color w:val="000000"/>
          <w:sz w:val="28"/>
        </w:rPr>
        <w:t xml:space="preserve">
      1) барлық қозғалтқыштар жұмыс істеген кезінде: </w:t>
      </w:r>
      <w:r>
        <w:br/>
      </w:r>
      <w:r>
        <w:rPr>
          <w:rFonts w:ascii="Times New Roman"/>
          <w:b w:val="false"/>
          <w:i w:val="false"/>
          <w:color w:val="000000"/>
          <w:sz w:val="28"/>
        </w:rPr>
        <w:t xml:space="preserve">
      қозғалтқыштар жұмысының режимдері күштік қондырғының агрегаттары және шарықтау кезінде іске қосылатын ұшақ жүйелері жұмыс істеген кезде ұшу үшін ҰПБ-да белгіленген режимдерге сәйкес келуге тиіс; </w:t>
      </w:r>
      <w:r>
        <w:br/>
      </w:r>
      <w:r>
        <w:rPr>
          <w:rFonts w:ascii="Times New Roman"/>
          <w:b w:val="false"/>
          <w:i w:val="false"/>
          <w:color w:val="000000"/>
          <w:sz w:val="28"/>
        </w:rPr>
        <w:t xml:space="preserve">
      алдыңғы тіректің көтерілуі Vn ст жылдамдығында жүргізілуі тиіс; </w:t>
      </w:r>
      <w:r>
        <w:br/>
      </w:r>
      <w:r>
        <w:rPr>
          <w:rFonts w:ascii="Times New Roman"/>
          <w:b w:val="false"/>
          <w:i w:val="false"/>
          <w:color w:val="000000"/>
          <w:sz w:val="28"/>
        </w:rPr>
        <w:t xml:space="preserve">
      V2 қауіпсіз ұшу жылдамдығы ұшақ көтерілу нүктесінде ШҚЖ деңгейінен 10,7 м биіктікке дейін жетуі тиіс; </w:t>
      </w:r>
      <w:r>
        <w:br/>
      </w:r>
      <w:r>
        <w:rPr>
          <w:rFonts w:ascii="Times New Roman"/>
          <w:b w:val="false"/>
          <w:i w:val="false"/>
          <w:color w:val="000000"/>
          <w:sz w:val="28"/>
        </w:rPr>
        <w:t xml:space="preserve">
      шассиді жинауды бастау ұшақ көтерілу нүктесінде ШҚЖ деңгейінен кемінде 3-5 м биіктікте жетуі тиіс; </w:t>
      </w:r>
      <w:r>
        <w:br/>
      </w:r>
      <w:r>
        <w:rPr>
          <w:rFonts w:ascii="Times New Roman"/>
          <w:b w:val="false"/>
          <w:i w:val="false"/>
          <w:color w:val="000000"/>
          <w:sz w:val="28"/>
        </w:rPr>
        <w:t xml:space="preserve">
      ұшақтың конфигурациясы (шассиді жинаған басқа) өзгеріссіз қалуы тиіс; </w:t>
      </w:r>
    </w:p>
    <w:bookmarkEnd w:id="245"/>
    <w:bookmarkStart w:name="z498" w:id="246"/>
    <w:p>
      <w:pPr>
        <w:spacing w:after="0"/>
        <w:ind w:left="0"/>
        <w:jc w:val="both"/>
      </w:pPr>
      <w:r>
        <w:rPr>
          <w:rFonts w:ascii="Times New Roman"/>
          <w:b w:val="false"/>
          <w:i w:val="false"/>
          <w:color w:val="000000"/>
          <w:sz w:val="28"/>
        </w:rPr>
        <w:t xml:space="preserve">
      2) бір қозғалтқыш істен шыққан кезде мыналар орындалуы тиіс: </w:t>
      </w:r>
      <w:r>
        <w:br/>
      </w:r>
      <w:r>
        <w:rPr>
          <w:rFonts w:ascii="Times New Roman"/>
          <w:b w:val="false"/>
          <w:i w:val="false"/>
          <w:color w:val="000000"/>
          <w:sz w:val="28"/>
        </w:rPr>
        <w:t xml:space="preserve">
      Vотк істен шыққан қозғалтқыштың жылдамдығында қозғалтқыш ажыратылуы тиіс. </w:t>
      </w:r>
      <w:r>
        <w:br/>
      </w:r>
      <w:r>
        <w:rPr>
          <w:rFonts w:ascii="Times New Roman"/>
          <w:b w:val="false"/>
          <w:i w:val="false"/>
          <w:color w:val="000000"/>
          <w:sz w:val="28"/>
        </w:rPr>
        <w:t xml:space="preserve">
      Ескерту. Vотк қөрсетімі қезде, егер ұшқыштың оң бағасын алған қозғалтқыштың істен шығуы туралы дабыл берудің арнайы құралдары қолданылса, қозғалтқыштың істен шығу имитациясынан кейін кемінде 3 с немесе одан аз уақытта V1 жылдамдығы жететіндей таңдалуы тиіс; </w:t>
      </w:r>
      <w:r>
        <w:br/>
      </w:r>
      <w:r>
        <w:rPr>
          <w:rFonts w:ascii="Times New Roman"/>
          <w:b w:val="false"/>
          <w:i w:val="false"/>
          <w:color w:val="000000"/>
          <w:sz w:val="28"/>
        </w:rPr>
        <w:t xml:space="preserve">
      ТВҚ бар ұшақта экипаждың әуе бұрамасын басқаруға араласуына жол берілмейді; </w:t>
      </w:r>
      <w:r>
        <w:br/>
      </w:r>
      <w:r>
        <w:rPr>
          <w:rFonts w:ascii="Times New Roman"/>
          <w:b w:val="false"/>
          <w:i w:val="false"/>
          <w:color w:val="000000"/>
          <w:sz w:val="28"/>
        </w:rPr>
        <w:t xml:space="preserve">
      қозғалтқыштардың тартымын (қуатын) көбейту құралдары оларды іске қосуға арналған автоматты құрылғылары болмаған жағдайда экипаж V1 жылдамдығына жеткен соң ғана қолдануы тиіс; </w:t>
      </w:r>
      <w:r>
        <w:br/>
      </w:r>
      <w:r>
        <w:rPr>
          <w:rFonts w:ascii="Times New Roman"/>
          <w:b w:val="false"/>
          <w:i w:val="false"/>
          <w:color w:val="000000"/>
          <w:sz w:val="28"/>
        </w:rPr>
        <w:t xml:space="preserve">
      ұшқыштың командасы бойынша экипаж мүшелері орындайтын операциялар үшін команда берген сәттен бастап оны орындауды бастағанға дейін 1 сек уақыт аралығы енгізіледі. </w:t>
      </w:r>
    </w:p>
    <w:bookmarkEnd w:id="246"/>
    <w:bookmarkStart w:name="z499" w:id="247"/>
    <w:p>
      <w:pPr>
        <w:spacing w:after="0"/>
        <w:ind w:left="0"/>
        <w:jc w:val="both"/>
      </w:pPr>
      <w:r>
        <w:rPr>
          <w:rFonts w:ascii="Times New Roman"/>
          <w:b w:val="false"/>
          <w:i w:val="false"/>
          <w:color w:val="000000"/>
          <w:sz w:val="28"/>
        </w:rPr>
        <w:t xml:space="preserve">
      85. Шарықтаудың үзілу арақашықтығы мынадай үш шаманың жиынтығын көрсетуі тиіс: </w:t>
      </w:r>
    </w:p>
    <w:bookmarkEnd w:id="247"/>
    <w:bookmarkStart w:name="z500" w:id="248"/>
    <w:p>
      <w:pPr>
        <w:spacing w:after="0"/>
        <w:ind w:left="0"/>
        <w:jc w:val="both"/>
      </w:pPr>
      <w:r>
        <w:rPr>
          <w:rFonts w:ascii="Times New Roman"/>
          <w:b w:val="false"/>
          <w:i w:val="false"/>
          <w:color w:val="000000"/>
          <w:sz w:val="28"/>
        </w:rPr>
        <w:t xml:space="preserve">
      1) мәре сәтінен бастап Vотк жылдамдықта қозғалтқыш істен шыққан сәтіне дейін барлық жұмыс істейтін қозғалтқыштары бар екпін учаскесінің ұзындығы; </w:t>
      </w:r>
    </w:p>
    <w:bookmarkEnd w:id="248"/>
    <w:bookmarkStart w:name="z501" w:id="249"/>
    <w:p>
      <w:pPr>
        <w:spacing w:after="0"/>
        <w:ind w:left="0"/>
        <w:jc w:val="both"/>
      </w:pPr>
      <w:r>
        <w:rPr>
          <w:rFonts w:ascii="Times New Roman"/>
          <w:b w:val="false"/>
          <w:i w:val="false"/>
          <w:color w:val="000000"/>
          <w:sz w:val="28"/>
        </w:rPr>
        <w:t xml:space="preserve">
      2) Vотк жылдамдығына жеткенге дейін істен шыққан бір қозғалтқышпен (сындарлы) және қалған қозғалтқыштардың қалыпты жұмыс істеу кезінде екпін учаскесінің ұзындығы; </w:t>
      </w:r>
    </w:p>
    <w:bookmarkEnd w:id="249"/>
    <w:bookmarkStart w:name="z502" w:id="250"/>
    <w:p>
      <w:pPr>
        <w:spacing w:after="0"/>
        <w:ind w:left="0"/>
        <w:jc w:val="both"/>
      </w:pPr>
      <w:r>
        <w:rPr>
          <w:rFonts w:ascii="Times New Roman"/>
          <w:b w:val="false"/>
          <w:i w:val="false"/>
          <w:color w:val="000000"/>
          <w:sz w:val="28"/>
        </w:rPr>
        <w:t xml:space="preserve">
      3) V1 жылдамдықтан ұшақтың толық тоқтағанға дейін жұмыс істемейтін қозғалтқышпен тежеу учаскесінің ұзындығы. ШҚЖ үстінің жай-күйілеріне ПКЖ-да белгілеген шарықтаудың үзілген арақашықтығы осы Норманың 84-тармағына қосымша жағдайларда айқындалуға тиіс: </w:t>
      </w:r>
      <w:r>
        <w:br/>
      </w:r>
      <w:r>
        <w:rPr>
          <w:rFonts w:ascii="Times New Roman"/>
          <w:b w:val="false"/>
          <w:i w:val="false"/>
          <w:color w:val="000000"/>
          <w:sz w:val="28"/>
        </w:rPr>
        <w:t xml:space="preserve">
      автоматты емес іске қосылатын жылдамдықты басу құралдары (қалыпты жұмыс істейтін қозғалтқыштардың тартымын немесе қуатын төмендету, шасси доңғалақтарының тежеу, тартым кері қимылының іске қосылуы, тежеудің аэродинамикалық құралдарын шығару және т.б.) V1 жылдамдыққа жету бойынша одан ерте емес және оларды қауіпсіз қолданылуы қамтамасыз етілетін жылдамдықтардың диапазонында ғана қолданылуы тиіс; </w:t>
      </w:r>
      <w:r>
        <w:br/>
      </w:r>
      <w:r>
        <w:rPr>
          <w:rFonts w:ascii="Times New Roman"/>
          <w:b w:val="false"/>
          <w:i w:val="false"/>
          <w:color w:val="000000"/>
          <w:sz w:val="28"/>
        </w:rPr>
        <w:t xml:space="preserve">
      тежеудің қосымша құралдарының әрекеттерінен тиімділікті (шасси дөңгелектерінің тежеуінен басқа), егер қаралып отырған пайдалану жағдайларында осы тежеу құралдарын пайдаланған кезде тұрақты нәтижелерді алу мүмкіндігі көрсетілген жағдайларда ғана есепке алуға рұқсат беріледі. </w:t>
      </w:r>
    </w:p>
    <w:bookmarkEnd w:id="250"/>
    <w:bookmarkStart w:name="z503" w:id="251"/>
    <w:p>
      <w:pPr>
        <w:spacing w:after="0"/>
        <w:ind w:left="0"/>
        <w:jc w:val="both"/>
      </w:pPr>
      <w:r>
        <w:rPr>
          <w:rFonts w:ascii="Times New Roman"/>
          <w:b w:val="false"/>
          <w:i w:val="false"/>
          <w:color w:val="000000"/>
          <w:sz w:val="28"/>
        </w:rPr>
        <w:t xml:space="preserve">
      86. Екпіннің қажетті ұзындығы: </w:t>
      </w:r>
    </w:p>
    <w:bookmarkEnd w:id="251"/>
    <w:bookmarkStart w:name="z504" w:id="252"/>
    <w:p>
      <w:pPr>
        <w:spacing w:after="0"/>
        <w:ind w:left="0"/>
        <w:jc w:val="both"/>
      </w:pPr>
      <w:r>
        <w:rPr>
          <w:rFonts w:ascii="Times New Roman"/>
          <w:b w:val="false"/>
          <w:i w:val="false"/>
          <w:color w:val="000000"/>
          <w:sz w:val="28"/>
        </w:rPr>
        <w:t xml:space="preserve">
      1) екпін ұзындығының 1,15 жиынтығынан және барлық жұмыс істеген қозғалтқыштармен ұшуды бастаған қезде 10,7 м биіктікте (ұшақтың қөтерілу нүктесінде ШҚЖ-ның деңгейінде) болған ұшақтың көтерілу нүктесінен траектория нүктесіне дейін, көлбеу бойынша 1/2 қашықтығынан; </w:t>
      </w:r>
    </w:p>
    <w:bookmarkEnd w:id="252"/>
    <w:bookmarkStart w:name="z505" w:id="253"/>
    <w:p>
      <w:pPr>
        <w:spacing w:after="0"/>
        <w:ind w:left="0"/>
        <w:jc w:val="both"/>
      </w:pPr>
      <w:r>
        <w:rPr>
          <w:rFonts w:ascii="Times New Roman"/>
          <w:b w:val="false"/>
          <w:i w:val="false"/>
          <w:color w:val="000000"/>
          <w:sz w:val="28"/>
        </w:rPr>
        <w:t xml:space="preserve">
      2) екпін ұзындығының жиынтығы мен бір қозғалтқыш істен шыққан кезде ұшуды бастаған кезде 10,7 м биіктікте (ұшақтың көтерілу нүктесінде ШҚЖ-ның деңгейінде) болған көтерілу нүктесінен траектория нүктесіне дейін, көлбеу бойынша V2 қашықтығынан кем болмауға тиіс. </w:t>
      </w:r>
    </w:p>
    <w:bookmarkEnd w:id="253"/>
    <w:bookmarkStart w:name="z506" w:id="254"/>
    <w:p>
      <w:pPr>
        <w:spacing w:after="0"/>
        <w:ind w:left="0"/>
        <w:jc w:val="both"/>
      </w:pPr>
      <w:r>
        <w:rPr>
          <w:rFonts w:ascii="Times New Roman"/>
          <w:b w:val="false"/>
          <w:i w:val="false"/>
          <w:color w:val="000000"/>
          <w:sz w:val="28"/>
        </w:rPr>
        <w:t xml:space="preserve">
      87. Шарықтауға қажетті арақашықтық: </w:t>
      </w:r>
    </w:p>
    <w:bookmarkEnd w:id="254"/>
    <w:bookmarkStart w:name="z507" w:id="255"/>
    <w:p>
      <w:pPr>
        <w:spacing w:after="0"/>
        <w:ind w:left="0"/>
        <w:jc w:val="both"/>
      </w:pPr>
      <w:r>
        <w:rPr>
          <w:rFonts w:ascii="Times New Roman"/>
          <w:b w:val="false"/>
          <w:i w:val="false"/>
          <w:color w:val="000000"/>
          <w:sz w:val="28"/>
        </w:rPr>
        <w:t xml:space="preserve">
      1) қалыпты шарықтаудың 1,15 арақашықтығынан; </w:t>
      </w:r>
    </w:p>
    <w:bookmarkEnd w:id="255"/>
    <w:bookmarkStart w:name="z508" w:id="256"/>
    <w:p>
      <w:pPr>
        <w:spacing w:after="0"/>
        <w:ind w:left="0"/>
        <w:jc w:val="both"/>
      </w:pPr>
      <w:r>
        <w:rPr>
          <w:rFonts w:ascii="Times New Roman"/>
          <w:b w:val="false"/>
          <w:i w:val="false"/>
          <w:color w:val="000000"/>
          <w:sz w:val="28"/>
        </w:rPr>
        <w:t xml:space="preserve">
      2) бір қозғалтқыш істен шығуымен жалғаспалы шарықтаудың арақашықтығынан кем болмауға тиіс. </w:t>
      </w:r>
    </w:p>
    <w:bookmarkEnd w:id="256"/>
    <w:bookmarkStart w:name="z509" w:id="257"/>
    <w:p>
      <w:pPr>
        <w:spacing w:after="0"/>
        <w:ind w:left="0"/>
        <w:jc w:val="both"/>
      </w:pPr>
      <w:r>
        <w:rPr>
          <w:rFonts w:ascii="Times New Roman"/>
          <w:b w:val="false"/>
          <w:i w:val="false"/>
          <w:color w:val="000000"/>
          <w:sz w:val="28"/>
        </w:rPr>
        <w:t xml:space="preserve">
      88. Үзілген шарықтаудың қажетті арақашықтығы осы НОРМАның 84-тармағына сәйкес айқындалған үзілген шарықтаудың арақашықтығынан кем болмауы тиіс. </w:t>
      </w:r>
    </w:p>
    <w:bookmarkEnd w:id="257"/>
    <w:bookmarkStart w:name="z15" w:id="258"/>
    <w:p>
      <w:pPr>
        <w:spacing w:after="0"/>
        <w:ind w:left="0"/>
        <w:jc w:val="left"/>
      </w:pPr>
      <w:r>
        <w:rPr>
          <w:rFonts w:ascii="Times New Roman"/>
          <w:b/>
          <w:i w:val="false"/>
          <w:color w:val="000000"/>
        </w:rPr>
        <w:t xml:space="preserve"> 
10. Биіктікті алудың траекториялары мен градиенттері </w:t>
      </w:r>
    </w:p>
    <w:bookmarkEnd w:id="258"/>
    <w:bookmarkStart w:name="z510" w:id="259"/>
    <w:p>
      <w:pPr>
        <w:spacing w:after="0"/>
        <w:ind w:left="0"/>
        <w:jc w:val="both"/>
      </w:pPr>
      <w:r>
        <w:rPr>
          <w:rFonts w:ascii="Times New Roman"/>
          <w:b w:val="false"/>
          <w:i w:val="false"/>
          <w:color w:val="000000"/>
          <w:sz w:val="28"/>
        </w:rPr>
        <w:t xml:space="preserve">
      89. 10,7 м биіктікке келтірген бір қозғалтқыш жұмыс істемеген кезде ұшақтың тік сызықтық ұшудағы биіктікті алудың толық градиенті: </w:t>
      </w:r>
    </w:p>
    <w:bookmarkEnd w:id="259"/>
    <w:bookmarkStart w:name="z511" w:id="260"/>
    <w:p>
      <w:pPr>
        <w:spacing w:after="0"/>
        <w:ind w:left="0"/>
        <w:jc w:val="both"/>
      </w:pPr>
      <w:r>
        <w:rPr>
          <w:rFonts w:ascii="Times New Roman"/>
          <w:b w:val="false"/>
          <w:i w:val="false"/>
          <w:color w:val="000000"/>
          <w:sz w:val="28"/>
        </w:rPr>
        <w:t xml:space="preserve">
      1) екі қозғалтқышы бар ұшақтар үшін оң; </w:t>
      </w:r>
    </w:p>
    <w:bookmarkEnd w:id="260"/>
    <w:bookmarkStart w:name="z512" w:id="261"/>
    <w:p>
      <w:pPr>
        <w:spacing w:after="0"/>
        <w:ind w:left="0"/>
        <w:jc w:val="both"/>
      </w:pPr>
      <w:r>
        <w:rPr>
          <w:rFonts w:ascii="Times New Roman"/>
          <w:b w:val="false"/>
          <w:i w:val="false"/>
          <w:color w:val="000000"/>
          <w:sz w:val="28"/>
        </w:rPr>
        <w:t xml:space="preserve">
      2) үш қозғалтқышы бар ұшақтар үшін - 0,3% кем болмауы; </w:t>
      </w:r>
    </w:p>
    <w:bookmarkEnd w:id="261"/>
    <w:bookmarkStart w:name="z513" w:id="262"/>
    <w:p>
      <w:pPr>
        <w:spacing w:after="0"/>
        <w:ind w:left="0"/>
        <w:jc w:val="both"/>
      </w:pPr>
      <w:r>
        <w:rPr>
          <w:rFonts w:ascii="Times New Roman"/>
          <w:b w:val="false"/>
          <w:i w:val="false"/>
          <w:color w:val="000000"/>
          <w:sz w:val="28"/>
        </w:rPr>
        <w:t xml:space="preserve">
      3) төрт және одан да көп қозғалтқышы бар ұшақтар мынадай: </w:t>
      </w:r>
      <w:r>
        <w:br/>
      </w:r>
      <w:r>
        <w:rPr>
          <w:rFonts w:ascii="Times New Roman"/>
          <w:b w:val="false"/>
          <w:i w:val="false"/>
          <w:color w:val="000000"/>
          <w:sz w:val="28"/>
        </w:rPr>
        <w:t xml:space="preserve">
      ұшақтың конфигурациясы шарықтау жағдайында, шасси шығарылған; </w:t>
      </w:r>
      <w:r>
        <w:br/>
      </w:r>
      <w:r>
        <w:rPr>
          <w:rFonts w:ascii="Times New Roman"/>
          <w:b w:val="false"/>
          <w:i w:val="false"/>
          <w:color w:val="000000"/>
          <w:sz w:val="28"/>
        </w:rPr>
        <w:t xml:space="preserve">
      жылдамдығы V2 тең; </w:t>
      </w:r>
      <w:r>
        <w:br/>
      </w:r>
      <w:r>
        <w:rPr>
          <w:rFonts w:ascii="Times New Roman"/>
          <w:b w:val="false"/>
          <w:i w:val="false"/>
          <w:color w:val="000000"/>
          <w:sz w:val="28"/>
        </w:rPr>
        <w:t xml:space="preserve">
      қозғалтқыштар шарықтау үшін белгіленген режимде жұмыс істеген жағдайларда 0,5% кем болмауы тиіс. </w:t>
      </w:r>
    </w:p>
    <w:bookmarkEnd w:id="262"/>
    <w:bookmarkStart w:name="z514" w:id="263"/>
    <w:p>
      <w:pPr>
        <w:spacing w:after="0"/>
        <w:ind w:left="0"/>
        <w:jc w:val="both"/>
      </w:pPr>
      <w:r>
        <w:rPr>
          <w:rFonts w:ascii="Times New Roman"/>
          <w:b w:val="false"/>
          <w:i w:val="false"/>
          <w:color w:val="000000"/>
          <w:sz w:val="28"/>
        </w:rPr>
        <w:t xml:space="preserve">
      90. 120 м биіктікке келтірген бір қозғалтқыш жұмыс істемеген кезде ұшақтың тік сызықтық ұшудағы биіктікті алудың толық градиенті: </w:t>
      </w:r>
    </w:p>
    <w:bookmarkEnd w:id="263"/>
    <w:bookmarkStart w:name="z515" w:id="264"/>
    <w:p>
      <w:pPr>
        <w:spacing w:after="0"/>
        <w:ind w:left="0"/>
        <w:jc w:val="both"/>
      </w:pPr>
      <w:r>
        <w:rPr>
          <w:rFonts w:ascii="Times New Roman"/>
          <w:b w:val="false"/>
          <w:i w:val="false"/>
          <w:color w:val="000000"/>
          <w:sz w:val="28"/>
        </w:rPr>
        <w:t xml:space="preserve">
      1) екі қозғалтқышы бар ұшақтар үшін - 2,4%; </w:t>
      </w:r>
    </w:p>
    <w:bookmarkEnd w:id="264"/>
    <w:bookmarkStart w:name="z516" w:id="265"/>
    <w:p>
      <w:pPr>
        <w:spacing w:after="0"/>
        <w:ind w:left="0"/>
        <w:jc w:val="both"/>
      </w:pPr>
      <w:r>
        <w:rPr>
          <w:rFonts w:ascii="Times New Roman"/>
          <w:b w:val="false"/>
          <w:i w:val="false"/>
          <w:color w:val="000000"/>
          <w:sz w:val="28"/>
        </w:rPr>
        <w:t xml:space="preserve">
      2) үш қозғалтқышы бар ұшақтар үшін - 2,7%; </w:t>
      </w:r>
    </w:p>
    <w:bookmarkEnd w:id="265"/>
    <w:bookmarkStart w:name="z517" w:id="266"/>
    <w:p>
      <w:pPr>
        <w:spacing w:after="0"/>
        <w:ind w:left="0"/>
        <w:jc w:val="both"/>
      </w:pPr>
      <w:r>
        <w:rPr>
          <w:rFonts w:ascii="Times New Roman"/>
          <w:b w:val="false"/>
          <w:i w:val="false"/>
          <w:color w:val="000000"/>
          <w:sz w:val="28"/>
        </w:rPr>
        <w:t xml:space="preserve">
      3) төрт және одан да көп қозғалтқышы бар ұшақтар үшін мынадай: </w:t>
      </w:r>
      <w:r>
        <w:br/>
      </w:r>
      <w:r>
        <w:rPr>
          <w:rFonts w:ascii="Times New Roman"/>
          <w:b w:val="false"/>
          <w:i w:val="false"/>
          <w:color w:val="000000"/>
          <w:sz w:val="28"/>
        </w:rPr>
        <w:t xml:space="preserve">
      ұшақтың конфигурациясы шарықтау жағдайында, шасси шығарылған; </w:t>
      </w:r>
      <w:r>
        <w:br/>
      </w:r>
      <w:r>
        <w:rPr>
          <w:rFonts w:ascii="Times New Roman"/>
          <w:b w:val="false"/>
          <w:i w:val="false"/>
          <w:color w:val="000000"/>
          <w:sz w:val="28"/>
        </w:rPr>
        <w:t xml:space="preserve">
      жылдамдығы V2 тең; </w:t>
      </w:r>
      <w:r>
        <w:br/>
      </w:r>
      <w:r>
        <w:rPr>
          <w:rFonts w:ascii="Times New Roman"/>
          <w:b w:val="false"/>
          <w:i w:val="false"/>
          <w:color w:val="000000"/>
          <w:sz w:val="28"/>
        </w:rPr>
        <w:t xml:space="preserve">
      шарықтау үшін белгіленген режимде қозғалтқыштар жұмыс істеген жағдайларда 0,5% кем болмауға тиіс. </w:t>
      </w:r>
    </w:p>
    <w:bookmarkEnd w:id="266"/>
    <w:bookmarkStart w:name="z518" w:id="267"/>
    <w:p>
      <w:pPr>
        <w:spacing w:after="0"/>
        <w:ind w:left="0"/>
        <w:jc w:val="both"/>
      </w:pPr>
      <w:r>
        <w:rPr>
          <w:rFonts w:ascii="Times New Roman"/>
          <w:b w:val="false"/>
          <w:i w:val="false"/>
          <w:color w:val="000000"/>
          <w:sz w:val="28"/>
        </w:rPr>
        <w:t xml:space="preserve">
      91. 400 м биіктікке келтірген бір қозғалтқыш жұмыс істемеген кезде ұшақтың тік сызықтық ұшудағы биіктікті алудың толық градиенті: </w:t>
      </w:r>
    </w:p>
    <w:bookmarkEnd w:id="267"/>
    <w:bookmarkStart w:name="z519" w:id="268"/>
    <w:p>
      <w:pPr>
        <w:spacing w:after="0"/>
        <w:ind w:left="0"/>
        <w:jc w:val="both"/>
      </w:pPr>
      <w:r>
        <w:rPr>
          <w:rFonts w:ascii="Times New Roman"/>
          <w:b w:val="false"/>
          <w:i w:val="false"/>
          <w:color w:val="000000"/>
          <w:sz w:val="28"/>
        </w:rPr>
        <w:t xml:space="preserve">
      1) екі қозғалтқышы бар ұшақтар үшін - 1,2%; </w:t>
      </w:r>
    </w:p>
    <w:bookmarkEnd w:id="268"/>
    <w:bookmarkStart w:name="z520" w:id="269"/>
    <w:p>
      <w:pPr>
        <w:spacing w:after="0"/>
        <w:ind w:left="0"/>
        <w:jc w:val="both"/>
      </w:pPr>
      <w:r>
        <w:rPr>
          <w:rFonts w:ascii="Times New Roman"/>
          <w:b w:val="false"/>
          <w:i w:val="false"/>
          <w:color w:val="000000"/>
          <w:sz w:val="28"/>
        </w:rPr>
        <w:t xml:space="preserve">
      2) үш қозғалтқышы бар ұшақтар үшін - 1,5%; </w:t>
      </w:r>
    </w:p>
    <w:bookmarkEnd w:id="269"/>
    <w:bookmarkStart w:name="z521" w:id="270"/>
    <w:p>
      <w:pPr>
        <w:spacing w:after="0"/>
        <w:ind w:left="0"/>
        <w:jc w:val="both"/>
      </w:pPr>
      <w:r>
        <w:rPr>
          <w:rFonts w:ascii="Times New Roman"/>
          <w:b w:val="false"/>
          <w:i w:val="false"/>
          <w:color w:val="000000"/>
          <w:sz w:val="28"/>
        </w:rPr>
        <w:t xml:space="preserve">
      3) төрт және одан да көп қозғалтқышы бар ұшақтар үшін мынадай: </w:t>
      </w:r>
      <w:r>
        <w:br/>
      </w:r>
      <w:r>
        <w:rPr>
          <w:rFonts w:ascii="Times New Roman"/>
          <w:b w:val="false"/>
          <w:i w:val="false"/>
          <w:color w:val="000000"/>
          <w:sz w:val="28"/>
        </w:rPr>
        <w:t xml:space="preserve">
      ұшақтың конфигурациясы ұшу жағдайында, шасси шығарылған; </w:t>
      </w:r>
      <w:r>
        <w:br/>
      </w:r>
      <w:r>
        <w:rPr>
          <w:rFonts w:ascii="Times New Roman"/>
          <w:b w:val="false"/>
          <w:i w:val="false"/>
          <w:color w:val="000000"/>
          <w:sz w:val="28"/>
        </w:rPr>
        <w:t xml:space="preserve">
      жылдамдығы V4 тең; </w:t>
      </w:r>
      <w:r>
        <w:br/>
      </w:r>
      <w:r>
        <w:rPr>
          <w:rFonts w:ascii="Times New Roman"/>
          <w:b w:val="false"/>
          <w:i w:val="false"/>
          <w:color w:val="000000"/>
          <w:sz w:val="28"/>
        </w:rPr>
        <w:t xml:space="preserve">
      қозғалтқыштар бағыт бойынша биіктікті алу үшін белгіленген режимде жұмыс істеген жағдайларда 1,7% кем болмауға тиіс. </w:t>
      </w:r>
    </w:p>
    <w:bookmarkEnd w:id="270"/>
    <w:bookmarkStart w:name="z522" w:id="271"/>
    <w:p>
      <w:pPr>
        <w:spacing w:after="0"/>
        <w:ind w:left="0"/>
        <w:jc w:val="both"/>
      </w:pPr>
      <w:r>
        <w:rPr>
          <w:rFonts w:ascii="Times New Roman"/>
          <w:b w:val="false"/>
          <w:i w:val="false"/>
          <w:color w:val="000000"/>
          <w:sz w:val="28"/>
        </w:rPr>
        <w:t xml:space="preserve">
      92. 120 м биіктікке келтірген барлық қозғалтқыштар жұмыс істеген кезде ұшақтың тік сызықтық ұшудағы биіктікті алудың толық градиенті мынадай жағдайларда: </w:t>
      </w:r>
      <w:r>
        <w:br/>
      </w:r>
      <w:r>
        <w:rPr>
          <w:rFonts w:ascii="Times New Roman"/>
          <w:b w:val="false"/>
          <w:i w:val="false"/>
          <w:color w:val="000000"/>
          <w:sz w:val="28"/>
        </w:rPr>
        <w:t xml:space="preserve">
      ұшақтың конфигурациясы шарықтау жағдайында, шасси шығарылған; </w:t>
      </w:r>
      <w:r>
        <w:br/>
      </w:r>
      <w:r>
        <w:rPr>
          <w:rFonts w:ascii="Times New Roman"/>
          <w:b w:val="false"/>
          <w:i w:val="false"/>
          <w:color w:val="000000"/>
          <w:sz w:val="28"/>
        </w:rPr>
        <w:t xml:space="preserve">
      жылдамдығы V2 тең; </w:t>
      </w:r>
      <w:r>
        <w:br/>
      </w:r>
      <w:r>
        <w:rPr>
          <w:rFonts w:ascii="Times New Roman"/>
          <w:b w:val="false"/>
          <w:i w:val="false"/>
          <w:color w:val="000000"/>
          <w:sz w:val="28"/>
        </w:rPr>
        <w:t xml:space="preserve">
      шарықтау үшін белгіленген режимде қозғалтқыштар жұмыс істеген жағдайларда 0,5% кем болмауға тиіс. </w:t>
      </w:r>
    </w:p>
    <w:bookmarkEnd w:id="271"/>
    <w:bookmarkStart w:name="z523" w:id="272"/>
    <w:p>
      <w:pPr>
        <w:spacing w:after="0"/>
        <w:ind w:left="0"/>
        <w:jc w:val="both"/>
      </w:pPr>
      <w:r>
        <w:rPr>
          <w:rFonts w:ascii="Times New Roman"/>
          <w:b w:val="false"/>
          <w:i w:val="false"/>
          <w:color w:val="000000"/>
          <w:sz w:val="28"/>
        </w:rPr>
        <w:t xml:space="preserve">
      93. 400 м биіктікке келтірілген барлық қозғалтқыштар жұмыс істеген кезде ұшақтың тік сызықтық ұшудағы биіктікті алудың толық градиенті мынадай жағдайларда: </w:t>
      </w:r>
      <w:r>
        <w:br/>
      </w:r>
      <w:r>
        <w:rPr>
          <w:rFonts w:ascii="Times New Roman"/>
          <w:b w:val="false"/>
          <w:i w:val="false"/>
          <w:color w:val="000000"/>
          <w:sz w:val="28"/>
        </w:rPr>
        <w:t xml:space="preserve">
      ұшақтың конфигурациясы шарықтау жағдайында, шасси шығарылған; </w:t>
      </w:r>
      <w:r>
        <w:br/>
      </w:r>
      <w:r>
        <w:rPr>
          <w:rFonts w:ascii="Times New Roman"/>
          <w:b w:val="false"/>
          <w:i w:val="false"/>
          <w:color w:val="000000"/>
          <w:sz w:val="28"/>
        </w:rPr>
        <w:t xml:space="preserve">
      жылдамдығы V2 тең; </w:t>
      </w:r>
      <w:r>
        <w:br/>
      </w:r>
      <w:r>
        <w:rPr>
          <w:rFonts w:ascii="Times New Roman"/>
          <w:b w:val="false"/>
          <w:i w:val="false"/>
          <w:color w:val="000000"/>
          <w:sz w:val="28"/>
        </w:rPr>
        <w:t xml:space="preserve">
      қозғалтқыштар бағыт бойынша биіктікті алу үшін белгіленген режимде жұмыс істеген жағдайларда 3 % кем болмауға тиіс. </w:t>
      </w:r>
    </w:p>
    <w:bookmarkEnd w:id="272"/>
    <w:bookmarkStart w:name="z524" w:id="273"/>
    <w:p>
      <w:pPr>
        <w:spacing w:after="0"/>
        <w:ind w:left="0"/>
        <w:jc w:val="both"/>
      </w:pPr>
      <w:r>
        <w:rPr>
          <w:rFonts w:ascii="Times New Roman"/>
          <w:b w:val="false"/>
          <w:i w:val="false"/>
          <w:color w:val="000000"/>
          <w:sz w:val="28"/>
        </w:rPr>
        <w:t xml:space="preserve">
      94. Бір қозғалтқыш жұмыс істемеген кезде Н=10,7 м бастап биіктікті алудың таза траекториясы: </w:t>
      </w:r>
    </w:p>
    <w:bookmarkEnd w:id="273"/>
    <w:bookmarkStart w:name="z525" w:id="274"/>
    <w:p>
      <w:pPr>
        <w:spacing w:after="0"/>
        <w:ind w:left="0"/>
        <w:jc w:val="both"/>
      </w:pPr>
      <w:r>
        <w:rPr>
          <w:rFonts w:ascii="Times New Roman"/>
          <w:b w:val="false"/>
          <w:i w:val="false"/>
          <w:color w:val="000000"/>
          <w:sz w:val="28"/>
        </w:rPr>
        <w:t xml:space="preserve">
      1) шассидің жиналуы аяқталған биіктікке дейін: </w:t>
      </w:r>
      <w:r>
        <w:br/>
      </w:r>
      <w:r>
        <w:rPr>
          <w:rFonts w:ascii="Times New Roman"/>
          <w:b w:val="false"/>
          <w:i w:val="false"/>
          <w:color w:val="000000"/>
          <w:sz w:val="28"/>
        </w:rPr>
        <w:t xml:space="preserve">
      екі қозғалтқышы бар ұшақтар үшін - 0,5%; </w:t>
      </w:r>
      <w:r>
        <w:br/>
      </w:r>
      <w:r>
        <w:rPr>
          <w:rFonts w:ascii="Times New Roman"/>
          <w:b w:val="false"/>
          <w:i w:val="false"/>
          <w:color w:val="000000"/>
          <w:sz w:val="28"/>
        </w:rPr>
        <w:t xml:space="preserve">
      үш қозғалтқышы бар ұшақтар үшін - 0,9%; </w:t>
      </w:r>
      <w:r>
        <w:br/>
      </w:r>
      <w:r>
        <w:rPr>
          <w:rFonts w:ascii="Times New Roman"/>
          <w:b w:val="false"/>
          <w:i w:val="false"/>
          <w:color w:val="000000"/>
          <w:sz w:val="28"/>
        </w:rPr>
        <w:t xml:space="preserve">
      төрт және одан да көп қозғалтқышы бар ұшақтар үшін 1,0%; </w:t>
      </w:r>
    </w:p>
    <w:bookmarkEnd w:id="274"/>
    <w:bookmarkStart w:name="z526" w:id="275"/>
    <w:p>
      <w:pPr>
        <w:spacing w:after="0"/>
        <w:ind w:left="0"/>
        <w:jc w:val="both"/>
      </w:pPr>
      <w:r>
        <w:rPr>
          <w:rFonts w:ascii="Times New Roman"/>
          <w:b w:val="false"/>
          <w:i w:val="false"/>
          <w:color w:val="000000"/>
          <w:sz w:val="28"/>
        </w:rPr>
        <w:t xml:space="preserve">
      2) шассидің жиналуы аяқталған биіктіктен бастап: </w:t>
      </w:r>
      <w:r>
        <w:br/>
      </w:r>
      <w:r>
        <w:rPr>
          <w:rFonts w:ascii="Times New Roman"/>
          <w:b w:val="false"/>
          <w:i w:val="false"/>
          <w:color w:val="000000"/>
          <w:sz w:val="28"/>
        </w:rPr>
        <w:t xml:space="preserve">
      екі қозғалтқышы бар ұшақтар үшін - 0,8%; </w:t>
      </w:r>
      <w:r>
        <w:br/>
      </w:r>
      <w:r>
        <w:rPr>
          <w:rFonts w:ascii="Times New Roman"/>
          <w:b w:val="false"/>
          <w:i w:val="false"/>
          <w:color w:val="000000"/>
          <w:sz w:val="28"/>
        </w:rPr>
        <w:t xml:space="preserve">
      үш қозғалтқышы бар ұшақтар үшін - 0,9%; </w:t>
      </w:r>
      <w:r>
        <w:br/>
      </w:r>
      <w:r>
        <w:rPr>
          <w:rFonts w:ascii="Times New Roman"/>
          <w:b w:val="false"/>
          <w:i w:val="false"/>
          <w:color w:val="000000"/>
          <w:sz w:val="28"/>
        </w:rPr>
        <w:t xml:space="preserve">
      төрт және одан да көп қозғалтқышы бар ұшақтар үшін - 1,0% кем емес градиентті азайтуға баламалы толық траекторияға түзетулерді енгізумен айқындалады. </w:t>
      </w:r>
      <w:r>
        <w:br/>
      </w:r>
      <w:r>
        <w:rPr>
          <w:rFonts w:ascii="Times New Roman"/>
          <w:b w:val="false"/>
          <w:i w:val="false"/>
          <w:color w:val="000000"/>
          <w:sz w:val="28"/>
        </w:rPr>
        <w:t xml:space="preserve">
      Шарықтау таза траекториясының еңісі оның әрбір нүктесінде теріс болмауға тиіс. ҰПБ-да шарықтаудың таза траекториясы кедергілерден кемінде 10,7 м кем емес биіктікте өтуі тексерілуі тиіс. </w:t>
      </w:r>
      <w:r>
        <w:br/>
      </w:r>
      <w:r>
        <w:rPr>
          <w:rFonts w:ascii="Times New Roman"/>
          <w:b w:val="false"/>
          <w:i w:val="false"/>
          <w:color w:val="000000"/>
          <w:sz w:val="28"/>
        </w:rPr>
        <w:t xml:space="preserve">
      1-ескерту. Тетіктемені жинау кемінде 120 м кем емес биіктікте жүргізілуі тиіс. </w:t>
      </w:r>
      <w:r>
        <w:br/>
      </w:r>
      <w:r>
        <w:rPr>
          <w:rFonts w:ascii="Times New Roman"/>
          <w:b w:val="false"/>
          <w:i w:val="false"/>
          <w:color w:val="000000"/>
          <w:sz w:val="28"/>
        </w:rPr>
        <w:t xml:space="preserve">
      2-ескерту. 120 м биіктікке дейін ауалық бұраманы қолмен басқаруға араласуға жол берілмейді. </w:t>
      </w:r>
    </w:p>
    <w:bookmarkEnd w:id="275"/>
    <w:bookmarkStart w:name="z16" w:id="276"/>
    <w:p>
      <w:pPr>
        <w:spacing w:after="0"/>
        <w:ind w:left="0"/>
        <w:jc w:val="left"/>
      </w:pPr>
      <w:r>
        <w:rPr>
          <w:rFonts w:ascii="Times New Roman"/>
          <w:b/>
          <w:i w:val="false"/>
          <w:color w:val="000000"/>
        </w:rPr>
        <w:t xml:space="preserve"> 
11. Бағыт бойынша ұшудың сипаттамасы </w:t>
      </w:r>
    </w:p>
    <w:bookmarkEnd w:id="276"/>
    <w:bookmarkStart w:name="z527" w:id="277"/>
    <w:p>
      <w:pPr>
        <w:spacing w:after="0"/>
        <w:ind w:left="0"/>
        <w:jc w:val="both"/>
      </w:pPr>
      <w:r>
        <w:rPr>
          <w:rFonts w:ascii="Times New Roman"/>
          <w:b w:val="false"/>
          <w:i w:val="false"/>
          <w:color w:val="000000"/>
          <w:sz w:val="28"/>
        </w:rPr>
        <w:t xml:space="preserve">
      95. Бағыт бойынша жылдамдық кемінде 1,30 V </w:t>
      </w:r>
      <w:r>
        <w:rPr>
          <w:rFonts w:ascii="Times New Roman"/>
          <w:b w:val="false"/>
          <w:i w:val="false"/>
          <w:color w:val="000000"/>
          <w:vertAlign w:val="subscript"/>
        </w:rPr>
        <w:t xml:space="preserve">сl </w:t>
      </w:r>
      <w:r>
        <w:rPr>
          <w:rFonts w:ascii="Times New Roman"/>
          <w:b w:val="false"/>
          <w:i w:val="false"/>
          <w:color w:val="000000"/>
          <w:sz w:val="28"/>
        </w:rPr>
        <w:t xml:space="preserve">және Vmах э артық болмауға тиіс, бұл ретте, бір немесе екі істен шыққан сындарлы қозғалтқышпен (екіден көп қозғалтқыштары бар ұшақтар үшін) ұшудағы бұл жылдамдық бағыт бойынша ұшу кезінде траекторияға қойылатын талаптарды орындауды қамтамасыз ететін жылдамдықтан (осы Норманың 96, 97-тт.) кем болмауға тиіс. Бұл ретте осы Норманың 148 және 151-тармақтарының талаптары ескерілуі тиіс. </w:t>
      </w:r>
    </w:p>
    <w:bookmarkEnd w:id="277"/>
    <w:bookmarkStart w:name="z528" w:id="278"/>
    <w:p>
      <w:pPr>
        <w:spacing w:after="0"/>
        <w:ind w:left="0"/>
        <w:jc w:val="both"/>
      </w:pPr>
      <w:r>
        <w:rPr>
          <w:rFonts w:ascii="Times New Roman"/>
          <w:b w:val="false"/>
          <w:i w:val="false"/>
          <w:color w:val="000000"/>
          <w:sz w:val="28"/>
        </w:rPr>
        <w:t xml:space="preserve">
      96. ҰПБ-да ұсынылған бір істен шыққан дағдарысты қозғалтқышпен көлбей ұшудағы биіктікте қозғалтқыштар жұмысының биіктікті алу үшін ең жоғары рұқсат берілген режимінде биіктікті алудың таза градиенті оң болуға тиіс. Бұл ретте, таза градиент толық градиентті: </w:t>
      </w:r>
      <w:r>
        <w:br/>
      </w:r>
      <w:r>
        <w:rPr>
          <w:rFonts w:ascii="Times New Roman"/>
          <w:b w:val="false"/>
          <w:i w:val="false"/>
          <w:color w:val="000000"/>
          <w:sz w:val="28"/>
        </w:rPr>
        <w:t xml:space="preserve">
      екі қозғалтқыштары бар ұшақтар үшін 1,1%; </w:t>
      </w:r>
      <w:r>
        <w:br/>
      </w:r>
      <w:r>
        <w:rPr>
          <w:rFonts w:ascii="Times New Roman"/>
          <w:b w:val="false"/>
          <w:i w:val="false"/>
          <w:color w:val="000000"/>
          <w:sz w:val="28"/>
        </w:rPr>
        <w:t xml:space="preserve">
      үш қозғалтқыштары бар ұшақтар үшін 1,3%; </w:t>
      </w:r>
      <w:r>
        <w:br/>
      </w:r>
      <w:r>
        <w:rPr>
          <w:rFonts w:ascii="Times New Roman"/>
          <w:b w:val="false"/>
          <w:i w:val="false"/>
          <w:color w:val="000000"/>
          <w:sz w:val="28"/>
        </w:rPr>
        <w:t xml:space="preserve">
      үш санынан асатын қозғалтқыштары бар ұшақтар үшін 1,4% кеміту жолымен айқындалады. </w:t>
      </w:r>
      <w:r>
        <w:br/>
      </w:r>
      <w:r>
        <w:rPr>
          <w:rFonts w:ascii="Times New Roman"/>
          <w:b w:val="false"/>
          <w:i w:val="false"/>
          <w:color w:val="000000"/>
          <w:sz w:val="28"/>
        </w:rPr>
        <w:t xml:space="preserve">
      ҰПБ-да бір істен шыққан қозғалтқышпен ұшудың белгіленген биіктіктегі бағытын пайдалану үшін таңдалған әрбір нүктесінде жердің деңгейінің ең жоғары биіктігінен кем дегенде 400 м асуға тиіс. </w:t>
      </w:r>
    </w:p>
    <w:bookmarkEnd w:id="278"/>
    <w:bookmarkStart w:name="z529" w:id="279"/>
    <w:p>
      <w:pPr>
        <w:spacing w:after="0"/>
        <w:ind w:left="0"/>
        <w:jc w:val="both"/>
      </w:pPr>
      <w:r>
        <w:rPr>
          <w:rFonts w:ascii="Times New Roman"/>
          <w:b w:val="false"/>
          <w:i w:val="false"/>
          <w:color w:val="000000"/>
          <w:sz w:val="28"/>
        </w:rPr>
        <w:t xml:space="preserve">
      97. Ең жоғары рұқсат етілетін қону салмағы үшін пайдаланудың күтілетін жағдайларының барлық диапозонында әуе айлағын ең жоғары биіктігінен 400 м асатын биіктікте екі қозғалтқыштары істен шыққан кезде (екеуден асатын қозғалтқыштарға ие болған ұшақтар үшін) белгіленген көлбеу ұшуды орындау мүмкіндігі қамтамасыз етілуі тиіс. Екі қозғалтқышы істен шыққан ұшақтың сипаттамалары толық градиент бойынша айқындалады. </w:t>
      </w:r>
    </w:p>
    <w:bookmarkEnd w:id="279"/>
    <w:bookmarkStart w:name="z530" w:id="280"/>
    <w:p>
      <w:pPr>
        <w:spacing w:after="0"/>
        <w:ind w:left="0"/>
        <w:jc w:val="both"/>
      </w:pPr>
      <w:r>
        <w:rPr>
          <w:rFonts w:ascii="Times New Roman"/>
          <w:b w:val="false"/>
          <w:i w:val="false"/>
          <w:color w:val="000000"/>
          <w:sz w:val="28"/>
        </w:rPr>
        <w:t xml:space="preserve">
      98. ҰПБ-да белгіленген крейсерлік ұшудың биіктіктерінде ұсынылған жылдамдықта биіктікті алуға арналған барлық қозғалтқыштар жұмысының ең жоғары рұқсат берілген режимін пайдаланған кезде биіктікті алудың толық градиенті 1% кем болмауға тиіс. ҰПБ-да барлық жұмыс істейтін қозғалтқыштарымен биіктікті алу сипаттамалары толық градиент бойынша ұсынылуға тиіс. </w:t>
      </w:r>
    </w:p>
    <w:bookmarkEnd w:id="280"/>
    <w:bookmarkStart w:name="z531" w:id="281"/>
    <w:p>
      <w:pPr>
        <w:spacing w:after="0"/>
        <w:ind w:left="0"/>
        <w:jc w:val="both"/>
      </w:pPr>
      <w:r>
        <w:rPr>
          <w:rFonts w:ascii="Times New Roman"/>
          <w:b w:val="false"/>
          <w:i w:val="false"/>
          <w:color w:val="000000"/>
          <w:sz w:val="28"/>
        </w:rPr>
        <w:t xml:space="preserve">
      99. Ең жоғары крейсерлік биіктігі 4000 м асатын ұшақтар үшін ҰПБ-да белгіленген пайдалану шектеулерін асырмай 3,5 мин. көп емес уақыт ішінде 4000 м биіктікке дейін ең жоғары крейсерлік биіктіктен ұшақтың шұғыл төмендеу мүмкіндігі қамтамасыз етілуге тиіс. ҰПБ шұғыл төмендеу режимді орындау жөнінде нұсқауларды қамтуға тиіс. </w:t>
      </w:r>
      <w:r>
        <w:br/>
      </w:r>
      <w:r>
        <w:rPr>
          <w:rFonts w:ascii="Times New Roman"/>
          <w:b w:val="false"/>
          <w:i w:val="false"/>
          <w:color w:val="000000"/>
          <w:sz w:val="28"/>
        </w:rPr>
        <w:t xml:space="preserve">
      Ескерту. Шұғыл төмендеудің уақыты экипаждың шұғыл төмендеуге дайындығына арналған үшін әрекетінің басталу сәтінің және ұшақтың 4000 м биіктікке жеткен сәтінің арасындағы аралық ретінде айқындалады. </w:t>
      </w:r>
    </w:p>
    <w:bookmarkEnd w:id="281"/>
    <w:bookmarkStart w:name="z17" w:id="282"/>
    <w:p>
      <w:pPr>
        <w:spacing w:after="0"/>
        <w:ind w:left="0"/>
        <w:jc w:val="left"/>
      </w:pPr>
      <w:r>
        <w:rPr>
          <w:rFonts w:ascii="Times New Roman"/>
          <w:b/>
          <w:i w:val="false"/>
          <w:color w:val="000000"/>
        </w:rPr>
        <w:t xml:space="preserve"> 
12. Ұшуға талап етілетін отын қоры </w:t>
      </w:r>
    </w:p>
    <w:bookmarkEnd w:id="282"/>
    <w:bookmarkStart w:name="z532" w:id="283"/>
    <w:p>
      <w:pPr>
        <w:spacing w:after="0"/>
        <w:ind w:left="0"/>
        <w:jc w:val="both"/>
      </w:pPr>
      <w:r>
        <w:rPr>
          <w:rFonts w:ascii="Times New Roman"/>
          <w:b w:val="false"/>
          <w:i w:val="false"/>
          <w:color w:val="000000"/>
          <w:sz w:val="28"/>
        </w:rPr>
        <w:t xml:space="preserve">
      100. Ұшақтың осы үлгісін пайдаланудан күтілетін жағдайлардың шегінде отынның негізгі қорын айқындау үшін қажетті отын шығыстарының сипаттамалары келтірілуге тиіс. </w:t>
      </w:r>
    </w:p>
    <w:bookmarkEnd w:id="283"/>
    <w:bookmarkStart w:name="z533" w:id="284"/>
    <w:p>
      <w:pPr>
        <w:spacing w:after="0"/>
        <w:ind w:left="0"/>
        <w:jc w:val="both"/>
      </w:pPr>
      <w:r>
        <w:rPr>
          <w:rFonts w:ascii="Times New Roman"/>
          <w:b w:val="false"/>
          <w:i w:val="false"/>
          <w:color w:val="000000"/>
          <w:sz w:val="28"/>
        </w:rPr>
        <w:t xml:space="preserve">
      101. Өтемдік отын қоры (бұдан әрі - ӨОҚ) барлық құрамдастарын ескере отырып, белгіленуге тиіс. ӨОҚ-ны құрайтын сандық сипаттамаларын негіздеу бойынша шынайы деректер болмаған жағдайда белгіленетін өтемдік отын қорының салмағы негізгі отын қорының салмағынан 3% болмауы тиіс. </w:t>
      </w:r>
      <w:r>
        <w:br/>
      </w:r>
      <w:r>
        <w:rPr>
          <w:rFonts w:ascii="Times New Roman"/>
          <w:b w:val="false"/>
          <w:i w:val="false"/>
          <w:color w:val="000000"/>
          <w:sz w:val="28"/>
        </w:rPr>
        <w:t xml:space="preserve">
      ҰПБ-да ӨОҚ-ның шамасын айқындауға мүмкіндік беретін материалдар келтірілуі тиіс. </w:t>
      </w:r>
    </w:p>
    <w:bookmarkEnd w:id="284"/>
    <w:bookmarkStart w:name="z534" w:id="285"/>
    <w:p>
      <w:pPr>
        <w:spacing w:after="0"/>
        <w:ind w:left="0"/>
        <w:jc w:val="both"/>
      </w:pPr>
      <w:r>
        <w:rPr>
          <w:rFonts w:ascii="Times New Roman"/>
          <w:b w:val="false"/>
          <w:i w:val="false"/>
          <w:color w:val="000000"/>
          <w:sz w:val="28"/>
        </w:rPr>
        <w:t xml:space="preserve">
      102. Резервтік отын қоры (бұдан әрі - РОҚ) құрамдастардың жиынтығы ретінде белгіленуі тиіс. Қосалқы әуе айлаққа ұшу орындалатын есептік нүкте ретінде межеленген әуе айлаққа қонуға кіру кезіндегі шешім қабылдау биіктік белгіленеді. Әуе айлақтардың алыстығынан, 400 м биіктікте күтудің ұзақтығынан және ұшақтың қону салмағынан РОҚ-ның есептік тәуелділігі ҰТТБ-да келтірілген. </w:t>
      </w:r>
    </w:p>
    <w:bookmarkEnd w:id="285"/>
    <w:bookmarkStart w:name="z535" w:id="286"/>
    <w:p>
      <w:pPr>
        <w:spacing w:after="0"/>
        <w:ind w:left="0"/>
        <w:jc w:val="both"/>
      </w:pPr>
      <w:r>
        <w:rPr>
          <w:rFonts w:ascii="Times New Roman"/>
          <w:b w:val="false"/>
          <w:i w:val="false"/>
          <w:color w:val="000000"/>
          <w:sz w:val="28"/>
        </w:rPr>
        <w:t xml:space="preserve">
      103. Талап етілетін отын қоры отын шығыстарының сипаттамаларын нашарлауына немесе ұшу жоспарын өзгертуін мәжбірлеуге тікелей әкелетін бағыттың кез келген нүктесінде ұшақтың функционалдық жүйелерінің істен шығуы туындаған жағдайда ұшуды жалғастыру мүмкіндігін және не ұшқан әуеайлаққа, не межеленген әуеайлағына, не ең жақын орналасқан қосалқы әуеайлаққа қонуды қамтамасыз етуге тиіс. </w:t>
      </w:r>
      <w:r>
        <w:br/>
      </w:r>
      <w:r>
        <w:rPr>
          <w:rFonts w:ascii="Times New Roman"/>
          <w:b w:val="false"/>
          <w:i w:val="false"/>
          <w:color w:val="000000"/>
          <w:sz w:val="28"/>
        </w:rPr>
        <w:t xml:space="preserve">
      1-ескерту. Істен шығу жай-күйлерінде ұшуды жалғастыру мен аяқтау мүмкіндігін талдау 20-20-тармақтың талаптарына сәйкес жүргізілуге тиіс. </w:t>
      </w:r>
      <w:r>
        <w:br/>
      </w:r>
      <w:r>
        <w:rPr>
          <w:rFonts w:ascii="Times New Roman"/>
          <w:b w:val="false"/>
          <w:i w:val="false"/>
          <w:color w:val="000000"/>
          <w:sz w:val="28"/>
        </w:rPr>
        <w:t xml:space="preserve">
      2-ескерту. Екеуден көп қозғалтқыштары бар ұшақтар үшін оның туындауының есептік мүмкіндігіне қарамастан екі қозғалтқышы бірізділікпен істен шыққан жағдайда 102-тармақтың талаптары орындалуы тиіс. </w:t>
      </w:r>
    </w:p>
    <w:bookmarkEnd w:id="286"/>
    <w:bookmarkStart w:name="z536" w:id="287"/>
    <w:p>
      <w:pPr>
        <w:spacing w:after="0"/>
        <w:ind w:left="0"/>
        <w:jc w:val="both"/>
      </w:pPr>
      <w:r>
        <w:rPr>
          <w:rFonts w:ascii="Times New Roman"/>
          <w:b w:val="false"/>
          <w:i w:val="false"/>
          <w:color w:val="000000"/>
          <w:sz w:val="28"/>
        </w:rPr>
        <w:t xml:space="preserve">
      104. ҰПБ-да ең аз АНҚ ұшуларды жүргізу жөніндегі қолданыстағы нұсқаулықтарға тиіс белгіленеді. </w:t>
      </w:r>
    </w:p>
    <w:bookmarkEnd w:id="287"/>
    <w:bookmarkStart w:name="z18" w:id="288"/>
    <w:p>
      <w:pPr>
        <w:spacing w:after="0"/>
        <w:ind w:left="0"/>
        <w:jc w:val="left"/>
      </w:pPr>
      <w:r>
        <w:rPr>
          <w:rFonts w:ascii="Times New Roman"/>
          <w:b/>
          <w:i w:val="false"/>
          <w:color w:val="000000"/>
        </w:rPr>
        <w:t xml:space="preserve"> 
13. Қону және екінші айналымға кетудің жылдамдықтары </w:t>
      </w:r>
    </w:p>
    <w:bookmarkEnd w:id="288"/>
    <w:bookmarkStart w:name="z537" w:id="289"/>
    <w:p>
      <w:pPr>
        <w:spacing w:after="0"/>
        <w:ind w:left="0"/>
        <w:jc w:val="both"/>
      </w:pPr>
      <w:r>
        <w:rPr>
          <w:rFonts w:ascii="Times New Roman"/>
          <w:b w:val="false"/>
          <w:i w:val="false"/>
          <w:color w:val="000000"/>
          <w:sz w:val="28"/>
        </w:rPr>
        <w:t xml:space="preserve">
      105. Барлық жұмыс істеген козғалтқыштарымен қонуға кіру кезіндегі Vmіn ең аз эволютивтік жылдамдық сындарлы қозғалтқыш кенеттен істен шыққан кезде ұшақтың тік сызықтық қозғалысын ұстау үшін басқарудың аэродинамалық органдары арқылы ғана ұшақты басқару мүмкіндігі қамтамасыз етілуге тиіс жылдамдық және бұл ретте: </w:t>
      </w:r>
      <w:r>
        <w:br/>
      </w:r>
      <w:r>
        <w:rPr>
          <w:rFonts w:ascii="Times New Roman"/>
          <w:b w:val="false"/>
          <w:i w:val="false"/>
          <w:color w:val="000000"/>
          <w:sz w:val="28"/>
        </w:rPr>
        <w:t xml:space="preserve">
      кренсіз 5% аспайтын төмендеу градиентімен төмендеу режимін сақтау үшін жұмыс істеген қозғалтқыштардың тартымын (қуаттылығын) ұлғайту кезінде қонуға кіруді жалғастыру; </w:t>
      </w:r>
      <w:r>
        <w:br/>
      </w:r>
      <w:r>
        <w:rPr>
          <w:rFonts w:ascii="Times New Roman"/>
          <w:b w:val="false"/>
          <w:i w:val="false"/>
          <w:color w:val="000000"/>
          <w:sz w:val="28"/>
        </w:rPr>
        <w:t xml:space="preserve">
      жұмыс істеген қозғалтқыштарға қарай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бұрышымен екінші айналымға кету үшін белгілеген оның ең жоғарғы мәніне дейін жұмыс істеген қозғалтқыштардың тартымын көтерген кезде қонуға (екінші айналымға кету) кіруді үзу мүмкін болады. </w:t>
      </w:r>
      <w:r>
        <w:br/>
      </w:r>
      <w:r>
        <w:rPr>
          <w:rFonts w:ascii="Times New Roman"/>
          <w:b w:val="false"/>
          <w:i w:val="false"/>
          <w:color w:val="000000"/>
          <w:sz w:val="28"/>
        </w:rPr>
        <w:t xml:space="preserve">
      Басқару иінтіректеріндегі күш (күштер бойынша ұшақты қайта теңгерусіз) осы Норманың 121-тармағында көрсетілген олардың мәндерінен аспауға тиіс. </w:t>
      </w:r>
      <w:r>
        <w:br/>
      </w:r>
      <w:r>
        <w:rPr>
          <w:rFonts w:ascii="Times New Roman"/>
          <w:b w:val="false"/>
          <w:i w:val="false"/>
          <w:color w:val="000000"/>
          <w:sz w:val="28"/>
        </w:rPr>
        <w:t xml:space="preserve">
      Vmіn эк анықтамалығы ұшу салмағының және пайдалану орталықтандыруының неғұрлым қолайсыз үйлесімімен барлық жұмыс істеген қозғалтқыштармен қонуға кіру мен қону кезінде барлық мүмкін ұшақ конфигурациясы нұсқаларының жағдайында жүргізілуге тиіс. Ұшақтарда көрсетуі кезінде ТВҚ-дан ауалық бұраманы басқаруға экипаждың араласуына жол берілмейді. </w:t>
      </w:r>
    </w:p>
    <w:bookmarkEnd w:id="289"/>
    <w:bookmarkStart w:name="z538" w:id="290"/>
    <w:p>
      <w:pPr>
        <w:spacing w:after="0"/>
        <w:ind w:left="0"/>
        <w:jc w:val="both"/>
      </w:pPr>
      <w:r>
        <w:rPr>
          <w:rFonts w:ascii="Times New Roman"/>
          <w:b w:val="false"/>
          <w:i w:val="false"/>
          <w:color w:val="000000"/>
          <w:sz w:val="28"/>
        </w:rPr>
        <w:t xml:space="preserve">
      106. Тиісті конфигурацияларда бір жұмыс істемейтін қозғалтқышпен Vmіn эқ-1 немесе екі жұмыс істемейтін қозғалтқышпен Vmіnэк-2 басталған қонуға кіру кезінде ең төменгі эволютивтік жылдамдықтар ұшақтың тік сызықтық қозғалысын ұстау үшін басқарудың аэродинамикалық органдары арқылы ғана ұшақты басқару мүмкіндігі қамтамасыз етілуге тиіс жылдамдық және бұл ретте: </w:t>
      </w:r>
      <w:r>
        <w:br/>
      </w:r>
      <w:r>
        <w:rPr>
          <w:rFonts w:ascii="Times New Roman"/>
          <w:b w:val="false"/>
          <w:i w:val="false"/>
          <w:color w:val="000000"/>
          <w:sz w:val="28"/>
        </w:rPr>
        <w:t xml:space="preserve">
      кренсіз (оның ішінде жұмыс істеген қозғалтқыштардың тартымын (қуаттылығын) ұлғайтумен) 5%-дан аспайтын темендеу градиентімен қонуға кіруді орындау; </w:t>
      </w:r>
      <w:r>
        <w:br/>
      </w:r>
      <w:r>
        <w:rPr>
          <w:rFonts w:ascii="Times New Roman"/>
          <w:b w:val="false"/>
          <w:i w:val="false"/>
          <w:color w:val="000000"/>
          <w:sz w:val="28"/>
        </w:rPr>
        <w:t xml:space="preserve">
      жұмыс істеген қозғалтқыштарға қарай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бұрышымен біреуі немесе екеуі (төрт және одан да көп қозғалтқыштарға ие ұшақтар үшін) жұмыс істемейтен қозғалтқыштарымен екінші айналымға кету үшін белгіленген оның ең жоғарғы мәніне дейін жұмыс істеген қозғалтқыштардың тартымын (қуаттылығын) көтерген кезде қонуға (екінші айналымға кету) кіруді үзу мүмкін болады. Басқару иінтіректеріндегі (күштер бойынша ұшақты қайта теңгерусіз) 121 көрсетілген олардың мәндерінен аспауға тиіс. V </w:t>
      </w:r>
      <w:r>
        <w:rPr>
          <w:rFonts w:ascii="Times New Roman"/>
          <w:b w:val="false"/>
          <w:i w:val="false"/>
          <w:color w:val="000000"/>
          <w:vertAlign w:val="subscript"/>
        </w:rPr>
        <w:t xml:space="preserve">mіn эк-1 </w:t>
      </w:r>
      <w:r>
        <w:rPr>
          <w:rFonts w:ascii="Times New Roman"/>
          <w:b w:val="false"/>
          <w:i w:val="false"/>
          <w:color w:val="000000"/>
          <w:sz w:val="28"/>
        </w:rPr>
        <w:t xml:space="preserve">және Vmіn </w:t>
      </w:r>
      <w:r>
        <w:rPr>
          <w:rFonts w:ascii="Times New Roman"/>
          <w:b w:val="false"/>
          <w:i w:val="false"/>
          <w:color w:val="000000"/>
          <w:vertAlign w:val="subscript"/>
        </w:rPr>
        <w:t xml:space="preserve">эқ-2 </w:t>
      </w:r>
      <w:r>
        <w:rPr>
          <w:rFonts w:ascii="Times New Roman"/>
          <w:b w:val="false"/>
          <w:i w:val="false"/>
          <w:color w:val="000000"/>
          <w:sz w:val="28"/>
        </w:rPr>
        <w:t xml:space="preserve">анықтамалығы бір жұмыс істемейтін қозғалтқышпен немесе екі жұмыс істемейтін қозғалтқышпен ұшақ конфигурациялардың нұсқаларында және ұшу салмағының және пайдалану орталықтандырудың неғұрлым қолайсыз үйлесімімен қону мен қонуға кіруге арналған балық белгіленген жағдайларда жүргізілуі тиіс. </w:t>
      </w:r>
    </w:p>
    <w:bookmarkEnd w:id="290"/>
    <w:bookmarkStart w:name="z539" w:id="291"/>
    <w:p>
      <w:pPr>
        <w:spacing w:after="0"/>
        <w:ind w:left="0"/>
        <w:jc w:val="both"/>
      </w:pPr>
      <w:r>
        <w:rPr>
          <w:rFonts w:ascii="Times New Roman"/>
          <w:b w:val="false"/>
          <w:i w:val="false"/>
          <w:color w:val="000000"/>
          <w:sz w:val="28"/>
        </w:rPr>
        <w:t xml:space="preserve">
      107. Қонуға кірудің ең төмен көрсету жылдамдығы Vккк mіn қонуға арналған ҰПБ-да ұйғарылған ұшақ конфигурациясының әрбір нұсқасы үшін Дайындаушы белгілейді. Vккк mіn ретінде ұшу сынақтардың нәтижелері бойынша қандай да болса ойдағыдай емес құбылыстар әлі туындамайтын және қиын жағдайлар туындамай, тыныш ауада ұшу кезінде қонуды қауіпсіз аяқтауға және екінші айналымға кету мүмкін болатынын болжау кезінде ең төмен жылдамдық таңдалуы тиіс. </w:t>
      </w:r>
      <w:r>
        <w:br/>
      </w:r>
      <w:r>
        <w:rPr>
          <w:rFonts w:ascii="Times New Roman"/>
          <w:b w:val="false"/>
          <w:i w:val="false"/>
          <w:color w:val="000000"/>
          <w:sz w:val="28"/>
        </w:rPr>
        <w:t xml:space="preserve">
      Осы орайда ұшқыштың керемет шеберлігі мен шектен тыс зейінділігі талап етілуі тиіс емес. Қонуға кіруді, қонуға және екінші айналымға кетуге көрсету процесінде әсер етудің бұрышы а </w:t>
      </w:r>
      <w:r>
        <w:rPr>
          <w:rFonts w:ascii="Times New Roman"/>
          <w:b w:val="false"/>
          <w:i w:val="false"/>
          <w:color w:val="000000"/>
          <w:vertAlign w:val="subscript"/>
        </w:rPr>
        <w:t xml:space="preserve">қосым </w:t>
      </w:r>
      <w:r>
        <w:rPr>
          <w:rFonts w:ascii="Times New Roman"/>
          <w:b w:val="false"/>
          <w:i w:val="false"/>
          <w:color w:val="000000"/>
          <w:sz w:val="28"/>
        </w:rPr>
        <w:t xml:space="preserve">аспауға тиіс, ал басқару иінтірегіндегі күштер - осы Норманың 121-тармағында белгіленген мәндерден аспауға тиіс. Қозғалтқыштар жұмысының режимі ұшақтың осы үлгісі үшін ҰПБ-да белгіленген ең толық төмендеудің n </w:t>
      </w:r>
      <w:r>
        <w:rPr>
          <w:rFonts w:ascii="Times New Roman"/>
          <w:b w:val="false"/>
          <w:i w:val="false"/>
          <w:color w:val="000000"/>
          <w:vertAlign w:val="subscript"/>
        </w:rPr>
        <w:t xml:space="preserve">төм </w:t>
      </w:r>
      <w:r>
        <w:rPr>
          <w:rFonts w:ascii="Times New Roman"/>
          <w:b w:val="false"/>
          <w:i w:val="false"/>
          <w:color w:val="000000"/>
          <w:sz w:val="28"/>
        </w:rPr>
        <w:t xml:space="preserve">төмендеуіне, бірақ барлық жағдайларда кемінде 5%-ға сәйкес келуі тиіс. 60 м биіктіктен бастап қозғалтқыштардың жұмыс режимінің ұлғаюы, жылдамдық пен төмендеу траекториясын дәл ұстауды қамтамасыз ету үшін қажетті сол бір шамалы өзгерістерден басқа, жүргізілуге тиіс. Қону аса сатылас жылдамдықсыз, оғаш болуға тиіс емес, қайтадан шарықтау, қонудағы тұмсықпен тірелу, жалтаруына және басқа да қалаусыз салдарлар үрдісін туындатпай жүргізілуі тиіс. </w:t>
      </w:r>
    </w:p>
    <w:bookmarkEnd w:id="291"/>
    <w:bookmarkStart w:name="z540" w:id="292"/>
    <w:p>
      <w:pPr>
        <w:spacing w:after="0"/>
        <w:ind w:left="0"/>
        <w:jc w:val="both"/>
      </w:pPr>
      <w:r>
        <w:rPr>
          <w:rFonts w:ascii="Times New Roman"/>
          <w:b w:val="false"/>
          <w:i w:val="false"/>
          <w:color w:val="000000"/>
          <w:sz w:val="28"/>
        </w:rPr>
        <w:t xml:space="preserve">
      108. Қонуға кіру үшін белгіленген ұшақтың барлық конфигурацияларына арналған барлық жұмыс істеген қозғалтқыштар жағдайында қонуға кірудің жылдамдығы Vкк: </w:t>
      </w:r>
    </w:p>
    <w:bookmarkEnd w:id="292"/>
    <w:bookmarkStart w:name="z541" w:id="293"/>
    <w:p>
      <w:pPr>
        <w:spacing w:after="0"/>
        <w:ind w:left="0"/>
        <w:jc w:val="both"/>
      </w:pPr>
      <w:r>
        <w:rPr>
          <w:rFonts w:ascii="Times New Roman"/>
          <w:b w:val="false"/>
          <w:i w:val="false"/>
          <w:color w:val="000000"/>
          <w:sz w:val="28"/>
        </w:rPr>
        <w:t xml:space="preserve">
      1) 1,3 Vсl </w:t>
      </w:r>
    </w:p>
    <w:bookmarkEnd w:id="293"/>
    <w:bookmarkStart w:name="z542" w:id="294"/>
    <w:p>
      <w:pPr>
        <w:spacing w:after="0"/>
        <w:ind w:left="0"/>
        <w:jc w:val="both"/>
      </w:pPr>
      <w:r>
        <w:rPr>
          <w:rFonts w:ascii="Times New Roman"/>
          <w:b w:val="false"/>
          <w:i w:val="false"/>
          <w:color w:val="000000"/>
          <w:sz w:val="28"/>
        </w:rPr>
        <w:t xml:space="preserve">
      2) 1,05Vmіnэк; </w:t>
      </w:r>
    </w:p>
    <w:bookmarkEnd w:id="294"/>
    <w:bookmarkStart w:name="z543" w:id="295"/>
    <w:p>
      <w:pPr>
        <w:spacing w:after="0"/>
        <w:ind w:left="0"/>
        <w:jc w:val="both"/>
      </w:pPr>
      <w:r>
        <w:rPr>
          <w:rFonts w:ascii="Times New Roman"/>
          <w:b w:val="false"/>
          <w:i w:val="false"/>
          <w:color w:val="000000"/>
          <w:sz w:val="28"/>
        </w:rPr>
        <w:t xml:space="preserve">
      3) Vқкк mіn &gt; 200 км/с ұшақтар үшін Vқкк mіn+ 15км/с және Vккк mіn </w:t>
      </w:r>
      <w:r>
        <w:rPr>
          <w:rFonts w:ascii="Times New Roman"/>
          <w:b w:val="false"/>
          <w:i w:val="false"/>
          <w:color w:val="000000"/>
          <w:sz w:val="28"/>
          <w:u w:val="single"/>
        </w:rPr>
        <w:t xml:space="preserve">&lt; </w:t>
      </w:r>
      <w:r>
        <w:rPr>
          <w:rFonts w:ascii="Times New Roman"/>
          <w:b w:val="false"/>
          <w:i w:val="false"/>
          <w:color w:val="000000"/>
          <w:sz w:val="28"/>
        </w:rPr>
        <w:t xml:space="preserve">200 км/с ұшақтар үшін Vқкк mіn+10км/с </w:t>
      </w:r>
    </w:p>
    <w:bookmarkEnd w:id="295"/>
    <w:bookmarkStart w:name="z544" w:id="296"/>
    <w:p>
      <w:pPr>
        <w:spacing w:after="0"/>
        <w:ind w:left="0"/>
        <w:jc w:val="both"/>
      </w:pPr>
      <w:r>
        <w:rPr>
          <w:rFonts w:ascii="Times New Roman"/>
          <w:b w:val="false"/>
          <w:i w:val="false"/>
          <w:color w:val="000000"/>
          <w:sz w:val="28"/>
        </w:rPr>
        <w:t xml:space="preserve">
      4) 1,17 Vа </w:t>
      </w:r>
      <w:r>
        <w:rPr>
          <w:rFonts w:ascii="Times New Roman"/>
          <w:b w:val="false"/>
          <w:i w:val="false"/>
          <w:color w:val="000000"/>
          <w:vertAlign w:val="subscript"/>
        </w:rPr>
        <w:t xml:space="preserve">қосым </w:t>
      </w:r>
      <w:r>
        <w:rPr>
          <w:rFonts w:ascii="Times New Roman"/>
          <w:b w:val="false"/>
          <w:i w:val="false"/>
          <w:color w:val="000000"/>
          <w:sz w:val="28"/>
        </w:rPr>
        <w:t xml:space="preserve">кем болмауға тиіс. </w:t>
      </w:r>
      <w:r>
        <w:br/>
      </w:r>
      <w:r>
        <w:rPr>
          <w:rFonts w:ascii="Times New Roman"/>
          <w:b w:val="false"/>
          <w:i w:val="false"/>
          <w:color w:val="000000"/>
          <w:sz w:val="28"/>
        </w:rPr>
        <w:t xml:space="preserve">
      Ескерту. Ықтималдарға қарағанда жиіден көп емес оқиғаларға қатысты қозғалтқыштың істен шығуынан басқа істен шығу жай-күйлері туындаған кезде қонуға кіру және қону жағдайлары үшін Vккк mіn  =1,25 V </w:t>
      </w:r>
      <w:r>
        <w:rPr>
          <w:rFonts w:ascii="Times New Roman"/>
          <w:b w:val="false"/>
          <w:i w:val="false"/>
          <w:color w:val="000000"/>
          <w:vertAlign w:val="subscript"/>
        </w:rPr>
        <w:t xml:space="preserve">сl </w:t>
      </w:r>
      <w:r>
        <w:rPr>
          <w:rFonts w:ascii="Times New Roman"/>
          <w:b w:val="false"/>
          <w:i w:val="false"/>
          <w:color w:val="000000"/>
          <w:sz w:val="28"/>
        </w:rPr>
        <w:t xml:space="preserve">мәнін белгілеуге рұқсат етіледі. </w:t>
      </w:r>
    </w:p>
    <w:bookmarkEnd w:id="296"/>
    <w:bookmarkStart w:name="z545" w:id="297"/>
    <w:p>
      <w:pPr>
        <w:spacing w:after="0"/>
        <w:ind w:left="0"/>
        <w:jc w:val="both"/>
      </w:pPr>
      <w:r>
        <w:rPr>
          <w:rFonts w:ascii="Times New Roman"/>
          <w:b w:val="false"/>
          <w:i w:val="false"/>
          <w:color w:val="000000"/>
          <w:sz w:val="28"/>
        </w:rPr>
        <w:t xml:space="preserve">
      109. Бір жұмыс істемейтін қозғалтқышпен қонуға кіруге және қонуға белгіленген ұшақ конфигурациясының барлық нұсқаларында бір жұмыс істемейтін қозғалтқышпен қонуға кірудің жылдамдығы Vкк-1: </w:t>
      </w:r>
    </w:p>
    <w:bookmarkEnd w:id="297"/>
    <w:bookmarkStart w:name="z546" w:id="298"/>
    <w:p>
      <w:pPr>
        <w:spacing w:after="0"/>
        <w:ind w:left="0"/>
        <w:jc w:val="both"/>
      </w:pPr>
      <w:r>
        <w:rPr>
          <w:rFonts w:ascii="Times New Roman"/>
          <w:b w:val="false"/>
          <w:i w:val="false"/>
          <w:color w:val="000000"/>
          <w:sz w:val="28"/>
        </w:rPr>
        <w:t xml:space="preserve">
      1) 1,3 V </w:t>
      </w:r>
      <w:r>
        <w:rPr>
          <w:rFonts w:ascii="Times New Roman"/>
          <w:b w:val="false"/>
          <w:i w:val="false"/>
          <w:color w:val="000000"/>
          <w:vertAlign w:val="subscript"/>
        </w:rPr>
        <w:t xml:space="preserve">сl </w:t>
      </w:r>
      <w:r>
        <w:rPr>
          <w:rFonts w:ascii="Times New Roman"/>
          <w:b w:val="false"/>
          <w:i w:val="false"/>
          <w:color w:val="000000"/>
          <w:sz w:val="28"/>
        </w:rPr>
        <w:t xml:space="preserve">; </w:t>
      </w:r>
    </w:p>
    <w:bookmarkEnd w:id="298"/>
    <w:bookmarkStart w:name="z547" w:id="299"/>
    <w:p>
      <w:pPr>
        <w:spacing w:after="0"/>
        <w:ind w:left="0"/>
        <w:jc w:val="both"/>
      </w:pPr>
      <w:r>
        <w:rPr>
          <w:rFonts w:ascii="Times New Roman"/>
          <w:b w:val="false"/>
          <w:i w:val="false"/>
          <w:color w:val="000000"/>
          <w:sz w:val="28"/>
        </w:rPr>
        <w:t xml:space="preserve">
      2) 1,05V </w:t>
      </w:r>
      <w:r>
        <w:rPr>
          <w:rFonts w:ascii="Times New Roman"/>
          <w:b w:val="false"/>
          <w:i w:val="false"/>
          <w:color w:val="000000"/>
          <w:vertAlign w:val="subscript"/>
        </w:rPr>
        <w:t xml:space="preserve">mіn эк-1 </w:t>
      </w:r>
      <w:r>
        <w:rPr>
          <w:rFonts w:ascii="Times New Roman"/>
          <w:b w:val="false"/>
          <w:i w:val="false"/>
          <w:color w:val="000000"/>
          <w:sz w:val="28"/>
        </w:rPr>
        <w:t xml:space="preserve">; </w:t>
      </w:r>
    </w:p>
    <w:bookmarkEnd w:id="299"/>
    <w:bookmarkStart w:name="z548" w:id="300"/>
    <w:p>
      <w:pPr>
        <w:spacing w:after="0"/>
        <w:ind w:left="0"/>
        <w:jc w:val="both"/>
      </w:pPr>
      <w:r>
        <w:rPr>
          <w:rFonts w:ascii="Times New Roman"/>
          <w:b w:val="false"/>
          <w:i w:val="false"/>
          <w:color w:val="000000"/>
          <w:sz w:val="28"/>
        </w:rPr>
        <w:t xml:space="preserve">
      3) 1,17Vа </w:t>
      </w:r>
      <w:r>
        <w:rPr>
          <w:rFonts w:ascii="Times New Roman"/>
          <w:b w:val="false"/>
          <w:i w:val="false"/>
          <w:color w:val="000000"/>
          <w:vertAlign w:val="subscript"/>
        </w:rPr>
        <w:t xml:space="preserve">қосым </w:t>
      </w:r>
      <w:r>
        <w:rPr>
          <w:rFonts w:ascii="Times New Roman"/>
          <w:b w:val="false"/>
          <w:i w:val="false"/>
          <w:color w:val="000000"/>
          <w:sz w:val="28"/>
        </w:rPr>
        <w:t xml:space="preserve">кем болмауға тиіс. </w:t>
      </w:r>
      <w:r>
        <w:br/>
      </w:r>
      <w:r>
        <w:rPr>
          <w:rFonts w:ascii="Times New Roman"/>
          <w:b w:val="false"/>
          <w:i w:val="false"/>
          <w:color w:val="000000"/>
          <w:sz w:val="28"/>
        </w:rPr>
        <w:t xml:space="preserve">
      Ескерту. Ықтималдарға қарағанда жиіден көп емес оқиғаларға қатысты және басқа жүйелердің істен шығуынан үйлесімде қозғалтқыштың істен шығуымен байланысты қонуға кіру және қону жағдайлары үшін Vқк =1,25 V </w:t>
      </w:r>
      <w:r>
        <w:rPr>
          <w:rFonts w:ascii="Times New Roman"/>
          <w:b w:val="false"/>
          <w:i w:val="false"/>
          <w:color w:val="000000"/>
          <w:vertAlign w:val="subscript"/>
        </w:rPr>
        <w:t xml:space="preserve">сl </w:t>
      </w:r>
      <w:r>
        <w:rPr>
          <w:rFonts w:ascii="Times New Roman"/>
          <w:b w:val="false"/>
          <w:i w:val="false"/>
          <w:color w:val="000000"/>
          <w:sz w:val="28"/>
        </w:rPr>
        <w:t xml:space="preserve">мәнін белгілеуге рұқсат етіледі. </w:t>
      </w:r>
    </w:p>
    <w:bookmarkEnd w:id="300"/>
    <w:bookmarkStart w:name="z549" w:id="301"/>
    <w:p>
      <w:pPr>
        <w:spacing w:after="0"/>
        <w:ind w:left="0"/>
        <w:jc w:val="both"/>
      </w:pPr>
      <w:r>
        <w:rPr>
          <w:rFonts w:ascii="Times New Roman"/>
          <w:b w:val="false"/>
          <w:i w:val="false"/>
          <w:color w:val="000000"/>
          <w:sz w:val="28"/>
        </w:rPr>
        <w:t xml:space="preserve">
      110. Жұмыс істемейтін екі қозғалтқышпен қонуға кіруге және қонуға белгіленген ұшақ конфигурациясының барлық нұсқаларында екі жұмыс істемейтін қозғалтқышпен қонуға кірудің жылдамдығы Vқк-2: </w:t>
      </w:r>
    </w:p>
    <w:bookmarkEnd w:id="301"/>
    <w:bookmarkStart w:name="z550" w:id="302"/>
    <w:p>
      <w:pPr>
        <w:spacing w:after="0"/>
        <w:ind w:left="0"/>
        <w:jc w:val="both"/>
      </w:pPr>
      <w:r>
        <w:rPr>
          <w:rFonts w:ascii="Times New Roman"/>
          <w:b w:val="false"/>
          <w:i w:val="false"/>
          <w:color w:val="000000"/>
          <w:sz w:val="28"/>
        </w:rPr>
        <w:t xml:space="preserve">
      1) 1,25 Vсl; </w:t>
      </w:r>
    </w:p>
    <w:bookmarkEnd w:id="302"/>
    <w:bookmarkStart w:name="z551" w:id="303"/>
    <w:p>
      <w:pPr>
        <w:spacing w:after="0"/>
        <w:ind w:left="0"/>
        <w:jc w:val="both"/>
      </w:pPr>
      <w:r>
        <w:rPr>
          <w:rFonts w:ascii="Times New Roman"/>
          <w:b w:val="false"/>
          <w:i w:val="false"/>
          <w:color w:val="000000"/>
          <w:sz w:val="28"/>
        </w:rPr>
        <w:t xml:space="preserve">
      2) 1,05Vmіn эк-2. </w:t>
      </w:r>
    </w:p>
    <w:bookmarkEnd w:id="303"/>
    <w:bookmarkStart w:name="z552" w:id="304"/>
    <w:p>
      <w:pPr>
        <w:spacing w:after="0"/>
        <w:ind w:left="0"/>
        <w:jc w:val="both"/>
      </w:pPr>
      <w:r>
        <w:rPr>
          <w:rFonts w:ascii="Times New Roman"/>
          <w:b w:val="false"/>
          <w:i w:val="false"/>
          <w:color w:val="000000"/>
          <w:sz w:val="28"/>
        </w:rPr>
        <w:t xml:space="preserve">
      111. Қонуға кірудің ең жоғары көрсету жылдамдығы Vккк mіn қонуға арналған ҰПБ-да нұсқама берілген ұшақ конфигурациясының әрбір нұсқасы үшін дайындаушы белгілейді. Қалыпты қонуға арналған белгіленген ұшу әдістемесіне сәйкес осы жылдамдықта қонуға кіру және қонуды орындау кезінде алдыңғы тіректің бірінші жанасу қаупімен, "қозғалып тұруы", қонудағы тұмсықпен тірелу және басқа қалаусыз құбылыстарға ұмтылысымен байланысты ерекше жағдайлар туындамайтыны көрсетілуі тиіс. Vкк mах барлық жағдайларда V кк+25км/с кем болмауға тиіс және ұшақтың қаралып отырған конфигурациялары үшін, оның ішінде шассидің дөңгелектерін пайдалану жөнінде белгіленген шектеулерден аспауы тиіс. </w:t>
      </w:r>
    </w:p>
    <w:bookmarkEnd w:id="304"/>
    <w:bookmarkStart w:name="z553" w:id="305"/>
    <w:p>
      <w:pPr>
        <w:spacing w:after="0"/>
        <w:ind w:left="0"/>
        <w:jc w:val="both"/>
      </w:pPr>
      <w:r>
        <w:rPr>
          <w:rFonts w:ascii="Times New Roman"/>
          <w:b w:val="false"/>
          <w:i w:val="false"/>
          <w:color w:val="000000"/>
          <w:sz w:val="28"/>
        </w:rPr>
        <w:t xml:space="preserve">
      112. Екінші айналымға кеткен кезде тетіктемені жинау сәтінде ұшақтың жылдамдығы 1,2 Vcl немесе қозғалтқыштар жұмысының Шарықтау режимін пайдалану істен шыққан қозғалтқышпен шығарып тастау жылдамдығын 5%-дан артық кемуге әкелетін, мұнда Vcl өзгерілген конфигурацияға жататын ұшақтар үшін 1,15 Vс1 кем болмауы тиіс. </w:t>
      </w:r>
    </w:p>
    <w:bookmarkEnd w:id="305"/>
    <w:bookmarkStart w:name="z554" w:id="306"/>
    <w:p>
      <w:pPr>
        <w:spacing w:after="0"/>
        <w:ind w:left="0"/>
        <w:jc w:val="both"/>
      </w:pPr>
      <w:r>
        <w:rPr>
          <w:rFonts w:ascii="Times New Roman"/>
          <w:b w:val="false"/>
          <w:i w:val="false"/>
          <w:color w:val="000000"/>
          <w:sz w:val="28"/>
        </w:rPr>
        <w:t xml:space="preserve">
      113. Екінші айналымға кету үдерісінде ұшақтың жылдамдығы: </w:t>
      </w:r>
    </w:p>
    <w:bookmarkEnd w:id="306"/>
    <w:bookmarkStart w:name="z555" w:id="307"/>
    <w:p>
      <w:pPr>
        <w:spacing w:after="0"/>
        <w:ind w:left="0"/>
        <w:jc w:val="both"/>
      </w:pPr>
      <w:r>
        <w:rPr>
          <w:rFonts w:ascii="Times New Roman"/>
          <w:b w:val="false"/>
          <w:i w:val="false"/>
          <w:color w:val="000000"/>
          <w:sz w:val="28"/>
        </w:rPr>
        <w:t xml:space="preserve">
      1) 1,2 Vс1 кем болмауға тиіс, мұндағы екінші айналымға кетудің кез келген нүктесінде ағымды конфигурациясына сәйкес келеді. Vс1 кезінде коэффициентті Шарықтау режимін пайдалану істен шыққан қозғалтқышпен шығарып тастау жылдамдығын 5% -дан артық кемуге әкелетін ұшақтар үшін 1,15 дейін төмендетуге рұқсат етіледі; </w:t>
      </w:r>
    </w:p>
    <w:bookmarkEnd w:id="307"/>
    <w:bookmarkStart w:name="z556" w:id="308"/>
    <w:p>
      <w:pPr>
        <w:spacing w:after="0"/>
        <w:ind w:left="0"/>
        <w:jc w:val="both"/>
      </w:pPr>
      <w:r>
        <w:rPr>
          <w:rFonts w:ascii="Times New Roman"/>
          <w:b w:val="false"/>
          <w:i w:val="false"/>
          <w:color w:val="000000"/>
          <w:sz w:val="28"/>
        </w:rPr>
        <w:t xml:space="preserve">
      2) барлық жұмыс істеген қозғалтқыштармен қонуға кіру кезінде Vс1 min эк+10км/с немесе бір жұмыс істемеген қозғалтқышпен Vmах_эк-1+10км/с кем болмауға тиіс. </w:t>
      </w:r>
    </w:p>
    <w:bookmarkEnd w:id="308"/>
    <w:bookmarkStart w:name="z19" w:id="309"/>
    <w:p>
      <w:pPr>
        <w:spacing w:after="0"/>
        <w:ind w:left="0"/>
        <w:jc w:val="left"/>
      </w:pPr>
      <w:r>
        <w:rPr>
          <w:rFonts w:ascii="Times New Roman"/>
          <w:b/>
          <w:i w:val="false"/>
          <w:color w:val="000000"/>
        </w:rPr>
        <w:t xml:space="preserve"> 
14. Қону ара қашықтықтары </w:t>
      </w:r>
    </w:p>
    <w:bookmarkEnd w:id="309"/>
    <w:bookmarkStart w:name="z557" w:id="310"/>
    <w:p>
      <w:pPr>
        <w:spacing w:after="0"/>
        <w:ind w:left="0"/>
        <w:jc w:val="both"/>
      </w:pPr>
      <w:r>
        <w:rPr>
          <w:rFonts w:ascii="Times New Roman"/>
          <w:b w:val="false"/>
          <w:i w:val="false"/>
          <w:color w:val="000000"/>
          <w:sz w:val="28"/>
        </w:rPr>
        <w:t xml:space="preserve">
      114. Қонуға арналған қону арақашықтығы барлық қалыпты жұмыс істейтін қозғалтқыштарымен, сондай-ақ, егер оның істен шығуы тежеу құралдарының тиімділігін төмендетуге және (немесе) қону конфигурациясын өзгерту (шектеу) қажеттілігіне әкелетін мынадай жағдайларда бір қозғалтқыш істен шыққан кезде айқындалуға тиіс: </w:t>
      </w:r>
      <w:r>
        <w:br/>
      </w:r>
      <w:r>
        <w:rPr>
          <w:rFonts w:ascii="Times New Roman"/>
          <w:b w:val="false"/>
          <w:i w:val="false"/>
          <w:color w:val="000000"/>
          <w:sz w:val="28"/>
        </w:rPr>
        <w:t xml:space="preserve">
      15 м биіктікке дейін қонуға кіру учаскесінде белгіленген төмендеу 5%-дан аспайтын темендеу градиентімен n </w:t>
      </w:r>
      <w:r>
        <w:rPr>
          <w:rFonts w:ascii="Times New Roman"/>
          <w:b w:val="false"/>
          <w:i w:val="false"/>
          <w:color w:val="000000"/>
          <w:vertAlign w:val="subscript"/>
        </w:rPr>
        <w:t xml:space="preserve">төм </w:t>
      </w:r>
      <w:r>
        <w:rPr>
          <w:rFonts w:ascii="Times New Roman"/>
          <w:b w:val="false"/>
          <w:i w:val="false"/>
          <w:color w:val="000000"/>
          <w:sz w:val="28"/>
        </w:rPr>
        <w:t xml:space="preserve">және осы НОРМАның 104-тармағына сәйкес белгіленген жылдамдықпен жүргізілуі тиіс; </w:t>
      </w:r>
      <w:r>
        <w:br/>
      </w:r>
      <w:r>
        <w:rPr>
          <w:rFonts w:ascii="Times New Roman"/>
          <w:b w:val="false"/>
          <w:i w:val="false"/>
          <w:color w:val="000000"/>
          <w:sz w:val="28"/>
        </w:rPr>
        <w:t xml:space="preserve">
      15 м биіктіктен ұшу сәтінен бастап (ұшақ жанасуының күтілетін нүктесінде ШҚЖ деңгейінде) және жанасудан кейін 2 сек. өткен сәтіне дейін ұшақтың қону конфигурациясы өзгерусіз сақталуға тиіс (конфигурацияны автоматты өзгерту жағдайларынан басқа); </w:t>
      </w:r>
      <w:r>
        <w:br/>
      </w:r>
      <w:r>
        <w:rPr>
          <w:rFonts w:ascii="Times New Roman"/>
          <w:b w:val="false"/>
          <w:i w:val="false"/>
          <w:color w:val="000000"/>
          <w:sz w:val="28"/>
        </w:rPr>
        <w:t xml:space="preserve">
      ұшқыштың командасы бойынша экипаж мүшелері орындайтын операциялар үшін команданы берген сәтінен бастап оны орындауды бастау сәтіне дейін 1 сек уақыт аралығы енгізіледі; </w:t>
      </w:r>
      <w:r>
        <w:br/>
      </w:r>
      <w:r>
        <w:rPr>
          <w:rFonts w:ascii="Times New Roman"/>
          <w:b w:val="false"/>
          <w:i w:val="false"/>
          <w:color w:val="000000"/>
          <w:sz w:val="28"/>
        </w:rPr>
        <w:t xml:space="preserve">
      экипаждың сол бір мүшесімен орындалатын және штурвалдың және (немесе) басқыштардың ауыспалығымен байланысты емес операциялар үшін өткен операция аяқталған сәтінен бастап кейінгі басталғанға дейін 1 сек уақыт аралығы енгізіледі; </w:t>
      </w:r>
      <w:r>
        <w:br/>
      </w:r>
      <w:r>
        <w:rPr>
          <w:rFonts w:ascii="Times New Roman"/>
          <w:b w:val="false"/>
          <w:i w:val="false"/>
          <w:color w:val="000000"/>
          <w:sz w:val="28"/>
        </w:rPr>
        <w:t xml:space="preserve">
      қону аса сатылас күштерсіз жүргізілуге тиіс және қайтадан самғау, тұмсықпен тірелу, жалтаруына және басқа да қалаусыз құбылыстарға үрдісін туындатпай 1,5 м/с аспайтын ШҚЖ-на тікелей тию алдында ұшақтың төмендеуі сатылас жылдамдықпен жұмсақ болуға тиіс; </w:t>
      </w:r>
      <w:r>
        <w:br/>
      </w:r>
      <w:r>
        <w:rPr>
          <w:rFonts w:ascii="Times New Roman"/>
          <w:b w:val="false"/>
          <w:i w:val="false"/>
          <w:color w:val="000000"/>
          <w:sz w:val="28"/>
        </w:rPr>
        <w:t xml:space="preserve">
      шасси дөңгелектерінің тежелуі ШҚЖ-ға ұшақ жанасуынан кейін жүргізілуі тиіс, осы орайда ұшақтың авариялық тежеу құралдары пайдаланылуы тиіс емес; </w:t>
      </w:r>
      <w:r>
        <w:br/>
      </w:r>
      <w:r>
        <w:rPr>
          <w:rFonts w:ascii="Times New Roman"/>
          <w:b w:val="false"/>
          <w:i w:val="false"/>
          <w:color w:val="000000"/>
          <w:sz w:val="28"/>
        </w:rPr>
        <w:t xml:space="preserve">
      ұшақтың қосымша тежеу құралдары, мысалы, қозғалтқыштың тартымын кері қимылдату, егер олар қауіпсіз, сенімді және оларды жалпы пайдалануда қолдану ұшақтың басқарылу сипаттамаларының елеулі нашарлауынсыз және экипаждың ерекше шеберлігі мен күштерін қолдануының қажеттілігісіз тұрақты нәтижелер алуға мүмкіндік беретіні дәлелдесе ғана қолданылуы мүмкін. </w:t>
      </w:r>
      <w:r>
        <w:br/>
      </w:r>
      <w:r>
        <w:rPr>
          <w:rFonts w:ascii="Times New Roman"/>
          <w:b w:val="false"/>
          <w:i w:val="false"/>
          <w:color w:val="000000"/>
          <w:sz w:val="28"/>
        </w:rPr>
        <w:t xml:space="preserve">
      Егер осы қосымша тежеу құралдары автоматты түрде іске қосылмаса және тигенге дейін оларды қолдану қалаусыз салдарларға әкелуі мүмкін болмайтыны ұшу сынақтарымен дәлелденбесе, онда оларды қолдануды бастау ШҚЖ-ға ұшақ жанасқаннан кейін 3 сек өткен соң рұқсат беріледі. </w:t>
      </w:r>
      <w:r>
        <w:br/>
      </w:r>
      <w:r>
        <w:rPr>
          <w:rFonts w:ascii="Times New Roman"/>
          <w:b w:val="false"/>
          <w:i w:val="false"/>
          <w:color w:val="000000"/>
          <w:sz w:val="28"/>
        </w:rPr>
        <w:t xml:space="preserve">
      Ескерту. 200 км/с кем қонуға кіру жылдамдықтарымен жергілікті әуе желілерінің ұшақтары үшін биіктіктен қону ара қашықтығын айқындауға: </w:t>
      </w:r>
    </w:p>
    <w:bookmarkEnd w:id="310"/>
    <w:bookmarkStart w:name="z558" w:id="311"/>
    <w:p>
      <w:pPr>
        <w:spacing w:after="0"/>
        <w:ind w:left="0"/>
        <w:jc w:val="both"/>
      </w:pPr>
      <w:r>
        <w:rPr>
          <w:rFonts w:ascii="Times New Roman"/>
          <w:b w:val="false"/>
          <w:i w:val="false"/>
          <w:color w:val="000000"/>
          <w:sz w:val="28"/>
        </w:rPr>
        <w:t xml:space="preserve">
      1) 5% төмендеу градиенті кезінде 9 м; </w:t>
      </w:r>
    </w:p>
    <w:bookmarkEnd w:id="311"/>
    <w:bookmarkStart w:name="z559" w:id="312"/>
    <w:p>
      <w:pPr>
        <w:spacing w:after="0"/>
        <w:ind w:left="0"/>
        <w:jc w:val="both"/>
      </w:pPr>
      <w:r>
        <w:rPr>
          <w:rFonts w:ascii="Times New Roman"/>
          <w:b w:val="false"/>
          <w:i w:val="false"/>
          <w:color w:val="000000"/>
          <w:sz w:val="28"/>
        </w:rPr>
        <w:t xml:space="preserve">
      2) 5% артық, бірақ 10%-дан аспайтын төмендеу градиенті кезінде 15 м рұқсат беріледі. </w:t>
      </w:r>
    </w:p>
    <w:bookmarkEnd w:id="312"/>
    <w:bookmarkStart w:name="z560" w:id="313"/>
    <w:p>
      <w:pPr>
        <w:spacing w:after="0"/>
        <w:ind w:left="0"/>
        <w:jc w:val="both"/>
      </w:pPr>
      <w:r>
        <w:rPr>
          <w:rFonts w:ascii="Times New Roman"/>
          <w:b w:val="false"/>
          <w:i w:val="false"/>
          <w:color w:val="000000"/>
          <w:sz w:val="28"/>
        </w:rPr>
        <w:t xml:space="preserve">
      115. Құрғақ ШҚЖ-ғы үшін қажетті қону ара қашықтығы: </w:t>
      </w:r>
      <w:r>
        <w:br/>
      </w:r>
      <w:r>
        <w:rPr>
          <w:rFonts w:ascii="Times New Roman"/>
          <w:b w:val="false"/>
          <w:i w:val="false"/>
          <w:color w:val="000000"/>
          <w:sz w:val="28"/>
        </w:rPr>
        <w:t xml:space="preserve">
      негізгі әуе айлақтар үшін - 1,67; </w:t>
      </w:r>
      <w:r>
        <w:br/>
      </w:r>
      <w:r>
        <w:rPr>
          <w:rFonts w:ascii="Times New Roman"/>
          <w:b w:val="false"/>
          <w:i w:val="false"/>
          <w:color w:val="000000"/>
          <w:sz w:val="28"/>
        </w:rPr>
        <w:t xml:space="preserve">
      қосалқы әуе айлақтар үшін - 1,43; </w:t>
      </w:r>
    </w:p>
    <w:bookmarkEnd w:id="313"/>
    <w:bookmarkStart w:name="z561" w:id="314"/>
    <w:p>
      <w:pPr>
        <w:spacing w:after="0"/>
        <w:ind w:left="0"/>
        <w:jc w:val="both"/>
      </w:pPr>
      <w:r>
        <w:rPr>
          <w:rFonts w:ascii="Times New Roman"/>
          <w:b w:val="false"/>
          <w:i w:val="false"/>
          <w:color w:val="000000"/>
          <w:sz w:val="28"/>
        </w:rPr>
        <w:t xml:space="preserve">
      1) коэффициентіне көбейтілген барлық қалыпты жұмыс істеген қозғалтқыштармен қонуды орындаған кезде қону ара қашықтығынан; </w:t>
      </w:r>
    </w:p>
    <w:bookmarkEnd w:id="314"/>
    <w:bookmarkStart w:name="z562" w:id="315"/>
    <w:p>
      <w:pPr>
        <w:spacing w:after="0"/>
        <w:ind w:left="0"/>
        <w:jc w:val="both"/>
      </w:pPr>
      <w:r>
        <w:rPr>
          <w:rFonts w:ascii="Times New Roman"/>
          <w:b w:val="false"/>
          <w:i w:val="false"/>
          <w:color w:val="000000"/>
          <w:sz w:val="28"/>
        </w:rPr>
        <w:t xml:space="preserve">
      2) бір істен шыққан қозғалтқышпен қонуды орындаған кезде қону ара қашықтығынан қем болмауы тиіс. </w:t>
      </w:r>
    </w:p>
    <w:bookmarkEnd w:id="315"/>
    <w:bookmarkStart w:name="z563" w:id="316"/>
    <w:p>
      <w:pPr>
        <w:spacing w:after="0"/>
        <w:ind w:left="0"/>
        <w:jc w:val="both"/>
      </w:pPr>
      <w:r>
        <w:rPr>
          <w:rFonts w:ascii="Times New Roman"/>
          <w:b w:val="false"/>
          <w:i w:val="false"/>
          <w:color w:val="000000"/>
          <w:sz w:val="28"/>
        </w:rPr>
        <w:t xml:space="preserve">
      116. Атмосфералық жауын-шашындармен жабылған ШҚЖ үшін қажетті қону ара қашықтығы: </w:t>
      </w:r>
    </w:p>
    <w:bookmarkEnd w:id="316"/>
    <w:bookmarkStart w:name="z564" w:id="317"/>
    <w:p>
      <w:pPr>
        <w:spacing w:after="0"/>
        <w:ind w:left="0"/>
        <w:jc w:val="both"/>
      </w:pPr>
      <w:r>
        <w:rPr>
          <w:rFonts w:ascii="Times New Roman"/>
          <w:b w:val="false"/>
          <w:i w:val="false"/>
          <w:color w:val="000000"/>
          <w:sz w:val="28"/>
        </w:rPr>
        <w:t xml:space="preserve">
      1) 1,43 коэффициентке көбейтілген барлық жұмыс істеген қозғалтқыштармен және ШҚЖ бетінің қаралып отырған жай-күйлерінде қону кезінде қону ара қашықтығынан; </w:t>
      </w:r>
    </w:p>
    <w:bookmarkEnd w:id="317"/>
    <w:bookmarkStart w:name="z565" w:id="318"/>
    <w:p>
      <w:pPr>
        <w:spacing w:after="0"/>
        <w:ind w:left="0"/>
        <w:jc w:val="both"/>
      </w:pPr>
      <w:r>
        <w:rPr>
          <w:rFonts w:ascii="Times New Roman"/>
          <w:b w:val="false"/>
          <w:i w:val="false"/>
          <w:color w:val="000000"/>
          <w:sz w:val="28"/>
        </w:rPr>
        <w:t xml:space="preserve">
      2) Осы Норманың 115-тармағы (негізгі әуе айлақтар үшін) бойынша айқындаған қажетті қону ара қашықтығынан кем болмауы тиіс. </w:t>
      </w:r>
    </w:p>
    <w:bookmarkEnd w:id="318"/>
    <w:bookmarkStart w:name="z566" w:id="319"/>
    <w:p>
      <w:pPr>
        <w:spacing w:after="0"/>
        <w:ind w:left="0"/>
        <w:jc w:val="both"/>
      </w:pPr>
      <w:r>
        <w:rPr>
          <w:rFonts w:ascii="Times New Roman"/>
          <w:b w:val="false"/>
          <w:i w:val="false"/>
          <w:color w:val="000000"/>
          <w:sz w:val="28"/>
        </w:rPr>
        <w:t xml:space="preserve">
      117. Сулы ШҚЖ үшін қажетті қону ара қашықтығына арналған сынақтар кезінде сулы ШҚЖ-да қону ара қашықтықтарды айқындау жүргізілмеген сол жағдайда 1,15 коэффициентіне көбейтілген сулы ШҚЖ үшін өзімен қажетті қону ара қашықтығын көрсету тиіс. </w:t>
      </w:r>
    </w:p>
    <w:bookmarkEnd w:id="319"/>
    <w:bookmarkStart w:name="z20" w:id="320"/>
    <w:p>
      <w:pPr>
        <w:spacing w:after="0"/>
        <w:ind w:left="0"/>
        <w:jc w:val="left"/>
      </w:pPr>
      <w:r>
        <w:rPr>
          <w:rFonts w:ascii="Times New Roman"/>
          <w:b/>
          <w:i w:val="false"/>
          <w:color w:val="000000"/>
        </w:rPr>
        <w:t xml:space="preserve"> 
15. Екінші айналымға кетудің градиенттері мен биіктіктері </w:t>
      </w:r>
    </w:p>
    <w:bookmarkEnd w:id="320"/>
    <w:bookmarkStart w:name="z567" w:id="321"/>
    <w:p>
      <w:pPr>
        <w:spacing w:after="0"/>
        <w:ind w:left="0"/>
        <w:jc w:val="both"/>
      </w:pPr>
      <w:r>
        <w:rPr>
          <w:rFonts w:ascii="Times New Roman"/>
          <w:b w:val="false"/>
          <w:i w:val="false"/>
          <w:color w:val="000000"/>
          <w:sz w:val="28"/>
        </w:rPr>
        <w:t xml:space="preserve">
      118. Екінші айналымға кетудің ең төмен биіктігі барлық жұмыс істеген қозғалтқыштармен де, бір жұмыс істемегенмен де қонуға кіру үшін дайындаушы белгілейді және қонуға кірудің, орталықтандырудың пайдалану жылдамдықтарының және ҰПБ-да белгіленген шектеулердің шектерінде төмендеудің сатылас жылдамдықтарының неғұрлым қолайсыз тіркесімдерінің кезінде екінші айналымға кету кезінде көрсетіледі, бұл ретте: </w:t>
      </w:r>
    </w:p>
    <w:bookmarkEnd w:id="321"/>
    <w:bookmarkStart w:name="z568" w:id="322"/>
    <w:p>
      <w:pPr>
        <w:spacing w:after="0"/>
        <w:ind w:left="0"/>
        <w:jc w:val="both"/>
      </w:pPr>
      <w:r>
        <w:rPr>
          <w:rFonts w:ascii="Times New Roman"/>
          <w:b w:val="false"/>
          <w:i w:val="false"/>
          <w:color w:val="000000"/>
          <w:sz w:val="28"/>
        </w:rPr>
        <w:t xml:space="preserve">
      1) әсер етудің бұрышы а </w:t>
      </w:r>
      <w:r>
        <w:rPr>
          <w:rFonts w:ascii="Times New Roman"/>
          <w:b w:val="false"/>
          <w:i w:val="false"/>
          <w:color w:val="000000"/>
          <w:vertAlign w:val="subscript"/>
        </w:rPr>
        <w:t xml:space="preserve">қосым </w:t>
      </w:r>
      <w:r>
        <w:rPr>
          <w:rFonts w:ascii="Times New Roman"/>
          <w:b w:val="false"/>
          <w:i w:val="false"/>
          <w:color w:val="000000"/>
          <w:sz w:val="28"/>
        </w:rPr>
        <w:t xml:space="preserve">аспауға тиіс; </w:t>
      </w:r>
    </w:p>
    <w:bookmarkEnd w:id="322"/>
    <w:bookmarkStart w:name="z569" w:id="323"/>
    <w:p>
      <w:pPr>
        <w:spacing w:after="0"/>
        <w:ind w:left="0"/>
        <w:jc w:val="both"/>
      </w:pPr>
      <w:r>
        <w:rPr>
          <w:rFonts w:ascii="Times New Roman"/>
          <w:b w:val="false"/>
          <w:i w:val="false"/>
          <w:color w:val="000000"/>
          <w:sz w:val="28"/>
        </w:rPr>
        <w:t xml:space="preserve">
      2) шассиді жинауға биіктікті алу режиміне ауысқаннан кейін ғана рұқсат беріледі; </w:t>
      </w:r>
    </w:p>
    <w:bookmarkEnd w:id="323"/>
    <w:bookmarkStart w:name="z570" w:id="324"/>
    <w:p>
      <w:pPr>
        <w:spacing w:after="0"/>
        <w:ind w:left="0"/>
        <w:jc w:val="both"/>
      </w:pPr>
      <w:r>
        <w:rPr>
          <w:rFonts w:ascii="Times New Roman"/>
          <w:b w:val="false"/>
          <w:i w:val="false"/>
          <w:color w:val="000000"/>
          <w:sz w:val="28"/>
        </w:rPr>
        <w:t xml:space="preserve">
      3) тежеудің аэродинамалық құралдарын жинау және тетіктемені өзгерту екінші айналымға кету туралы шешімді қабылдау сәтіне айналымға кету туралы шешімді қабылдау сәтінен бастап рұқсат етіледі; </w:t>
      </w:r>
    </w:p>
    <w:bookmarkEnd w:id="324"/>
    <w:bookmarkStart w:name="z571" w:id="325"/>
    <w:p>
      <w:pPr>
        <w:spacing w:after="0"/>
        <w:ind w:left="0"/>
        <w:jc w:val="both"/>
      </w:pPr>
      <w:r>
        <w:rPr>
          <w:rFonts w:ascii="Times New Roman"/>
          <w:b w:val="false"/>
          <w:i w:val="false"/>
          <w:color w:val="000000"/>
          <w:sz w:val="28"/>
        </w:rPr>
        <w:t xml:space="preserve">
      4) ұшқыштың командасы бойынша орындалатын операциялар үшін команданы беру сәтінен бастап оны орындауды бастау сәтіне дейін 1 сек. уақыт аралығы енгізіледі; </w:t>
      </w:r>
    </w:p>
    <w:bookmarkEnd w:id="325"/>
    <w:bookmarkStart w:name="z572" w:id="326"/>
    <w:p>
      <w:pPr>
        <w:spacing w:after="0"/>
        <w:ind w:left="0"/>
        <w:jc w:val="both"/>
      </w:pPr>
      <w:r>
        <w:rPr>
          <w:rFonts w:ascii="Times New Roman"/>
          <w:b w:val="false"/>
          <w:i w:val="false"/>
          <w:color w:val="000000"/>
          <w:sz w:val="28"/>
        </w:rPr>
        <w:t xml:space="preserve">
      5) экипаждың сол мүшесімен орындалатын басқару иінтіректерінің ауыспалығымен байланысты емес операциялар үшін өткен; </w:t>
      </w:r>
    </w:p>
    <w:bookmarkEnd w:id="326"/>
    <w:bookmarkStart w:name="z573" w:id="327"/>
    <w:p>
      <w:pPr>
        <w:spacing w:after="0"/>
        <w:ind w:left="0"/>
        <w:jc w:val="both"/>
      </w:pPr>
      <w:r>
        <w:rPr>
          <w:rFonts w:ascii="Times New Roman"/>
          <w:b w:val="false"/>
          <w:i w:val="false"/>
          <w:color w:val="000000"/>
          <w:sz w:val="28"/>
        </w:rPr>
        <w:t xml:space="preserve">
      6) көрсету процесінде ШҚЖ-ға жанасу рұқсат етілмейді. </w:t>
      </w:r>
    </w:p>
    <w:bookmarkEnd w:id="327"/>
    <w:bookmarkStart w:name="z574" w:id="328"/>
    <w:p>
      <w:pPr>
        <w:spacing w:after="0"/>
        <w:ind w:left="0"/>
        <w:jc w:val="both"/>
      </w:pPr>
      <w:r>
        <w:rPr>
          <w:rFonts w:ascii="Times New Roman"/>
          <w:b w:val="false"/>
          <w:i w:val="false"/>
          <w:color w:val="000000"/>
          <w:sz w:val="28"/>
        </w:rPr>
        <w:t xml:space="preserve">
      119. Екінші айналымға кету кезінде 1,3 Vсl аспайтын жылдамдық жағдайында және мынадай жағдайларда: </w:t>
      </w:r>
      <w:r>
        <w:br/>
      </w:r>
      <w:r>
        <w:rPr>
          <w:rFonts w:ascii="Times New Roman"/>
          <w:b w:val="false"/>
          <w:i w:val="false"/>
          <w:color w:val="000000"/>
          <w:sz w:val="28"/>
        </w:rPr>
        <w:t xml:space="preserve">
      салмақ ең жоғары рұқсат етілетін қону салмағына сәйкес келеді; </w:t>
      </w:r>
      <w:r>
        <w:br/>
      </w:r>
      <w:r>
        <w:rPr>
          <w:rFonts w:ascii="Times New Roman"/>
          <w:b w:val="false"/>
          <w:i w:val="false"/>
          <w:color w:val="000000"/>
          <w:sz w:val="28"/>
        </w:rPr>
        <w:t xml:space="preserve">
      шасси шығарылған; </w:t>
      </w:r>
      <w:r>
        <w:br/>
      </w:r>
      <w:r>
        <w:rPr>
          <w:rFonts w:ascii="Times New Roman"/>
          <w:b w:val="false"/>
          <w:i w:val="false"/>
          <w:color w:val="000000"/>
          <w:sz w:val="28"/>
        </w:rPr>
        <w:t xml:space="preserve">
      екінші айналымға кетуді бастау сәтінен бастап 8 сек. кейін жететін режимінде қозғалтқыштар жұмыс істейді; </w:t>
      </w:r>
      <w:r>
        <w:br/>
      </w:r>
      <w:r>
        <w:rPr>
          <w:rFonts w:ascii="Times New Roman"/>
          <w:b w:val="false"/>
          <w:i w:val="false"/>
          <w:color w:val="000000"/>
          <w:sz w:val="28"/>
        </w:rPr>
        <w:t xml:space="preserve">
      ұшақтың конфигурациясы екінші айналымға кетуге белгіленгенге сәйкес келетін осы Норманың 105-тармағында қөрсетілген жылдамдықтардан кем емес кезінде белгіленген биіктікті алудың толық градиентін жасау мүмкіндігі қамтамасыз етілуге тиіс. </w:t>
      </w:r>
    </w:p>
    <w:bookmarkEnd w:id="328"/>
    <w:bookmarkStart w:name="z575" w:id="329"/>
    <w:p>
      <w:pPr>
        <w:spacing w:after="0"/>
        <w:ind w:left="0"/>
        <w:jc w:val="both"/>
      </w:pPr>
      <w:r>
        <w:rPr>
          <w:rFonts w:ascii="Times New Roman"/>
          <w:b w:val="false"/>
          <w:i w:val="false"/>
          <w:color w:val="000000"/>
          <w:sz w:val="28"/>
        </w:rPr>
        <w:t xml:space="preserve">
      120. Жұмыс істемеген қозғалтқышпен екінші айналымға кету кезінде 1,5 Vсl аспайтын жылдамдық және мынадай жағдайларда: </w:t>
      </w:r>
      <w:r>
        <w:br/>
      </w:r>
      <w:r>
        <w:rPr>
          <w:rFonts w:ascii="Times New Roman"/>
          <w:b w:val="false"/>
          <w:i w:val="false"/>
          <w:color w:val="000000"/>
          <w:sz w:val="28"/>
        </w:rPr>
        <w:t xml:space="preserve">
      салмағы ең жоғары рұқсат етілетін қону салмағына сәйкес келетін; </w:t>
      </w:r>
      <w:r>
        <w:br/>
      </w:r>
      <w:r>
        <w:rPr>
          <w:rFonts w:ascii="Times New Roman"/>
          <w:b w:val="false"/>
          <w:i w:val="false"/>
          <w:color w:val="000000"/>
          <w:sz w:val="28"/>
        </w:rPr>
        <w:t xml:space="preserve">
      шасси шығарылған; </w:t>
      </w:r>
      <w:r>
        <w:br/>
      </w:r>
      <w:r>
        <w:rPr>
          <w:rFonts w:ascii="Times New Roman"/>
          <w:b w:val="false"/>
          <w:i w:val="false"/>
          <w:color w:val="000000"/>
          <w:sz w:val="28"/>
        </w:rPr>
        <w:t xml:space="preserve">
      екінші айналымға кетуді бастау сәтінен бастап 8 сек. кейін жететін режимінде қозғалтқыштар жұмыс істейтін; </w:t>
      </w:r>
      <w:r>
        <w:br/>
      </w:r>
      <w:r>
        <w:rPr>
          <w:rFonts w:ascii="Times New Roman"/>
          <w:b w:val="false"/>
          <w:i w:val="false"/>
          <w:color w:val="000000"/>
          <w:sz w:val="28"/>
        </w:rPr>
        <w:t xml:space="preserve">
      ұшақтың конфигурациясы екінші айналымға кету үшін белгіленгенге сәйкес келетін осы НОРМАның 104-тармағында көрсетілгеннен кем емес: </w:t>
      </w:r>
    </w:p>
    <w:bookmarkEnd w:id="329"/>
    <w:bookmarkStart w:name="z576" w:id="330"/>
    <w:p>
      <w:pPr>
        <w:spacing w:after="0"/>
        <w:ind w:left="0"/>
        <w:jc w:val="both"/>
      </w:pPr>
      <w:r>
        <w:rPr>
          <w:rFonts w:ascii="Times New Roman"/>
          <w:b w:val="false"/>
          <w:i w:val="false"/>
          <w:color w:val="000000"/>
          <w:sz w:val="28"/>
        </w:rPr>
        <w:t xml:space="preserve">
      1) екі қозғалтқышы бар ұшақтар үшін - 2,1%; </w:t>
      </w:r>
    </w:p>
    <w:bookmarkEnd w:id="330"/>
    <w:bookmarkStart w:name="z577" w:id="331"/>
    <w:p>
      <w:pPr>
        <w:spacing w:after="0"/>
        <w:ind w:left="0"/>
        <w:jc w:val="both"/>
      </w:pPr>
      <w:r>
        <w:rPr>
          <w:rFonts w:ascii="Times New Roman"/>
          <w:b w:val="false"/>
          <w:i w:val="false"/>
          <w:color w:val="000000"/>
          <w:sz w:val="28"/>
        </w:rPr>
        <w:t xml:space="preserve">
      2) үш қозғалтқыштары бар ұшақтар үшін - 2,4%; </w:t>
      </w:r>
    </w:p>
    <w:bookmarkEnd w:id="331"/>
    <w:bookmarkStart w:name="z578" w:id="332"/>
    <w:p>
      <w:pPr>
        <w:spacing w:after="0"/>
        <w:ind w:left="0"/>
        <w:jc w:val="both"/>
      </w:pPr>
      <w:r>
        <w:rPr>
          <w:rFonts w:ascii="Times New Roman"/>
          <w:b w:val="false"/>
          <w:i w:val="false"/>
          <w:color w:val="000000"/>
          <w:sz w:val="28"/>
        </w:rPr>
        <w:t xml:space="preserve">
      3) төрт және одан да көп санымен қозғалтқыштары бар ұшақтар үшін - 2,7% белгіленген биіктікті алудың толық градиентін жасау мүмкіндігі қамтамасыз етілуге тиіс. </w:t>
      </w:r>
    </w:p>
    <w:bookmarkEnd w:id="332"/>
    <w:bookmarkStart w:name="z21" w:id="333"/>
    <w:p>
      <w:pPr>
        <w:spacing w:after="0"/>
        <w:ind w:left="0"/>
        <w:jc w:val="left"/>
      </w:pPr>
      <w:r>
        <w:rPr>
          <w:rFonts w:ascii="Times New Roman"/>
          <w:b/>
          <w:i w:val="false"/>
          <w:color w:val="000000"/>
        </w:rPr>
        <w:t xml:space="preserve"> 
16. Басқару кезіндегі күштер </w:t>
      </w:r>
    </w:p>
    <w:bookmarkEnd w:id="333"/>
    <w:bookmarkStart w:name="z579" w:id="334"/>
    <w:p>
      <w:pPr>
        <w:spacing w:after="0"/>
        <w:ind w:left="0"/>
        <w:jc w:val="both"/>
      </w:pPr>
      <w:r>
        <w:rPr>
          <w:rFonts w:ascii="Times New Roman"/>
          <w:b w:val="false"/>
          <w:i w:val="false"/>
          <w:color w:val="000000"/>
          <w:sz w:val="28"/>
        </w:rPr>
        <w:t xml:space="preserve">
      121. ҰПБ-да көрсетілген ұшақты ұшыру үшін қажетті, оның ішінде бір жұмыс істемейтін қозғалтқышпен ұшуда, сондай-ақ ықтималдарға қарағанда тым жиі істен шығулар туындаған кезде басқару иінтіректеріндегі ең жоғары күштер абсоютті шама бойынша: </w:t>
      </w:r>
      <w:r>
        <w:br/>
      </w:r>
      <w:r>
        <w:rPr>
          <w:rFonts w:ascii="Times New Roman"/>
          <w:b w:val="false"/>
          <w:i w:val="false"/>
          <w:color w:val="000000"/>
          <w:sz w:val="28"/>
        </w:rPr>
        <w:t xml:space="preserve">
      бойлық басқаруда - 35 кгс; </w:t>
      </w:r>
      <w:r>
        <w:br/>
      </w:r>
      <w:r>
        <w:rPr>
          <w:rFonts w:ascii="Times New Roman"/>
          <w:b w:val="false"/>
          <w:i w:val="false"/>
          <w:color w:val="000000"/>
          <w:sz w:val="28"/>
        </w:rPr>
        <w:t xml:space="preserve">
      көлденең басқаруда - 20 кгс; </w:t>
      </w:r>
      <w:r>
        <w:br/>
      </w:r>
      <w:r>
        <w:rPr>
          <w:rFonts w:ascii="Times New Roman"/>
          <w:b w:val="false"/>
          <w:i w:val="false"/>
          <w:color w:val="000000"/>
          <w:sz w:val="28"/>
        </w:rPr>
        <w:t xml:space="preserve">
      жолдық басқаруда - 70 кгс-тен аспауы тиіс. </w:t>
      </w:r>
      <w:r>
        <w:br/>
      </w:r>
      <w:r>
        <w:rPr>
          <w:rFonts w:ascii="Times New Roman"/>
          <w:b w:val="false"/>
          <w:i w:val="false"/>
          <w:color w:val="000000"/>
          <w:sz w:val="28"/>
        </w:rPr>
        <w:t xml:space="preserve">
      Ұзақ режимдерде күштер бойынша ұшақтың теңгерілуі қамтамасыз етілуге тиіс. </w:t>
      </w:r>
    </w:p>
    <w:bookmarkEnd w:id="334"/>
    <w:bookmarkStart w:name="z580" w:id="335"/>
    <w:p>
      <w:pPr>
        <w:spacing w:after="0"/>
        <w:ind w:left="0"/>
        <w:jc w:val="both"/>
      </w:pPr>
      <w:r>
        <w:rPr>
          <w:rFonts w:ascii="Times New Roman"/>
          <w:b w:val="false"/>
          <w:i w:val="false"/>
          <w:color w:val="000000"/>
          <w:sz w:val="28"/>
        </w:rPr>
        <w:t xml:space="preserve">
      122. Ықтимал мен өте ықтимал істен шығу жай-күйлері туындаған кезде ұшақты ұшыру үшін қажетті басқару иінтіректеріндегі ең жоғары қысқа мерзімді (30 сек аспайтын) күштер тиісінше: </w:t>
      </w:r>
      <w:r>
        <w:br/>
      </w:r>
      <w:r>
        <w:rPr>
          <w:rFonts w:ascii="Times New Roman"/>
          <w:b w:val="false"/>
          <w:i w:val="false"/>
          <w:color w:val="000000"/>
          <w:sz w:val="28"/>
        </w:rPr>
        <w:t xml:space="preserve">
      бойлық басқаруда - 50 және 60 кгс; </w:t>
      </w:r>
      <w:r>
        <w:br/>
      </w:r>
      <w:r>
        <w:rPr>
          <w:rFonts w:ascii="Times New Roman"/>
          <w:b w:val="false"/>
          <w:i w:val="false"/>
          <w:color w:val="000000"/>
          <w:sz w:val="28"/>
        </w:rPr>
        <w:t xml:space="preserve">
      көлденең басқаруда - 30 және 35 кгс; </w:t>
      </w:r>
      <w:r>
        <w:br/>
      </w:r>
      <w:r>
        <w:rPr>
          <w:rFonts w:ascii="Times New Roman"/>
          <w:b w:val="false"/>
          <w:i w:val="false"/>
          <w:color w:val="000000"/>
          <w:sz w:val="28"/>
        </w:rPr>
        <w:t xml:space="preserve">
      жолдық басқаруда 90 және 105 кгс-тен аспауы тиіс. </w:t>
      </w:r>
      <w:r>
        <w:br/>
      </w:r>
      <w:r>
        <w:rPr>
          <w:rFonts w:ascii="Times New Roman"/>
          <w:b w:val="false"/>
          <w:i w:val="false"/>
          <w:color w:val="000000"/>
          <w:sz w:val="28"/>
        </w:rPr>
        <w:t xml:space="preserve">
      Осы орайда, ұшудың ұзақ режимдерінде ҰПБ-ға сәйкес экипаждың іс-әркеттері кезінде басқару иінтіректеріндегі күштер тиісінше 10,5 және 20 кгс-тен аспауға тиіс. </w:t>
      </w:r>
    </w:p>
    <w:bookmarkEnd w:id="335"/>
    <w:bookmarkStart w:name="z581" w:id="336"/>
    <w:p>
      <w:pPr>
        <w:spacing w:after="0"/>
        <w:ind w:left="0"/>
        <w:jc w:val="both"/>
      </w:pPr>
      <w:r>
        <w:rPr>
          <w:rFonts w:ascii="Times New Roman"/>
          <w:b w:val="false"/>
          <w:i w:val="false"/>
          <w:color w:val="000000"/>
          <w:sz w:val="28"/>
        </w:rPr>
        <w:t xml:space="preserve">
      123. Тікелей және кері жүрісте иінтіректердегі қүштердің жартылай айырмашылығы сияқты анықталатын басқару иінтіректеріндегі үйкеліс күштерінің шамалары: </w:t>
      </w:r>
      <w:r>
        <w:br/>
      </w:r>
      <w:r>
        <w:rPr>
          <w:rFonts w:ascii="Times New Roman"/>
          <w:b w:val="false"/>
          <w:i w:val="false"/>
          <w:color w:val="000000"/>
          <w:sz w:val="28"/>
        </w:rPr>
        <w:t xml:space="preserve">
      бойлық басқаруда - 4 кгс; </w:t>
      </w:r>
      <w:r>
        <w:br/>
      </w:r>
      <w:r>
        <w:rPr>
          <w:rFonts w:ascii="Times New Roman"/>
          <w:b w:val="false"/>
          <w:i w:val="false"/>
          <w:color w:val="000000"/>
          <w:sz w:val="28"/>
        </w:rPr>
        <w:t xml:space="preserve">
      көлденең басқаруда - 3 кгс; </w:t>
      </w:r>
      <w:r>
        <w:br/>
      </w:r>
      <w:r>
        <w:rPr>
          <w:rFonts w:ascii="Times New Roman"/>
          <w:b w:val="false"/>
          <w:i w:val="false"/>
          <w:color w:val="000000"/>
          <w:sz w:val="28"/>
        </w:rPr>
        <w:t xml:space="preserve">
      жолдық басқаруда - 7 кгс-тен аспауы тиіс. </w:t>
      </w:r>
      <w:r>
        <w:br/>
      </w:r>
      <w:r>
        <w:rPr>
          <w:rFonts w:ascii="Times New Roman"/>
          <w:b w:val="false"/>
          <w:i w:val="false"/>
          <w:color w:val="000000"/>
          <w:sz w:val="28"/>
        </w:rPr>
        <w:t xml:space="preserve">
      Басқару иінтіректердің қозғалту күштері (үйкеліс күштері мен жүктемелік құрылғылардың алдын ала күштерінің жиынтығы) жоғарыда көрсетілген мәндерден екі еседен артық асуға тиіс емес. </w:t>
      </w:r>
      <w:r>
        <w:br/>
      </w:r>
      <w:r>
        <w:rPr>
          <w:rFonts w:ascii="Times New Roman"/>
          <w:b w:val="false"/>
          <w:i w:val="false"/>
          <w:color w:val="000000"/>
          <w:sz w:val="28"/>
        </w:rPr>
        <w:t xml:space="preserve">
      Басқарулардың көлденең және шеткі жағдайларында (жүрістің 80% асатын) 1,5 еседен аспайтын үйкеліс күштерінің көтерілуіне рұқсат етіледі. </w:t>
      </w:r>
    </w:p>
    <w:bookmarkEnd w:id="336"/>
    <w:bookmarkStart w:name="z582" w:id="337"/>
    <w:p>
      <w:pPr>
        <w:spacing w:after="0"/>
        <w:ind w:left="0"/>
        <w:jc w:val="both"/>
      </w:pPr>
      <w:r>
        <w:rPr>
          <w:rFonts w:ascii="Times New Roman"/>
          <w:b w:val="false"/>
          <w:i w:val="false"/>
          <w:color w:val="000000"/>
          <w:sz w:val="28"/>
        </w:rPr>
        <w:t xml:space="preserve">
      124. Жылдамдық пен ұшу биіктігінің тұрақты мәндері кезінде ҰПБ-да ұсынылатын ұшудың режимдерінде басқару иінтіректерінің жүрісі бойынша күштердің градиенттері үш еседен көп күштердің кенеттен өзгерілуі көзделген (жүктемелік құрылғылардың алдын ала күшінен басқару иінтіректер жағдайларының күштері бойынша теңгерілгеннің жанында немесе пайдалану шектеулерге жақындаған кездегі) жағдайлардан басқа өзгерілуге тиіс емес. </w:t>
      </w:r>
    </w:p>
    <w:bookmarkEnd w:id="337"/>
    <w:bookmarkStart w:name="z22" w:id="338"/>
    <w:p>
      <w:pPr>
        <w:spacing w:after="0"/>
        <w:ind w:left="0"/>
        <w:jc w:val="left"/>
      </w:pPr>
      <w:r>
        <w:rPr>
          <w:rFonts w:ascii="Times New Roman"/>
          <w:b/>
          <w:i w:val="false"/>
          <w:color w:val="000000"/>
        </w:rPr>
        <w:t xml:space="preserve"> 
17. Бойлық орнықтылығы мен басқарылуы </w:t>
      </w:r>
    </w:p>
    <w:bookmarkEnd w:id="338"/>
    <w:bookmarkStart w:name="z583" w:id="339"/>
    <w:p>
      <w:pPr>
        <w:spacing w:after="0"/>
        <w:ind w:left="0"/>
        <w:jc w:val="both"/>
      </w:pPr>
      <w:r>
        <w:rPr>
          <w:rFonts w:ascii="Times New Roman"/>
          <w:b w:val="false"/>
          <w:i w:val="false"/>
          <w:color w:val="000000"/>
          <w:sz w:val="28"/>
        </w:rPr>
        <w:t xml:space="preserve">
      125. Ұшақ ұшудың ҰПБ-да барлық көзделген режимдерінде бойлық қысқа кезеңді қозғалысының қолайлы сипаттамаларына ие болуға тиіс. Қалыпты жүктелімнің салыстырмалы тастандысы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vertAlign w:val="subscript"/>
        </w:rPr>
        <w:t xml:space="preserve">у таст </w:t>
      </w:r>
      <w:r>
        <w:rPr>
          <w:rFonts w:ascii="Times New Roman"/>
          <w:b w:val="false"/>
          <w:i w:val="false"/>
          <w:color w:val="000000"/>
          <w:sz w:val="28"/>
        </w:rPr>
        <w:t xml:space="preserve">0,3 аспайтын, ал жұмыс істеу уақыты t ж.і, төрт секундтан аспайтын болуы ұсынылады. </w:t>
      </w:r>
    </w:p>
    <w:bookmarkEnd w:id="339"/>
    <w:bookmarkStart w:name="z584" w:id="340"/>
    <w:p>
      <w:pPr>
        <w:spacing w:after="0"/>
        <w:ind w:left="0"/>
        <w:jc w:val="both"/>
      </w:pPr>
      <w:r>
        <w:rPr>
          <w:rFonts w:ascii="Times New Roman"/>
          <w:b w:val="false"/>
          <w:i w:val="false"/>
          <w:color w:val="000000"/>
          <w:sz w:val="28"/>
        </w:rPr>
        <w:t xml:space="preserve">
      126. Бойлық ұзын кезеңді қозғалысының сипаттамалары ұшқыштың бағалауы бойынша ұшақтың ұшуын қиындатпайтындай болуға тиіс. </w:t>
      </w:r>
    </w:p>
    <w:bookmarkEnd w:id="340"/>
    <w:bookmarkStart w:name="z585" w:id="341"/>
    <w:p>
      <w:pPr>
        <w:spacing w:after="0"/>
        <w:ind w:left="0"/>
        <w:jc w:val="both"/>
      </w:pPr>
      <w:r>
        <w:rPr>
          <w:rFonts w:ascii="Times New Roman"/>
          <w:b w:val="false"/>
          <w:i w:val="false"/>
          <w:color w:val="000000"/>
          <w:sz w:val="28"/>
        </w:rPr>
        <w:t xml:space="preserve">
      127. ҰПБ-да ұсынылған ұшу режимдерінде және ұшақтың конфигурациялары кезінде ҰПБ-да белгіленген nб=0,7 ден nб mах дейін жүктелімдердің диапозонында су &lt;0,9су және тік сызықтық ұшуда белгіленген күштер бойынша теңгерілуі кезінде </w:t>
      </w:r>
      <w:r>
        <w:rPr>
          <w:rFonts w:ascii="Times New Roman"/>
          <w:b w:val="false"/>
          <w:i w:val="false"/>
          <w:color w:val="000000"/>
          <w:sz w:val="28"/>
          <w:u w:val="single"/>
        </w:rPr>
        <w:t xml:space="preserve">dPв </w:t>
      </w:r>
      <w:r>
        <w:rPr>
          <w:rFonts w:ascii="Times New Roman"/>
          <w:b w:val="false"/>
          <w:i w:val="false"/>
          <w:color w:val="000000"/>
          <w:sz w:val="28"/>
        </w:rPr>
        <w:t xml:space="preserve">  және </w:t>
      </w:r>
      <w:r>
        <w:rPr>
          <w:rFonts w:ascii="Times New Roman"/>
          <w:b w:val="false"/>
          <w:i w:val="false"/>
          <w:color w:val="000000"/>
          <w:sz w:val="28"/>
          <w:u w:val="single"/>
        </w:rPr>
        <w:t xml:space="preserve">dxв </w:t>
      </w:r>
      <w:r>
        <w:br/>
      </w:r>
      <w:r>
        <w:rPr>
          <w:rFonts w:ascii="Times New Roman"/>
          <w:b w:val="false"/>
          <w:i w:val="false"/>
          <w:color w:val="000000"/>
          <w:sz w:val="28"/>
        </w:rPr>
        <w:t xml:space="preserve">
                                              dny       dny </w:t>
      </w:r>
      <w:r>
        <w:br/>
      </w:r>
      <w:r>
        <w:rPr>
          <w:rFonts w:ascii="Times New Roman"/>
          <w:b w:val="false"/>
          <w:i w:val="false"/>
          <w:color w:val="000000"/>
          <w:sz w:val="28"/>
        </w:rPr>
        <w:t xml:space="preserve">
туындылары теріс болуға тиіс және абсолютті бойынша dPв 10 кгс кем емес құрауға тиіс, ал </w:t>
      </w:r>
      <w:r>
        <w:rPr>
          <w:rFonts w:ascii="Times New Roman"/>
          <w:b w:val="false"/>
          <w:i w:val="false"/>
          <w:color w:val="000000"/>
          <w:sz w:val="28"/>
          <w:u w:val="single"/>
        </w:rPr>
        <w:t xml:space="preserve">dxв </w:t>
      </w:r>
      <w:r>
        <w:rPr>
          <w:rFonts w:ascii="Times New Roman"/>
          <w:b w:val="false"/>
          <w:i w:val="false"/>
          <w:color w:val="000000"/>
          <w:sz w:val="28"/>
        </w:rPr>
        <w:t xml:space="preserve">кем дегенде 5 см ұсынылады. </w:t>
      </w:r>
      <w:r>
        <w:br/>
      </w:r>
      <w:r>
        <w:rPr>
          <w:rFonts w:ascii="Times New Roman"/>
          <w:b w:val="false"/>
          <w:i w:val="false"/>
          <w:color w:val="000000"/>
          <w:sz w:val="28"/>
        </w:rPr>
        <w:t xml:space="preserve">
                      dny </w:t>
      </w:r>
      <w:r>
        <w:br/>
      </w:r>
      <w:r>
        <w:rPr>
          <w:rFonts w:ascii="Times New Roman"/>
          <w:b w:val="false"/>
          <w:i w:val="false"/>
          <w:color w:val="000000"/>
          <w:sz w:val="28"/>
        </w:rPr>
        <w:t xml:space="preserve">
Vмах Э-Vмах мах(Ммах ЭМмах_мах) жылдамдықтарда </w:t>
      </w:r>
      <w:r>
        <w:rPr>
          <w:rFonts w:ascii="Times New Roman"/>
          <w:b w:val="false"/>
          <w:i w:val="false"/>
          <w:color w:val="000000"/>
          <w:sz w:val="28"/>
          <w:u w:val="single"/>
        </w:rPr>
        <w:t xml:space="preserve">dPв </w:t>
      </w:r>
      <w:r>
        <w:rPr>
          <w:rFonts w:ascii="Times New Roman"/>
          <w:b w:val="false"/>
          <w:i w:val="false"/>
          <w:color w:val="000000"/>
          <w:sz w:val="28"/>
        </w:rPr>
        <w:t xml:space="preserve">және </w:t>
      </w:r>
      <w:r>
        <w:rPr>
          <w:rFonts w:ascii="Times New Roman"/>
          <w:b w:val="false"/>
          <w:i w:val="false"/>
          <w:color w:val="000000"/>
          <w:sz w:val="28"/>
          <w:u w:val="single"/>
        </w:rPr>
        <w:t xml:space="preserve">dxв </w:t>
      </w:r>
      <w:r>
        <w:rPr>
          <w:rFonts w:ascii="Times New Roman"/>
          <w:b w:val="false"/>
          <w:i w:val="false"/>
          <w:color w:val="000000"/>
          <w:sz w:val="28"/>
        </w:rPr>
        <w:t xml:space="preserve">өлшемдер </w:t>
      </w:r>
      <w:r>
        <w:br/>
      </w:r>
      <w:r>
        <w:rPr>
          <w:rFonts w:ascii="Times New Roman"/>
          <w:b w:val="false"/>
          <w:i w:val="false"/>
          <w:color w:val="000000"/>
          <w:sz w:val="28"/>
        </w:rPr>
        <w:t xml:space="preserve">
                                               dny      dny </w:t>
      </w:r>
      <w:r>
        <w:br/>
      </w:r>
      <w:r>
        <w:rPr>
          <w:rFonts w:ascii="Times New Roman"/>
          <w:b w:val="false"/>
          <w:i w:val="false"/>
          <w:color w:val="000000"/>
          <w:sz w:val="28"/>
        </w:rPr>
        <w:t xml:space="preserve">
теріс белгіні сақтауға тиіс және ұшқыштың бағалауы бойынша қолайлы шамаға ие болуға тиіс. Тік сызықтық ұшудың бастапқы режиміндегі құштер бойынша ұшақтың теңгерілуі жағдайында бағыт бойынша ұшу үшін ҰПБ-да ұсынылған конфигурациясында а </w:t>
      </w:r>
      <w:r>
        <w:rPr>
          <w:rFonts w:ascii="Times New Roman"/>
          <w:b w:val="false"/>
          <w:i w:val="false"/>
          <w:color w:val="000000"/>
          <w:vertAlign w:val="subscript"/>
        </w:rPr>
        <w:t xml:space="preserve">қосым </w:t>
      </w:r>
      <w:r>
        <w:rPr>
          <w:rFonts w:ascii="Times New Roman"/>
          <w:b w:val="false"/>
          <w:i w:val="false"/>
          <w:color w:val="000000"/>
          <w:sz w:val="28"/>
        </w:rPr>
        <w:t xml:space="preserve">асырмай ең жоғары пайдалану жүктелімді nэ </w:t>
      </w:r>
      <w:r>
        <w:rPr>
          <w:rFonts w:ascii="Times New Roman"/>
          <w:b w:val="false"/>
          <w:i w:val="false"/>
          <w:color w:val="000000"/>
          <w:vertAlign w:val="subscript"/>
        </w:rPr>
        <w:t xml:space="preserve">у </w:t>
      </w:r>
      <w:r>
        <w:rPr>
          <w:rFonts w:ascii="Times New Roman"/>
          <w:b w:val="false"/>
          <w:i w:val="false"/>
          <w:color w:val="000000"/>
          <w:sz w:val="28"/>
        </w:rPr>
        <w:t xml:space="preserve">max_(a) жасау үшін қажетті штурвалдағы күштер бойынша кем дегенде 25 кгс-ты құрауға тиіс. </w:t>
      </w:r>
    </w:p>
    <w:bookmarkEnd w:id="341"/>
    <w:bookmarkStart w:name="z586" w:id="342"/>
    <w:p>
      <w:pPr>
        <w:spacing w:after="0"/>
        <w:ind w:left="0"/>
        <w:jc w:val="both"/>
      </w:pPr>
      <w:r>
        <w:rPr>
          <w:rFonts w:ascii="Times New Roman"/>
          <w:b w:val="false"/>
          <w:i w:val="false"/>
          <w:color w:val="000000"/>
          <w:sz w:val="28"/>
        </w:rPr>
        <w:t xml:space="preserve">
      128. Тік сызықтық ұшудың бастапқы режиміндегі күштер бойынша ұшақтың теңгерілуі жағдайында ҰПБ-да ұсынылған ұшу режимдерінде және ұшақтың конфигурациялары кезінде nб=0,5 жүктелімге дейін </w:t>
      </w:r>
      <w:r>
        <w:rPr>
          <w:rFonts w:ascii="Times New Roman"/>
          <w:b w:val="false"/>
          <w:i w:val="false"/>
          <w:color w:val="000000"/>
          <w:sz w:val="28"/>
          <w:u w:val="single"/>
        </w:rPr>
        <w:t xml:space="preserve">dPв </w:t>
      </w:r>
      <w:r>
        <w:br/>
      </w:r>
      <w:r>
        <w:rPr>
          <w:rFonts w:ascii="Times New Roman"/>
          <w:b w:val="false"/>
          <w:i w:val="false"/>
          <w:color w:val="000000"/>
          <w:sz w:val="28"/>
        </w:rPr>
        <w:t xml:space="preserve">
және </w:t>
      </w:r>
      <w:r>
        <w:rPr>
          <w:rFonts w:ascii="Times New Roman"/>
          <w:b w:val="false"/>
          <w:i w:val="false"/>
          <w:color w:val="000000"/>
          <w:sz w:val="28"/>
          <w:u w:val="single"/>
        </w:rPr>
        <w:t xml:space="preserve">dхв </w:t>
      </w:r>
      <w:r>
        <w:rPr>
          <w:rFonts w:ascii="Times New Roman"/>
          <w:b w:val="false"/>
          <w:i w:val="false"/>
          <w:color w:val="000000"/>
          <w:sz w:val="28"/>
        </w:rPr>
        <w:t xml:space="preserve">                                                      dny </w:t>
      </w:r>
      <w:r>
        <w:br/>
      </w:r>
      <w:r>
        <w:rPr>
          <w:rFonts w:ascii="Times New Roman"/>
          <w:b w:val="false"/>
          <w:i w:val="false"/>
          <w:color w:val="000000"/>
          <w:sz w:val="28"/>
        </w:rPr>
        <w:t xml:space="preserve">
     dny туындылары теріс болуы тиіс. </w:t>
      </w:r>
      <w:r>
        <w:br/>
      </w:r>
      <w:r>
        <w:rPr>
          <w:rFonts w:ascii="Times New Roman"/>
          <w:b w:val="false"/>
          <w:i w:val="false"/>
          <w:color w:val="000000"/>
          <w:sz w:val="28"/>
        </w:rPr>
        <w:t xml:space="preserve">
      "Өзінен" штурвалдың толық ауытқушылығына сәйкес келетін, егер nб Э mіn &lt;0 не жүктеліміне дейін ҰПБ-да белгіленген nб_э_mіn жеткенге дейін </w:t>
      </w:r>
      <w:r>
        <w:rPr>
          <w:rFonts w:ascii="Times New Roman"/>
          <w:b w:val="false"/>
          <w:i w:val="false"/>
          <w:color w:val="000000"/>
          <w:sz w:val="28"/>
          <w:u w:val="single"/>
        </w:rPr>
        <w:t xml:space="preserve">dPв </w:t>
      </w:r>
      <w:r>
        <w:rPr>
          <w:rFonts w:ascii="Times New Roman"/>
          <w:b w:val="false"/>
          <w:i w:val="false"/>
          <w:color w:val="000000"/>
          <w:sz w:val="28"/>
        </w:rPr>
        <w:t xml:space="preserve">және </w:t>
      </w:r>
      <w:r>
        <w:rPr>
          <w:rFonts w:ascii="Times New Roman"/>
          <w:b w:val="false"/>
          <w:i w:val="false"/>
          <w:color w:val="000000"/>
          <w:sz w:val="28"/>
          <w:u w:val="single"/>
        </w:rPr>
        <w:t xml:space="preserve">dxв </w:t>
      </w:r>
      <w:r>
        <w:rPr>
          <w:rFonts w:ascii="Times New Roman"/>
          <w:b w:val="false"/>
          <w:i w:val="false"/>
          <w:color w:val="000000"/>
          <w:sz w:val="28"/>
        </w:rPr>
        <w:t xml:space="preserve">туындылар белгісін өзгертуге </w:t>
      </w:r>
      <w:r>
        <w:br/>
      </w:r>
      <w:r>
        <w:rPr>
          <w:rFonts w:ascii="Times New Roman"/>
          <w:b w:val="false"/>
          <w:i w:val="false"/>
          <w:color w:val="000000"/>
          <w:sz w:val="28"/>
        </w:rPr>
        <w:t xml:space="preserve">
                        dny      dny </w:t>
      </w:r>
      <w:r>
        <w:br/>
      </w:r>
      <w:r>
        <w:rPr>
          <w:rFonts w:ascii="Times New Roman"/>
          <w:b w:val="false"/>
          <w:i w:val="false"/>
          <w:color w:val="000000"/>
          <w:sz w:val="28"/>
        </w:rPr>
        <w:t xml:space="preserve">
рұқсат етіледі. Осы жағдайларда штурвалдағы күштерді азайту олардың ең жоғары шамасынан 30% аспауға тиіс. Ең төменгі жеткен жүктелімде бойлық басқарудағы күштер бойлық басқару жүйесіндегі үйкеліс күштері кем дегенде үш есе асуға тиіс. </w:t>
      </w:r>
    </w:p>
    <w:bookmarkEnd w:id="342"/>
    <w:bookmarkStart w:name="z587" w:id="343"/>
    <w:p>
      <w:pPr>
        <w:spacing w:after="0"/>
        <w:ind w:left="0"/>
        <w:jc w:val="both"/>
      </w:pPr>
      <w:r>
        <w:rPr>
          <w:rFonts w:ascii="Times New Roman"/>
          <w:b w:val="false"/>
          <w:i w:val="false"/>
          <w:color w:val="000000"/>
          <w:sz w:val="28"/>
        </w:rPr>
        <w:t xml:space="preserve">
      129. ҰПБ-да көзделген ұшақтың барлық конфигурациялары үшін теңгерілу қисығының келбеуі Рв=f(V, М) оң болуға тиіс. Егер осы ретте, ұшқыштың бағалауы бойынша жылдамдық пен қалыпты жүктелім бойынша шектеулердің әдейі емес асырылу мүмкіндігі болмайтын Vmах э -Vmах (Vmах э-Vmах_mах) жылдамдықтарында ғана теңгерілу қисығының теріс көлбеуіне Рв= F(V, М) рұқсат етіледі. </w:t>
      </w:r>
      <w:r>
        <w:br/>
      </w:r>
      <w:r>
        <w:rPr>
          <w:rFonts w:ascii="Times New Roman"/>
          <w:b w:val="false"/>
          <w:i w:val="false"/>
          <w:color w:val="000000"/>
          <w:sz w:val="28"/>
        </w:rPr>
        <w:t xml:space="preserve">
      Егер ұшқыштың бағалауы бойынша ұшақтың сипаттамалары қолайлы болса, теңгерілу қисығының теріс көлбеуіне хв = f(V, М) рұқсат етіледі. </w:t>
      </w:r>
    </w:p>
    <w:bookmarkEnd w:id="343"/>
    <w:bookmarkStart w:name="z588" w:id="344"/>
    <w:p>
      <w:pPr>
        <w:spacing w:after="0"/>
        <w:ind w:left="0"/>
        <w:jc w:val="both"/>
      </w:pPr>
      <w:r>
        <w:rPr>
          <w:rFonts w:ascii="Times New Roman"/>
          <w:b w:val="false"/>
          <w:i w:val="false"/>
          <w:color w:val="000000"/>
          <w:sz w:val="28"/>
        </w:rPr>
        <w:t xml:space="preserve">
      130. Ұшу-қону тетіктемесін шығарған немесе жинаған, тежеу аэродинамалық құралдарын шығарған немесе жинаған, аз газдан ұшу басталғанға дейін немесе кері қозғалтқыштардың күштерін өзгерткен кезде ұшақтың басқарылуы ұшқыштың оң бағасын алуға тиіс. Осы орайда, ҰПБ-ның нұсқауларына сәйкес ұшақты ұшыру кезінде штурвалдағы бойлық күштердің өзгерісі 10 кгс аспауы ұсынылады. </w:t>
      </w:r>
    </w:p>
    <w:bookmarkEnd w:id="344"/>
    <w:bookmarkStart w:name="z589" w:id="345"/>
    <w:p>
      <w:pPr>
        <w:spacing w:after="0"/>
        <w:ind w:left="0"/>
        <w:jc w:val="both"/>
      </w:pPr>
      <w:r>
        <w:rPr>
          <w:rFonts w:ascii="Times New Roman"/>
          <w:b w:val="false"/>
          <w:i w:val="false"/>
          <w:color w:val="000000"/>
          <w:sz w:val="28"/>
        </w:rPr>
        <w:t xml:space="preserve">
      131. Тоғыспалы байланыстар ұшуды қиындататын (ұшқыштың бағалауы бойынша) ерекшеліктерді енгізуге тиіс емес nб=1 кезінде тұрақты жылдамдықпен ұшу режимінде сырғанаудың ең жоғары бұрышына жеткен кезде бойлық басқаруда штурвалдағы күштің өзгерісі абсолютті шама бойынша 15 кг-тен асырмау ұсынылады. </w:t>
      </w:r>
    </w:p>
    <w:bookmarkEnd w:id="345"/>
    <w:bookmarkStart w:name="z590" w:id="346"/>
    <w:p>
      <w:pPr>
        <w:spacing w:after="0"/>
        <w:ind w:left="0"/>
        <w:jc w:val="both"/>
      </w:pPr>
      <w:r>
        <w:rPr>
          <w:rFonts w:ascii="Times New Roman"/>
          <w:b w:val="false"/>
          <w:i w:val="false"/>
          <w:color w:val="000000"/>
          <w:sz w:val="28"/>
        </w:rPr>
        <w:t xml:space="preserve">
      132. Бойлық басқарудың тиімділігі ұшудың ұсынылатын режимдерінің саласында: </w:t>
      </w:r>
      <w:r>
        <w:br/>
      </w:r>
      <w:r>
        <w:rPr>
          <w:rFonts w:ascii="Times New Roman"/>
          <w:b w:val="false"/>
          <w:i w:val="false"/>
          <w:color w:val="000000"/>
          <w:sz w:val="28"/>
        </w:rPr>
        <w:t xml:space="preserve">
      бұрын қол жеткізілетінге қарай а </w:t>
      </w:r>
      <w:r>
        <w:rPr>
          <w:rFonts w:ascii="Times New Roman"/>
          <w:b w:val="false"/>
          <w:i w:val="false"/>
          <w:color w:val="000000"/>
          <w:vertAlign w:val="subscript"/>
        </w:rPr>
        <w:t xml:space="preserve">қосым </w:t>
      </w:r>
      <w:r>
        <w:rPr>
          <w:rFonts w:ascii="Times New Roman"/>
          <w:b w:val="false"/>
          <w:i w:val="false"/>
          <w:color w:val="000000"/>
          <w:sz w:val="28"/>
        </w:rPr>
        <w:t xml:space="preserve">ұшақты шығару не nб=1,5; </w:t>
      </w:r>
      <w:r>
        <w:br/>
      </w:r>
      <w:r>
        <w:rPr>
          <w:rFonts w:ascii="Times New Roman"/>
          <w:b w:val="false"/>
          <w:i w:val="false"/>
          <w:color w:val="000000"/>
          <w:sz w:val="28"/>
        </w:rPr>
        <w:t xml:space="preserve">
      nб=0,5 қол жеткізуді іске асыру жеткілікті болуы тиіс. </w:t>
      </w:r>
      <w:r>
        <w:br/>
      </w:r>
      <w:r>
        <w:rPr>
          <w:rFonts w:ascii="Times New Roman"/>
          <w:b w:val="false"/>
          <w:i w:val="false"/>
          <w:color w:val="000000"/>
          <w:sz w:val="28"/>
        </w:rPr>
        <w:t xml:space="preserve">
      Тұмсықтық дөңгелекті көтерген және ұшақ жерден көтерілген кезде, сондай-ақ қону кезінде, оның ішінде nб=1-ге жанасқан сәтте бойлық басқарудың тиімділік қоры 10% кем болмауы тиіс. </w:t>
      </w:r>
      <w:r>
        <w:br/>
      </w:r>
      <w:r>
        <w:rPr>
          <w:rFonts w:ascii="Times New Roman"/>
          <w:b w:val="false"/>
          <w:i w:val="false"/>
          <w:color w:val="000000"/>
          <w:sz w:val="28"/>
        </w:rPr>
        <w:t xml:space="preserve">
      Ескертпе. Артқы дөңгелегі бар шассиге ие ұшақтар үшін қонуда бойлық басқарудың тиімділік қоры 20%-дан кем болмауы тиіс. </w:t>
      </w:r>
    </w:p>
    <w:bookmarkEnd w:id="346"/>
    <w:bookmarkStart w:name="z23" w:id="347"/>
    <w:p>
      <w:pPr>
        <w:spacing w:after="0"/>
        <w:ind w:left="0"/>
        <w:jc w:val="left"/>
      </w:pPr>
      <w:r>
        <w:rPr>
          <w:rFonts w:ascii="Times New Roman"/>
          <w:b/>
          <w:i w:val="false"/>
          <w:color w:val="000000"/>
        </w:rPr>
        <w:t xml:space="preserve"> 
18. Бүйірлі орнықтылық мен басқарылуы </w:t>
      </w:r>
    </w:p>
    <w:bookmarkEnd w:id="347"/>
    <w:bookmarkStart w:name="z591" w:id="348"/>
    <w:p>
      <w:pPr>
        <w:spacing w:after="0"/>
        <w:ind w:left="0"/>
        <w:jc w:val="both"/>
      </w:pPr>
      <w:r>
        <w:rPr>
          <w:rFonts w:ascii="Times New Roman"/>
          <w:b w:val="false"/>
          <w:i w:val="false"/>
          <w:color w:val="000000"/>
          <w:sz w:val="28"/>
        </w:rPr>
        <w:t xml:space="preserve">
      133. Тіркелген де, босатылған да күйде басқарылатын ұшақтың тербелісті қозғалысы орнықты болуы тиіс. Ұшақтың бүйірлі тербелісінің бастапқы амплитуданың 5% дейін тыншуы бастапқы биіктікті алу үшін және қонуға кіру үшін (Шарықтау жағдайының тетіктемесі кезінде) ҰПБ-да белгіленген режимдерде 12 сек аспайтын мерзімде және ұшудың крейсерлік режимінде 20 сек аспайтын мерзімде болуы ұсынылады. </w:t>
      </w:r>
    </w:p>
    <w:bookmarkEnd w:id="348"/>
    <w:bookmarkStart w:name="z592" w:id="349"/>
    <w:p>
      <w:pPr>
        <w:spacing w:after="0"/>
        <w:ind w:left="0"/>
        <w:jc w:val="both"/>
      </w:pPr>
      <w:r>
        <w:rPr>
          <w:rFonts w:ascii="Times New Roman"/>
          <w:b w:val="false"/>
          <w:i w:val="false"/>
          <w:color w:val="000000"/>
          <w:sz w:val="28"/>
        </w:rPr>
        <w:t xml:space="preserve">
      134. Ұшақтың шиыршықты қозғалысы бейтарапты не орташа орнықты немесе орташа орнықсыз болуға тиіс. Крейсерлік режимде, биіктікті алу режимінде, қонуға төмендеу мен кірудің 20 </w:t>
      </w:r>
      <w:r>
        <w:rPr>
          <w:rFonts w:ascii="Times New Roman"/>
          <w:b w:val="false"/>
          <w:i w:val="false"/>
          <w:color w:val="000000"/>
          <w:vertAlign w:val="superscript"/>
        </w:rPr>
        <w:t xml:space="preserve">о </w:t>
      </w:r>
      <w:r>
        <w:rPr>
          <w:rFonts w:ascii="Times New Roman"/>
          <w:b w:val="false"/>
          <w:i w:val="false"/>
          <w:color w:val="000000"/>
          <w:sz w:val="28"/>
        </w:rPr>
        <w:t xml:space="preserve">кренімен белгіленген бұрылыста уақыттың екі есе арттыруы немесе крен бұрышының екі есе азаюы крен бойынша штурвалды және тік сызықтық ұшуда оларды күштер бойынша теңгерілуі кезінде (басқару колонкасы жағдайларының бұрылысын күштер бойынша теңгерілуі кезінде) басқыштарды босатқаннан кейін кем дегенде 20 сек болуға тиіс. </w:t>
      </w:r>
    </w:p>
    <w:bookmarkEnd w:id="349"/>
    <w:bookmarkStart w:name="z593" w:id="350"/>
    <w:p>
      <w:pPr>
        <w:spacing w:after="0"/>
        <w:ind w:left="0"/>
        <w:jc w:val="both"/>
      </w:pPr>
      <w:r>
        <w:rPr>
          <w:rFonts w:ascii="Times New Roman"/>
          <w:b w:val="false"/>
          <w:i w:val="false"/>
          <w:color w:val="000000"/>
          <w:sz w:val="28"/>
        </w:rPr>
        <w:t xml:space="preserve">
      135. Көлденең басқарудың тиімділігі шарықтау (V </w:t>
      </w:r>
      <w:r>
        <w:rPr>
          <w:rFonts w:ascii="Times New Roman"/>
          <w:b w:val="false"/>
          <w:i w:val="false"/>
          <w:color w:val="000000"/>
          <w:sz w:val="28"/>
          <w:u w:val="single"/>
        </w:rPr>
        <w:t xml:space="preserve">&lt; </w:t>
      </w:r>
      <w:r>
        <w:rPr>
          <w:rFonts w:ascii="Times New Roman"/>
          <w:b w:val="false"/>
          <w:i w:val="false"/>
          <w:color w:val="000000"/>
          <w:sz w:val="28"/>
        </w:rPr>
        <w:t xml:space="preserve">V2 жылдамдықтарда) және қонуға кіру (V </w:t>
      </w:r>
      <w:r>
        <w:rPr>
          <w:rFonts w:ascii="Times New Roman"/>
          <w:b w:val="false"/>
          <w:i w:val="false"/>
          <w:color w:val="000000"/>
          <w:sz w:val="28"/>
          <w:u w:val="single"/>
        </w:rPr>
        <w:t xml:space="preserve">&gt; </w:t>
      </w:r>
      <w:r>
        <w:rPr>
          <w:rFonts w:ascii="Times New Roman"/>
          <w:b w:val="false"/>
          <w:i w:val="false"/>
          <w:color w:val="000000"/>
          <w:sz w:val="28"/>
        </w:rPr>
        <w:t xml:space="preserve">Vкк жылдамдықта) режимдерінде, сондай-ақ крейсерлік режимдер мен биіктікті алу және төмендеу режимдерінде 7 сек аспайтын уақыт ішінде белгіленген бұрылыстан 30 </w:t>
      </w:r>
      <w:r>
        <w:rPr>
          <w:rFonts w:ascii="Times New Roman"/>
          <w:b w:val="false"/>
          <w:i w:val="false"/>
          <w:color w:val="000000"/>
          <w:vertAlign w:val="superscript"/>
        </w:rPr>
        <w:t xml:space="preserve">о </w:t>
      </w:r>
      <w:r>
        <w:rPr>
          <w:rFonts w:ascii="Times New Roman"/>
          <w:b w:val="false"/>
          <w:i w:val="false"/>
          <w:color w:val="000000"/>
          <w:sz w:val="28"/>
        </w:rPr>
        <w:t xml:space="preserve">кренімен ұшақтың шығуын және 30 </w:t>
      </w:r>
      <w:r>
        <w:rPr>
          <w:rFonts w:ascii="Times New Roman"/>
          <w:b w:val="false"/>
          <w:i w:val="false"/>
          <w:color w:val="000000"/>
          <w:vertAlign w:val="superscript"/>
        </w:rPr>
        <w:t xml:space="preserve">о </w:t>
      </w:r>
      <w:r>
        <w:rPr>
          <w:rFonts w:ascii="Times New Roman"/>
          <w:b w:val="false"/>
          <w:i w:val="false"/>
          <w:color w:val="000000"/>
          <w:sz w:val="28"/>
        </w:rPr>
        <w:t xml:space="preserve">кренімен қарама қарсы бағытта кіруі осы Норманың 125-тармағында келтірілген аспайтын күштермен 90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бойынша басқару штурвалы ғана ауытқушылығы кезінде) қамтамасыз етілуге тиіс. Vmах э- Vmах (Vmах э - Vmах_mах) жылдамдықтарының диапазонында көлденең басқарудың тиімділігін екі есе төмендетілуіне рұқсат етіледі. </w:t>
      </w:r>
    </w:p>
    <w:bookmarkEnd w:id="350"/>
    <w:bookmarkStart w:name="z594" w:id="351"/>
    <w:p>
      <w:pPr>
        <w:spacing w:after="0"/>
        <w:ind w:left="0"/>
        <w:jc w:val="both"/>
      </w:pPr>
      <w:r>
        <w:rPr>
          <w:rFonts w:ascii="Times New Roman"/>
          <w:b w:val="false"/>
          <w:i w:val="false"/>
          <w:color w:val="000000"/>
          <w:sz w:val="28"/>
        </w:rPr>
        <w:t xml:space="preserve">
      136. Басқару иінтіректерінің өзгеріссіз жағдайларының кезінде ұшақтың крендеу процесінде креннің бұрыштық жылдамдығының азаюы 50% артық болуға тиіс емес және ұшқыштың бағалауы бойынша іздеу бұрышы бойынша шектен тыс тастандысы болуы тиіс емес. </w:t>
      </w:r>
    </w:p>
    <w:bookmarkEnd w:id="351"/>
    <w:bookmarkStart w:name="z595" w:id="352"/>
    <w:p>
      <w:pPr>
        <w:spacing w:after="0"/>
        <w:ind w:left="0"/>
        <w:jc w:val="both"/>
      </w:pPr>
      <w:r>
        <w:rPr>
          <w:rFonts w:ascii="Times New Roman"/>
          <w:b w:val="false"/>
          <w:i w:val="false"/>
          <w:color w:val="000000"/>
          <w:sz w:val="28"/>
        </w:rPr>
        <w:t xml:space="preserve">
      137. Тік сызықтық ұшудың режимдерінде басқыштардың ауытқушылығына крен бойынша тіке реакцияға ие болуға тиіс. Бұл ретте ұшқыштың бағалауы бойынша крен бұрышы бойынша шектен тыс тастанды болуға тиіс емес. Vmах э - Vmах (Vmах э- Vmах_mах) жылдамдықтарының диапазонында, егер ұшқыштың бағалауы бойынша ол қолайлы болса крен бойынша кері реакцияға рұқсат етіледі. </w:t>
      </w:r>
    </w:p>
    <w:bookmarkEnd w:id="352"/>
    <w:bookmarkStart w:name="z596" w:id="353"/>
    <w:p>
      <w:pPr>
        <w:spacing w:after="0"/>
        <w:ind w:left="0"/>
        <w:jc w:val="both"/>
      </w:pPr>
      <w:r>
        <w:rPr>
          <w:rFonts w:ascii="Times New Roman"/>
          <w:b w:val="false"/>
          <w:i w:val="false"/>
          <w:color w:val="000000"/>
          <w:sz w:val="28"/>
        </w:rPr>
        <w:t xml:space="preserve">
      138. Жолдық және көлденең басқарудың тиімділігі ҰПБ-да ұсынылған ұшақты ұшыру әдістерін пайдаланған кезде ең жоғары жылдамдықпен ШҚЖ-ның осіне 90 </w:t>
      </w:r>
      <w:r>
        <w:rPr>
          <w:rFonts w:ascii="Times New Roman"/>
          <w:b w:val="false"/>
          <w:i w:val="false"/>
          <w:color w:val="000000"/>
          <w:vertAlign w:val="superscript"/>
        </w:rPr>
        <w:t xml:space="preserve">о </w:t>
      </w:r>
      <w:r>
        <w:rPr>
          <w:rFonts w:ascii="Times New Roman"/>
          <w:b w:val="false"/>
          <w:i w:val="false"/>
          <w:color w:val="000000"/>
          <w:sz w:val="28"/>
        </w:rPr>
        <w:t xml:space="preserve">бұрышпен бүйірден соққан желдің әсерімен шарықтауды, қонуға кіруді және қонуды қамтамасыз етуі тиіс. </w:t>
      </w:r>
    </w:p>
    <w:bookmarkEnd w:id="353"/>
    <w:bookmarkStart w:name="z597" w:id="354"/>
    <w:p>
      <w:pPr>
        <w:spacing w:after="0"/>
        <w:ind w:left="0"/>
        <w:jc w:val="both"/>
      </w:pPr>
      <w:r>
        <w:rPr>
          <w:rFonts w:ascii="Times New Roman"/>
          <w:b w:val="false"/>
          <w:i w:val="false"/>
          <w:color w:val="000000"/>
          <w:sz w:val="28"/>
        </w:rPr>
        <w:t xml:space="preserve">
      139. ҰПБ-да ұсынылған ұшақтың конфигурациялары кезінде және ұшу жылдамдықтарында басқыштардың бар ауытқушыларымен не 105 кгс басқыштарында күштердің әртүрлігімен, бір жұмыс істемейтін сындарлы қозғалтқышпен ұшуды қоса алғанда айқындалатын сырғанау бұрыштарының шектерінде Рн =f(B) және Рэ = f(B) теңгерілу қисықтығының көлбеуі, сондай-ақ Хн-f1(B) және Хэ=f2(B) теріс болуы тиіс. Басқыштардың 1/2 жүрістен артық ауытқушылығы кезінде жолдық пен бойлық басқаруда күштерді азайтуға, бірақ ең жоғары 30% аспайтын шамасынан рұқсат етіледі, бұл ретте, жолдық пен бойлық иінтіректеріндегі қалдық күштер тиісті басқару жүйесінде үш еседен кем болмайтын үйкеліс шамасынан астам болуы тиіс. Жоғарыда көрсетілген сырғанау бұрыштарының шегінде көлденең басқарудың тиімділігі сырғанау кезінде пайда болатын крен сәтін тәсілдеу үшін жеткілікті болуы тиіс. </w:t>
      </w:r>
    </w:p>
    <w:bookmarkEnd w:id="354"/>
    <w:bookmarkStart w:name="z24" w:id="355"/>
    <w:p>
      <w:pPr>
        <w:spacing w:after="0"/>
        <w:ind w:left="0"/>
        <w:jc w:val="left"/>
      </w:pPr>
      <w:r>
        <w:rPr>
          <w:rFonts w:ascii="Times New Roman"/>
          <w:b/>
          <w:i w:val="false"/>
          <w:color w:val="000000"/>
        </w:rPr>
        <w:t xml:space="preserve"> 
19. Қозғалтқыштар істен шыққан кезде ұшақтың орнықтылығы мен басқарылуы </w:t>
      </w:r>
    </w:p>
    <w:bookmarkEnd w:id="355"/>
    <w:bookmarkStart w:name="z598" w:id="356"/>
    <w:p>
      <w:pPr>
        <w:spacing w:after="0"/>
        <w:ind w:left="0"/>
        <w:jc w:val="both"/>
      </w:pPr>
      <w:r>
        <w:rPr>
          <w:rFonts w:ascii="Times New Roman"/>
          <w:b w:val="false"/>
          <w:i w:val="false"/>
          <w:color w:val="000000"/>
          <w:sz w:val="28"/>
        </w:rPr>
        <w:t xml:space="preserve">
      140. V1 тең немесе одан көп кез келген жылдамдықта сындарлы қозғалтқыш істен шыққаннан кейін шарықтауды жалғастырған және шарықтау режимінде қалған қозғалқыштар жұмыс істеген кезде жолдық пен бойлық басқарудың тиімділігі: </w:t>
      </w:r>
      <w:r>
        <w:br/>
      </w:r>
      <w:r>
        <w:rPr>
          <w:rFonts w:ascii="Times New Roman"/>
          <w:b w:val="false"/>
          <w:i w:val="false"/>
          <w:color w:val="000000"/>
          <w:sz w:val="28"/>
        </w:rPr>
        <w:t xml:space="preserve">
      белгіленген бүйірден соққан жел кезінде ШҚЖ-нан ұшақтың көтерілуіне дейін тік сызықтық екпінін; </w:t>
      </w:r>
      <w:r>
        <w:br/>
      </w:r>
      <w:r>
        <w:rPr>
          <w:rFonts w:ascii="Times New Roman"/>
          <w:b w:val="false"/>
          <w:i w:val="false"/>
          <w:color w:val="000000"/>
          <w:sz w:val="28"/>
        </w:rPr>
        <w:t xml:space="preserve">
      жұмыс істеген қозғалтқыштарға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кренімен ұшақ көтерілгеннен кейін тік сызықтық ұшуды; </w:t>
      </w:r>
      <w:r>
        <w:br/>
      </w:r>
      <w:r>
        <w:rPr>
          <w:rFonts w:ascii="Times New Roman"/>
          <w:b w:val="false"/>
          <w:i w:val="false"/>
          <w:color w:val="000000"/>
          <w:sz w:val="28"/>
        </w:rPr>
        <w:t xml:space="preserve">
      козғалтқыш істен шыққан кезде бастапқы траекториядан ауытқушылықты түзету үшін V2 жылдамдықта жұмыс істегендерге де қарай, істен шыққан қозғалтқышқа да қарай бұруларды қамтамасыз ету үшін жеткілікті болуға тиіс. </w:t>
      </w:r>
      <w:r>
        <w:br/>
      </w:r>
      <w:r>
        <w:rPr>
          <w:rFonts w:ascii="Times New Roman"/>
          <w:b w:val="false"/>
          <w:i w:val="false"/>
          <w:color w:val="000000"/>
          <w:sz w:val="28"/>
        </w:rPr>
        <w:t xml:space="preserve">
      Істен шыққан дағдарысты қозғалтқышпен шарықтауды жалғастырған кезде барлық жұмыс істеген қозғалтқыштарымен ұшуды орындауға сәйкес келетін триммерлердің жағдайы кезінде жолдық пен бойлық басқарудың күштері осы Норманың 121-тармағында керсетілген шамалардан аспауға тиіс. </w:t>
      </w:r>
    </w:p>
    <w:bookmarkEnd w:id="356"/>
    <w:bookmarkStart w:name="z599" w:id="357"/>
    <w:p>
      <w:pPr>
        <w:spacing w:after="0"/>
        <w:ind w:left="0"/>
        <w:jc w:val="both"/>
      </w:pPr>
      <w:r>
        <w:rPr>
          <w:rFonts w:ascii="Times New Roman"/>
          <w:b w:val="false"/>
          <w:i w:val="false"/>
          <w:color w:val="000000"/>
          <w:sz w:val="28"/>
        </w:rPr>
        <w:t xml:space="preserve">
      141. Сындарлы қозғалтқыш істен шыққан және істен шыққаннан кейін 5 сек бойы басқаруға ұшқыш араласпаған кезде ауыспалы процестердің сипаттамалары әсер ету бұрышы бойынша (жүктелімде) және сырғанау бұрышын пайдалану шектеулерден ұшақтың шығуын болдырмайтындай болуға тиіс; осы орайда крен бұрышы абсолютті шама бойынша 30 </w:t>
      </w:r>
      <w:r>
        <w:rPr>
          <w:rFonts w:ascii="Times New Roman"/>
          <w:b w:val="false"/>
          <w:i w:val="false"/>
          <w:color w:val="000000"/>
          <w:vertAlign w:val="superscript"/>
        </w:rPr>
        <w:t xml:space="preserve">о </w:t>
      </w:r>
      <w:r>
        <w:rPr>
          <w:rFonts w:ascii="Times New Roman"/>
          <w:b w:val="false"/>
          <w:i w:val="false"/>
          <w:color w:val="000000"/>
          <w:sz w:val="28"/>
        </w:rPr>
        <w:t xml:space="preserve">аспауға тиіс. </w:t>
      </w:r>
      <w:r>
        <w:br/>
      </w:r>
      <w:r>
        <w:rPr>
          <w:rFonts w:ascii="Times New Roman"/>
          <w:b w:val="false"/>
          <w:i w:val="false"/>
          <w:color w:val="000000"/>
          <w:sz w:val="28"/>
        </w:rPr>
        <w:t xml:space="preserve">
      Көрсетілген талап (барлық жұмыс істеген қозғалтқыштарымен ұшуда күштер бойынша ұшақтың бастапқы теңгерілуі кезінде): </w:t>
      </w:r>
      <w:r>
        <w:br/>
      </w:r>
      <w:r>
        <w:rPr>
          <w:rFonts w:ascii="Times New Roman"/>
          <w:b w:val="false"/>
          <w:i w:val="false"/>
          <w:color w:val="000000"/>
          <w:sz w:val="28"/>
        </w:rPr>
        <w:t xml:space="preserve">
      қозғалтқыштар жұмысының шарықтау режимінде шарықтау конфигурациясында және ҰПБ-да ұсынылған барлық жұмыс істеген қозғалтқыштармен ұшуға арналған жылдамдықта белгіленген биіктікті алу; </w:t>
      </w:r>
      <w:r>
        <w:br/>
      </w:r>
      <w:r>
        <w:rPr>
          <w:rFonts w:ascii="Times New Roman"/>
          <w:b w:val="false"/>
          <w:i w:val="false"/>
          <w:color w:val="000000"/>
          <w:sz w:val="28"/>
        </w:rPr>
        <w:t xml:space="preserve">
      қозғалтқыштардың жұмыс режимінде бағыт бойынша ұшу конфигурациясында ҰПБ-да ұсынылған жылдамдықтардың диапазонында белгіленген биіктікті алу; </w:t>
      </w:r>
      <w:r>
        <w:br/>
      </w:r>
      <w:r>
        <w:rPr>
          <w:rFonts w:ascii="Times New Roman"/>
          <w:b w:val="false"/>
          <w:i w:val="false"/>
          <w:color w:val="000000"/>
          <w:sz w:val="28"/>
        </w:rPr>
        <w:t xml:space="preserve">
      ҰПБ-да ұсынылған қонуға кіру жылдамдықтарында Vқк 5% градиентімен төмендеу үшін қажетті қозғалтқыштар жұмысының режимінде қону конфигурациясында қонуға кіру; </w:t>
      </w:r>
      <w:r>
        <w:br/>
      </w:r>
      <w:r>
        <w:rPr>
          <w:rFonts w:ascii="Times New Roman"/>
          <w:b w:val="false"/>
          <w:i w:val="false"/>
          <w:color w:val="000000"/>
          <w:sz w:val="28"/>
        </w:rPr>
        <w:t xml:space="preserve">
      қозғалтқыштар жұмысының режимінде кету үшін көзделген конфигурацияда және ҰПБ-да ұсынылған жылдамдықтарда екінші айналымға кету режимдерінде орындалуы тиіс. </w:t>
      </w:r>
    </w:p>
    <w:bookmarkEnd w:id="357"/>
    <w:bookmarkStart w:name="z600" w:id="358"/>
    <w:p>
      <w:pPr>
        <w:spacing w:after="0"/>
        <w:ind w:left="0"/>
        <w:jc w:val="both"/>
      </w:pPr>
      <w:r>
        <w:rPr>
          <w:rFonts w:ascii="Times New Roman"/>
          <w:b w:val="false"/>
          <w:i w:val="false"/>
          <w:color w:val="000000"/>
          <w:sz w:val="28"/>
        </w:rPr>
        <w:t xml:space="preserve">
      142. Бойлық пен жолдық басқарудың тиімділігі барлық пайдалану жылдамдықтар мен ұшудың барлық кезеңдерінде (осы НОРМАның 139 және 140-тармақтарында баяндалған шарықтаудан басқа) істен шыққан дағдарысты қозғалқышпен кренсіз тік сызықтық ұшуды жалғастыру үшін жеткілікті болуы тиіс. </w:t>
      </w:r>
      <w:r>
        <w:br/>
      </w:r>
      <w:r>
        <w:rPr>
          <w:rFonts w:ascii="Times New Roman"/>
          <w:b w:val="false"/>
          <w:i w:val="false"/>
          <w:color w:val="000000"/>
          <w:sz w:val="28"/>
        </w:rPr>
        <w:t xml:space="preserve">
      Триммириялық құрылғылардың тиімділігі істен шыққан сындарлы қозғалқышпен тік сызықтық ұшудың барлық жағдайларында жұмыс істеген қозғалтқыштарға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бұрышымен ұзақ ұшуда күштер бойынша ұшақты теңгеру үшін жеткілікті болуы тиіс. </w:t>
      </w:r>
    </w:p>
    <w:bookmarkEnd w:id="358"/>
    <w:bookmarkStart w:name="z601" w:id="359"/>
    <w:p>
      <w:pPr>
        <w:spacing w:after="0"/>
        <w:ind w:left="0"/>
        <w:jc w:val="both"/>
      </w:pPr>
      <w:r>
        <w:rPr>
          <w:rFonts w:ascii="Times New Roman"/>
          <w:b w:val="false"/>
          <w:i w:val="false"/>
          <w:color w:val="000000"/>
          <w:sz w:val="28"/>
        </w:rPr>
        <w:t xml:space="preserve">
      143. Екі сындарлы қозғалтқыш істен шыққаннан кейін (екіден асатын қозғалтқыштары бар ұшақтарда) осы жағдай үшін ҰПБ-да ұсынылған төмендеу, ұзақ ұшу және қонуға кіру режимдерінде бойлық пен жолдық басқарудың тиімділігі: </w:t>
      </w:r>
      <w:r>
        <w:br/>
      </w:r>
      <w:r>
        <w:rPr>
          <w:rFonts w:ascii="Times New Roman"/>
          <w:b w:val="false"/>
          <w:i w:val="false"/>
          <w:color w:val="000000"/>
          <w:sz w:val="28"/>
        </w:rPr>
        <w:t xml:space="preserve">
      ұшудың ұзақ режимдері үшін осы Норманың 122-тармағында келтірілген мәндерден аспайтын басқару иінтіректеріндегі күштер кезінде жұмыс істеген қозғалтқыштарға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кренімен тіксызықтық ұшуды; </w:t>
      </w:r>
      <w:r>
        <w:br/>
      </w:r>
      <w:r>
        <w:rPr>
          <w:rFonts w:ascii="Times New Roman"/>
          <w:b w:val="false"/>
          <w:i w:val="false"/>
          <w:color w:val="000000"/>
          <w:sz w:val="28"/>
        </w:rPr>
        <w:t xml:space="preserve">
      ықтимал оқиғалар үшін осы Норманың 122-тармағында келтірілген мәндерден аспайтын басқару күштері кезінде жұмыс істегендерге де қарай, істен шыққан қозғалтқышқа да қарай 15 </w:t>
      </w:r>
      <w:r>
        <w:rPr>
          <w:rFonts w:ascii="Times New Roman"/>
          <w:b w:val="false"/>
          <w:i w:val="false"/>
          <w:color w:val="000000"/>
          <w:vertAlign w:val="superscript"/>
        </w:rPr>
        <w:t xml:space="preserve">о </w:t>
      </w:r>
      <w:r>
        <w:rPr>
          <w:rFonts w:ascii="Times New Roman"/>
          <w:b w:val="false"/>
          <w:i w:val="false"/>
          <w:color w:val="000000"/>
          <w:sz w:val="28"/>
        </w:rPr>
        <w:t xml:space="preserve">кренімен бұруларды орындау мүмкіндігін қамтамасыз етуге тиіс. Екі істен шыққан қозғалтқышпен қонуға кіру режимінде жұмыс істеген қозғалқыштардың режимі ең жоғарғысына дейін қысқа мерзімді (30 сек аспайтын) артқан жағдайда екіталай оқиғалар үшін осы Норманың 122-тармағында келтірілген мәндерден аспайтын басқару иінтіректеріндегі күштер кезінде жұмыс істеген қозғалтқыштарға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кренімен тіксызықтық ұшу мүмкіндігі қамтамасыз етілуге тиіс. </w:t>
      </w:r>
    </w:p>
    <w:bookmarkEnd w:id="359"/>
    <w:bookmarkStart w:name="z25" w:id="360"/>
    <w:p>
      <w:pPr>
        <w:spacing w:after="0"/>
        <w:ind w:left="0"/>
        <w:jc w:val="left"/>
      </w:pPr>
      <w:r>
        <w:rPr>
          <w:rFonts w:ascii="Times New Roman"/>
          <w:b/>
          <w:i w:val="false"/>
          <w:color w:val="000000"/>
        </w:rPr>
        <w:t xml:space="preserve"> 
20. Әсер етудің үлкен бұрыштарында ӘК-нің орнықтылығы мен басқарушылығының сипаттамалары </w:t>
      </w:r>
    </w:p>
    <w:bookmarkEnd w:id="360"/>
    <w:bookmarkStart w:name="z602" w:id="361"/>
    <w:p>
      <w:pPr>
        <w:spacing w:after="0"/>
        <w:ind w:left="0"/>
        <w:jc w:val="both"/>
      </w:pPr>
      <w:r>
        <w:rPr>
          <w:rFonts w:ascii="Times New Roman"/>
          <w:b w:val="false"/>
          <w:i w:val="false"/>
          <w:color w:val="000000"/>
          <w:sz w:val="28"/>
        </w:rPr>
        <w:t xml:space="preserve">
      144. Осы бөлімнің талаптары ҰПБ-да жазылған барлық конфигурациялары, массалары, орталықтандырулары, ұшу биіктіктері, М сандары мен қозғалтқыштар режимдері үшін және егер бөлімнің тиісті тармақтарында ерекше атап өтілмесе, осы сипаттамаларға әсер ететін ұшақтың функционалдық жүйелері қалыпты жұмыс істеген кезде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дейінгі әсер ету бұрыштарының диапазонында ұшақтың орнықтылығы мен басқарылу сипаттамаларына жатады. </w:t>
      </w:r>
    </w:p>
    <w:bookmarkEnd w:id="361"/>
    <w:bookmarkStart w:name="z603" w:id="362"/>
    <w:p>
      <w:pPr>
        <w:spacing w:after="0"/>
        <w:ind w:left="0"/>
        <w:jc w:val="both"/>
      </w:pPr>
      <w:r>
        <w:rPr>
          <w:rFonts w:ascii="Times New Roman"/>
          <w:b w:val="false"/>
          <w:i w:val="false"/>
          <w:color w:val="000000"/>
          <w:sz w:val="28"/>
        </w:rPr>
        <w:t xml:space="preserve">
      145. Әсер етудің рұқсат етілетін бұрышында а </w:t>
      </w:r>
      <w:r>
        <w:rPr>
          <w:rFonts w:ascii="Times New Roman"/>
          <w:b w:val="false"/>
          <w:i w:val="false"/>
          <w:color w:val="000000"/>
          <w:vertAlign w:val="subscript"/>
        </w:rPr>
        <w:t xml:space="preserve">қосым </w:t>
      </w:r>
      <w:r>
        <w:rPr>
          <w:rFonts w:ascii="Times New Roman"/>
          <w:b w:val="false"/>
          <w:i w:val="false"/>
          <w:color w:val="000000"/>
          <w:sz w:val="28"/>
        </w:rPr>
        <w:t xml:space="preserve">(сб_қосым): </w:t>
      </w:r>
      <w:r>
        <w:br/>
      </w:r>
      <w:r>
        <w:rPr>
          <w:rFonts w:ascii="Times New Roman"/>
          <w:b w:val="false"/>
          <w:i w:val="false"/>
          <w:color w:val="000000"/>
          <w:sz w:val="28"/>
        </w:rPr>
        <w:t xml:space="preserve">
      ұшқыштың бағалауы бойынша тангаж, крен және іздеу бойынша басқарылу қолайлығы; </w:t>
      </w:r>
      <w:r>
        <w:rPr>
          <w:rFonts w:ascii="Times New Roman"/>
          <w:b w:val="false"/>
          <w:i w:val="false"/>
          <w:color w:val="000000"/>
          <w:sz w:val="28"/>
          <w:u w:val="single"/>
        </w:rPr>
        <w:t xml:space="preserve">dРв </w:t>
      </w:r>
      <w:r>
        <w:rPr>
          <w:rFonts w:ascii="Times New Roman"/>
          <w:b w:val="false"/>
          <w:i w:val="false"/>
          <w:color w:val="000000"/>
          <w:sz w:val="28"/>
        </w:rPr>
        <w:t xml:space="preserve">және </w:t>
      </w:r>
      <w:r>
        <w:rPr>
          <w:rFonts w:ascii="Times New Roman"/>
          <w:b w:val="false"/>
          <w:i w:val="false"/>
          <w:color w:val="000000"/>
          <w:sz w:val="28"/>
          <w:u w:val="single"/>
        </w:rPr>
        <w:t xml:space="preserve">dxв </w:t>
      </w:r>
      <w:r>
        <w:rPr>
          <w:rFonts w:ascii="Times New Roman"/>
          <w:b w:val="false"/>
          <w:i w:val="false"/>
          <w:color w:val="000000"/>
          <w:sz w:val="28"/>
        </w:rPr>
        <w:t xml:space="preserve">туындылардың теріс мәндері; </w:t>
      </w:r>
      <w:r>
        <w:br/>
      </w:r>
      <w:r>
        <w:rPr>
          <w:rFonts w:ascii="Times New Roman"/>
          <w:b w:val="false"/>
          <w:i w:val="false"/>
          <w:color w:val="000000"/>
          <w:sz w:val="28"/>
        </w:rPr>
        <w:t xml:space="preserve">
                     dny      dny </w:t>
      </w:r>
      <w:r>
        <w:br/>
      </w:r>
      <w:r>
        <w:rPr>
          <w:rFonts w:ascii="Times New Roman"/>
          <w:b w:val="false"/>
          <w:i w:val="false"/>
          <w:color w:val="000000"/>
          <w:sz w:val="28"/>
        </w:rPr>
        <w:t xml:space="preserve">
      егер осы Норманың 153-тармағына сәйкес а </w:t>
      </w:r>
      <w:r>
        <w:rPr>
          <w:rFonts w:ascii="Times New Roman"/>
          <w:b w:val="false"/>
          <w:i w:val="false"/>
          <w:color w:val="000000"/>
          <w:vertAlign w:val="subscript"/>
        </w:rPr>
        <w:t xml:space="preserve">қосым </w:t>
      </w:r>
      <w:r>
        <w:rPr>
          <w:rFonts w:ascii="Times New Roman"/>
          <w:b w:val="false"/>
          <w:i w:val="false"/>
          <w:color w:val="000000"/>
          <w:sz w:val="28"/>
        </w:rPr>
        <w:t xml:space="preserve">а </w:t>
      </w:r>
      <w:r>
        <w:rPr>
          <w:rFonts w:ascii="Times New Roman"/>
          <w:b w:val="false"/>
          <w:i w:val="false"/>
          <w:color w:val="000000"/>
          <w:vertAlign w:val="subscript"/>
        </w:rPr>
        <w:t xml:space="preserve">с </w:t>
      </w:r>
      <w:r>
        <w:rPr>
          <w:rFonts w:ascii="Times New Roman"/>
          <w:b w:val="false"/>
          <w:i w:val="false"/>
          <w:color w:val="000000"/>
          <w:sz w:val="28"/>
        </w:rPr>
        <w:t xml:space="preserve">тең болып қабылданса а </w:t>
      </w:r>
      <w:r>
        <w:rPr>
          <w:rFonts w:ascii="Times New Roman"/>
          <w:b w:val="false"/>
          <w:i w:val="false"/>
          <w:color w:val="000000"/>
          <w:vertAlign w:val="subscript"/>
        </w:rPr>
        <w:t xml:space="preserve">қосым </w:t>
      </w:r>
      <w:r>
        <w:rPr>
          <w:rFonts w:ascii="Times New Roman"/>
          <w:b w:val="false"/>
          <w:i w:val="false"/>
          <w:color w:val="000000"/>
          <w:sz w:val="28"/>
        </w:rPr>
        <w:t xml:space="preserve">дейінгі әсер ету бұрышы бойынша 3 </w:t>
      </w:r>
      <w:r>
        <w:rPr>
          <w:rFonts w:ascii="Times New Roman"/>
          <w:b w:val="false"/>
          <w:i w:val="false"/>
          <w:color w:val="000000"/>
          <w:vertAlign w:val="superscript"/>
        </w:rPr>
        <w:t xml:space="preserve">о </w:t>
      </w:r>
      <w:r>
        <w:rPr>
          <w:rFonts w:ascii="Times New Roman"/>
          <w:b w:val="false"/>
          <w:i w:val="false"/>
          <w:color w:val="000000"/>
          <w:sz w:val="28"/>
        </w:rPr>
        <w:t xml:space="preserve">кем емес қоры; </w:t>
      </w:r>
      <w:r>
        <w:br/>
      </w:r>
      <w:r>
        <w:rPr>
          <w:rFonts w:ascii="Times New Roman"/>
          <w:b w:val="false"/>
          <w:i w:val="false"/>
          <w:color w:val="000000"/>
          <w:sz w:val="28"/>
        </w:rPr>
        <w:t xml:space="preserve">
      егер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дейінгі әсер ету бұрыштарының диапазонында бойлық орнықтылық сақталса немесе а </w:t>
      </w:r>
      <w:r>
        <w:rPr>
          <w:rFonts w:ascii="Times New Roman"/>
          <w:b w:val="false"/>
          <w:i w:val="false"/>
          <w:color w:val="000000"/>
          <w:vertAlign w:val="subscript"/>
        </w:rPr>
        <w:t xml:space="preserve">шек </w:t>
      </w:r>
      <w:r>
        <w:rPr>
          <w:rFonts w:ascii="Times New Roman"/>
          <w:b w:val="false"/>
          <w:i w:val="false"/>
          <w:color w:val="000000"/>
          <w:sz w:val="28"/>
        </w:rPr>
        <w:t xml:space="preserve">әсер ету бұрышы кезінде штурвалдағы созылмалы күштер (штурвалдың ауытқушылығы) а </w:t>
      </w:r>
      <w:r>
        <w:rPr>
          <w:rFonts w:ascii="Times New Roman"/>
          <w:b w:val="false"/>
          <w:i w:val="false"/>
          <w:color w:val="000000"/>
          <w:vertAlign w:val="subscript"/>
        </w:rPr>
        <w:t xml:space="preserve">қосым </w:t>
      </w:r>
      <w:r>
        <w:rPr>
          <w:rFonts w:ascii="Times New Roman"/>
          <w:b w:val="false"/>
          <w:i w:val="false"/>
          <w:color w:val="000000"/>
          <w:sz w:val="28"/>
        </w:rPr>
        <w:t xml:space="preserve">жағдайында күштің абсолютті шамасы бойынша (штурвалдың ауытқушылықтары) кем емес тек қана жергілікті орнықсыздылық байқалса а </w:t>
      </w:r>
      <w:r>
        <w:rPr>
          <w:rFonts w:ascii="Times New Roman"/>
          <w:b w:val="false"/>
          <w:i w:val="false"/>
          <w:color w:val="000000"/>
          <w:vertAlign w:val="subscript"/>
        </w:rPr>
        <w:t xml:space="preserve">шек </w:t>
      </w:r>
      <w:r>
        <w:rPr>
          <w:rFonts w:ascii="Times New Roman"/>
          <w:b w:val="false"/>
          <w:i w:val="false"/>
          <w:color w:val="000000"/>
          <w:sz w:val="28"/>
        </w:rPr>
        <w:t xml:space="preserve">әсер ету бұрышына дейінгі әсер ету бұрышы бойынша 3 </w:t>
      </w:r>
      <w:r>
        <w:rPr>
          <w:rFonts w:ascii="Times New Roman"/>
          <w:b w:val="false"/>
          <w:i w:val="false"/>
          <w:color w:val="000000"/>
          <w:vertAlign w:val="superscript"/>
        </w:rPr>
        <w:t xml:space="preserve">о </w:t>
      </w:r>
      <w:r>
        <w:rPr>
          <w:rFonts w:ascii="Times New Roman"/>
          <w:b w:val="false"/>
          <w:i w:val="false"/>
          <w:color w:val="000000"/>
          <w:sz w:val="28"/>
        </w:rPr>
        <w:t xml:space="preserve">кем емес қоры; </w:t>
      </w:r>
      <w:r>
        <w:br/>
      </w:r>
      <w:r>
        <w:rPr>
          <w:rFonts w:ascii="Times New Roman"/>
          <w:b w:val="false"/>
          <w:i w:val="false"/>
          <w:color w:val="000000"/>
          <w:sz w:val="28"/>
        </w:rPr>
        <w:t xml:space="preserve">
      - егер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дейінгі әсер ету бұрыштарының диапазонында бойлық орнықсыздылық орын алса және а </w:t>
      </w:r>
      <w:r>
        <w:rPr>
          <w:rFonts w:ascii="Times New Roman"/>
          <w:b w:val="false"/>
          <w:i w:val="false"/>
          <w:color w:val="000000"/>
          <w:vertAlign w:val="subscript"/>
        </w:rPr>
        <w:t xml:space="preserve">шек </w:t>
      </w:r>
      <w:r>
        <w:rPr>
          <w:rFonts w:ascii="Times New Roman"/>
          <w:b w:val="false"/>
          <w:i w:val="false"/>
          <w:color w:val="000000"/>
          <w:sz w:val="28"/>
        </w:rPr>
        <w:t xml:space="preserve">әсер ету бұрышы кезінде штурвалдағы созылмалы күштер (штурвалдың ауытқушылығы) а </w:t>
      </w:r>
      <w:r>
        <w:rPr>
          <w:rFonts w:ascii="Times New Roman"/>
          <w:b w:val="false"/>
          <w:i w:val="false"/>
          <w:color w:val="000000"/>
          <w:vertAlign w:val="subscript"/>
        </w:rPr>
        <w:t xml:space="preserve">қосым </w:t>
      </w:r>
      <w:r>
        <w:rPr>
          <w:rFonts w:ascii="Times New Roman"/>
          <w:b w:val="false"/>
          <w:i w:val="false"/>
          <w:color w:val="000000"/>
          <w:sz w:val="28"/>
        </w:rPr>
        <w:t xml:space="preserve">жағдайында күштің абсолютті шамасы бойынша (штурвалдың ауытқушылықтары) кем болса, және штурвалды жасанды шайқалу, тактикалық дабыл беру немесе штурвалда күштерді кезеңді көтеру түрінде а </w:t>
      </w:r>
      <w:r>
        <w:rPr>
          <w:rFonts w:ascii="Times New Roman"/>
          <w:b w:val="false"/>
          <w:i w:val="false"/>
          <w:color w:val="000000"/>
          <w:vertAlign w:val="subscript"/>
        </w:rPr>
        <w:t xml:space="preserve">қосым </w:t>
      </w:r>
      <w:r>
        <w:rPr>
          <w:rFonts w:ascii="Times New Roman"/>
          <w:b w:val="false"/>
          <w:i w:val="false"/>
          <w:color w:val="000000"/>
          <w:sz w:val="28"/>
        </w:rPr>
        <w:t xml:space="preserve">әсер ету бұрышына жеткені туралы ұшақта дабыл беру болмаса әсер ету бұрышы бойынша 5 </w:t>
      </w:r>
      <w:r>
        <w:rPr>
          <w:rFonts w:ascii="Times New Roman"/>
          <w:b w:val="false"/>
          <w:i w:val="false"/>
          <w:color w:val="000000"/>
          <w:vertAlign w:val="superscript"/>
        </w:rPr>
        <w:t xml:space="preserve">о </w:t>
      </w:r>
      <w:r>
        <w:rPr>
          <w:rFonts w:ascii="Times New Roman"/>
          <w:b w:val="false"/>
          <w:i w:val="false"/>
          <w:color w:val="000000"/>
          <w:sz w:val="28"/>
        </w:rPr>
        <w:t xml:space="preserve">кем емес қоры; </w:t>
      </w:r>
      <w:r>
        <w:br/>
      </w:r>
      <w:r>
        <w:rPr>
          <w:rFonts w:ascii="Times New Roman"/>
          <w:b w:val="false"/>
          <w:i w:val="false"/>
          <w:color w:val="000000"/>
          <w:sz w:val="28"/>
        </w:rPr>
        <w:t xml:space="preserve">
      - әсер ету бұрыштарында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 алынған көтермелі күш коэффициентінің ең жоғары мәнінен 10% кем емес қоры; </w:t>
      </w:r>
      <w:r>
        <w:br/>
      </w:r>
      <w:r>
        <w:rPr>
          <w:rFonts w:ascii="Times New Roman"/>
          <w:b w:val="false"/>
          <w:i w:val="false"/>
          <w:color w:val="000000"/>
          <w:sz w:val="28"/>
        </w:rPr>
        <w:t xml:space="preserve">
      ұшқыштың бағалауы бойынша өздігінен рұқсат етілмейтін кез келген осьқа қатысты ұшақ тербелісінің болмауы; </w:t>
      </w:r>
      <w:r>
        <w:br/>
      </w:r>
      <w:r>
        <w:rPr>
          <w:rFonts w:ascii="Times New Roman"/>
          <w:b w:val="false"/>
          <w:i w:val="false"/>
          <w:color w:val="000000"/>
          <w:sz w:val="28"/>
        </w:rPr>
        <w:t xml:space="preserve">
      ұшуды қиындататын немесе конструкцияның мықтылығына қатысты қауіпті шайқалуы болмауы; </w:t>
      </w:r>
      <w:r>
        <w:br/>
      </w:r>
      <w:r>
        <w:rPr>
          <w:rFonts w:ascii="Times New Roman"/>
          <w:b w:val="false"/>
          <w:i w:val="false"/>
          <w:color w:val="000000"/>
          <w:sz w:val="28"/>
        </w:rPr>
        <w:t xml:space="preserve">
      күштік қондырғы мен басқа жүйелерінің қызмет етуін ұстау үшін экипаждың қосымша іс-әрекеттерінің қажеттілігін болмауы қамтамасыз етілуге тиіс. </w:t>
      </w:r>
    </w:p>
    <w:bookmarkEnd w:id="362"/>
    <w:bookmarkStart w:name="z604" w:id="363"/>
    <w:p>
      <w:pPr>
        <w:spacing w:after="0"/>
        <w:ind w:left="0"/>
        <w:jc w:val="both"/>
      </w:pPr>
      <w:r>
        <w:rPr>
          <w:rFonts w:ascii="Times New Roman"/>
          <w:b w:val="false"/>
          <w:i w:val="false"/>
          <w:color w:val="000000"/>
          <w:sz w:val="28"/>
        </w:rPr>
        <w:t xml:space="preserve">
      146. Ұшудың крейсерлік режимдерінде, сондай-ақ бағыт бойынша биіктікті алу мен төмендеу режимдерінде а </w:t>
      </w:r>
      <w:r>
        <w:rPr>
          <w:rFonts w:ascii="Times New Roman"/>
          <w:b w:val="false"/>
          <w:i w:val="false"/>
          <w:color w:val="000000"/>
          <w:vertAlign w:val="subscript"/>
        </w:rPr>
        <w:t xml:space="preserve">қосым </w:t>
      </w:r>
      <w:r>
        <w:rPr>
          <w:rFonts w:ascii="Times New Roman"/>
          <w:b w:val="false"/>
          <w:i w:val="false"/>
          <w:color w:val="000000"/>
          <w:sz w:val="28"/>
        </w:rPr>
        <w:t xml:space="preserve">әсер етудің рұқсат етілетін бұрышына ұшақты шығаруға қажетті штурвалға күштер абсолюттік шама бойынша кемінде 25 кгс (тік сызықтық ұшудың бастапқы режимінде күштер бойынша ұшақты теңестіру кезінде) құрауға тиіс.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дейінгі әсер ету бұрыштарының диапазонында теңестіру қисықтардың көлбеуі Рв=f1(а) және хв=f2(a) теріс болып сақталса; </w:t>
      </w:r>
      <w:r>
        <w:br/>
      </w:r>
      <w:r>
        <w:rPr>
          <w:rFonts w:ascii="Times New Roman"/>
          <w:b w:val="false"/>
          <w:i w:val="false"/>
          <w:color w:val="000000"/>
          <w:sz w:val="28"/>
        </w:rPr>
        <w:t xml:space="preserve">
      ұшақта а </w:t>
      </w:r>
      <w:r>
        <w:rPr>
          <w:rFonts w:ascii="Times New Roman"/>
          <w:b w:val="false"/>
          <w:i w:val="false"/>
          <w:color w:val="000000"/>
          <w:vertAlign w:val="subscript"/>
        </w:rPr>
        <w:t xml:space="preserve">қосым </w:t>
      </w:r>
      <w:r>
        <w:rPr>
          <w:rFonts w:ascii="Times New Roman"/>
          <w:b w:val="false"/>
          <w:i w:val="false"/>
          <w:color w:val="000000"/>
          <w:sz w:val="28"/>
        </w:rPr>
        <w:t xml:space="preserve">әсер ету бұрышын жеткені туралы штурвалдың жасанды селкілдеу, ырғақты дабыл беру немесе штурвалда күштерді кезеңді көбейту түрінде дабыл беру болса көрсетілген күштерді 15 кгс дейін төмендетуге рұқсат етіледі. </w:t>
      </w:r>
    </w:p>
    <w:bookmarkEnd w:id="363"/>
    <w:bookmarkStart w:name="z605" w:id="364"/>
    <w:p>
      <w:pPr>
        <w:spacing w:after="0"/>
        <w:ind w:left="0"/>
        <w:jc w:val="both"/>
      </w:pPr>
      <w:r>
        <w:rPr>
          <w:rFonts w:ascii="Times New Roman"/>
          <w:b w:val="false"/>
          <w:i w:val="false"/>
          <w:color w:val="000000"/>
          <w:sz w:val="28"/>
        </w:rPr>
        <w:t xml:space="preserve">
      147. а </w:t>
      </w:r>
      <w:r>
        <w:rPr>
          <w:rFonts w:ascii="Times New Roman"/>
          <w:b w:val="false"/>
          <w:i w:val="false"/>
          <w:color w:val="000000"/>
          <w:vertAlign w:val="subscript"/>
        </w:rPr>
        <w:t xml:space="preserve">қосым </w:t>
      </w:r>
      <w:r>
        <w:rPr>
          <w:rFonts w:ascii="Times New Roman"/>
          <w:b w:val="false"/>
          <w:i w:val="false"/>
          <w:color w:val="000000"/>
          <w:sz w:val="28"/>
        </w:rPr>
        <w:t xml:space="preserve">сәйкес келетін әсер ету бұрыштарында ұшқыштың бағалауы бойынша жеткілікті қарқынды және тек қана осы бұрыштарға сипатты ұшқыш тура және оңай танитын және тіпті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 әсер ету бұрышын одан әрі көбейткен кезде жоғалмайтын табиғи немесе жасанды ескертуші белгілер уақытылы пайда болуы тиіс. Қабылдауға лайық ескертуші белгілер: </w:t>
      </w:r>
      <w:r>
        <w:br/>
      </w:r>
      <w:r>
        <w:rPr>
          <w:rFonts w:ascii="Times New Roman"/>
          <w:b w:val="false"/>
          <w:i w:val="false"/>
          <w:color w:val="000000"/>
          <w:sz w:val="28"/>
        </w:rPr>
        <w:t xml:space="preserve">
      механизацияны шығарған кездегі немесе істен шыққан қозғалтқышпен ұшқан кездегі селкілдеуден айырмашылығы бар басқару конструкциялардың және/немесе иінтіректердің селкілдеуі; </w:t>
      </w:r>
      <w:r>
        <w:br/>
      </w:r>
      <w:r>
        <w:rPr>
          <w:rFonts w:ascii="Times New Roman"/>
          <w:b w:val="false"/>
          <w:i w:val="false"/>
          <w:color w:val="000000"/>
          <w:sz w:val="28"/>
        </w:rPr>
        <w:t xml:space="preserve">
      жарық дабыл берумен қосарланатын ұшақтағы басқа дыбыстық дабыл берушілерден айырмашылығы бар дыбыстық дабыл беру болып табылады; осы орайда тіпті ашек дейін ағымды әсер ету бұрышының индикациясы қамтамасыз етілуі тиіс. Ескертуші белгілер ұшақты қалыпты әсер ету бұрыштарына ауыстыруға қедергі жасауы тиіс емес. </w:t>
      </w:r>
    </w:p>
    <w:bookmarkEnd w:id="364"/>
    <w:bookmarkStart w:name="z606" w:id="365"/>
    <w:p>
      <w:pPr>
        <w:spacing w:after="0"/>
        <w:ind w:left="0"/>
        <w:jc w:val="both"/>
      </w:pPr>
      <w:r>
        <w:rPr>
          <w:rFonts w:ascii="Times New Roman"/>
          <w:b w:val="false"/>
          <w:i w:val="false"/>
          <w:color w:val="000000"/>
          <w:sz w:val="28"/>
        </w:rPr>
        <w:t xml:space="preserve">
      148. Ұшудың крейсерлік режимдерінде, сондай-ақ бағыт бойынша биіктікті алу мен төмендеу режимдерінде желдің басталуына Н </w:t>
      </w:r>
      <w:r>
        <w:rPr>
          <w:rFonts w:ascii="Times New Roman"/>
          <w:b w:val="false"/>
          <w:i w:val="false"/>
          <w:color w:val="000000"/>
          <w:sz w:val="28"/>
          <w:u w:val="single"/>
        </w:rPr>
        <w:t xml:space="preserve">&lt; </w:t>
      </w:r>
      <w:r>
        <w:rPr>
          <w:rFonts w:ascii="Times New Roman"/>
          <w:b w:val="false"/>
          <w:i w:val="false"/>
          <w:color w:val="000000"/>
          <w:sz w:val="28"/>
        </w:rPr>
        <w:t xml:space="preserve">7 км кезінде W1=9 м/с Н&gt;7 км кезінде W1=9-0,5(Н-7), бірақ барлық жағдайларда W </w:t>
      </w:r>
      <w:r>
        <w:rPr>
          <w:rFonts w:ascii="Times New Roman"/>
          <w:b w:val="false"/>
          <w:i w:val="false"/>
          <w:color w:val="000000"/>
          <w:vertAlign w:val="subscript"/>
        </w:rPr>
        <w:t xml:space="preserve">1 </w:t>
      </w:r>
      <w:r>
        <w:rPr>
          <w:rFonts w:ascii="Times New Roman"/>
          <w:b w:val="false"/>
          <w:i w:val="false"/>
          <w:color w:val="000000"/>
          <w:sz w:val="28"/>
          <w:u w:val="single"/>
        </w:rPr>
        <w:t xml:space="preserve">&gt; </w:t>
      </w:r>
      <w:r>
        <w:rPr>
          <w:rFonts w:ascii="Times New Roman"/>
          <w:b w:val="false"/>
          <w:i w:val="false"/>
          <w:color w:val="000000"/>
          <w:sz w:val="28"/>
        </w:rPr>
        <w:t xml:space="preserve">6,5 м/с, яғни а </w:t>
      </w:r>
      <w:r>
        <w:rPr>
          <w:rFonts w:ascii="Times New Roman"/>
          <w:b w:val="false"/>
          <w:i w:val="false"/>
          <w:color w:val="000000"/>
          <w:vertAlign w:val="superscript"/>
        </w:rPr>
        <w:t xml:space="preserve">о </w:t>
      </w:r>
      <w:r>
        <w:rPr>
          <w:rFonts w:ascii="Times New Roman"/>
          <w:b w:val="false"/>
          <w:i w:val="false"/>
          <w:color w:val="000000"/>
          <w:sz w:val="28"/>
        </w:rPr>
        <w:t xml:space="preserve">АІІ &gt; аАІ + </w:t>
      </w:r>
      <w:r>
        <w:rPr>
          <w:rFonts w:ascii="Times New Roman"/>
          <w:b w:val="false"/>
          <w:i w:val="false"/>
          <w:color w:val="000000"/>
          <w:sz w:val="28"/>
          <w:u w:val="single"/>
        </w:rPr>
        <w:t xml:space="preserve">Wl </w:t>
      </w:r>
      <w:r>
        <w:rPr>
          <w:rFonts w:ascii="Times New Roman"/>
          <w:b w:val="false"/>
          <w:i w:val="false"/>
          <w:color w:val="000000"/>
          <w:sz w:val="28"/>
        </w:rPr>
        <w:t xml:space="preserve">57,3(W </w:t>
      </w:r>
      <w:r>
        <w:rPr>
          <w:rFonts w:ascii="Times New Roman"/>
          <w:b w:val="false"/>
          <w:i w:val="false"/>
          <w:color w:val="000000"/>
          <w:vertAlign w:val="subscript"/>
        </w:rPr>
        <w:t xml:space="preserve">1 </w:t>
      </w:r>
      <w:r>
        <w:rPr>
          <w:rFonts w:ascii="Times New Roman"/>
          <w:b w:val="false"/>
          <w:i w:val="false"/>
          <w:color w:val="000000"/>
          <w:sz w:val="28"/>
        </w:rPr>
        <w:t xml:space="preserve">&gt;6,5і /n), </w:t>
      </w:r>
      <w:r>
        <w:br/>
      </w:r>
      <w:r>
        <w:rPr>
          <w:rFonts w:ascii="Times New Roman"/>
          <w:b w:val="false"/>
          <w:i w:val="false"/>
          <w:color w:val="000000"/>
          <w:sz w:val="28"/>
        </w:rPr>
        <w:t xml:space="preserve">
                                           Vl </w:t>
      </w:r>
      <w:r>
        <w:br/>
      </w:r>
      <w:r>
        <w:rPr>
          <w:rFonts w:ascii="Times New Roman"/>
          <w:b w:val="false"/>
          <w:i w:val="false"/>
          <w:color w:val="000000"/>
          <w:sz w:val="28"/>
        </w:rPr>
        <w:t xml:space="preserve">
сәттік кіруінен әсер ету бұрышының өсіміне сәйкес келетін ақосым дейін әсер ету бұрышы бойынша қор қамтамасыз етілуге тиіс, мұндағы ао </w:t>
      </w:r>
      <w:r>
        <w:rPr>
          <w:rFonts w:ascii="Times New Roman"/>
          <w:b w:val="false"/>
          <w:i w:val="false"/>
          <w:color w:val="000000"/>
          <w:vertAlign w:val="subscript"/>
        </w:rPr>
        <w:t xml:space="preserve">дұ </w:t>
      </w:r>
      <w:r>
        <w:rPr>
          <w:rFonts w:ascii="Times New Roman"/>
          <w:b w:val="false"/>
          <w:i w:val="false"/>
          <w:color w:val="000000"/>
          <w:sz w:val="28"/>
        </w:rPr>
        <w:t xml:space="preserve">- деңгейлес тік сызықтық ұшудағы әсер ету бұрышы. </w:t>
      </w:r>
      <w:r>
        <w:br/>
      </w:r>
      <w:r>
        <w:rPr>
          <w:rFonts w:ascii="Times New Roman"/>
          <w:b w:val="false"/>
          <w:i w:val="false"/>
          <w:color w:val="000000"/>
          <w:sz w:val="28"/>
        </w:rPr>
        <w:t xml:space="preserve">
      Осы орайда ақосым -дан шығу кезіндегі жүктелімнің өсімі кемінде </w:t>
      </w:r>
      <w:r>
        <w:rPr>
          <w:rFonts w:ascii="Times New Roman"/>
          <w:b w:val="false"/>
          <w:i w:val="false"/>
          <w:color w:val="000000"/>
          <w:sz w:val="28"/>
          <w:u w:val="single"/>
        </w:rPr>
        <w:t xml:space="preserve">/\ </w:t>
      </w:r>
      <w:r>
        <w:rPr>
          <w:rFonts w:ascii="Times New Roman"/>
          <w:b w:val="false"/>
          <w:i w:val="false"/>
          <w:color w:val="000000"/>
          <w:sz w:val="28"/>
        </w:rPr>
        <w:t xml:space="preserve">nу=0,5 болуға тиіс. </w:t>
      </w:r>
    </w:p>
    <w:bookmarkEnd w:id="365"/>
    <w:bookmarkStart w:name="z607" w:id="366"/>
    <w:p>
      <w:pPr>
        <w:spacing w:after="0"/>
        <w:ind w:left="0"/>
        <w:jc w:val="both"/>
      </w:pPr>
      <w:r>
        <w:rPr>
          <w:rFonts w:ascii="Times New Roman"/>
          <w:b w:val="false"/>
          <w:i w:val="false"/>
          <w:color w:val="000000"/>
          <w:sz w:val="28"/>
        </w:rPr>
        <w:t xml:space="preserve">
      149. ашек әсер ету бұрышында сипаттамалары осы Норманың 153-тармағынын талаптары қанағаттандырмайтын құлауы туындауға тиіс емес. Әсер ету бұрыштарында тіпті ашек дейінгі тым болмағанда қозғалтқыштардың біреуін ажыратуды талап ететін (помпаж және т.б.) күштік қондырғылардың жұмыс қабілеттілігін бұзуға жол берілмейді. </w:t>
      </w:r>
    </w:p>
    <w:bookmarkEnd w:id="366"/>
    <w:bookmarkStart w:name="z608" w:id="367"/>
    <w:p>
      <w:pPr>
        <w:spacing w:after="0"/>
        <w:ind w:left="0"/>
        <w:jc w:val="both"/>
      </w:pPr>
      <w:r>
        <w:rPr>
          <w:rFonts w:ascii="Times New Roman"/>
          <w:b w:val="false"/>
          <w:i w:val="false"/>
          <w:color w:val="000000"/>
          <w:sz w:val="28"/>
        </w:rPr>
        <w:t xml:space="preserve">
      150.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 </w:t>
      </w:r>
      <w:r>
        <w:rPr>
          <w:rFonts w:ascii="Times New Roman"/>
          <w:b w:val="false"/>
          <w:i w:val="false"/>
          <w:color w:val="000000"/>
          <w:vertAlign w:val="subscript"/>
        </w:rPr>
        <w:t xml:space="preserve">шек </w:t>
      </w:r>
      <w:r>
        <w:rPr>
          <w:rFonts w:ascii="Times New Roman"/>
          <w:b w:val="false"/>
          <w:i w:val="false"/>
          <w:color w:val="000000"/>
          <w:sz w:val="28"/>
        </w:rPr>
        <w:t xml:space="preserve">дейін асатын әсер ету бұрыштарына шығарғаннан кейін бағыт бойынша ұшу, күту, айналым бойынша ұшу, қонуға кіру, екінші айналымға кету, шарықтау мен қону кезінде (конфигурациялар, қозғалтқыштар жұмысының режимдері кезінде және тік сызықтық ұшуға сәйкес келетін күштер бойынша теңестіру кезінде) крейсерлік ұшу режимдерде: </w:t>
      </w:r>
      <w:r>
        <w:br/>
      </w:r>
      <w:r>
        <w:rPr>
          <w:rFonts w:ascii="Times New Roman"/>
          <w:b w:val="false"/>
          <w:i w:val="false"/>
          <w:color w:val="000000"/>
          <w:sz w:val="28"/>
        </w:rPr>
        <w:t xml:space="preserve">
      штурвалда тартылмалы теңдестіру күштерді 50% аспайтын ең жоғары шамадан азайтуға рұқсат етіледі, бұл ретте ең төменгі күш кемінде 15 кгс болуы тиіс; </w:t>
      </w:r>
      <w:r>
        <w:br/>
      </w:r>
      <w:r>
        <w:rPr>
          <w:rFonts w:ascii="Times New Roman"/>
          <w:b w:val="false"/>
          <w:i w:val="false"/>
          <w:color w:val="000000"/>
          <w:sz w:val="28"/>
        </w:rPr>
        <w:t xml:space="preserve">
      60 кгс-тен аспайтын күшімен штурвалдың "өзінен" ауытқуы кезінде, ұшқыштың бағалауы бойынша, ұшақ жеткілікті тез және ұшудың ерекше әдістерін қолданбай бастапқы режиміне қайтып келуге тиіс. Бұл ретте кемінде 3 град/сек2 тангаждың теріс бұрыштық жылдамдығы ұсынылады. </w:t>
      </w:r>
    </w:p>
    <w:bookmarkEnd w:id="367"/>
    <w:bookmarkStart w:name="z609" w:id="368"/>
    <w:p>
      <w:pPr>
        <w:spacing w:after="0"/>
        <w:ind w:left="0"/>
        <w:jc w:val="both"/>
      </w:pPr>
      <w:r>
        <w:rPr>
          <w:rFonts w:ascii="Times New Roman"/>
          <w:b w:val="false"/>
          <w:i w:val="false"/>
          <w:color w:val="000000"/>
          <w:sz w:val="28"/>
        </w:rPr>
        <w:t xml:space="preserve">
      151. Ұшудың крейсерлік режимдерінде, сондай-ақ бағыт бойынша ұшу кезінде биіктікті алу мен төмендеу режимдерінде кем дегенде 18м/с тиімді индикаторлық жылдамдықпен желдің сатылас басталуымен сәйкес келетін ашек дейін әсер ету бұрышы бойынша қор қамтамасыз етілуге тиіс. Бұл ретте, осы режимге тиісті штурвалдың теңдестіру жағдайы ұшақтың бастапқы режиміне қайтып келуі қамтамасыз етілуге тиіс. </w:t>
      </w:r>
    </w:p>
    <w:bookmarkEnd w:id="368"/>
    <w:bookmarkStart w:name="z610" w:id="369"/>
    <w:p>
      <w:pPr>
        <w:spacing w:after="0"/>
        <w:ind w:left="0"/>
        <w:jc w:val="both"/>
      </w:pPr>
      <w:r>
        <w:rPr>
          <w:rFonts w:ascii="Times New Roman"/>
          <w:b w:val="false"/>
          <w:i w:val="false"/>
          <w:color w:val="000000"/>
          <w:sz w:val="28"/>
        </w:rPr>
        <w:t xml:space="preserve">
      152. а </w:t>
      </w:r>
      <w:r>
        <w:rPr>
          <w:rFonts w:ascii="Times New Roman"/>
          <w:b w:val="false"/>
          <w:i w:val="false"/>
          <w:color w:val="000000"/>
          <w:vertAlign w:val="subscript"/>
        </w:rPr>
        <w:t xml:space="preserve">қосым </w:t>
      </w:r>
      <w:r>
        <w:rPr>
          <w:rFonts w:ascii="Times New Roman"/>
          <w:b w:val="false"/>
          <w:i w:val="false"/>
          <w:color w:val="000000"/>
          <w:sz w:val="28"/>
        </w:rPr>
        <w:t xml:space="preserve">-дан асатын (3.2.44) әсер ету бұрыштарында ұшақтың сипаттамалары құлауға дейін не: </w:t>
      </w:r>
      <w:r>
        <w:br/>
      </w:r>
      <w:r>
        <w:rPr>
          <w:rFonts w:ascii="Times New Roman"/>
          <w:b w:val="false"/>
          <w:i w:val="false"/>
          <w:color w:val="000000"/>
          <w:sz w:val="28"/>
        </w:rPr>
        <w:t xml:space="preserve">
      тік сызықтық ұшуда 1 сек. ішінде 2 км/сағ. аспайтын қарқынмен аз газдың режимінде, сондай-ақ ең жоғары мүмкін қарқынымен (деңгейлес ұшуға келетін) барлық қозғалтқыштар жұмыс істеген жағдайда орындалатын тежеу; </w:t>
      </w:r>
      <w:r>
        <w:br/>
      </w:r>
      <w:r>
        <w:rPr>
          <w:rFonts w:ascii="Times New Roman"/>
          <w:b w:val="false"/>
          <w:i w:val="false"/>
          <w:color w:val="000000"/>
          <w:sz w:val="28"/>
        </w:rPr>
        <w:t xml:space="preserve">
      тік сызықтық ұшуда 1 сек. ішінде 2 км/сағ. аспайтын қарқынымен және 30 </w:t>
      </w:r>
      <w:r>
        <w:rPr>
          <w:rFonts w:ascii="Times New Roman"/>
          <w:b w:val="false"/>
          <w:i w:val="false"/>
          <w:color w:val="000000"/>
          <w:vertAlign w:val="superscript"/>
        </w:rPr>
        <w:t xml:space="preserve">о </w:t>
      </w:r>
      <w:r>
        <w:rPr>
          <w:rFonts w:ascii="Times New Roman"/>
          <w:b w:val="false"/>
          <w:i w:val="false"/>
          <w:color w:val="000000"/>
          <w:sz w:val="28"/>
        </w:rPr>
        <w:t xml:space="preserve">крен бұрышымен бұрылған кезде V=1,3-1,4Vсl жылдамдықты белгіленген деңгейлес ұшуға сәйкес келетін режимде барлық қозғалтқыштар жұмыс істеген жағдайда тежеу; </w:t>
      </w:r>
      <w:r>
        <w:br/>
      </w:r>
      <w:r>
        <w:rPr>
          <w:rFonts w:ascii="Times New Roman"/>
          <w:b w:val="false"/>
          <w:i w:val="false"/>
          <w:color w:val="000000"/>
          <w:sz w:val="28"/>
        </w:rPr>
        <w:t xml:space="preserve">
      жұмыс істеген қозғалтқыштарға 5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крен бұрышымен тіксызықтық ұшуда 1 сек. ішінде 2 км/сағ. аспайтын қарқынымын бір істен шыққан қозғалтқышпен ұшу биіктігі үшін ҰПБ-да нұсқама берілген режим бір істен шыққан сындарлы қозғалтқышпен қалған қозғалтқыштар жұмыс істеген жағдайда тежеу; </w:t>
      </w:r>
      <w:r>
        <w:br/>
      </w:r>
      <w:r>
        <w:rPr>
          <w:rFonts w:ascii="Times New Roman"/>
          <w:b w:val="false"/>
          <w:i w:val="false"/>
          <w:color w:val="000000"/>
          <w:sz w:val="28"/>
        </w:rPr>
        <w:t xml:space="preserve">
      V=1,3-1,4Vcl бастапқы режимде тік сызықтық ұшуда 1 сек. ішінде 2 км/сағ. аспайтын қарқынымын номиналь режимде қозғалтқыштар жұмыс істеген жағдайда орындалатын тежеу; </w:t>
      </w:r>
      <w:r>
        <w:br/>
      </w:r>
      <w:r>
        <w:rPr>
          <w:rFonts w:ascii="Times New Roman"/>
          <w:b w:val="false"/>
          <w:i w:val="false"/>
          <w:color w:val="000000"/>
          <w:sz w:val="28"/>
        </w:rPr>
        <w:t xml:space="preserve">
      деңгейлес ұшуға және тіксызықтық ұшудың бастапқы режимінде күштер бойынша ұшақтың теңдестіруіне сәйкес келетін қозғалтқыштар режимі жағдайында V=1,3-1,4Vcl -дан Кmах э жылдамдықтардың диапазонында (4.1.3.1) бағыт бойынша ұшу конфигурациясында бірліктен асатын жүктіліммен маневр жасау процесінде ашек дейін көрсетілуі тиіс. </w:t>
      </w:r>
      <w:r>
        <w:br/>
      </w:r>
      <w:r>
        <w:rPr>
          <w:rFonts w:ascii="Times New Roman"/>
          <w:b w:val="false"/>
          <w:i w:val="false"/>
          <w:color w:val="000000"/>
          <w:sz w:val="28"/>
        </w:rPr>
        <w:t xml:space="preserve">
      1-ескерту. ашек шығуымен ұшақты сынақтан өткізу алдында (48-тармақтың 45-тармақшасы) аэродинамикалық трубада үлгілер немесе ұшып жүрген үлгілер сынақтарының материалдары бойынша 5-15 </w:t>
      </w:r>
      <w:r>
        <w:rPr>
          <w:rFonts w:ascii="Times New Roman"/>
          <w:b w:val="false"/>
          <w:i w:val="false"/>
          <w:color w:val="000000"/>
          <w:vertAlign w:val="superscript"/>
        </w:rPr>
        <w:t xml:space="preserve">о </w:t>
      </w:r>
      <w:r>
        <w:rPr>
          <w:rFonts w:ascii="Times New Roman"/>
          <w:b w:val="false"/>
          <w:i w:val="false"/>
          <w:color w:val="000000"/>
          <w:sz w:val="28"/>
        </w:rPr>
        <w:t xml:space="preserve">-қа а </w:t>
      </w:r>
      <w:r>
        <w:rPr>
          <w:rFonts w:ascii="Times New Roman"/>
          <w:b w:val="false"/>
          <w:i w:val="false"/>
          <w:color w:val="000000"/>
          <w:vertAlign w:val="subscript"/>
        </w:rPr>
        <w:t xml:space="preserve">шек </w:t>
      </w:r>
      <w:r>
        <w:rPr>
          <w:rFonts w:ascii="Times New Roman"/>
          <w:b w:val="false"/>
          <w:i w:val="false"/>
          <w:color w:val="000000"/>
          <w:sz w:val="28"/>
        </w:rPr>
        <w:t xml:space="preserve">асатын әсер ету бұрыштарынан ұшақты шығару мүмкіндігі көрсетілуге тиіс (48-тармақтың 45-тармақшасы). </w:t>
      </w:r>
      <w:r>
        <w:br/>
      </w:r>
      <w:r>
        <w:rPr>
          <w:rFonts w:ascii="Times New Roman"/>
          <w:b w:val="false"/>
          <w:i w:val="false"/>
          <w:color w:val="000000"/>
          <w:sz w:val="28"/>
        </w:rPr>
        <w:t xml:space="preserve">
      2-ескерту. Шығарылған тетіктемесімен ұшақты тежеу 6000 м. аспайтын биіктікте көрсетілуі тиіс. </w:t>
      </w:r>
    </w:p>
    <w:bookmarkEnd w:id="369"/>
    <w:bookmarkStart w:name="z26" w:id="370"/>
    <w:p>
      <w:pPr>
        <w:spacing w:after="0"/>
        <w:ind w:left="0"/>
        <w:jc w:val="left"/>
      </w:pPr>
      <w:r>
        <w:rPr>
          <w:rFonts w:ascii="Times New Roman"/>
          <w:b/>
          <w:i w:val="false"/>
          <w:color w:val="000000"/>
        </w:rPr>
        <w:t xml:space="preserve"> 
21. Құлау сипаттамаларына қойылатын талаптар </w:t>
      </w:r>
    </w:p>
    <w:bookmarkEnd w:id="370"/>
    <w:bookmarkStart w:name="z611" w:id="371"/>
    <w:p>
      <w:pPr>
        <w:spacing w:after="0"/>
        <w:ind w:left="0"/>
        <w:jc w:val="both"/>
      </w:pPr>
      <w:r>
        <w:rPr>
          <w:rFonts w:ascii="Times New Roman"/>
          <w:b w:val="false"/>
          <w:i w:val="false"/>
          <w:color w:val="000000"/>
          <w:sz w:val="28"/>
        </w:rPr>
        <w:t xml:space="preserve">
      153. Егер ашек әсер ету бұрышы құлаумен анықталса, онда құлау процесінде және ұшақты деңгейлес ұшуға шығарған кезде: </w:t>
      </w:r>
      <w:r>
        <w:br/>
      </w:r>
      <w:r>
        <w:rPr>
          <w:rFonts w:ascii="Times New Roman"/>
          <w:b w:val="false"/>
          <w:i w:val="false"/>
          <w:color w:val="000000"/>
          <w:sz w:val="28"/>
        </w:rPr>
        <w:t xml:space="preserve">
      пайдалану әсер ету бұрыштарына ұшудың қалыпты әдістерімен ұшақты шығаруға кедергі жасайтын құбылыстарға; </w:t>
      </w:r>
      <w:r>
        <w:br/>
      </w:r>
      <w:r>
        <w:rPr>
          <w:rFonts w:ascii="Times New Roman"/>
          <w:b w:val="false"/>
          <w:i w:val="false"/>
          <w:color w:val="000000"/>
          <w:sz w:val="28"/>
        </w:rPr>
        <w:t xml:space="preserve">
      қозғалтқыштардың симметриялық тартымы кезінде 40 </w:t>
      </w:r>
      <w:r>
        <w:rPr>
          <w:rFonts w:ascii="Times New Roman"/>
          <w:b w:val="false"/>
          <w:i w:val="false"/>
          <w:color w:val="000000"/>
          <w:vertAlign w:val="superscript"/>
        </w:rPr>
        <w:t xml:space="preserve">о </w:t>
      </w:r>
      <w:r>
        <w:rPr>
          <w:rFonts w:ascii="Times New Roman"/>
          <w:b w:val="false"/>
          <w:i w:val="false"/>
          <w:color w:val="000000"/>
          <w:sz w:val="28"/>
        </w:rPr>
        <w:t xml:space="preserve">асатын крен бұрышы өсіміне; </w:t>
      </w:r>
      <w:r>
        <w:br/>
      </w:r>
      <w:r>
        <w:rPr>
          <w:rFonts w:ascii="Times New Roman"/>
          <w:b w:val="false"/>
          <w:i w:val="false"/>
          <w:color w:val="000000"/>
          <w:sz w:val="28"/>
        </w:rPr>
        <w:t xml:space="preserve">
      жылдамдық пен жүктелім бойынша пайдалану шектеулердің асыруға; </w:t>
      </w:r>
      <w:r>
        <w:br/>
      </w:r>
      <w:r>
        <w:rPr>
          <w:rFonts w:ascii="Times New Roman"/>
          <w:b w:val="false"/>
          <w:i w:val="false"/>
          <w:color w:val="000000"/>
          <w:sz w:val="28"/>
        </w:rPr>
        <w:t xml:space="preserve">
      ұшақтың конфигурациясын өзгертуге, рұқсат етілмейді. </w:t>
      </w:r>
    </w:p>
    <w:bookmarkEnd w:id="371"/>
    <w:bookmarkStart w:name="z27" w:id="372"/>
    <w:p>
      <w:pPr>
        <w:spacing w:after="0"/>
        <w:ind w:left="0"/>
        <w:jc w:val="left"/>
      </w:pPr>
      <w:r>
        <w:rPr>
          <w:rFonts w:ascii="Times New Roman"/>
          <w:b/>
          <w:i w:val="false"/>
          <w:color w:val="000000"/>
        </w:rPr>
        <w:t xml:space="preserve"> 
22. Әуе айлағы бойынша ұшақтың қозғалысы </w:t>
      </w:r>
    </w:p>
    <w:bookmarkEnd w:id="372"/>
    <w:bookmarkStart w:name="z612" w:id="373"/>
    <w:p>
      <w:pPr>
        <w:spacing w:after="0"/>
        <w:ind w:left="0"/>
        <w:jc w:val="both"/>
      </w:pPr>
      <w:r>
        <w:rPr>
          <w:rFonts w:ascii="Times New Roman"/>
          <w:b w:val="false"/>
          <w:i w:val="false"/>
          <w:color w:val="000000"/>
          <w:sz w:val="28"/>
        </w:rPr>
        <w:t xml:space="preserve">
      154. ҰПБ-на сәйкес ұшу кезінде әуе айлағы бойынша ұшақтың жылжуы (рульдеу, екпіні, шарықтау мен жарысы үзілген) процесінде қауіпсіздіктің бүйірлі жолақтарына және барлық жүйелердің қалыпты жұмыс істеу кезінде де, шекті ықтималдарға қарағанда тым жиі әуе айлағы бойынша жылжуға әсер етуші істен шығулар туындаған қезде де пайдаланудың барлық диапазонында күтілетін жағдайларда ҚШЖ тыс ұшақтың жылжуы қамтамасыз етілуге тиіс. Басқару иінтіректеріндегі қажетті күштер осы Норманың 121-тармағында көрсетілген мәндерден аспауы тиіс. </w:t>
      </w:r>
    </w:p>
    <w:bookmarkEnd w:id="373"/>
    <w:bookmarkStart w:name="z613" w:id="374"/>
    <w:p>
      <w:pPr>
        <w:spacing w:after="0"/>
        <w:ind w:left="0"/>
        <w:jc w:val="both"/>
      </w:pPr>
      <w:r>
        <w:rPr>
          <w:rFonts w:ascii="Times New Roman"/>
          <w:b w:val="false"/>
          <w:i w:val="false"/>
          <w:color w:val="000000"/>
          <w:sz w:val="28"/>
        </w:rPr>
        <w:t xml:space="preserve">
      155. Тежеуіштерді, кері қимылдау құрылғылармен және басқарудың құралдарымен пайдалану тангаждың, креннің және іздеудің қиын тәсілденетін сәттері пайда болу салдарынан ұшуда қиыншылдықтарға, сондай-ақ ұшқыштың бағалауы бойынша басқару тиімділігінің едәуір азаюына және т.б. әкелуі тиіс емес. </w:t>
      </w:r>
    </w:p>
    <w:bookmarkEnd w:id="374"/>
    <w:bookmarkStart w:name="z614" w:id="375"/>
    <w:p>
      <w:pPr>
        <w:spacing w:after="0"/>
        <w:ind w:left="0"/>
        <w:jc w:val="both"/>
      </w:pPr>
      <w:r>
        <w:rPr>
          <w:rFonts w:ascii="Times New Roman"/>
          <w:b w:val="false"/>
          <w:i w:val="false"/>
          <w:color w:val="000000"/>
          <w:sz w:val="28"/>
        </w:rPr>
        <w:t xml:space="preserve">
      156. Бүйірден соққан желдің ең жоғары мәндері мен пайдалану үшін рұқсат берілген ЖҚЖ-ның барлық жай-күйлерінде тежеуіштерді және қозғалтқыштарды симметриялық емес басқаруды қолданбай әуе айлағы бойынша қозғалудың тапсырылған бағытын ұстау үшін екпінді алған және жүгірісі кезінде ұшақ жеткілікті басқарушылыққа ие болуы тиіс. Басқарылмайтын бұрылысқа, "қозғалып тұруына" және т.б. беталысы болмауы тиіс. </w:t>
      </w:r>
    </w:p>
    <w:bookmarkEnd w:id="375"/>
    <w:bookmarkStart w:name="z615" w:id="376"/>
    <w:p>
      <w:pPr>
        <w:spacing w:after="0"/>
        <w:ind w:left="0"/>
        <w:jc w:val="both"/>
      </w:pPr>
      <w:r>
        <w:rPr>
          <w:rFonts w:ascii="Times New Roman"/>
          <w:b w:val="false"/>
          <w:i w:val="false"/>
          <w:color w:val="000000"/>
          <w:sz w:val="28"/>
        </w:rPr>
        <w:t xml:space="preserve">
      157. Егер ҰПБ-да шассилары қалыпты схемаға ие (тұмсықтың тірек пен бұрылмайтын бас тіреулері) ұшақтар үшін алдын алу бұрышымен қонуы әдістемесі ұсынылған жағдайда, көтерілген тұмсықтық тірегімен негізгі дөңгелектерді басқарушылығы алдын алу бұрышын жою үшін жеткілікті болуға тиіс. </w:t>
      </w:r>
    </w:p>
    <w:bookmarkEnd w:id="376"/>
    <w:bookmarkStart w:name="z616" w:id="377"/>
    <w:p>
      <w:pPr>
        <w:spacing w:after="0"/>
        <w:ind w:left="0"/>
        <w:jc w:val="both"/>
      </w:pPr>
      <w:r>
        <w:rPr>
          <w:rFonts w:ascii="Times New Roman"/>
          <w:b w:val="false"/>
          <w:i w:val="false"/>
          <w:color w:val="000000"/>
          <w:sz w:val="28"/>
        </w:rPr>
        <w:t xml:space="preserve">
      158. Алдын алу бұрышымен қонуы әдістемесі ұсынылған шассилардың қалыпты схемасына ие ұшақтар үшін түсірілген алдыңғы тірегімен жүгірісте басқарушылығы ұшақтың осі мен қонуға кірудің және жылжудың тапсырылған бағытын ұстау кезінде алдын алу бұрышына шамасы бойынша тең жол жылдамдығының векторы арасындағы бұрышты жою үшін жеткілікті болуға тиіс. Көрсетілген талап пайдаланудың күтілетін жағдайлардың барлық диапазонында қамтамасыз етілуге тиіс. </w:t>
      </w:r>
    </w:p>
    <w:bookmarkEnd w:id="377"/>
    <w:bookmarkStart w:name="z617" w:id="378"/>
    <w:p>
      <w:pPr>
        <w:spacing w:after="0"/>
        <w:ind w:left="0"/>
        <w:jc w:val="both"/>
      </w:pPr>
      <w:r>
        <w:rPr>
          <w:rFonts w:ascii="Times New Roman"/>
          <w:b w:val="false"/>
          <w:i w:val="false"/>
          <w:color w:val="000000"/>
          <w:sz w:val="28"/>
        </w:rPr>
        <w:t xml:space="preserve">
      159. Өте ықтималға қарағанда тым жиі оқиғаларға жататын және әуе айлағы бойынша қозғалуға әсер етуші ұшақтың жүйелері істен шыққан кезде ұшақ өзіне тапсырылған жылжу бағытын ұстау үшін жеткілікті басқарулыққа ие болуға тиіс. </w:t>
      </w:r>
      <w:r>
        <w:br/>
      </w:r>
      <w:r>
        <w:rPr>
          <w:rFonts w:ascii="Times New Roman"/>
          <w:b w:val="false"/>
          <w:i w:val="false"/>
          <w:color w:val="000000"/>
          <w:sz w:val="28"/>
        </w:rPr>
        <w:t xml:space="preserve">
      Көрсетілген талап бүйірден соққан желдің ең жоғары мәндері мен пайдалану үшін рұқсат берілген ШҚЖ-ның барлық жай-күйлерінде қамтамасыз етілуге тиіс. </w:t>
      </w:r>
    </w:p>
    <w:bookmarkEnd w:id="378"/>
    <w:bookmarkStart w:name="z28" w:id="379"/>
    <w:p>
      <w:pPr>
        <w:spacing w:after="0"/>
        <w:ind w:left="0"/>
        <w:jc w:val="left"/>
      </w:pPr>
      <w:r>
        <w:rPr>
          <w:rFonts w:ascii="Times New Roman"/>
          <w:b/>
          <w:i w:val="false"/>
          <w:color w:val="000000"/>
        </w:rPr>
        <w:t xml:space="preserve"> 
23. Ұшақ конструкцияның беріктігі </w:t>
      </w:r>
    </w:p>
    <w:bookmarkEnd w:id="379"/>
    <w:bookmarkStart w:name="z618" w:id="380"/>
    <w:p>
      <w:pPr>
        <w:spacing w:after="0"/>
        <w:ind w:left="0"/>
        <w:jc w:val="both"/>
      </w:pPr>
      <w:r>
        <w:rPr>
          <w:rFonts w:ascii="Times New Roman"/>
          <w:b w:val="false"/>
          <w:i w:val="false"/>
          <w:color w:val="000000"/>
          <w:sz w:val="28"/>
        </w:rPr>
        <w:t xml:space="preserve">
      160. Ұшақты есептеу мен оның статикалық сынақтардан өткізу үшін оның әртүрлі бөліктерін (қанатын, қанатшасын, шассиін және т.б.) жүктеменің неғұрлым қиын ахуалдарын шарттасылған ұшақтың бірқатар жағдайлары (пайдалану режимдері) таңдалған. Осы жағдайлар (пайдалану режимдері) 4-бөлімде жүктеме жағдайлары деп аталады. Жүктеменің әрбір жағдайы өзінің әріптік белгісіне ие, оның үстіне, егер ұшақтың сол бір қалыптағы ахуалы (пайдалану режимі) оның бірнеше бөліктерінің есебі шарттасқанда, оның әрбір бөлігі үшін беріктікке қойылатын талаптарда, әдетте, сол бір әріппен, бірақ әрбір бөлігі үшін әртүрлі индексімен белгіленетін жүктеменің сол біреуі қайталанды. Бұдан басқа ұшақтың кейбір бөліктері үшін есепті жағдайлар тапсырылған, яғни ауада және жерде тынықсыз ауада ұшқан кезде, шарықтау мен қону кезінде сол бір және өзге маневрлерді ұшақ жасаған жағдайда қаралып отырған бөлікке әрекет ететін жүктемелерді айқындау үшін қажетті жағдайлар. 4-бөлімде сондай-ақ динамикалық жүктеме кезінде барлық ұшаққа жүктемелерді айқындау үшін есепті жағдайлар тапсырылған. 4-бөлімде оның күштік конструкциясын құрайтын ұшақ бөліктерін жүктеме жағдайлары келтірілген. Егер оның деформациясы болған кезде жабдықтың немесе ұшақтың функционалдық жүйелерінің элементтері негізгі күштік конструкцияның жұмысына іске қосылса, онда осы элементтер олар орналасқан (ішінде) ұшақтың бөліктерін жүктеу жағдайында, жабдық немесе жүйелер элементтерінің функционалдық мақсаттылығымен байланысты бір мезетте әрекет етуші жүктемелер үйлесімінде беріктікке тексерілуге тиіс. 23-49 тарауда жүктеу жағдайларына беріктікті тексеру олардың функционалдық мақсаттылығына сәйкес техникалық жағдайлары бойынша осы жабдықтың және жүйелердің элементтері өтуге тиіс беріктікті тексеру қажеттілігін жоймайды. </w:t>
      </w:r>
    </w:p>
    <w:bookmarkEnd w:id="380"/>
    <w:bookmarkStart w:name="z619" w:id="381"/>
    <w:p>
      <w:pPr>
        <w:spacing w:after="0"/>
        <w:ind w:left="0"/>
        <w:jc w:val="both"/>
      </w:pPr>
      <w:r>
        <w:rPr>
          <w:rFonts w:ascii="Times New Roman"/>
          <w:b w:val="false"/>
          <w:i w:val="false"/>
          <w:color w:val="000000"/>
          <w:sz w:val="28"/>
        </w:rPr>
        <w:t xml:space="preserve">
      161. 23-49 тарауларда келтірілген беріктікке қойылатын талаптар артқы қауырсыны бар қалыпты схемадағы ұшаққа қатысты. Өзге схемадағы ұшақтар үшін қажетті нақтылаулар дайындаушы әзірлеуге және дайындаушы мемлекеттің құзыретті органымен келісілуі тиіс. </w:t>
      </w:r>
    </w:p>
    <w:bookmarkEnd w:id="381"/>
    <w:bookmarkStart w:name="z29" w:id="382"/>
    <w:p>
      <w:pPr>
        <w:spacing w:after="0"/>
        <w:ind w:left="0"/>
        <w:jc w:val="left"/>
      </w:pPr>
      <w:r>
        <w:rPr>
          <w:rFonts w:ascii="Times New Roman"/>
          <w:b/>
          <w:i w:val="false"/>
          <w:color w:val="000000"/>
        </w:rPr>
        <w:t xml:space="preserve"> 
24. Есептік жүктемелерді айқындау </w:t>
      </w:r>
    </w:p>
    <w:bookmarkEnd w:id="382"/>
    <w:bookmarkStart w:name="z620" w:id="383"/>
    <w:p>
      <w:pPr>
        <w:spacing w:after="0"/>
        <w:ind w:left="0"/>
        <w:jc w:val="both"/>
      </w:pPr>
      <w:r>
        <w:rPr>
          <w:rFonts w:ascii="Times New Roman"/>
          <w:b w:val="false"/>
          <w:i w:val="false"/>
          <w:color w:val="000000"/>
          <w:sz w:val="28"/>
        </w:rPr>
        <w:t xml:space="preserve">
      162. Ұшақ конструкцияның және оның жекелеген бөліктерінің статикалық беріктілігі есептік жүктемелерге тексеріледі. Осы НОРМАның 196-тармағында келтірілген жүктеме жағдайларына (есептік жағдайларға) сәйкес Р </w:t>
      </w:r>
      <w:r>
        <w:rPr>
          <w:rFonts w:ascii="Times New Roman"/>
          <w:b w:val="false"/>
          <w:i w:val="false"/>
          <w:color w:val="000000"/>
          <w:vertAlign w:val="superscript"/>
        </w:rPr>
        <w:t xml:space="preserve">П </w:t>
      </w:r>
      <w:r>
        <w:rPr>
          <w:rFonts w:ascii="Times New Roman"/>
          <w:b w:val="false"/>
          <w:i w:val="false"/>
          <w:color w:val="000000"/>
          <w:sz w:val="28"/>
        </w:rPr>
        <w:t xml:space="preserve">пайдалану жүктемелер айқындалады, олар пайдалануда шекті мүмкіндігі бар жүктеме деңгейін сипаттайды. Р </w:t>
      </w:r>
      <w:r>
        <w:rPr>
          <w:rFonts w:ascii="Times New Roman"/>
          <w:b w:val="false"/>
          <w:i w:val="false"/>
          <w:color w:val="000000"/>
          <w:vertAlign w:val="superscript"/>
        </w:rPr>
        <w:t xml:space="preserve">р </w:t>
      </w:r>
      <w:r>
        <w:rPr>
          <w:rFonts w:ascii="Times New Roman"/>
          <w:b w:val="false"/>
          <w:i w:val="false"/>
          <w:color w:val="000000"/>
          <w:sz w:val="28"/>
        </w:rPr>
        <w:t xml:space="preserve">есептік жүктемелер пайдалану жүктемелерді тиісті f қауіпсіз коэффициентіне көбейту арқылы айқындалады, яғни P </w:t>
      </w:r>
      <w:r>
        <w:rPr>
          <w:rFonts w:ascii="Times New Roman"/>
          <w:b w:val="false"/>
          <w:i w:val="false"/>
          <w:color w:val="000000"/>
          <w:vertAlign w:val="superscript"/>
        </w:rPr>
        <w:t xml:space="preserve">p </w:t>
      </w:r>
      <w:r>
        <w:rPr>
          <w:rFonts w:ascii="Times New Roman"/>
          <w:b w:val="false"/>
          <w:i w:val="false"/>
          <w:color w:val="000000"/>
          <w:sz w:val="28"/>
        </w:rPr>
        <w:t xml:space="preserve">=fP </w:t>
      </w:r>
      <w:r>
        <w:rPr>
          <w:rFonts w:ascii="Times New Roman"/>
          <w:b w:val="false"/>
          <w:i w:val="false"/>
          <w:color w:val="000000"/>
          <w:vertAlign w:val="superscript"/>
        </w:rPr>
        <w:t xml:space="preserve">П </w:t>
      </w:r>
      <w:r>
        <w:rPr>
          <w:rFonts w:ascii="Times New Roman"/>
          <w:b w:val="false"/>
          <w:i w:val="false"/>
          <w:color w:val="000000"/>
          <w:sz w:val="28"/>
        </w:rPr>
        <w:t xml:space="preserve">. </w:t>
      </w:r>
      <w:r>
        <w:br/>
      </w:r>
      <w:r>
        <w:rPr>
          <w:rFonts w:ascii="Times New Roman"/>
          <w:b w:val="false"/>
          <w:i w:val="false"/>
          <w:color w:val="000000"/>
          <w:sz w:val="28"/>
        </w:rPr>
        <w:t xml:space="preserve">
      Осы Норманың 229, 247, 248-тармақтарындағы жүктеме жағдайлары ерекше болып табылады, мұнда есептік жүктеме тікелей беріледі. </w:t>
      </w:r>
      <w:r>
        <w:br/>
      </w:r>
      <w:r>
        <w:rPr>
          <w:rFonts w:ascii="Times New Roman"/>
          <w:b w:val="false"/>
          <w:i w:val="false"/>
          <w:color w:val="000000"/>
          <w:sz w:val="28"/>
        </w:rPr>
        <w:t xml:space="preserve">
      Егер қаралып отырған жүктеме жағдайға (жағдайларға) қауіпсіздік коэффициентінің өзге шамасын белгілеу туралы арнайы нұсқау болмаса, қауіпсіздік коэффициенті 1,50 тең болып қабылданады. </w:t>
      </w:r>
      <w:r>
        <w:br/>
      </w:r>
      <w:r>
        <w:rPr>
          <w:rFonts w:ascii="Times New Roman"/>
          <w:b w:val="false"/>
          <w:i w:val="false"/>
          <w:color w:val="000000"/>
          <w:sz w:val="28"/>
        </w:rPr>
        <w:t xml:space="preserve">
      Осы баптың талаптарында конструкцияның жекелеген бөліктері (элементтері) үшін fқосым қосымша қауіпсіздік коэффициентерін енгізу көзделген. Осы бөліктердің (элементтердің) статикалық беріктігі бұл бөлікке (элементке) жататын fқосым мәндерінен неғұрлым үлкеніне көбейтілген есептік жүктемеге тексерілуге тиіс. </w:t>
      </w:r>
    </w:p>
    <w:bookmarkEnd w:id="383"/>
    <w:bookmarkStart w:name="z621" w:id="384"/>
    <w:p>
      <w:pPr>
        <w:spacing w:after="0"/>
        <w:ind w:left="0"/>
        <w:jc w:val="both"/>
      </w:pPr>
      <w:r>
        <w:rPr>
          <w:rFonts w:ascii="Times New Roman"/>
          <w:b w:val="false"/>
          <w:i w:val="false"/>
          <w:color w:val="000000"/>
          <w:sz w:val="28"/>
        </w:rPr>
        <w:t xml:space="preserve">
      163. Конструкция тұтастай тым болмаса үш секунд ішінде бұзылмай есептік жүктемелерге шыдауға тиіс. Дегенмен, егер конструкцияның беріктігі жүктеменің іс жүзіндегі жағдайларын имитациялайтын динамикалық сынақтармен расталса, осы талап қолданылмайды. </w:t>
      </w:r>
    </w:p>
    <w:bookmarkEnd w:id="384"/>
    <w:bookmarkStart w:name="z622" w:id="385"/>
    <w:p>
      <w:pPr>
        <w:spacing w:after="0"/>
        <w:ind w:left="0"/>
        <w:jc w:val="both"/>
      </w:pPr>
      <w:r>
        <w:rPr>
          <w:rFonts w:ascii="Times New Roman"/>
          <w:b w:val="false"/>
          <w:i w:val="false"/>
          <w:color w:val="000000"/>
          <w:sz w:val="28"/>
        </w:rPr>
        <w:t xml:space="preserve">
      164. Аэродинамикалық жүктемелерді айқындау. Аэродинамикалық жүктеменің шамасын және оны ұшақтың әртүрлі бөліктеріне үлестіру аэродинамикалық түтіктерде осы ұшақ үлгілерінің сынақ материалдары бойынша айқындаған жөн. Аэродинамикалық түтіктерде үлгілердің сынақтары қаралып отырған жүктеменің тиісті жағдайларында бұрыштар өзгерістерінің диапозынын қамтитын әсер ету мен сырғу әртүрлі бұрыштарының, басқару мен тетіктеме органдарының ауытқу бұрыштарының кезінде жүргізілуге тиіс. Осындай материалдар болмаған жағдайда аэродинамикалық жүктеменің шамасын және оны үлестіруін қаралып отырғанға жақын ұшақтардың үлгілерін аэродинамикалық түтіктерде немесе тиісті есептердің негізінде айқындауға рұқсат беріледі. Жүктеменің шамасын дайындаушы белгілейді. </w:t>
      </w:r>
    </w:p>
    <w:bookmarkEnd w:id="385"/>
    <w:bookmarkStart w:name="z623" w:id="386"/>
    <w:p>
      <w:pPr>
        <w:spacing w:after="0"/>
        <w:ind w:left="0"/>
        <w:jc w:val="both"/>
      </w:pPr>
      <w:r>
        <w:rPr>
          <w:rFonts w:ascii="Times New Roman"/>
          <w:b w:val="false"/>
          <w:i w:val="false"/>
          <w:color w:val="000000"/>
          <w:sz w:val="28"/>
        </w:rPr>
        <w:t xml:space="preserve">
      165. Ауаның қысылу әсерін есепке алу. Шаманы және жүктемені бөлуді айқындаған кезде ауаның қысылу әсерін ескерген жөн. 0,70 көп ұшудың М саны кезінде жүктемені бөлу қаралып отырғаннан 0,05 көп М санына дейін алынуға тиіс (М - сермеу саны, газ (ауа) ортасында қозғалатын ӘК жылдамдығының осы ортадағы дыбыс жылдамдығына қатынасы). Осы сынақтар материалдарының негізінде есептеу үшін беріктік шарттары бойынша неғұрлым қолайсыз М саны кезінде құлашы бойынша және кескіні (контуры) бойынша таңдалуға тиіс. </w:t>
      </w:r>
    </w:p>
    <w:bookmarkEnd w:id="386"/>
    <w:bookmarkStart w:name="z624" w:id="387"/>
    <w:p>
      <w:pPr>
        <w:spacing w:after="0"/>
        <w:ind w:left="0"/>
        <w:jc w:val="both"/>
      </w:pPr>
      <w:r>
        <w:rPr>
          <w:rFonts w:ascii="Times New Roman"/>
          <w:b w:val="false"/>
          <w:i w:val="false"/>
          <w:color w:val="000000"/>
          <w:sz w:val="28"/>
        </w:rPr>
        <w:t xml:space="preserve">
      166. Серпімділік деформациялардың әсерін есепке алу. Ұшақ конструкциясының серпімділік деформациясы оның агрегаттарына жүктемелердің көбеюіне әкеледі, осы деформациялар әсерін есепке алу міндетті болып табылады. Жеткілікті деректер болған кезде аэродинамикалық жүктемені үлестіруге және, сондай-ақ жүктемелерді азайтуға әкелетін жағдайда ұшақтың аэродинамикалық коэффициенттеріне ұшақ конструкциясының серпімділік деформацияларын есепке алу рұқсат беріледі. </w:t>
      </w:r>
    </w:p>
    <w:bookmarkEnd w:id="387"/>
    <w:bookmarkStart w:name="z625" w:id="388"/>
    <w:p>
      <w:pPr>
        <w:spacing w:after="0"/>
        <w:ind w:left="0"/>
        <w:jc w:val="both"/>
      </w:pPr>
      <w:r>
        <w:rPr>
          <w:rFonts w:ascii="Times New Roman"/>
          <w:b w:val="false"/>
          <w:i w:val="false"/>
          <w:color w:val="000000"/>
          <w:sz w:val="28"/>
        </w:rPr>
        <w:t xml:space="preserve">
      167. Жүктеудің динамикалық әсерін есепке алу. 28-39 тараулардағы талаптардағы жүктемелер ұшақ конструкциясының серпімділік тербелістері кезінде туындайтын екпіндік күштерді есепке алмай тапсырылған. Егер осы тербелістердің өзіндік жиіліктері керсетілген инерциялық күштердің әсерінің мүмкіндігі елеулі болса, жүктемелерді осы әсерді ескере отырып айқындау, сондай-ақ қажетті жағдайда, зертханалық пен тиісті ұшу зерттеулерді жүргізу қажет. Тынықсыз ауада ұшу жағдайлары мен қону үшін динамикалық жүктеуді есептік жағдайларға сәйкес айқындаған жөн. </w:t>
      </w:r>
      <w:r>
        <w:br/>
      </w:r>
      <w:r>
        <w:rPr>
          <w:rFonts w:ascii="Times New Roman"/>
          <w:b w:val="false"/>
          <w:i w:val="false"/>
          <w:color w:val="000000"/>
          <w:sz w:val="28"/>
        </w:rPr>
        <w:t xml:space="preserve">
      Егер ұшақ беріктігін теқсеру динамикалық жүктеу әсерін ескере отырып айқындалған жүктемелерге тынықсыз ауада ұшу кезінде немесе қонған кезде жүктеу жағдайларында жүргізілсе, қанатты, фюзеляжды, қозғалтқыштардың астындағы қондырғыларды және т.б. тиісті жүктеу жағдайлары 4.2 бойынша қаралмайды. </w:t>
      </w:r>
    </w:p>
    <w:bookmarkEnd w:id="388"/>
    <w:bookmarkStart w:name="z626" w:id="389"/>
    <w:p>
      <w:pPr>
        <w:spacing w:after="0"/>
        <w:ind w:left="0"/>
        <w:jc w:val="both"/>
      </w:pPr>
      <w:r>
        <w:rPr>
          <w:rFonts w:ascii="Times New Roman"/>
          <w:b w:val="false"/>
          <w:i w:val="false"/>
          <w:color w:val="000000"/>
          <w:sz w:val="28"/>
        </w:rPr>
        <w:t xml:space="preserve">
      168. Автоматты жүйелердің әсерін есепке алу. Егер жүктемелер ұшақ жылжуын есептеу жолымен (мысалы, тынықсыз ауада ұшу кезінде динамикалық жүктемелерді айқындаған кезде, қанатшалардың маневрлік жүктемелерді айқындаған кезде) айқындалса, ұшақтағы автоматты жүйелердің әсерін назарға алынуға тиіс. </w:t>
      </w:r>
      <w:r>
        <w:br/>
      </w:r>
      <w:r>
        <w:rPr>
          <w:rFonts w:ascii="Times New Roman"/>
          <w:b w:val="false"/>
          <w:i w:val="false"/>
          <w:color w:val="000000"/>
          <w:sz w:val="28"/>
        </w:rPr>
        <w:t xml:space="preserve">
      Егер автоматты жүйе істен шыққан кезде ұшу мүмкіндігі көзделсе, жүктемелер сондай-ақ істен шыққан жүйенің ықпалынсыз айқындалуға тиіс, егер ұшақтың сол бір немесе өзге бөлігіне беріктікке қойылған талаптарда осындай істен шығуды қарамауға болады деген нұсқау болмаса. Автоматты жүйе істен шыққан кезде айқындалған жүктемелер үшін қауіпсіздік коэффициентін 13% төмендетуге рұқсат беріледі, дегенмен, басқару тартымының элементтері үшін f=1,50-ден кем емес, ал қалған агрегаттар үшін f=1,30-дан кем емес қауіпсіздік коэффициентін алған жөн. </w:t>
      </w:r>
    </w:p>
    <w:bookmarkEnd w:id="389"/>
    <w:bookmarkStart w:name="z627" w:id="390"/>
    <w:p>
      <w:pPr>
        <w:spacing w:after="0"/>
        <w:ind w:left="0"/>
        <w:jc w:val="both"/>
      </w:pPr>
      <w:r>
        <w:rPr>
          <w:rFonts w:ascii="Times New Roman"/>
          <w:b w:val="false"/>
          <w:i w:val="false"/>
          <w:color w:val="000000"/>
          <w:sz w:val="28"/>
        </w:rPr>
        <w:t xml:space="preserve">
      169. Тозу әсерін есепке алу. Егер ұшақ конструкциясы жекелеген элементтерінің қозғалмалы қосылыстарының тозуы беріктіктің төмендеуіне және (немесе) жүктемелердің көбеюіне әкелуі мүмкін болса, осы элементтердің беріктігіне есеп үйкелісетін беттерінің ең жоғары рұқсат етілетін тозуын ескере отырып, жүргізілуі тиіс. </w:t>
      </w:r>
    </w:p>
    <w:bookmarkEnd w:id="390"/>
    <w:bookmarkStart w:name="z628" w:id="391"/>
    <w:p>
      <w:pPr>
        <w:spacing w:after="0"/>
        <w:ind w:left="0"/>
        <w:jc w:val="both"/>
      </w:pPr>
      <w:r>
        <w:rPr>
          <w:rFonts w:ascii="Times New Roman"/>
          <w:b w:val="false"/>
          <w:i w:val="false"/>
          <w:color w:val="000000"/>
          <w:sz w:val="28"/>
        </w:rPr>
        <w:t xml:space="preserve">
      170. Ұшақты теңестіру. 4-бөлімде жүктеудің бірқатар жағдайлары үшін ұшақты теңестіруге қатысты нұсқаулар берілген. Осы нұсқаулар жоқ немесе жеткілікті толық болмаған жерлерде ұшақты бір жақты теңестіру үшін төменде келтірілген нұсқауларды пайдаланған жөн. </w:t>
      </w:r>
      <w:r>
        <w:br/>
      </w:r>
      <w:r>
        <w:rPr>
          <w:rFonts w:ascii="Times New Roman"/>
          <w:b w:val="false"/>
          <w:i w:val="false"/>
          <w:color w:val="000000"/>
          <w:sz w:val="28"/>
        </w:rPr>
        <w:t xml:space="preserve">
      Егер жүктеудің қаралып отырған жағдайының мағынасы бойынша ұшақтың тепе-теңдігі аэродинамикалық күштердің қатысуымен жүзеге асырылуы анық болмаса (жүктеу жағдайын сипаттаған кезде берілетін күштерден басқа), теңестіруді екпіндік күштер арқылы жүргізген жөн. </w:t>
      </w:r>
      <w:r>
        <w:br/>
      </w:r>
      <w:r>
        <w:rPr>
          <w:rFonts w:ascii="Times New Roman"/>
          <w:b w:val="false"/>
          <w:i w:val="false"/>
          <w:color w:val="000000"/>
          <w:sz w:val="28"/>
        </w:rPr>
        <w:t xml:space="preserve">
      Жүктеудің бірқатар жағдайларында қаралып отырған бөлікке әрекет ететін басқа аэродинамикалық күштердің болуы айқын болып табылады: мысалы, сатылас қанатшаларды жүктеу жағдайларында сырғу бұрышының болуы барлық ұшақта аэродинамикалық күштердің пайда болуына және теңестіру үшін қажетті екпіндік күштерді айқындаған кезде олар ескерілуі тиіс. </w:t>
      </w:r>
      <w:r>
        <w:br/>
      </w:r>
      <w:r>
        <w:rPr>
          <w:rFonts w:ascii="Times New Roman"/>
          <w:b w:val="false"/>
          <w:i w:val="false"/>
          <w:color w:val="000000"/>
          <w:sz w:val="28"/>
        </w:rPr>
        <w:t xml:space="preserve">
      Егер жүктемелер ұшақтың қозғалысы қаралғаннан айқындалса (мысалы, қанатшаларға маневрлік жүктемелерді есептеген кезде, жүктемелердің серпіндік әрекет етуін есептеген кезде), қаралып отырған бөлікке және жалпы ұшаққа әрекет етуші аэродинамикалық пен екпіндік жүктемелер қозғалу өлшемдерінің есептерінен алынғандар (әсер ету мен сырғу бұрыштарынан, сызықтық пен бұрыштық жылдамдықтары және үдеулері негізінде) айқындалады. </w:t>
      </w:r>
      <w:r>
        <w:br/>
      </w:r>
      <w:r>
        <w:rPr>
          <w:rFonts w:ascii="Times New Roman"/>
          <w:b w:val="false"/>
          <w:i w:val="false"/>
          <w:color w:val="000000"/>
          <w:sz w:val="28"/>
        </w:rPr>
        <w:t xml:space="preserve">
      Деңгейлес қанатша теңестіруші жүктемемен жүктеу жағдайларында көлденең осьқа қатысты ұшақтың тепе-теңдігі (ауырлық күшінен басқа) аэродинамикалық трубалардағы сынақтардан алынуы мүмкін аэродинамикалық күшпен жүзеге асырылатыны анық болса да, дегенмен, егер қанат пен фюзеляж бойынша қысымды үлестіруге сынақтардың материалдары деңгейлес емес қанатша шығу ұшақ үлгілерін салмақты сынақтардың материалдарымен келісілмесе, осы оське қатысты сәттерді теңестіру үшін шартты күштерді қосуға рұқсат беріледі. Осыны сондай-ақ, егер қысымдарды үлестіруге сынақтардың материалдары болмаған немесе жеткіліксіз көлемде болса және басқа жақындатылған әдістерді пайдалануға мәжбүр етсе, жасауға болады. Теңестірудің осындай тәсілін басқа да ұқсас жағдайларда қолдануға болады. Теңестіру үшін салынатын шартты күштерді ұшақтың қаралып отырған бөлігіне жүктемені төмендетпейтіндей таңдаған жөн. Шартты күштерді, сондай-ақ барынша тура теңестіру жүктеу жағдайларында көзделген қанатқа жүктемелерді өзгертуге әкелетін кезде де пайдалануға рұқсат беріледі. </w:t>
      </w:r>
      <w:r>
        <w:br/>
      </w:r>
      <w:r>
        <w:rPr>
          <w:rFonts w:ascii="Times New Roman"/>
          <w:b w:val="false"/>
          <w:i w:val="false"/>
          <w:color w:val="000000"/>
          <w:sz w:val="28"/>
        </w:rPr>
        <w:t xml:space="preserve">
      Ұшақ бөлігін жүктеудің қандай да болса жағдайы үшін теңестіруге қатысатын күштердің әрекетіне (егер олар шартты болмаса) осы күштер есепті болуы мүмкін ұшақтың, сондай-ақ басқа бөліктерін тексеру қажет. Бұл ретте, егер арнайы айтылмаса, қауіпсіздік коэффициенті жүктеудің қаралып отырған жағдайына сәйкес алынады. </w:t>
      </w:r>
      <w:r>
        <w:br/>
      </w:r>
      <w:r>
        <w:rPr>
          <w:rFonts w:ascii="Times New Roman"/>
          <w:b w:val="false"/>
          <w:i w:val="false"/>
          <w:color w:val="000000"/>
          <w:sz w:val="28"/>
        </w:rPr>
        <w:t xml:space="preserve">
      Ұшақтың әртүрлі бөліктері үшін тапсырылған жүктеу жағдайларынан басқа, ұшақты тежеу мен екпін алу мүмкіндігі жағдайларын қараған жөн. Осы орайда, пайда болатын инерциялық күштер олар үшін бұл күштер маңызды болып табылатын ұшақтың сол бір бөліктерінің беріктігін айқындаған кезде ескерілуге тиіс. Бұл, ішінара, бактардың беріктігіне қатысты, өйткені олардағы қысым екпіндік күштерге байланысты. </w:t>
      </w:r>
    </w:p>
    <w:bookmarkEnd w:id="391"/>
    <w:bookmarkStart w:name="z629" w:id="392"/>
    <w:p>
      <w:pPr>
        <w:spacing w:after="0"/>
        <w:ind w:left="0"/>
        <w:jc w:val="both"/>
      </w:pPr>
      <w:r>
        <w:rPr>
          <w:rFonts w:ascii="Times New Roman"/>
          <w:b w:val="false"/>
          <w:i w:val="false"/>
          <w:color w:val="000000"/>
          <w:sz w:val="28"/>
        </w:rPr>
        <w:t xml:space="preserve">
      171. Координаттардың жүйелері мен өлшем бірлігі. 4-бөлімде, егер ерекше айтылмаса, координаттардың байланысқан жүйесі мен 3-бапдағы 3.4 суретте көрсетілген белгілер тәртібі қолданылады. 4-бөлімде қабылданған өлшем бірліктерінің жүйесі кг-м-с (килограмм, метр, секунд). Алайда, әдетте, мөлшер коэффициенттері пайдаланылатын тәуелділер үшін жақшаның ішінде кгс-м-с бірліктерінің жүйесінде тиісті сөздер келтіріледі (килограмм-күш, метр, секунд). </w:t>
      </w:r>
    </w:p>
    <w:bookmarkEnd w:id="392"/>
    <w:bookmarkStart w:name="z30" w:id="393"/>
    <w:p>
      <w:pPr>
        <w:spacing w:after="0"/>
        <w:ind w:left="0"/>
        <w:jc w:val="left"/>
      </w:pPr>
      <w:r>
        <w:rPr>
          <w:rFonts w:ascii="Times New Roman"/>
          <w:b/>
          <w:i w:val="false"/>
          <w:color w:val="000000"/>
        </w:rPr>
        <w:t xml:space="preserve"> 
25. Ұшақтың есептік салмақтары </w:t>
      </w:r>
    </w:p>
    <w:bookmarkEnd w:id="393"/>
    <w:bookmarkStart w:name="z630" w:id="394"/>
    <w:p>
      <w:pPr>
        <w:spacing w:after="0"/>
        <w:ind w:left="0"/>
        <w:jc w:val="both"/>
      </w:pPr>
      <w:r>
        <w:rPr>
          <w:rFonts w:ascii="Times New Roman"/>
          <w:b w:val="false"/>
          <w:i w:val="false"/>
          <w:color w:val="000000"/>
          <w:sz w:val="28"/>
        </w:rPr>
        <w:t xml:space="preserve">
      172. Ұшақтың есептік шарықтау салмағына m </w:t>
      </w:r>
      <w:r>
        <w:rPr>
          <w:rFonts w:ascii="Times New Roman"/>
          <w:b w:val="false"/>
          <w:i w:val="false"/>
          <w:color w:val="000000"/>
          <w:vertAlign w:val="subscript"/>
        </w:rPr>
        <w:t xml:space="preserve">шар. </w:t>
      </w:r>
      <w:r>
        <w:rPr>
          <w:rFonts w:ascii="Times New Roman"/>
          <w:b w:val="false"/>
          <w:i w:val="false"/>
          <w:color w:val="000000"/>
          <w:sz w:val="28"/>
        </w:rPr>
        <w:t xml:space="preserve">жүктеменің барлық көзделген нұсқаларында қалыпты пайдалану жағдайларында ұшақтың ең жоғары салмағы (екпіннің алдында) алынады. </w:t>
      </w:r>
    </w:p>
    <w:bookmarkEnd w:id="394"/>
    <w:bookmarkStart w:name="z631" w:id="395"/>
    <w:p>
      <w:pPr>
        <w:spacing w:after="0"/>
        <w:ind w:left="0"/>
        <w:jc w:val="both"/>
      </w:pPr>
      <w:r>
        <w:rPr>
          <w:rFonts w:ascii="Times New Roman"/>
          <w:b w:val="false"/>
          <w:i w:val="false"/>
          <w:color w:val="000000"/>
          <w:sz w:val="28"/>
        </w:rPr>
        <w:t xml:space="preserve">
      173. Осы бапта тапсырылған жағдайларға сәйкес жүктеудің ұшу жағдайларында беріктікке тексеру өткізілуі қажет ұшақтың ұшу салмағы m ұшудың сол бір немесе өзге конфигурациясына және биіктігіне жету сәтіне жұмсалған отынның ең аз мөлшерін шегеріп, есептік шарықтау салмағынан отыны жоқ ұшақтың салмағына дейінгі диапазонында қаралады. Алайда, қаралып отырған коммерциялық жүктемемен және отынның ең аз аэронавигациялық қорымен ұшақ салмағынан аз ұшу салмақтары үшін беріктікті тексеруді маневр мен деңгейлес екпіннің тиімді жылдамдығы кезінде, бірақ 4.1.4 келтірілген тиісінше 0,9nЭmах(a) және 0,85 W кем емес пайдалану жүктелімнің азайтылған ең жоғары мәндерінде жүргізуге болады. </w:t>
      </w:r>
    </w:p>
    <w:bookmarkEnd w:id="395"/>
    <w:bookmarkStart w:name="z632" w:id="396"/>
    <w:p>
      <w:pPr>
        <w:spacing w:after="0"/>
        <w:ind w:left="0"/>
        <w:jc w:val="both"/>
      </w:pPr>
      <w:r>
        <w:rPr>
          <w:rFonts w:ascii="Times New Roman"/>
          <w:b w:val="false"/>
          <w:i w:val="false"/>
          <w:color w:val="000000"/>
          <w:sz w:val="28"/>
        </w:rPr>
        <w:t xml:space="preserve">
      174. Есептік қону салмағын m </w:t>
      </w:r>
      <w:r>
        <w:rPr>
          <w:rFonts w:ascii="Times New Roman"/>
          <w:b w:val="false"/>
          <w:i w:val="false"/>
          <w:color w:val="000000"/>
          <w:vertAlign w:val="subscript"/>
        </w:rPr>
        <w:t xml:space="preserve">қон. </w:t>
      </w:r>
      <w:r>
        <w:rPr>
          <w:rFonts w:ascii="Times New Roman"/>
          <w:b w:val="false"/>
          <w:i w:val="false"/>
          <w:color w:val="000000"/>
          <w:sz w:val="28"/>
        </w:rPr>
        <w:t xml:space="preserve">Дайындаушы белгілейді, бірақ қалыпты коммерциялық жүктемемен және отынның ең аз аэронавигациялық қорымен кемінде ұшақ салмағымен алынады. ҰПБ-да қонулар, әдетте, mқон mах=1,1mқон-Дан (mқон mах - ұшақтың ең жоғары қону салмағы) үлкен салмақпен жүргізілуге тиіс емес, ал mқон mах асатын салмағымен mшар дейінгі қонулардың саны қонулардың барлық санынан 3% аспайтынды құрастыруы тиіс екені көрсетілуі тиіс. </w:t>
      </w:r>
      <w:r>
        <w:br/>
      </w:r>
      <w:r>
        <w:rPr>
          <w:rFonts w:ascii="Times New Roman"/>
          <w:b w:val="false"/>
          <w:i w:val="false"/>
          <w:color w:val="000000"/>
          <w:sz w:val="28"/>
        </w:rPr>
        <w:t xml:space="preserve">
      mшар/ mқон қатынасы 1,5 аспайтындай есептік қону салмағының мәнін таңдау ұсынылады. </w:t>
      </w:r>
    </w:p>
    <w:bookmarkEnd w:id="396"/>
    <w:bookmarkStart w:name="z633" w:id="397"/>
    <w:p>
      <w:pPr>
        <w:spacing w:after="0"/>
        <w:ind w:left="0"/>
        <w:jc w:val="both"/>
      </w:pPr>
      <w:r>
        <w:rPr>
          <w:rFonts w:ascii="Times New Roman"/>
          <w:b w:val="false"/>
          <w:i w:val="false"/>
          <w:color w:val="000000"/>
          <w:sz w:val="28"/>
        </w:rPr>
        <w:t xml:space="preserve">
      175. Есептік шарықтау, ұшу және есептік қону салмағы үшін пайдалануда мүмкін ұшақты жүктеудің әртүрлі нұсқалары қаралуға тиіс. </w:t>
      </w:r>
    </w:p>
    <w:bookmarkEnd w:id="397"/>
    <w:bookmarkStart w:name="z31" w:id="398"/>
    <w:p>
      <w:pPr>
        <w:spacing w:after="0"/>
        <w:ind w:left="0"/>
        <w:jc w:val="left"/>
      </w:pPr>
      <w:r>
        <w:rPr>
          <w:rFonts w:ascii="Times New Roman"/>
          <w:b/>
          <w:i w:val="false"/>
          <w:color w:val="000000"/>
        </w:rPr>
        <w:t xml:space="preserve"> 
26. Ұшақтың жылдамдықтары </w:t>
      </w:r>
    </w:p>
    <w:bookmarkEnd w:id="398"/>
    <w:bookmarkStart w:name="z634" w:id="399"/>
    <w:p>
      <w:pPr>
        <w:spacing w:after="0"/>
        <w:ind w:left="0"/>
        <w:jc w:val="both"/>
      </w:pPr>
      <w:r>
        <w:rPr>
          <w:rFonts w:ascii="Times New Roman"/>
          <w:b w:val="false"/>
          <w:i w:val="false"/>
          <w:color w:val="000000"/>
          <w:sz w:val="28"/>
        </w:rPr>
        <w:t xml:space="preserve">
      176. V </w:t>
      </w:r>
      <w:r>
        <w:rPr>
          <w:rFonts w:ascii="Times New Roman"/>
          <w:b w:val="false"/>
          <w:i w:val="false"/>
          <w:color w:val="000000"/>
          <w:vertAlign w:val="subscript"/>
        </w:rPr>
        <w:t xml:space="preserve">mаx п </w:t>
      </w:r>
      <w:r>
        <w:rPr>
          <w:rFonts w:ascii="Times New Roman"/>
          <w:b w:val="false"/>
          <w:i w:val="false"/>
          <w:color w:val="000000"/>
          <w:sz w:val="28"/>
        </w:rPr>
        <w:t xml:space="preserve">ең жоғары пайдалану жылдамдығы үшін ұшқыш деңгейлес ұшу режимінде де, биіктікті алу кезінде де және төмендеу кезінде де қалыпты пайдалану жағдайында әдейі асыруға тиіс емес жылдамдықты алған жөн. </w:t>
      </w:r>
    </w:p>
    <w:bookmarkEnd w:id="399"/>
    <w:bookmarkStart w:name="z635" w:id="400"/>
    <w:p>
      <w:pPr>
        <w:spacing w:after="0"/>
        <w:ind w:left="0"/>
        <w:jc w:val="both"/>
      </w:pPr>
      <w:r>
        <w:rPr>
          <w:rFonts w:ascii="Times New Roman"/>
          <w:b w:val="false"/>
          <w:i w:val="false"/>
          <w:color w:val="000000"/>
          <w:sz w:val="28"/>
        </w:rPr>
        <w:t xml:space="preserve">
      177. Vmах max есептік шекті жылдамдық ұшу қателіктерінің есебінен де, елеулі атмосфералық қарсылықтарымен ұшақтың кездесу салдарынан да әдейі емес Vmах п жылдамдықты асыру мүмкіндігін ескере отырып белгіленеді. </w:t>
      </w:r>
      <w:r>
        <w:br/>
      </w:r>
      <w:r>
        <w:rPr>
          <w:rFonts w:ascii="Times New Roman"/>
          <w:b w:val="false"/>
          <w:i w:val="false"/>
          <w:color w:val="000000"/>
          <w:sz w:val="28"/>
        </w:rPr>
        <w:t xml:space="preserve">
      Осындай маневрді жасаған кезде Vmax max жылдамдықты асырмайтын есеппен көрсетілуге тиіс. </w:t>
      </w:r>
      <w:r>
        <w:br/>
      </w:r>
      <w:r>
        <w:rPr>
          <w:rFonts w:ascii="Times New Roman"/>
          <w:b w:val="false"/>
          <w:i w:val="false"/>
          <w:color w:val="000000"/>
          <w:sz w:val="28"/>
        </w:rPr>
        <w:t xml:space="preserve">
      Ұшақ Vmах п жылдамдықпен белгіленген деңгейлес ұшудан 7,5 </w:t>
      </w:r>
      <w:r>
        <w:rPr>
          <w:rFonts w:ascii="Times New Roman"/>
          <w:b w:val="false"/>
          <w:i w:val="false"/>
          <w:color w:val="000000"/>
          <w:vertAlign w:val="superscript"/>
        </w:rPr>
        <w:t xml:space="preserve">0 </w:t>
      </w:r>
      <w:r>
        <w:rPr>
          <w:rFonts w:ascii="Times New Roman"/>
          <w:b w:val="false"/>
          <w:i w:val="false"/>
          <w:color w:val="000000"/>
          <w:sz w:val="28"/>
        </w:rPr>
        <w:t xml:space="preserve">траекторияның көлбеу бұрышымен төмендеуге өтсе және nу=1,5 асырмай жиырма секундттан кейін (20 сек) төмендеуден шығатыны алынады. Төмендеген кезде қозғалтқыштардың жұмыс істеуі төмендегенге дейінгідей болып қалады. Ұшақтың қарсылығын немесе қозғалтқыштардың тартымын автоматты өзгертетін конструктивті кұрылғылары болған кезде оларды төмендеу траекториясын талдаған кезде есепке алуға рұқсат беріледі. Кабрирлеу басталу сәтінде қозғалтқыштар тартымын азайтуға және ұшқыш басқаратын аэродинамикалық тежегіш құрылғыларды қолдануға жол беріледі. </w:t>
      </w:r>
      <w:r>
        <w:br/>
      </w:r>
      <w:r>
        <w:rPr>
          <w:rFonts w:ascii="Times New Roman"/>
          <w:b w:val="false"/>
          <w:i w:val="false"/>
          <w:color w:val="000000"/>
          <w:sz w:val="28"/>
        </w:rPr>
        <w:t xml:space="preserve">
      Барлық жағдайларда Vmах mах және Vmах п арасындағы қор кем дегенде 50 км/са құрауға тиіс, ал Vmах п М санымен шектелген биіктіктерде Мmах mах </w:t>
      </w:r>
      <w:r>
        <w:rPr>
          <w:rFonts w:ascii="Times New Roman"/>
          <w:b w:val="false"/>
          <w:i w:val="false"/>
          <w:color w:val="000000"/>
          <w:sz w:val="28"/>
          <w:u w:val="single"/>
        </w:rPr>
        <w:t xml:space="preserve">&gt; </w:t>
      </w:r>
      <w:r>
        <w:rPr>
          <w:rFonts w:ascii="Times New Roman"/>
          <w:b w:val="false"/>
          <w:i w:val="false"/>
          <w:color w:val="000000"/>
          <w:sz w:val="28"/>
        </w:rPr>
        <w:t xml:space="preserve">Мmах п +0,05 болуға тиіс. </w:t>
      </w:r>
    </w:p>
    <w:bookmarkEnd w:id="400"/>
    <w:bookmarkStart w:name="z636" w:id="401"/>
    <w:p>
      <w:pPr>
        <w:spacing w:after="0"/>
        <w:ind w:left="0"/>
        <w:jc w:val="both"/>
      </w:pPr>
      <w:r>
        <w:rPr>
          <w:rFonts w:ascii="Times New Roman"/>
          <w:b w:val="false"/>
          <w:i w:val="false"/>
          <w:color w:val="000000"/>
          <w:sz w:val="28"/>
        </w:rPr>
        <w:t xml:space="preserve">
      178. Ауытқыған тетіктемесі бар ұшақтың конфигурациясы үшін: </w:t>
      </w:r>
      <w:r>
        <w:br/>
      </w:r>
      <w:r>
        <w:rPr>
          <w:rFonts w:ascii="Times New Roman"/>
          <w:b w:val="false"/>
          <w:i w:val="false"/>
          <w:color w:val="000000"/>
          <w:sz w:val="28"/>
        </w:rPr>
        <w:t xml:space="preserve">
      Vmах б - олардың ауытқу 5 бұрыштарының құрамдастарын қолдану жағдайлары бойынша әрқайсысы үшін мүмкін ауытқыған жалғасқанатшаларымен және (немесе) алдыңғы қанатшаларымен ұшуға рұқсат берілетін ұшақтың ең жоғары жылдамдығы; </w:t>
      </w:r>
      <w:r>
        <w:br/>
      </w:r>
      <w:r>
        <w:rPr>
          <w:rFonts w:ascii="Times New Roman"/>
          <w:b w:val="false"/>
          <w:i w:val="false"/>
          <w:color w:val="000000"/>
          <w:sz w:val="28"/>
        </w:rPr>
        <w:t xml:space="preserve">
      Vmах_ш.ж.ш - шассиді шығару мен жинау жүргізілуі мүмкін ұшақтың ең жоғары жылдамдығы; </w:t>
      </w:r>
      <w:r>
        <w:br/>
      </w:r>
      <w:r>
        <w:rPr>
          <w:rFonts w:ascii="Times New Roman"/>
          <w:b w:val="false"/>
          <w:i w:val="false"/>
          <w:color w:val="000000"/>
          <w:sz w:val="28"/>
        </w:rPr>
        <w:t xml:space="preserve">
      Vmах_ш - шығарылған шассимен ұшу жүргізілуі мүмкін ұшақтың ең жоғары жылдамдығы. </w:t>
      </w:r>
    </w:p>
    <w:bookmarkEnd w:id="401"/>
    <w:bookmarkStart w:name="z637" w:id="402"/>
    <w:p>
      <w:pPr>
        <w:spacing w:after="0"/>
        <w:ind w:left="0"/>
        <w:jc w:val="both"/>
      </w:pPr>
      <w:r>
        <w:rPr>
          <w:rFonts w:ascii="Times New Roman"/>
          <w:b w:val="false"/>
          <w:i w:val="false"/>
          <w:color w:val="000000"/>
          <w:sz w:val="28"/>
        </w:rPr>
        <w:t xml:space="preserve">
      179. Норманың 176-178-тармақтарында көрсетілген жылдамдықтарды Дайындаушы белгілейді. Бұл (немесе аз) жылдамдықтар (м саны) ҰПБ-ға енгізіледі. </w:t>
      </w:r>
      <w:r>
        <w:br/>
      </w:r>
      <w:r>
        <w:rPr>
          <w:rFonts w:ascii="Times New Roman"/>
          <w:b w:val="false"/>
          <w:i w:val="false"/>
          <w:color w:val="000000"/>
          <w:sz w:val="28"/>
        </w:rPr>
        <w:t xml:space="preserve">
      Ескертулер. 1. Егер ұшақта осы бапта қаралғаннан айырмашылығы бар тетіктеме болса, ауытқыған тетіктемесі бар ұшақтың беріктігі тексерілуге тиіс ең жоғары жылдамдықты сондай-ақ Дайындаушы белгілейді және осы жылдамдықтың шамасы (немесе оның шамалы мәні) ҰПБ-на енгізілуге тиіс. </w:t>
      </w:r>
      <w:r>
        <w:br/>
      </w:r>
      <w:r>
        <w:rPr>
          <w:rFonts w:ascii="Times New Roman"/>
          <w:b w:val="false"/>
          <w:i w:val="false"/>
          <w:color w:val="000000"/>
          <w:sz w:val="28"/>
        </w:rPr>
        <w:t xml:space="preserve">
      2. 4-бөлімдегі барлық жерде, арнайы айтылмаса, ұшақтың ұшу жылдамдығы индикаторлық болады. </w:t>
      </w:r>
    </w:p>
    <w:bookmarkEnd w:id="402"/>
    <w:bookmarkStart w:name="z32" w:id="403"/>
    <w:p>
      <w:pPr>
        <w:spacing w:after="0"/>
        <w:ind w:left="0"/>
        <w:jc w:val="left"/>
      </w:pPr>
      <w:r>
        <w:rPr>
          <w:rFonts w:ascii="Times New Roman"/>
          <w:b/>
          <w:i w:val="false"/>
          <w:color w:val="000000"/>
        </w:rPr>
        <w:t xml:space="preserve"> 
27. Жүктеудің ұшу жағдайлары үшін пайдалану жүктелімдері </w:t>
      </w:r>
    </w:p>
    <w:bookmarkEnd w:id="403"/>
    <w:bookmarkStart w:name="z638" w:id="404"/>
    <w:p>
      <w:pPr>
        <w:spacing w:after="0"/>
        <w:ind w:left="0"/>
        <w:jc w:val="both"/>
      </w:pPr>
      <w:r>
        <w:rPr>
          <w:rFonts w:ascii="Times New Roman"/>
          <w:b w:val="false"/>
          <w:i w:val="false"/>
          <w:color w:val="000000"/>
          <w:sz w:val="28"/>
        </w:rPr>
        <w:t xml:space="preserve">
      180. Теменде маневр кезінде және тынықсыз ауада ұшқанда ұшақ ауырлығының ортасында қалыпты жүктелімдерді (байланысқан ось Ү бағыты бойынша) айқындауға қатысты нұсқаулар келтірілген. </w:t>
      </w:r>
      <w:r>
        <w:br/>
      </w:r>
      <w:r>
        <w:rPr>
          <w:rFonts w:ascii="Times New Roman"/>
          <w:b w:val="false"/>
          <w:i w:val="false"/>
          <w:color w:val="000000"/>
          <w:sz w:val="28"/>
        </w:rPr>
        <w:t xml:space="preserve">
      Жүктелімдер ұшудың барлық биіктіктері және ұшақтың барлық ұшу салмақтары үшін айқындалуы тиіс. </w:t>
      </w:r>
    </w:p>
    <w:bookmarkEnd w:id="404"/>
    <w:bookmarkStart w:name="z639" w:id="405"/>
    <w:p>
      <w:pPr>
        <w:spacing w:after="0"/>
        <w:ind w:left="0"/>
        <w:jc w:val="both"/>
      </w:pPr>
      <w:r>
        <w:rPr>
          <w:rFonts w:ascii="Times New Roman"/>
          <w:b w:val="false"/>
          <w:i w:val="false"/>
          <w:color w:val="000000"/>
          <w:sz w:val="28"/>
        </w:rPr>
        <w:t xml:space="preserve">
      181. Жиналған шарықтау-қону механизациясымен ұшақтың маневрі кезінде ең жоғары пайдалану жүктелімді мынадай сипатта: </w:t>
      </w:r>
      <w:r>
        <w:br/>
      </w:r>
      <w:r>
        <w:rPr>
          <w:rFonts w:ascii="Times New Roman"/>
          <w:b w:val="false"/>
          <w:i w:val="false"/>
          <w:color w:val="000000"/>
          <w:sz w:val="28"/>
        </w:rPr>
        <w:t xml:space="preserve">
      m </w:t>
      </w:r>
      <w:r>
        <w:rPr>
          <w:rFonts w:ascii="Times New Roman"/>
          <w:b w:val="false"/>
          <w:i w:val="false"/>
          <w:color w:val="000000"/>
          <w:sz w:val="28"/>
          <w:u w:val="single"/>
        </w:rPr>
        <w:t xml:space="preserve">&lt; </w:t>
      </w:r>
      <w:r>
        <w:rPr>
          <w:rFonts w:ascii="Times New Roman"/>
          <w:b w:val="false"/>
          <w:i w:val="false"/>
          <w:color w:val="000000"/>
          <w:sz w:val="28"/>
        </w:rPr>
        <w:t xml:space="preserve">8000 кг кезінде n </w:t>
      </w:r>
      <w:r>
        <w:rPr>
          <w:rFonts w:ascii="Times New Roman"/>
          <w:b w:val="false"/>
          <w:i w:val="false"/>
          <w:color w:val="000000"/>
          <w:vertAlign w:val="superscript"/>
        </w:rPr>
        <w:t xml:space="preserve">э </w:t>
      </w:r>
      <w:r>
        <w:rPr>
          <w:rFonts w:ascii="Times New Roman"/>
          <w:b w:val="false"/>
          <w:i w:val="false"/>
          <w:color w:val="000000"/>
          <w:sz w:val="28"/>
        </w:rPr>
        <w:t xml:space="preserve">у max(a) =3,8, </w:t>
      </w:r>
      <w:r>
        <w:br/>
      </w:r>
      <w:r>
        <w:rPr>
          <w:rFonts w:ascii="Times New Roman"/>
          <w:b w:val="false"/>
          <w:i w:val="false"/>
          <w:color w:val="000000"/>
          <w:sz w:val="28"/>
        </w:rPr>
        <w:t xml:space="preserve">
      m &gt;27500 кг кезінде n </w:t>
      </w:r>
      <w:r>
        <w:rPr>
          <w:rFonts w:ascii="Times New Roman"/>
          <w:b w:val="false"/>
          <w:i w:val="false"/>
          <w:color w:val="000000"/>
          <w:vertAlign w:val="superscript"/>
        </w:rPr>
        <w:t xml:space="preserve">э </w:t>
      </w:r>
      <w:r>
        <w:rPr>
          <w:rFonts w:ascii="Times New Roman"/>
          <w:b w:val="false"/>
          <w:i w:val="false"/>
          <w:color w:val="000000"/>
          <w:sz w:val="28"/>
        </w:rPr>
        <w:t xml:space="preserve">у max(a) = 2,5 айқындалуға тиіс. </w:t>
      </w:r>
      <w:r>
        <w:br/>
      </w:r>
      <w:r>
        <w:rPr>
          <w:rFonts w:ascii="Times New Roman"/>
          <w:b w:val="false"/>
          <w:i w:val="false"/>
          <w:color w:val="000000"/>
          <w:sz w:val="28"/>
        </w:rPr>
        <w:t xml:space="preserve">
      Ұшу салмағының m аралық мәндері үшін n </w:t>
      </w:r>
      <w:r>
        <w:rPr>
          <w:rFonts w:ascii="Times New Roman"/>
          <w:b w:val="false"/>
          <w:i w:val="false"/>
          <w:color w:val="000000"/>
          <w:vertAlign w:val="superscript"/>
        </w:rPr>
        <w:t xml:space="preserve">э </w:t>
      </w:r>
      <w:r>
        <w:rPr>
          <w:rFonts w:ascii="Times New Roman"/>
          <w:b w:val="false"/>
          <w:i w:val="false"/>
          <w:color w:val="000000"/>
          <w:sz w:val="28"/>
        </w:rPr>
        <w:t xml:space="preserve">у max(a) шамасы мынадай формула бойынша айқындалады: </w:t>
      </w:r>
    </w:p>
    <w:bookmarkEnd w:id="405"/>
    <w:p>
      <w:pPr>
        <w:spacing w:after="0"/>
        <w:ind w:left="0"/>
        <w:jc w:val="both"/>
      </w:pPr>
      <w:r>
        <w:rPr>
          <w:rFonts w:ascii="Times New Roman"/>
          <w:b w:val="false"/>
          <w:i w:val="false"/>
          <w:color w:val="000000"/>
          <w:sz w:val="28"/>
        </w:rPr>
        <w:t xml:space="preserve">nэ </w:t>
      </w:r>
      <w:r>
        <w:rPr>
          <w:rFonts w:ascii="Times New Roman"/>
          <w:b w:val="false"/>
          <w:i w:val="false"/>
          <w:color w:val="000000"/>
          <w:vertAlign w:val="subscript"/>
        </w:rPr>
        <w:t xml:space="preserve">у </w:t>
      </w:r>
      <w:r>
        <w:rPr>
          <w:rFonts w:ascii="Times New Roman"/>
          <w:b w:val="false"/>
          <w:i w:val="false"/>
          <w:color w:val="000000"/>
          <w:vertAlign w:val="subscript"/>
        </w:rPr>
        <w:t xml:space="preserve">max(a) </w:t>
      </w:r>
      <w:r>
        <w:rPr>
          <w:rFonts w:ascii="Times New Roman"/>
          <w:b w:val="false"/>
          <w:i w:val="false"/>
          <w:color w:val="000000"/>
          <w:sz w:val="28"/>
        </w:rPr>
        <w:t xml:space="preserve">=1 </w:t>
      </w:r>
      <w:r>
        <w:rPr>
          <w:rFonts w:ascii="Times New Roman"/>
          <w:b w:val="false"/>
          <w:i w:val="false"/>
          <w:color w:val="000000"/>
          <w:sz w:val="28"/>
          <w:u w:val="single"/>
        </w:rPr>
        <w:t xml:space="preserve">+250 </w:t>
      </w:r>
      <w:r>
        <w:br/>
      </w:r>
      <w:r>
        <w:rPr>
          <w:rFonts w:ascii="Times New Roman"/>
          <w:b w:val="false"/>
          <w:i w:val="false"/>
          <w:color w:val="000000"/>
          <w:sz w:val="28"/>
        </w:rPr>
        <w:t xml:space="preserve">
            ____ </w:t>
      </w:r>
      <w:r>
        <w:br/>
      </w:r>
      <w:r>
        <w:rPr>
          <w:rFonts w:ascii="Times New Roman"/>
          <w:b w:val="false"/>
          <w:i w:val="false"/>
          <w:color w:val="000000"/>
          <w:sz w:val="28"/>
        </w:rPr>
        <w:t xml:space="preserve">
          \/ m </w:t>
      </w:r>
    </w:p>
    <w:p>
      <w:pPr>
        <w:spacing w:after="0"/>
        <w:ind w:left="0"/>
        <w:jc w:val="both"/>
      </w:pPr>
      <w:r>
        <w:rPr>
          <w:rFonts w:ascii="Times New Roman"/>
          <w:b w:val="false"/>
          <w:i w:val="false"/>
          <w:color w:val="000000"/>
          <w:sz w:val="28"/>
        </w:rPr>
        <w:t xml:space="preserve">      Маневрлеу жүктелімнің шамалы мәні ұшақтың конструктивтік пен аэродинамикалық ерекшеліктері ұшуда осы мәннің аспауына кепілдік беретін жағдайда ғана алынуы мүмкін. </w:t>
      </w:r>
      <w:r>
        <w:br/>
      </w:r>
      <w:r>
        <w:rPr>
          <w:rFonts w:ascii="Times New Roman"/>
          <w:b w:val="false"/>
          <w:i w:val="false"/>
          <w:color w:val="000000"/>
          <w:sz w:val="28"/>
        </w:rPr>
        <w:t xml:space="preserve">
      Ескерту. Vmax п &lt; 100 м/с ұшақтар үшін n </w:t>
      </w:r>
      <w:r>
        <w:rPr>
          <w:rFonts w:ascii="Times New Roman"/>
          <w:b w:val="false"/>
          <w:i w:val="false"/>
          <w:color w:val="000000"/>
          <w:vertAlign w:val="superscript"/>
        </w:rPr>
        <w:t xml:space="preserve">э </w:t>
      </w:r>
      <w:r>
        <w:rPr>
          <w:rFonts w:ascii="Times New Roman"/>
          <w:b w:val="false"/>
          <w:i w:val="false"/>
          <w:color w:val="000000"/>
          <w:sz w:val="28"/>
        </w:rPr>
        <w:t xml:space="preserve">у max(a) шамасын дайындаушы белгілейді және тиісті негіздемелерді ұсына отырып, дайындаушы мемлекеттің құзыретті органымен келіседі. </w:t>
      </w:r>
    </w:p>
    <w:bookmarkStart w:name="z640" w:id="406"/>
    <w:p>
      <w:pPr>
        <w:spacing w:after="0"/>
        <w:ind w:left="0"/>
        <w:jc w:val="both"/>
      </w:pPr>
      <w:r>
        <w:rPr>
          <w:rFonts w:ascii="Times New Roman"/>
          <w:b w:val="false"/>
          <w:i w:val="false"/>
          <w:color w:val="000000"/>
          <w:sz w:val="28"/>
        </w:rPr>
        <w:t xml:space="preserve">
      182. Жиналған шарықтау-қону тетіктемесі бар маневрлеу кезіндегі ең аз пайдалану жүктелім 1,00-ден кем емес абсолютті шама бойынша алынуы тиіс, яғни nэу max(a) </w:t>
      </w:r>
      <w:r>
        <w:rPr>
          <w:rFonts w:ascii="Times New Roman"/>
          <w:b w:val="false"/>
          <w:i w:val="false"/>
          <w:color w:val="000000"/>
          <w:sz w:val="28"/>
          <w:u w:val="single"/>
        </w:rPr>
        <w:t xml:space="preserve">&lt; </w:t>
      </w:r>
      <w:r>
        <w:rPr>
          <w:rFonts w:ascii="Times New Roman"/>
          <w:b w:val="false"/>
          <w:i w:val="false"/>
          <w:color w:val="000000"/>
          <w:sz w:val="28"/>
        </w:rPr>
        <w:t xml:space="preserve">-1,00. </w:t>
      </w:r>
    </w:p>
    <w:bookmarkEnd w:id="406"/>
    <w:bookmarkStart w:name="z641" w:id="407"/>
    <w:p>
      <w:pPr>
        <w:spacing w:after="0"/>
        <w:ind w:left="0"/>
        <w:jc w:val="both"/>
      </w:pPr>
      <w:r>
        <w:rPr>
          <w:rFonts w:ascii="Times New Roman"/>
          <w:b w:val="false"/>
          <w:i w:val="false"/>
          <w:color w:val="000000"/>
          <w:sz w:val="28"/>
        </w:rPr>
        <w:t xml:space="preserve">
      183. Шығарылған шарықтау-қону тетіктемесі бар ұшақтың маневрі кезіндегі ең жоғары мен ең төменгі пайдалану жүктелімдерді тиісінше n </w:t>
      </w:r>
      <w:r>
        <w:rPr>
          <w:rFonts w:ascii="Times New Roman"/>
          <w:b w:val="false"/>
          <w:i w:val="false"/>
          <w:color w:val="000000"/>
          <w:vertAlign w:val="superscript"/>
        </w:rPr>
        <w:t xml:space="preserve">ү </w:t>
      </w:r>
      <w:r>
        <w:rPr>
          <w:rFonts w:ascii="Times New Roman"/>
          <w:b w:val="false"/>
          <w:i w:val="false"/>
          <w:color w:val="000000"/>
          <w:sz w:val="28"/>
        </w:rPr>
        <w:t xml:space="preserve">у max(a)=2,00; n </w:t>
      </w:r>
      <w:r>
        <w:rPr>
          <w:rFonts w:ascii="Times New Roman"/>
          <w:b w:val="false"/>
          <w:i w:val="false"/>
          <w:color w:val="000000"/>
          <w:vertAlign w:val="superscript"/>
        </w:rPr>
        <w:t xml:space="preserve">э </w:t>
      </w:r>
      <w:r>
        <w:rPr>
          <w:rFonts w:ascii="Times New Roman"/>
          <w:b w:val="false"/>
          <w:i w:val="false"/>
          <w:color w:val="000000"/>
          <w:sz w:val="28"/>
        </w:rPr>
        <w:t xml:space="preserve">у min(a)= 0 тең алған жөн. </w:t>
      </w:r>
    </w:p>
    <w:bookmarkEnd w:id="407"/>
    <w:bookmarkStart w:name="z642" w:id="408"/>
    <w:p>
      <w:pPr>
        <w:spacing w:after="0"/>
        <w:ind w:left="0"/>
        <w:jc w:val="both"/>
      </w:pPr>
      <w:r>
        <w:rPr>
          <w:rFonts w:ascii="Times New Roman"/>
          <w:b w:val="false"/>
          <w:i w:val="false"/>
          <w:color w:val="000000"/>
          <w:sz w:val="28"/>
        </w:rPr>
        <w:t xml:space="preserve">
      184. ҰПБ-да маневрлеу кезінде пайдалануда ең жоғары және ең төменгі рұқсат етілетін жүктелімдер ретінде мынадай жүктелімдер жазылуға тиіс: </w:t>
      </w:r>
      <w:r>
        <w:br/>
      </w:r>
      <w:r>
        <w:rPr>
          <w:rFonts w:ascii="Times New Roman"/>
          <w:b w:val="false"/>
          <w:i w:val="false"/>
          <w:color w:val="000000"/>
          <w:sz w:val="28"/>
        </w:rPr>
        <w:t xml:space="preserve">
      nу max(a) </w:t>
      </w:r>
      <w:r>
        <w:rPr>
          <w:rFonts w:ascii="Times New Roman"/>
          <w:b w:val="false"/>
          <w:i w:val="false"/>
          <w:color w:val="000000"/>
          <w:sz w:val="28"/>
          <w:u w:val="single"/>
        </w:rPr>
        <w:t xml:space="preserve">&lt;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sz w:val="28"/>
        </w:rPr>
        <w:t xml:space="preserve">у max(a), </w:t>
      </w:r>
      <w:r>
        <w:br/>
      </w:r>
      <w:r>
        <w:rPr>
          <w:rFonts w:ascii="Times New Roman"/>
          <w:b w:val="false"/>
          <w:i w:val="false"/>
          <w:color w:val="000000"/>
          <w:sz w:val="28"/>
        </w:rPr>
        <w:t xml:space="preserve">
      nу min(a) </w:t>
      </w:r>
      <w:r>
        <w:rPr>
          <w:rFonts w:ascii="Times New Roman"/>
          <w:b w:val="false"/>
          <w:i w:val="false"/>
          <w:color w:val="000000"/>
          <w:sz w:val="28"/>
          <w:u w:val="single"/>
        </w:rPr>
        <w:t xml:space="preserve">&gt;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sz w:val="28"/>
        </w:rPr>
        <w:t xml:space="preserve">у min(a). </w:t>
      </w:r>
    </w:p>
    <w:bookmarkEnd w:id="408"/>
    <w:bookmarkStart w:name="z643" w:id="409"/>
    <w:p>
      <w:pPr>
        <w:spacing w:after="0"/>
        <w:ind w:left="0"/>
        <w:jc w:val="both"/>
      </w:pPr>
      <w:r>
        <w:rPr>
          <w:rFonts w:ascii="Times New Roman"/>
          <w:b w:val="false"/>
          <w:i w:val="false"/>
          <w:color w:val="000000"/>
          <w:sz w:val="28"/>
        </w:rPr>
        <w:t xml:space="preserve">
      185. Тынықсыз ауада ұшқан кезде ең жоғары және ең төмен пайдалану жүктелімдер nэу max(б) және nэу max(б) жиналған шарықтау-қону тетіктемесі бар ұшудың барлық жылдамдықтары V үшін Vmax_max дейін мынадай формула бойынша айқындалуы тиіс: </w:t>
      </w:r>
    </w:p>
    <w:bookmarkEnd w:id="409"/>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у max(б)= n </w:t>
      </w:r>
      <w:r>
        <w:rPr>
          <w:rFonts w:ascii="Times New Roman"/>
          <w:b w:val="false"/>
          <w:i w:val="false"/>
          <w:color w:val="000000"/>
          <w:vertAlign w:val="subscript"/>
        </w:rPr>
        <w:t xml:space="preserve">у 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n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у min(б)= n </w:t>
      </w:r>
      <w:r>
        <w:rPr>
          <w:rFonts w:ascii="Times New Roman"/>
          <w:b w:val="false"/>
          <w:i w:val="false"/>
          <w:color w:val="000000"/>
          <w:vertAlign w:val="subscript"/>
        </w:rPr>
        <w:t xml:space="preserve">у 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n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n=0,5kca </w:t>
      </w:r>
      <w:r>
        <w:rPr>
          <w:rFonts w:ascii="Times New Roman"/>
          <w:b w:val="false"/>
          <w:i w:val="false"/>
          <w:color w:val="000000"/>
          <w:vertAlign w:val="subscript"/>
        </w:rPr>
        <w:t xml:space="preserve">y </w:t>
      </w:r>
      <w:r>
        <w:rPr>
          <w:rFonts w:ascii="Times New Roman"/>
          <w:b w:val="false"/>
          <w:i w:val="false"/>
          <w:color w:val="000000"/>
          <w:sz w:val="28"/>
          <w:u w:val="single"/>
        </w:rPr>
        <w:t xml:space="preserve">PoVW </w:t>
      </w:r>
      <w:r>
        <w:br/>
      </w:r>
      <w:r>
        <w:rPr>
          <w:rFonts w:ascii="Times New Roman"/>
          <w:b w:val="false"/>
          <w:i w:val="false"/>
          <w:color w:val="000000"/>
          <w:sz w:val="28"/>
        </w:rPr>
        <w:t xml:space="preserve">
                gmlS </w:t>
      </w:r>
      <w:r>
        <w:br/>
      </w:r>
      <w:r>
        <w:rPr>
          <w:rFonts w:ascii="Times New Roman"/>
          <w:b w:val="false"/>
          <w:i w:val="false"/>
          <w:color w:val="000000"/>
          <w:sz w:val="28"/>
        </w:rPr>
        <w:t xml:space="preserve">
      k=0,8 </w:t>
      </w:r>
      <w:r>
        <w:rPr>
          <w:rFonts w:ascii="Times New Roman"/>
          <w:b w:val="false"/>
          <w:i w:val="false"/>
          <w:color w:val="000000"/>
          <w:sz w:val="28"/>
          <w:u w:val="single"/>
        </w:rPr>
        <w:t xml:space="preserve">1-e </w:t>
      </w:r>
      <w:r>
        <w:rPr>
          <w:rFonts w:ascii="Times New Roman"/>
          <w:b w:val="false"/>
          <w:i w:val="false"/>
          <w:color w:val="000000"/>
          <w:vertAlign w:val="superscript"/>
        </w:rPr>
        <w:t xml:space="preserve">-л </w:t>
      </w:r>
      <w:r>
        <w:rPr>
          <w:rFonts w:ascii="Times New Roman"/>
          <w:b w:val="false"/>
          <w:i w:val="false"/>
          <w:color w:val="000000"/>
          <w:sz w:val="28"/>
        </w:rPr>
        <w:t xml:space="preserve">; </w:t>
      </w:r>
      <w:r>
        <w:br/>
      </w:r>
      <w:r>
        <w:rPr>
          <w:rFonts w:ascii="Times New Roman"/>
          <w:b w:val="false"/>
          <w:i w:val="false"/>
          <w:color w:val="000000"/>
          <w:sz w:val="28"/>
        </w:rPr>
        <w:t xml:space="preserve">
             л </w:t>
      </w:r>
      <w:r>
        <w:br/>
      </w:r>
      <w:r>
        <w:rPr>
          <w:rFonts w:ascii="Times New Roman"/>
          <w:b w:val="false"/>
          <w:i w:val="false"/>
          <w:color w:val="000000"/>
          <w:sz w:val="28"/>
        </w:rPr>
        <w:t xml:space="preserve">
      Л=0,5ca </w:t>
      </w:r>
      <w:r>
        <w:rPr>
          <w:rFonts w:ascii="Times New Roman"/>
          <w:b w:val="false"/>
          <w:i w:val="false"/>
          <w:color w:val="000000"/>
          <w:vertAlign w:val="subscript"/>
        </w:rPr>
        <w:t xml:space="preserve">y </w:t>
      </w:r>
      <w:r>
        <w:rPr>
          <w:rFonts w:ascii="Times New Roman"/>
          <w:b w:val="false"/>
          <w:i w:val="false"/>
          <w:color w:val="000000"/>
          <w:sz w:val="28"/>
          <w:u w:val="single"/>
        </w:rPr>
        <w:t xml:space="preserve">PнL, </w:t>
      </w:r>
      <w:r>
        <w:br/>
      </w:r>
      <w:r>
        <w:rPr>
          <w:rFonts w:ascii="Times New Roman"/>
          <w:b w:val="false"/>
          <w:i w:val="false"/>
          <w:color w:val="000000"/>
          <w:sz w:val="28"/>
        </w:rPr>
        <w:t xml:space="preserve">
               mlS </w:t>
      </w:r>
    </w:p>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 xml:space="preserve">у </w:t>
      </w:r>
      <w:r>
        <w:rPr>
          <w:rFonts w:ascii="Times New Roman"/>
          <w:b w:val="false"/>
          <w:i w:val="false"/>
          <w:color w:val="000000"/>
          <w:sz w:val="28"/>
        </w:rPr>
        <w:t xml:space="preserve">г.п - белгілеген деңгейлес ұшудың қалыпты жүктелімі (nу гп=1,00 мәні жақындатылып алынуы мүмкін); </w:t>
      </w:r>
      <w:r>
        <w:br/>
      </w:r>
      <w:r>
        <w:rPr>
          <w:rFonts w:ascii="Times New Roman"/>
          <w:b w:val="false"/>
          <w:i w:val="false"/>
          <w:color w:val="000000"/>
          <w:sz w:val="28"/>
        </w:rPr>
        <w:t xml:space="preserve">
      с </w:t>
      </w:r>
      <w:r>
        <w:rPr>
          <w:rFonts w:ascii="Times New Roman"/>
          <w:b w:val="false"/>
          <w:i w:val="false"/>
          <w:color w:val="000000"/>
          <w:vertAlign w:val="superscript"/>
        </w:rPr>
        <w:t xml:space="preserve">а </w:t>
      </w:r>
      <w:r>
        <w:rPr>
          <w:rFonts w:ascii="Times New Roman"/>
          <w:b w:val="false"/>
          <w:i w:val="false"/>
          <w:color w:val="000000"/>
          <w:vertAlign w:val="subscript"/>
        </w:rPr>
        <w:t xml:space="preserve">у </w:t>
      </w:r>
      <w:r>
        <w:rPr>
          <w:rFonts w:ascii="Times New Roman"/>
          <w:b w:val="false"/>
          <w:i w:val="false"/>
          <w:color w:val="000000"/>
          <w:sz w:val="28"/>
        </w:rPr>
        <w:t xml:space="preserve">- ұшудың қаралып отырған жылдамдығына сәйкес келетін М саны кезінде ұшақтың катты үлгісін аэродинамикалық түтіктегі сынақтардың деректері бойынша айқындалатын (радиандармен) әсер ету бұрышы бойынша ұшақтың қалыпты аэродинамикалық күші коэффициентінің туындысы; </w:t>
      </w:r>
      <w:r>
        <w:br/>
      </w:r>
      <w:r>
        <w:rPr>
          <w:rFonts w:ascii="Times New Roman"/>
          <w:b w:val="false"/>
          <w:i w:val="false"/>
          <w:color w:val="000000"/>
          <w:sz w:val="28"/>
        </w:rPr>
        <w:t xml:space="preserve">
      S - қанаттың көлемі; </w:t>
      </w:r>
      <w:r>
        <w:br/>
      </w:r>
      <w:r>
        <w:rPr>
          <w:rFonts w:ascii="Times New Roman"/>
          <w:b w:val="false"/>
          <w:i w:val="false"/>
          <w:color w:val="000000"/>
          <w:sz w:val="28"/>
        </w:rPr>
        <w:t xml:space="preserve">
      Po және Pн - жерде және ұшудың қаралып отырған биіктігінде (тиісінше) ауаның тығыздығы; </w:t>
      </w:r>
      <w:r>
        <w:br/>
      </w:r>
      <w:r>
        <w:rPr>
          <w:rFonts w:ascii="Times New Roman"/>
          <w:b w:val="false"/>
          <w:i w:val="false"/>
          <w:color w:val="000000"/>
          <w:sz w:val="28"/>
        </w:rPr>
        <w:t xml:space="preserve">
      g - еркін түсу үдеуі; </w:t>
      </w:r>
      <w:r>
        <w:br/>
      </w:r>
      <w:r>
        <w:rPr>
          <w:rFonts w:ascii="Times New Roman"/>
          <w:b w:val="false"/>
          <w:i w:val="false"/>
          <w:color w:val="000000"/>
          <w:sz w:val="28"/>
        </w:rPr>
        <w:t xml:space="preserve">
      L - екпіннің өрістеу учаскесінің ұзындығы, L= 30 м алған жөн. </w:t>
      </w:r>
      <w:r>
        <w:br/>
      </w:r>
      <w:r>
        <w:rPr>
          <w:rFonts w:ascii="Times New Roman"/>
          <w:b w:val="false"/>
          <w:i w:val="false"/>
          <w:color w:val="000000"/>
          <w:sz w:val="28"/>
        </w:rPr>
        <w:t xml:space="preserve">
      Сатылас екпіннің W тиімді индикаторлық жылдамдығын мынадай сипатта айқындау қажет. </w:t>
      </w:r>
      <w:r>
        <w:br/>
      </w:r>
      <w:r>
        <w:rPr>
          <w:rFonts w:ascii="Times New Roman"/>
          <w:b w:val="false"/>
          <w:i w:val="false"/>
          <w:color w:val="000000"/>
          <w:sz w:val="28"/>
        </w:rPr>
        <w:t xml:space="preserve">
      Vmax э тең немесе кем жылдамдықта </w:t>
      </w:r>
      <w:r>
        <w:br/>
      </w:r>
      <w:r>
        <w:rPr>
          <w:rFonts w:ascii="Times New Roman"/>
          <w:b w:val="false"/>
          <w:i w:val="false"/>
          <w:color w:val="000000"/>
          <w:sz w:val="28"/>
        </w:rPr>
        <w:t xml:space="preserve">
      H </w:t>
      </w:r>
      <w:r>
        <w:rPr>
          <w:rFonts w:ascii="Times New Roman"/>
          <w:b w:val="false"/>
          <w:i w:val="false"/>
          <w:color w:val="000000"/>
          <w:sz w:val="28"/>
          <w:u w:val="single"/>
        </w:rPr>
        <w:t xml:space="preserve">&lt; </w:t>
      </w:r>
      <w:r>
        <w:rPr>
          <w:rFonts w:ascii="Times New Roman"/>
          <w:b w:val="false"/>
          <w:i w:val="false"/>
          <w:color w:val="000000"/>
          <w:sz w:val="28"/>
        </w:rPr>
        <w:t xml:space="preserve">10000 м кезінде </w:t>
      </w:r>
      <w:r>
        <w:br/>
      </w:r>
      <w:r>
        <w:rPr>
          <w:rFonts w:ascii="Times New Roman"/>
          <w:b w:val="false"/>
          <w:i w:val="false"/>
          <w:color w:val="000000"/>
          <w:sz w:val="28"/>
        </w:rPr>
        <w:t xml:space="preserve">
      W= </w:t>
      </w:r>
      <w:r>
        <w:rPr>
          <w:rFonts w:ascii="Times New Roman"/>
          <w:b w:val="false"/>
          <w:i w:val="false"/>
          <w:color w:val="000000"/>
          <w:sz w:val="28"/>
          <w:u w:val="single"/>
        </w:rPr>
        <w:t xml:space="preserve">15 Vmax э </w:t>
      </w:r>
      <w:r>
        <w:rPr>
          <w:rFonts w:ascii="Times New Roman"/>
          <w:b w:val="false"/>
          <w:i w:val="false"/>
          <w:color w:val="000000"/>
          <w:sz w:val="28"/>
        </w:rPr>
        <w:t xml:space="preserve">20 м/с аспайтын; </w:t>
      </w:r>
      <w:r>
        <w:br/>
      </w:r>
      <w:r>
        <w:rPr>
          <w:rFonts w:ascii="Times New Roman"/>
          <w:b w:val="false"/>
          <w:i w:val="false"/>
          <w:color w:val="000000"/>
          <w:sz w:val="28"/>
        </w:rPr>
        <w:t xml:space="preserve">
            V </w:t>
      </w:r>
      <w:r>
        <w:br/>
      </w:r>
      <w:r>
        <w:rPr>
          <w:rFonts w:ascii="Times New Roman"/>
          <w:b w:val="false"/>
          <w:i w:val="false"/>
          <w:color w:val="000000"/>
          <w:sz w:val="28"/>
        </w:rPr>
        <w:t xml:space="preserve">
      Н </w:t>
      </w:r>
      <w:r>
        <w:rPr>
          <w:rFonts w:ascii="Times New Roman"/>
          <w:b w:val="false"/>
          <w:i w:val="false"/>
          <w:color w:val="000000"/>
          <w:sz w:val="28"/>
          <w:u w:val="single"/>
        </w:rPr>
        <w:t xml:space="preserve">&gt; </w:t>
      </w:r>
      <w:r>
        <w:rPr>
          <w:rFonts w:ascii="Times New Roman"/>
          <w:b w:val="false"/>
          <w:i w:val="false"/>
          <w:color w:val="000000"/>
          <w:sz w:val="28"/>
        </w:rPr>
        <w:t xml:space="preserve">20000 м кезінде </w:t>
      </w:r>
      <w:r>
        <w:br/>
      </w:r>
      <w:r>
        <w:rPr>
          <w:rFonts w:ascii="Times New Roman"/>
          <w:b w:val="false"/>
          <w:i w:val="false"/>
          <w:color w:val="000000"/>
          <w:sz w:val="28"/>
        </w:rPr>
        <w:t xml:space="preserve">
      W= </w:t>
      </w:r>
      <w:r>
        <w:rPr>
          <w:rFonts w:ascii="Times New Roman"/>
          <w:b w:val="false"/>
          <w:i w:val="false"/>
          <w:color w:val="000000"/>
          <w:sz w:val="28"/>
          <w:u w:val="single"/>
        </w:rPr>
        <w:t xml:space="preserve">10 V max э </w:t>
      </w:r>
      <w:r>
        <w:rPr>
          <w:rFonts w:ascii="Times New Roman"/>
          <w:b w:val="false"/>
          <w:i w:val="false"/>
          <w:color w:val="000000"/>
          <w:sz w:val="28"/>
        </w:rPr>
        <w:t xml:space="preserve">бірақ 12 м/с аспайтын. </w:t>
      </w:r>
      <w:r>
        <w:br/>
      </w:r>
      <w:r>
        <w:rPr>
          <w:rFonts w:ascii="Times New Roman"/>
          <w:b w:val="false"/>
          <w:i w:val="false"/>
          <w:color w:val="000000"/>
          <w:sz w:val="28"/>
        </w:rPr>
        <w:t xml:space="preserve">
           V </w:t>
      </w:r>
      <w:r>
        <w:br/>
      </w:r>
      <w:r>
        <w:rPr>
          <w:rFonts w:ascii="Times New Roman"/>
          <w:b w:val="false"/>
          <w:i w:val="false"/>
          <w:color w:val="000000"/>
          <w:sz w:val="28"/>
        </w:rPr>
        <w:t xml:space="preserve">
      Vmax max жылдамдықта </w:t>
      </w:r>
      <w:r>
        <w:br/>
      </w:r>
      <w:r>
        <w:rPr>
          <w:rFonts w:ascii="Times New Roman"/>
          <w:b w:val="false"/>
          <w:i w:val="false"/>
          <w:color w:val="000000"/>
          <w:sz w:val="28"/>
        </w:rPr>
        <w:t xml:space="preserve">
      H </w:t>
      </w:r>
      <w:r>
        <w:rPr>
          <w:rFonts w:ascii="Times New Roman"/>
          <w:b w:val="false"/>
          <w:i w:val="false"/>
          <w:color w:val="000000"/>
          <w:sz w:val="28"/>
          <w:u w:val="single"/>
        </w:rPr>
        <w:t xml:space="preserve">&lt; </w:t>
      </w:r>
      <w:r>
        <w:rPr>
          <w:rFonts w:ascii="Times New Roman"/>
          <w:b w:val="false"/>
          <w:i w:val="false"/>
          <w:color w:val="000000"/>
          <w:sz w:val="28"/>
        </w:rPr>
        <w:t xml:space="preserve">10000 м кезінде W= 10 м/с; </w:t>
      </w:r>
      <w:r>
        <w:br/>
      </w:r>
      <w:r>
        <w:rPr>
          <w:rFonts w:ascii="Times New Roman"/>
          <w:b w:val="false"/>
          <w:i w:val="false"/>
          <w:color w:val="000000"/>
          <w:sz w:val="28"/>
        </w:rPr>
        <w:t xml:space="preserve">
      H </w:t>
      </w:r>
      <w:r>
        <w:rPr>
          <w:rFonts w:ascii="Times New Roman"/>
          <w:b w:val="false"/>
          <w:i w:val="false"/>
          <w:color w:val="000000"/>
          <w:sz w:val="28"/>
          <w:u w:val="single"/>
        </w:rPr>
        <w:t xml:space="preserve">&gt; </w:t>
      </w:r>
      <w:r>
        <w:rPr>
          <w:rFonts w:ascii="Times New Roman"/>
          <w:b w:val="false"/>
          <w:i w:val="false"/>
          <w:color w:val="000000"/>
          <w:sz w:val="28"/>
        </w:rPr>
        <w:t xml:space="preserve">20000 м кезінде W= 6 м/с. </w:t>
      </w:r>
      <w:r>
        <w:br/>
      </w:r>
      <w:r>
        <w:rPr>
          <w:rFonts w:ascii="Times New Roman"/>
          <w:b w:val="false"/>
          <w:i w:val="false"/>
          <w:color w:val="000000"/>
          <w:sz w:val="28"/>
        </w:rPr>
        <w:t xml:space="preserve">
      10000 м &lt; H &lt;20000 м кезінде H =10000 және 20000 м үшін W мәндерінің арасында сызықтық интерполяцияны пайдаланған жөн. Vmax э және Vmax max арасындағы ұшу жылдамдықтары үшін W мәнін, сондай-ақ сызықтық интерполяцияны қолдана отырып, айқындаған жөн. Егер қандай да бір пікірмен одан төмен ұзақ ұшуға болмайтын жылдамдық белгіленсе немесе, егер одан төмен қатты шайқалуда ұшуды жүргізуге болмайтын жыдамдық белгіленсе (ұсынылса) және осы жылдамдықтардың қандайда бірі 0,75 Vmax э-дан үлкен болса, онда осы жылдамдықта жоғарыда көрсетілген W шекті мәндері кезінде (H </w:t>
      </w:r>
      <w:r>
        <w:rPr>
          <w:rFonts w:ascii="Times New Roman"/>
          <w:b w:val="false"/>
          <w:i w:val="false"/>
          <w:color w:val="000000"/>
          <w:sz w:val="28"/>
          <w:u w:val="single"/>
        </w:rPr>
        <w:t xml:space="preserve">&lt; </w:t>
      </w:r>
      <w:r>
        <w:rPr>
          <w:rFonts w:ascii="Times New Roman"/>
          <w:b w:val="false"/>
          <w:i w:val="false"/>
          <w:color w:val="000000"/>
          <w:sz w:val="28"/>
        </w:rPr>
        <w:t xml:space="preserve">10000 м кезінде 20 м/с, H </w:t>
      </w:r>
      <w:r>
        <w:rPr>
          <w:rFonts w:ascii="Times New Roman"/>
          <w:b w:val="false"/>
          <w:i w:val="false"/>
          <w:color w:val="000000"/>
          <w:sz w:val="28"/>
          <w:u w:val="single"/>
        </w:rPr>
        <w:t xml:space="preserve">&gt; </w:t>
      </w:r>
      <w:r>
        <w:rPr>
          <w:rFonts w:ascii="Times New Roman"/>
          <w:b w:val="false"/>
          <w:i w:val="false"/>
          <w:color w:val="000000"/>
          <w:sz w:val="28"/>
        </w:rPr>
        <w:t xml:space="preserve">20000 м кезінде 12 м/с) беріктікке қосымша тексеру жүргізу қажет. </w:t>
      </w:r>
      <w:r>
        <w:br/>
      </w:r>
      <w:r>
        <w:rPr>
          <w:rFonts w:ascii="Times New Roman"/>
          <w:b w:val="false"/>
          <w:i w:val="false"/>
          <w:color w:val="000000"/>
          <w:sz w:val="28"/>
        </w:rPr>
        <w:t xml:space="preserve">
      W мәнін барлық жағдайларда қосымша шартпен шектеу қажет: С </w:t>
      </w:r>
      <w:r>
        <w:rPr>
          <w:rFonts w:ascii="Times New Roman"/>
          <w:b w:val="false"/>
          <w:i w:val="false"/>
          <w:color w:val="000000"/>
          <w:vertAlign w:val="subscript"/>
        </w:rPr>
        <w:t xml:space="preserve">у </w:t>
      </w:r>
      <w:r>
        <w:rPr>
          <w:rFonts w:ascii="Times New Roman"/>
          <w:b w:val="false"/>
          <w:i w:val="false"/>
          <w:color w:val="000000"/>
          <w:sz w:val="28"/>
        </w:rPr>
        <w:t xml:space="preserve">мынадай формула бойынша айқындалған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n </w:t>
      </w:r>
      <w:r>
        <w:rPr>
          <w:rFonts w:ascii="Times New Roman"/>
          <w:b w:val="false"/>
          <w:i w:val="false"/>
          <w:color w:val="000000"/>
          <w:vertAlign w:val="superscript"/>
        </w:rPr>
        <w:t xml:space="preserve">э </w:t>
      </w:r>
      <w:r>
        <w:rPr>
          <w:rFonts w:ascii="Times New Roman"/>
          <w:b w:val="false"/>
          <w:i w:val="false"/>
          <w:color w:val="000000"/>
          <w:sz w:val="28"/>
          <w:u w:val="single"/>
        </w:rPr>
        <w:t xml:space="preserve">max(б)gm/S </w:t>
      </w:r>
      <w:r>
        <w:br/>
      </w:r>
      <w:r>
        <w:rPr>
          <w:rFonts w:ascii="Times New Roman"/>
          <w:b w:val="false"/>
          <w:i w:val="false"/>
          <w:color w:val="000000"/>
          <w:sz w:val="28"/>
        </w:rPr>
        <w:t xml:space="preserve">
               q </w:t>
      </w:r>
    </w:p>
    <w:p>
      <w:pPr>
        <w:spacing w:after="0"/>
        <w:ind w:left="0"/>
        <w:jc w:val="both"/>
      </w:pPr>
      <w:r>
        <w:rPr>
          <w:rFonts w:ascii="Times New Roman"/>
          <w:b w:val="false"/>
          <w:i w:val="false"/>
          <w:color w:val="000000"/>
          <w:sz w:val="28"/>
        </w:rPr>
        <w:t xml:space="preserve">      егер ұшақтың сипаттамасы с </w:t>
      </w:r>
      <w:r>
        <w:rPr>
          <w:rFonts w:ascii="Times New Roman"/>
          <w:b w:val="false"/>
          <w:i w:val="false"/>
          <w:color w:val="000000"/>
          <w:vertAlign w:val="subscript"/>
        </w:rPr>
        <w:t xml:space="preserve">у </w:t>
      </w:r>
      <w:r>
        <w:rPr>
          <w:rFonts w:ascii="Times New Roman"/>
          <w:b w:val="false"/>
          <w:i w:val="false"/>
          <w:color w:val="000000"/>
          <w:sz w:val="28"/>
        </w:rPr>
        <w:t xml:space="preserve">=f(а) ашық көрсетілген ең жоғары деңгейге (с </w:t>
      </w:r>
      <w:r>
        <w:rPr>
          <w:rFonts w:ascii="Times New Roman"/>
          <w:b w:val="false"/>
          <w:i w:val="false"/>
          <w:color w:val="000000"/>
          <w:vertAlign w:val="subscript"/>
        </w:rPr>
        <w:t xml:space="preserve">у </w:t>
      </w:r>
      <w:r>
        <w:rPr>
          <w:rFonts w:ascii="Times New Roman"/>
          <w:b w:val="false"/>
          <w:i w:val="false"/>
          <w:color w:val="000000"/>
          <w:sz w:val="28"/>
        </w:rPr>
        <w:t xml:space="preserve">mах) ие болса 1,5с </w:t>
      </w:r>
      <w:r>
        <w:rPr>
          <w:rFonts w:ascii="Times New Roman"/>
          <w:b w:val="false"/>
          <w:i w:val="false"/>
          <w:color w:val="000000"/>
          <w:vertAlign w:val="subscript"/>
        </w:rPr>
        <w:t xml:space="preserve">у </w:t>
      </w:r>
      <w:r>
        <w:rPr>
          <w:rFonts w:ascii="Times New Roman"/>
          <w:b w:val="false"/>
          <w:i w:val="false"/>
          <w:color w:val="000000"/>
          <w:sz w:val="28"/>
        </w:rPr>
        <w:t xml:space="preserve">mах және егер ұшақтың сипаттамасы с </w:t>
      </w:r>
      <w:r>
        <w:rPr>
          <w:rFonts w:ascii="Times New Roman"/>
          <w:b w:val="false"/>
          <w:i w:val="false"/>
          <w:color w:val="000000"/>
          <w:vertAlign w:val="subscript"/>
        </w:rPr>
        <w:t xml:space="preserve">у </w:t>
      </w:r>
      <w:r>
        <w:rPr>
          <w:rFonts w:ascii="Times New Roman"/>
          <w:b w:val="false"/>
          <w:i w:val="false"/>
          <w:color w:val="000000"/>
          <w:sz w:val="28"/>
        </w:rPr>
        <w:t xml:space="preserve">=f(а) осындай ең жоғары деңгейге болмаса 1,5с </w:t>
      </w:r>
      <w:r>
        <w:rPr>
          <w:rFonts w:ascii="Times New Roman"/>
          <w:b w:val="false"/>
          <w:i w:val="false"/>
          <w:color w:val="000000"/>
          <w:vertAlign w:val="subscript"/>
        </w:rPr>
        <w:t xml:space="preserve">у </w:t>
      </w:r>
      <w:r>
        <w:rPr>
          <w:rFonts w:ascii="Times New Roman"/>
          <w:b w:val="false"/>
          <w:i w:val="false"/>
          <w:color w:val="000000"/>
          <w:sz w:val="28"/>
        </w:rPr>
        <w:t xml:space="preserve">немесе с </w:t>
      </w:r>
      <w:r>
        <w:rPr>
          <w:rFonts w:ascii="Times New Roman"/>
          <w:b w:val="false"/>
          <w:i w:val="false"/>
          <w:color w:val="000000"/>
          <w:vertAlign w:val="subscript"/>
        </w:rPr>
        <w:t xml:space="preserve">У2 </w:t>
      </w:r>
      <w:r>
        <w:rPr>
          <w:rFonts w:ascii="Times New Roman"/>
          <w:b w:val="false"/>
          <w:i w:val="false"/>
          <w:color w:val="000000"/>
          <w:sz w:val="28"/>
        </w:rPr>
        <w:t xml:space="preserve">(қайсысы үлкен) аспауға тиіс. </w:t>
      </w:r>
      <w:r>
        <w:br/>
      </w:r>
      <w:r>
        <w:rPr>
          <w:rFonts w:ascii="Times New Roman"/>
          <w:b w:val="false"/>
          <w:i w:val="false"/>
          <w:color w:val="000000"/>
          <w:sz w:val="28"/>
        </w:rPr>
        <w:t xml:space="preserve">
      Мұнда жерде с </w:t>
      </w:r>
      <w:r>
        <w:rPr>
          <w:rFonts w:ascii="Times New Roman"/>
          <w:b w:val="false"/>
          <w:i w:val="false"/>
          <w:color w:val="000000"/>
          <w:vertAlign w:val="subscript"/>
        </w:rPr>
        <w:t xml:space="preserve">у1 </w:t>
      </w:r>
      <w:r>
        <w:rPr>
          <w:rFonts w:ascii="Times New Roman"/>
          <w:b w:val="false"/>
          <w:i w:val="false"/>
          <w:color w:val="000000"/>
          <w:sz w:val="28"/>
        </w:rPr>
        <w:t xml:space="preserve">- a1(су=f(а) сипаттамасының сызықтық емес бөлігінің басталуына сәйкес келетін) әсер ету бұрышы кезінде ұшақтың қалыпты аэродинамикалық күшінің коэффициенті, ал с </w:t>
      </w:r>
      <w:r>
        <w:rPr>
          <w:rFonts w:ascii="Times New Roman"/>
          <w:b w:val="false"/>
          <w:i w:val="false"/>
          <w:color w:val="000000"/>
          <w:vertAlign w:val="subscript"/>
        </w:rPr>
        <w:t xml:space="preserve">y </w:t>
      </w:r>
      <w:r>
        <w:rPr>
          <w:rFonts w:ascii="Times New Roman"/>
          <w:b w:val="false"/>
          <w:i w:val="false"/>
          <w:color w:val="000000"/>
          <w:sz w:val="28"/>
        </w:rPr>
        <w:t xml:space="preserve">2 - a2 =2а1 әсер ету бұрышы кезінде қалыпты аэродинамикалық күшінің коэффициенті. </w:t>
      </w:r>
      <w:r>
        <w:br/>
      </w:r>
      <w:r>
        <w:rPr>
          <w:rFonts w:ascii="Times New Roman"/>
          <w:b w:val="false"/>
          <w:i w:val="false"/>
          <w:color w:val="000000"/>
          <w:sz w:val="28"/>
        </w:rPr>
        <w:t xml:space="preserve">
      Ескерту. с </w:t>
      </w:r>
      <w:r>
        <w:rPr>
          <w:rFonts w:ascii="Times New Roman"/>
          <w:b w:val="false"/>
          <w:i w:val="false"/>
          <w:color w:val="000000"/>
          <w:vertAlign w:val="subscript"/>
        </w:rPr>
        <w:t xml:space="preserve">у </w:t>
      </w:r>
      <w:r>
        <w:rPr>
          <w:rFonts w:ascii="Times New Roman"/>
          <w:b w:val="false"/>
          <w:i w:val="false"/>
          <w:color w:val="000000"/>
          <w:sz w:val="28"/>
        </w:rPr>
        <w:t xml:space="preserve">=f(а) мәндерін қаралып отырған Н, V және m мәндері кезінде деңгейлес ұшуда теңгеруге сәйкес келетін биіктік рулінің (стабилизатордың) жағдайы кезінде алған жен. </w:t>
      </w:r>
    </w:p>
    <w:bookmarkStart w:name="z644" w:id="410"/>
    <w:p>
      <w:pPr>
        <w:spacing w:after="0"/>
        <w:ind w:left="0"/>
        <w:jc w:val="both"/>
      </w:pPr>
      <w:r>
        <w:rPr>
          <w:rFonts w:ascii="Times New Roman"/>
          <w:b w:val="false"/>
          <w:i w:val="false"/>
          <w:color w:val="000000"/>
          <w:sz w:val="28"/>
        </w:rPr>
        <w:t xml:space="preserve">
      186. Тынықсыз ауада ұшқан кезде жүктелімдерді n </w:t>
      </w:r>
      <w:r>
        <w:rPr>
          <w:rFonts w:ascii="Times New Roman"/>
          <w:b w:val="false"/>
          <w:i w:val="false"/>
          <w:color w:val="000000"/>
          <w:vertAlign w:val="superscript"/>
        </w:rPr>
        <w:t xml:space="preserve">э </w:t>
      </w:r>
      <w:r>
        <w:rPr>
          <w:rFonts w:ascii="Times New Roman"/>
          <w:b w:val="false"/>
          <w:i w:val="false"/>
          <w:color w:val="000000"/>
          <w:sz w:val="28"/>
        </w:rPr>
        <w:t xml:space="preserve">у max(б) және  n </w:t>
      </w:r>
      <w:r>
        <w:rPr>
          <w:rFonts w:ascii="Times New Roman"/>
          <w:b w:val="false"/>
          <w:i w:val="false"/>
          <w:color w:val="000000"/>
          <w:vertAlign w:val="superscript"/>
        </w:rPr>
        <w:t xml:space="preserve">э </w:t>
      </w:r>
      <w:r>
        <w:rPr>
          <w:rFonts w:ascii="Times New Roman"/>
          <w:b w:val="false"/>
          <w:i w:val="false"/>
          <w:color w:val="000000"/>
          <w:sz w:val="28"/>
        </w:rPr>
        <w:t xml:space="preserve">у min(б) жиналған шарықтау-қону тетіктемесі бар, сондай-ақ 181-185 тараулар формуласы бойынша айқындаған жөн, бірақ осы орайда </w:t>
      </w:r>
      <w:r>
        <w:rPr>
          <w:rFonts w:ascii="Times New Roman"/>
          <w:b w:val="false"/>
          <w:i w:val="false"/>
          <w:color w:val="000000"/>
          <w:sz w:val="28"/>
          <w:u w:val="single"/>
        </w:rPr>
        <w:t xml:space="preserve">/\ </w:t>
      </w:r>
      <w:r>
        <w:rPr>
          <w:rFonts w:ascii="Times New Roman"/>
          <w:b w:val="false"/>
          <w:i w:val="false"/>
          <w:color w:val="000000"/>
          <w:sz w:val="28"/>
        </w:rPr>
        <w:t xml:space="preserve">n үшін көрсетілімде W=10 м/сек қолдану, ал жылдамдық ретінде осы конфигурацияда ұшақтың ұшуына рұқсат берілген ең жоғары жылдамдықты алу керек. </w:t>
      </w:r>
    </w:p>
    <w:bookmarkEnd w:id="410"/>
    <w:bookmarkStart w:name="z33" w:id="411"/>
    <w:p>
      <w:pPr>
        <w:spacing w:after="0"/>
        <w:ind w:left="0"/>
        <w:jc w:val="left"/>
      </w:pPr>
      <w:r>
        <w:rPr>
          <w:rFonts w:ascii="Times New Roman"/>
          <w:b/>
          <w:i w:val="false"/>
          <w:color w:val="000000"/>
        </w:rPr>
        <w:t xml:space="preserve"> 
28. Ұшақтың қанатын жүктеу жағдайлары </w:t>
      </w:r>
    </w:p>
    <w:bookmarkEnd w:id="411"/>
    <w:bookmarkStart w:name="z645" w:id="412"/>
    <w:p>
      <w:pPr>
        <w:spacing w:after="0"/>
        <w:ind w:left="0"/>
        <w:jc w:val="both"/>
      </w:pPr>
      <w:r>
        <w:rPr>
          <w:rFonts w:ascii="Times New Roman"/>
          <w:b w:val="false"/>
          <w:i w:val="false"/>
          <w:color w:val="000000"/>
          <w:sz w:val="28"/>
        </w:rPr>
        <w:t xml:space="preserve">
      187. Жалпы нұсқаулар. Ұшу жүктеу жағдайларында қанаттың қалыпты аэродинамикалық күшінен басқа бойлық аэродинамикалық күшті есепке алған жөн. Жүктеудің барлық жағдайларында ауырлық күштері мен қанаттың екпіндік және конструкцияның сол бір немесе басқа элементтерінің беріктігіне қатысты неғұрлым қолайсыз нұсқалар бойынша үлестірілген онда болған жүктердің күштері ескерілуге тиіс. Жалпы ұшақ үшін күштер мен сәттердің тепе-теңдігіне ұшақтық тасымалы бөліктеріне, қозғалтқыштардың тартымына, ұшақ ауырлығының күшіне және қарышты мен айналмалы қозғалыстардың екпіндік күштеріне аэродинамикалық жүктемені салумен қол жеткізеді. Егер қанатпен ұшақтың басқа бөліктері конструктивті байланыста (қозғалмалы қондырғылар, шасси және т.б.) болса, қанат, сондай-ақ олар үшін барлық Нормаланатын жағдайларда осы бөліктерден жүктемелерге тексерілуге тиіс. </w:t>
      </w:r>
      <w:r>
        <w:br/>
      </w:r>
      <w:r>
        <w:rPr>
          <w:rFonts w:ascii="Times New Roman"/>
          <w:b w:val="false"/>
          <w:i w:val="false"/>
          <w:color w:val="000000"/>
          <w:sz w:val="28"/>
        </w:rPr>
        <w:t xml:space="preserve">
      Ескерту. Қанат үшін қанатқа аэродинамикалық жүктеменің тепе-тең әрекет ететін бағытына қарама-қарсы ауырлық күштерінің және екпіндік күштерінің бағыты шамамен алуға рұқсат беріледі. </w:t>
      </w:r>
    </w:p>
    <w:bookmarkEnd w:id="412"/>
    <w:bookmarkStart w:name="z646" w:id="413"/>
    <w:p>
      <w:pPr>
        <w:spacing w:after="0"/>
        <w:ind w:left="0"/>
        <w:jc w:val="both"/>
      </w:pPr>
      <w:r>
        <w:rPr>
          <w:rFonts w:ascii="Times New Roman"/>
          <w:b w:val="false"/>
          <w:i w:val="false"/>
          <w:color w:val="000000"/>
          <w:sz w:val="28"/>
        </w:rPr>
        <w:t xml:space="preserve">
      188. Маневр кезінде қанатты жүктеу жағдайлары. Жүктеудің маневрлеу жағдайларында ұшақтың орталығында жүқтелім тапсырылады. Маневрді белгіленді деп санаған және қанатқа пайдалану қалыпты аэродинамикалық күшті жүктемені (деңгейлес қанатшасы жоқ ұшаққа) мынадай формула бойынша айқындаған жөн </w:t>
      </w:r>
    </w:p>
    <w:bookmarkEnd w:id="413"/>
    <w:p>
      <w:pPr>
        <w:spacing w:after="0"/>
        <w:ind w:left="0"/>
        <w:jc w:val="both"/>
      </w:pPr>
      <w:r>
        <w:rPr>
          <w:rFonts w:ascii="Times New Roman"/>
          <w:b w:val="false"/>
          <w:i w:val="false"/>
          <w:color w:val="000000"/>
          <w:sz w:val="28"/>
        </w:rPr>
        <w:t xml:space="preserve">      Ykp=n </w:t>
      </w:r>
      <w:r>
        <w:rPr>
          <w:rFonts w:ascii="Times New Roman"/>
          <w:b w:val="false"/>
          <w:i w:val="false"/>
          <w:color w:val="000000"/>
          <w:vertAlign w:val="superscript"/>
        </w:rPr>
        <w:t xml:space="preserve">э </w:t>
      </w:r>
      <w:r>
        <w:rPr>
          <w:rFonts w:ascii="Times New Roman"/>
          <w:b w:val="false"/>
          <w:i w:val="false"/>
          <w:color w:val="000000"/>
          <w:sz w:val="28"/>
        </w:rPr>
        <w:t xml:space="preserve">у gm-Pг.о.ур </w:t>
      </w:r>
      <w:r>
        <w:br/>
      </w:r>
      <w:r>
        <w:rPr>
          <w:rFonts w:ascii="Times New Roman"/>
          <w:b w:val="false"/>
          <w:i w:val="false"/>
          <w:color w:val="000000"/>
          <w:sz w:val="28"/>
        </w:rPr>
        <w:t xml:space="preserve">
      мұндағы Pг.п.ур - егер ол жоғарыға әрекет ететін болса, плюс белгісі бар алынған сатылас қанатшаны теңестіруші жүктеме. n </w:t>
      </w:r>
      <w:r>
        <w:rPr>
          <w:rFonts w:ascii="Times New Roman"/>
          <w:b w:val="false"/>
          <w:i w:val="false"/>
          <w:color w:val="000000"/>
          <w:vertAlign w:val="superscript"/>
        </w:rPr>
        <w:t xml:space="preserve">э </w:t>
      </w:r>
      <w:r>
        <w:rPr>
          <w:rFonts w:ascii="Times New Roman"/>
          <w:b w:val="false"/>
          <w:i w:val="false"/>
          <w:color w:val="000000"/>
          <w:sz w:val="28"/>
        </w:rPr>
        <w:t xml:space="preserve">у басқа жүктеудің әрбір жекелеген маневрлеу жағдайында екі шаманың біреуі тапсырылады: q жылдамдық арыны немесе су (теңгеру бұрышына биіктік рулі немесе стабилизатор ауытқыған кезде ұшақтың су). Екінші шама мынадай жағдайдан болады: </w:t>
      </w:r>
    </w:p>
    <w:p>
      <w:pPr>
        <w:spacing w:after="0"/>
        <w:ind w:left="0"/>
        <w:jc w:val="both"/>
      </w:pPr>
      <w:r>
        <w:rPr>
          <w:rFonts w:ascii="Times New Roman"/>
          <w:b w:val="false"/>
          <w:i w:val="false"/>
          <w:color w:val="000000"/>
          <w:sz w:val="28"/>
        </w:rPr>
        <w:t xml:space="preserve">      nэ= </w:t>
      </w:r>
      <w:r>
        <w:rPr>
          <w:rFonts w:ascii="Times New Roman"/>
          <w:b w:val="false"/>
          <w:i w:val="false"/>
          <w:color w:val="000000"/>
          <w:sz w:val="28"/>
          <w:u w:val="single"/>
        </w:rPr>
        <w:t xml:space="preserve">c </w:t>
      </w:r>
      <w:r>
        <w:rPr>
          <w:rFonts w:ascii="Times New Roman"/>
          <w:b w:val="false"/>
          <w:i w:val="false"/>
          <w:color w:val="000000"/>
          <w:vertAlign w:val="subscript"/>
        </w:rPr>
        <w:t xml:space="preserve">y </w:t>
      </w:r>
      <w:r>
        <w:rPr>
          <w:rFonts w:ascii="Times New Roman"/>
          <w:b w:val="false"/>
          <w:i w:val="false"/>
          <w:color w:val="000000"/>
          <w:sz w:val="28"/>
          <w:u w:val="single"/>
        </w:rPr>
        <w:t xml:space="preserve">q </w:t>
      </w:r>
      <w:r>
        <w:br/>
      </w:r>
      <w:r>
        <w:rPr>
          <w:rFonts w:ascii="Times New Roman"/>
          <w:b w:val="false"/>
          <w:i w:val="false"/>
          <w:color w:val="000000"/>
          <w:sz w:val="28"/>
        </w:rPr>
        <w:t xml:space="preserve">
         gm/S </w:t>
      </w:r>
      <w:r>
        <w:br/>
      </w:r>
      <w:r>
        <w:rPr>
          <w:rFonts w:ascii="Times New Roman"/>
          <w:b w:val="false"/>
          <w:i w:val="false"/>
          <w:color w:val="000000"/>
          <w:sz w:val="28"/>
        </w:rPr>
        <w:t xml:space="preserve">
      q мен с </w:t>
      </w:r>
      <w:r>
        <w:rPr>
          <w:rFonts w:ascii="Times New Roman"/>
          <w:b w:val="false"/>
          <w:i w:val="false"/>
          <w:color w:val="000000"/>
          <w:vertAlign w:val="subscript"/>
        </w:rPr>
        <w:t xml:space="preserve">у </w:t>
      </w:r>
      <w:r>
        <w:rPr>
          <w:rFonts w:ascii="Times New Roman"/>
          <w:b w:val="false"/>
          <w:i w:val="false"/>
          <w:color w:val="000000"/>
          <w:sz w:val="28"/>
        </w:rPr>
        <w:t xml:space="preserve">мәндері (демек, ұшудың осы биіктігінде және М санында) а әсер ету бұрышын айқындайды. </w:t>
      </w:r>
    </w:p>
    <w:bookmarkStart w:name="z647" w:id="414"/>
    <w:p>
      <w:pPr>
        <w:spacing w:after="0"/>
        <w:ind w:left="0"/>
        <w:jc w:val="both"/>
      </w:pPr>
      <w:r>
        <w:rPr>
          <w:rFonts w:ascii="Times New Roman"/>
          <w:b w:val="false"/>
          <w:i w:val="false"/>
          <w:color w:val="000000"/>
          <w:sz w:val="28"/>
        </w:rPr>
        <w:t xml:space="preserve">
      189. Жиналған шарықтау-қону тетіктемесі бар қанат беріктігінің тексеру үшін жүктеудің мынадай жағдайларын тексерген жөн: А, А', D, D', BA, CA, Bmax э, Сmax э, В, С. </w:t>
      </w:r>
      <w:r>
        <w:br/>
      </w:r>
      <w:r>
        <w:rPr>
          <w:rFonts w:ascii="Times New Roman"/>
          <w:b w:val="false"/>
          <w:i w:val="false"/>
          <w:color w:val="000000"/>
          <w:sz w:val="28"/>
        </w:rPr>
        <w:t xml:space="preserve">
      Ұшақты жүктеудің керсетілген жағдайлары маневрлеу жүктелімдер мен ұшудың жылдамдықтар мәндерінің үйлесімін керсететін 6-суретте келтірілген. </w:t>
      </w:r>
      <w:r>
        <w:br/>
      </w:r>
      <w:r>
        <w:rPr>
          <w:rFonts w:ascii="Times New Roman"/>
          <w:b w:val="false"/>
          <w:i w:val="false"/>
          <w:color w:val="000000"/>
          <w:sz w:val="28"/>
        </w:rPr>
        <w:t xml:space="preserve">
      1-кестеде жүктеудің әрбір жағдайы үшін пайдалану жүктелімдердің n </w:t>
      </w:r>
      <w:r>
        <w:rPr>
          <w:rFonts w:ascii="Times New Roman"/>
          <w:b w:val="false"/>
          <w:i w:val="false"/>
          <w:color w:val="000000"/>
          <w:vertAlign w:val="superscript"/>
        </w:rPr>
        <w:t xml:space="preserve">э </w:t>
      </w:r>
      <w:r>
        <w:rPr>
          <w:rFonts w:ascii="Times New Roman"/>
          <w:b w:val="false"/>
          <w:i w:val="false"/>
          <w:color w:val="000000"/>
          <w:sz w:val="28"/>
        </w:rPr>
        <w:t xml:space="preserve">y, жылдамдық арынының q және ұшақтың қалыпты аэродинамикалық күшінің коэффициентінің су мәндері келтірілген. Кестеде көрсетілген су mах шамасы мынадай сипатта айқындалады. </w:t>
      </w:r>
      <w:r>
        <w:br/>
      </w:r>
      <w:r>
        <w:rPr>
          <w:rFonts w:ascii="Times New Roman"/>
          <w:b w:val="false"/>
          <w:i w:val="false"/>
          <w:color w:val="000000"/>
          <w:sz w:val="28"/>
        </w:rPr>
        <w:t xml:space="preserve">
      Егер с </w:t>
      </w:r>
      <w:r>
        <w:rPr>
          <w:rFonts w:ascii="Times New Roman"/>
          <w:b w:val="false"/>
          <w:i w:val="false"/>
          <w:color w:val="000000"/>
          <w:vertAlign w:val="subscript"/>
        </w:rPr>
        <w:t xml:space="preserve">у </w:t>
      </w:r>
      <w:r>
        <w:rPr>
          <w:rFonts w:ascii="Times New Roman"/>
          <w:b w:val="false"/>
          <w:i w:val="false"/>
          <w:color w:val="000000"/>
          <w:sz w:val="28"/>
        </w:rPr>
        <w:t xml:space="preserve">=f(а) сипаттамасы ашық белгіленген жалғыз ең жоғары деңгейіне ие болмаса, с </w:t>
      </w:r>
      <w:r>
        <w:rPr>
          <w:rFonts w:ascii="Times New Roman"/>
          <w:b w:val="false"/>
          <w:i w:val="false"/>
          <w:color w:val="000000"/>
          <w:vertAlign w:val="subscript"/>
        </w:rPr>
        <w:t xml:space="preserve">у </w:t>
      </w:r>
      <w:r>
        <w:rPr>
          <w:rFonts w:ascii="Times New Roman"/>
          <w:b w:val="false"/>
          <w:i w:val="false"/>
          <w:color w:val="000000"/>
          <w:sz w:val="28"/>
        </w:rPr>
        <w:t xml:space="preserve">mах ретінде қисаю кезінде (а </w:t>
      </w:r>
      <w:r>
        <w:rPr>
          <w:rFonts w:ascii="Times New Roman"/>
          <w:b w:val="false"/>
          <w:i w:val="false"/>
          <w:color w:val="000000"/>
          <w:vertAlign w:val="subscript"/>
        </w:rPr>
        <w:t xml:space="preserve">с </w:t>
      </w:r>
      <w:r>
        <w:rPr>
          <w:rFonts w:ascii="Times New Roman"/>
          <w:b w:val="false"/>
          <w:i w:val="false"/>
          <w:color w:val="000000"/>
          <w:sz w:val="28"/>
        </w:rPr>
        <w:t xml:space="preserve">) әсер ету бұрышына сәйкес келетін су алған жөн. Осы жағдайда алдыңғы есептер үшін екі шаманың кішісін алуға болады: бірінші ең жоғары деңгейге сәйкес келетін с </w:t>
      </w:r>
      <w:r>
        <w:rPr>
          <w:rFonts w:ascii="Times New Roman"/>
          <w:b w:val="false"/>
          <w:i w:val="false"/>
          <w:color w:val="000000"/>
          <w:vertAlign w:val="subscript"/>
        </w:rPr>
        <w:t xml:space="preserve">у </w:t>
      </w:r>
      <w:r>
        <w:rPr>
          <w:rFonts w:ascii="Times New Roman"/>
          <w:b w:val="false"/>
          <w:i w:val="false"/>
          <w:color w:val="000000"/>
          <w:sz w:val="28"/>
        </w:rPr>
        <w:t xml:space="preserve">және 2а </w:t>
      </w:r>
      <w:r>
        <w:rPr>
          <w:rFonts w:ascii="Times New Roman"/>
          <w:b w:val="false"/>
          <w:i w:val="false"/>
          <w:color w:val="000000"/>
          <w:vertAlign w:val="subscript"/>
        </w:rPr>
        <w:t xml:space="preserve">1 </w:t>
      </w:r>
      <w:r>
        <w:rPr>
          <w:rFonts w:ascii="Times New Roman"/>
          <w:b w:val="false"/>
          <w:i w:val="false"/>
          <w:color w:val="000000"/>
          <w:sz w:val="28"/>
        </w:rPr>
        <w:t xml:space="preserve">сәйкес келетін с </w:t>
      </w:r>
      <w:r>
        <w:rPr>
          <w:rFonts w:ascii="Times New Roman"/>
          <w:b w:val="false"/>
          <w:i w:val="false"/>
          <w:color w:val="000000"/>
          <w:vertAlign w:val="subscript"/>
        </w:rPr>
        <w:t xml:space="preserve">у </w:t>
      </w:r>
      <w:r>
        <w:rPr>
          <w:rFonts w:ascii="Times New Roman"/>
          <w:b w:val="false"/>
          <w:i w:val="false"/>
          <w:color w:val="000000"/>
          <w:sz w:val="28"/>
        </w:rPr>
        <w:t xml:space="preserve">, мұндағы а </w:t>
      </w:r>
      <w:r>
        <w:rPr>
          <w:rFonts w:ascii="Times New Roman"/>
          <w:b w:val="false"/>
          <w:i w:val="false"/>
          <w:color w:val="000000"/>
          <w:vertAlign w:val="subscript"/>
        </w:rPr>
        <w:t xml:space="preserve">1 </w:t>
      </w:r>
      <w:r>
        <w:rPr>
          <w:rFonts w:ascii="Times New Roman"/>
          <w:b w:val="false"/>
          <w:i w:val="false"/>
          <w:color w:val="000000"/>
          <w:sz w:val="28"/>
        </w:rPr>
        <w:t xml:space="preserve">одан бастап с </w:t>
      </w:r>
      <w:r>
        <w:rPr>
          <w:rFonts w:ascii="Times New Roman"/>
          <w:b w:val="false"/>
          <w:i w:val="false"/>
          <w:color w:val="000000"/>
          <w:vertAlign w:val="subscript"/>
        </w:rPr>
        <w:t xml:space="preserve">у </w:t>
      </w:r>
      <w:r>
        <w:rPr>
          <w:rFonts w:ascii="Times New Roman"/>
          <w:b w:val="false"/>
          <w:i w:val="false"/>
          <w:color w:val="000000"/>
          <w:sz w:val="28"/>
        </w:rPr>
        <w:t xml:space="preserve">=f(а) сипаттамасы сызықтық болмайтын әсер ету бұрышы, су mіn ұқсас сипатта айқындаған жөн. </w:t>
      </w:r>
      <w:r>
        <w:br/>
      </w:r>
      <w:r>
        <w:rPr>
          <w:rFonts w:ascii="Times New Roman"/>
          <w:b w:val="false"/>
          <w:i w:val="false"/>
          <w:color w:val="000000"/>
          <w:sz w:val="28"/>
        </w:rPr>
        <w:t xml:space="preserve">
      ВА, СА, Вmах э, Сmах э, В және С жағдайларында сол жақ (оң жақ) кренді жасау үшін ауытқыған элерондармен қанатты жүктеуді қарау қажет. </w:t>
      </w:r>
      <w:r>
        <w:br/>
      </w:r>
      <w:r>
        <w:rPr>
          <w:rFonts w:ascii="Times New Roman"/>
          <w:b w:val="false"/>
          <w:i w:val="false"/>
          <w:color w:val="000000"/>
          <w:sz w:val="28"/>
        </w:rPr>
        <w:t xml:space="preserve">
      ВА және СА жағдайларында тек тиімді конструктивті шектеумен, бустердің ең жоғары қуатымен немесе ұшқыштың ең жоғары пайдалану күшімен шектелетін бұрышқа ауытқуларымен элерондарды алған жөн. </w:t>
      </w:r>
      <w:r>
        <w:br/>
      </w:r>
      <w:r>
        <w:rPr>
          <w:rFonts w:ascii="Times New Roman"/>
          <w:b w:val="false"/>
          <w:i w:val="false"/>
          <w:color w:val="000000"/>
          <w:sz w:val="28"/>
        </w:rPr>
        <w:t xml:space="preserve">
      Вmах э және Сmах э жағдайларында элерондардың ауытқу бұрышын ауаның қысылуын және қанат конструкциясының серпімділігін ескере отырып, бойлық осьтің wх айналасында ұшақтың айналу белгіленген бұрыштық жылдамдығы тиісінше Вmах э және Сmах э жағдайларында жететін w </w:t>
      </w:r>
      <w:r>
        <w:rPr>
          <w:rFonts w:ascii="Times New Roman"/>
          <w:b w:val="false"/>
          <w:i w:val="false"/>
          <w:color w:val="000000"/>
          <w:vertAlign w:val="subscript"/>
        </w:rPr>
        <w:t xml:space="preserve">х </w:t>
      </w:r>
      <w:r>
        <w:rPr>
          <w:rFonts w:ascii="Times New Roman"/>
          <w:b w:val="false"/>
          <w:i w:val="false"/>
          <w:color w:val="000000"/>
          <w:sz w:val="28"/>
        </w:rPr>
        <w:t xml:space="preserve">бұрыштың жылдамдықтан кем болмайтындай алынуға тиіс. В және С жағдайларында жоғарыда көрсетілгендей айқындалған бұрыштық жылдамдық w </w:t>
      </w:r>
      <w:r>
        <w:rPr>
          <w:rFonts w:ascii="Times New Roman"/>
          <w:b w:val="false"/>
          <w:i w:val="false"/>
          <w:color w:val="000000"/>
          <w:vertAlign w:val="subscript"/>
        </w:rPr>
        <w:t xml:space="preserve">х </w:t>
      </w:r>
      <w:r>
        <w:rPr>
          <w:rFonts w:ascii="Times New Roman"/>
          <w:b w:val="false"/>
          <w:i w:val="false"/>
          <w:color w:val="000000"/>
          <w:sz w:val="28"/>
        </w:rPr>
        <w:t xml:space="preserve">В </w:t>
      </w:r>
      <w:r>
        <w:rPr>
          <w:rFonts w:ascii="Times New Roman"/>
          <w:b w:val="false"/>
          <w:i w:val="false"/>
          <w:color w:val="000000"/>
          <w:vertAlign w:val="subscript"/>
        </w:rPr>
        <w:t xml:space="preserve">А </w:t>
      </w:r>
      <w:r>
        <w:rPr>
          <w:rFonts w:ascii="Times New Roman"/>
          <w:b w:val="false"/>
          <w:i w:val="false"/>
          <w:color w:val="000000"/>
          <w:sz w:val="28"/>
        </w:rPr>
        <w:t xml:space="preserve">және С </w:t>
      </w:r>
      <w:r>
        <w:rPr>
          <w:rFonts w:ascii="Times New Roman"/>
          <w:b w:val="false"/>
          <w:i w:val="false"/>
          <w:color w:val="000000"/>
          <w:vertAlign w:val="subscript"/>
        </w:rPr>
        <w:t xml:space="preserve">А </w:t>
      </w:r>
      <w:r>
        <w:rPr>
          <w:rFonts w:ascii="Times New Roman"/>
          <w:b w:val="false"/>
          <w:i w:val="false"/>
          <w:color w:val="000000"/>
          <w:sz w:val="28"/>
        </w:rPr>
        <w:t xml:space="preserve">жағдайларында тиісінше сондай-ақ жететін w </w:t>
      </w:r>
      <w:r>
        <w:rPr>
          <w:rFonts w:ascii="Times New Roman"/>
          <w:b w:val="false"/>
          <w:i w:val="false"/>
          <w:color w:val="000000"/>
          <w:vertAlign w:val="subscript"/>
        </w:rPr>
        <w:t xml:space="preserve">х </w:t>
      </w:r>
      <w:r>
        <w:rPr>
          <w:rFonts w:ascii="Times New Roman"/>
          <w:b w:val="false"/>
          <w:i w:val="false"/>
          <w:color w:val="000000"/>
          <w:sz w:val="28"/>
        </w:rPr>
        <w:t xml:space="preserve">мәнінен 0,3 кем болуға тиіс. </w:t>
      </w:r>
      <w:r>
        <w:br/>
      </w:r>
      <w:r>
        <w:rPr>
          <w:rFonts w:ascii="Times New Roman"/>
          <w:b w:val="false"/>
          <w:i w:val="false"/>
          <w:color w:val="000000"/>
          <w:sz w:val="28"/>
        </w:rPr>
        <w:t xml:space="preserve">
      Дегенмен Вmах э, Сmах э, В және С жағдайларында да элерондардың ауытқуы тиімді конструктивті шектеумен бустердің ең жоғары қуатымен немесе ұшқыштың ең жоғары пайдалану күшімен лимиттелінетін мәнінен үлкен болмауға тиіс. </w:t>
      </w:r>
      <w:r>
        <w:br/>
      </w:r>
      <w:r>
        <w:rPr>
          <w:rFonts w:ascii="Times New Roman"/>
          <w:b w:val="false"/>
          <w:i w:val="false"/>
          <w:color w:val="000000"/>
          <w:sz w:val="28"/>
        </w:rPr>
        <w:t xml:space="preserve">
      Вmах э, Сmах э және В жағдайларында элерондардың ауытқуымен болған бойлық осьтің айналасында айналу сәті мынадай түрде теңестіріледі: </w:t>
      </w:r>
    </w:p>
    <w:bookmarkEnd w:id="414"/>
    <w:bookmarkStart w:name="z648" w:id="415"/>
    <w:p>
      <w:pPr>
        <w:spacing w:after="0"/>
        <w:ind w:left="0"/>
        <w:jc w:val="both"/>
      </w:pPr>
      <w:r>
        <w:rPr>
          <w:rFonts w:ascii="Times New Roman"/>
          <w:b w:val="false"/>
          <w:i w:val="false"/>
          <w:color w:val="000000"/>
          <w:sz w:val="28"/>
        </w:rPr>
        <w:t xml:space="preserve">
      1. Бойлық осьтің айналасында белгіленген айналуы қаралуға тиіс, яғни айналу сәті wх бұрыштық жылдамдықтың айналуынан бәсеңдеткіш күштердің сәтімен және конструкцияның деформацияларынан болған аэродинамикалық қүштердің сәтімен теңестіріледі. </w:t>
      </w:r>
    </w:p>
    <w:bookmarkEnd w:id="415"/>
    <w:bookmarkStart w:name="z649" w:id="416"/>
    <w:p>
      <w:pPr>
        <w:spacing w:after="0"/>
        <w:ind w:left="0"/>
        <w:jc w:val="both"/>
      </w:pPr>
      <w:r>
        <w:rPr>
          <w:rFonts w:ascii="Times New Roman"/>
          <w:b w:val="false"/>
          <w:i w:val="false"/>
          <w:color w:val="000000"/>
          <w:sz w:val="28"/>
        </w:rPr>
        <w:t xml:space="preserve">
      2. Бойлық осьтің айналасында белгіленілмеген айналуы қаралуға тиіс, яғни айналу сәті бойлық оське, бұрыштық жылдамдықтан болған бәсеңдеткіш күштерге (егер элерондардың ауытқуы бір сәттік болмаса) және конструкцияның деформацияларымен болған аэродинамикалық күштерге қатысты ұшақтың бұрыштық үдеуімен шарттасқан екпіндік күштердің сәтімен теңестіріледі. Бұрыштық үдеуді </w:t>
      </w:r>
      <w:r>
        <w:rPr>
          <w:rFonts w:ascii="Times New Roman"/>
          <w:b w:val="false"/>
          <w:i w:val="false"/>
          <w:color w:val="000000"/>
          <w:sz w:val="28"/>
          <w:u w:val="single"/>
        </w:rPr>
        <w:t xml:space="preserve">dwx </w:t>
      </w:r>
      <w:r>
        <w:rPr>
          <w:rFonts w:ascii="Times New Roman"/>
          <w:b w:val="false"/>
          <w:i w:val="false"/>
          <w:color w:val="000000"/>
          <w:sz w:val="28"/>
        </w:rPr>
        <w:t xml:space="preserve">айқындау үшін </w:t>
      </w:r>
      <w:r>
        <w:br/>
      </w:r>
      <w:r>
        <w:rPr>
          <w:rFonts w:ascii="Times New Roman"/>
          <w:b w:val="false"/>
          <w:i w:val="false"/>
          <w:color w:val="000000"/>
          <w:sz w:val="28"/>
        </w:rPr>
        <w:t xml:space="preserve">
                                                  dt </w:t>
      </w:r>
      <w:r>
        <w:br/>
      </w:r>
      <w:r>
        <w:rPr>
          <w:rFonts w:ascii="Times New Roman"/>
          <w:b w:val="false"/>
          <w:i w:val="false"/>
          <w:color w:val="000000"/>
          <w:sz w:val="28"/>
        </w:rPr>
        <w:t xml:space="preserve">
ең жоғары мүмкін жылдамдығымен бастапқы жағдайдан көлденең басқару иінтірегінің (штурвалдың) ауытқуы қаралуға тиіс. Бірақ </w:t>
      </w:r>
      <w:r>
        <w:rPr>
          <w:rFonts w:ascii="Times New Roman"/>
          <w:b w:val="false"/>
          <w:i w:val="false"/>
          <w:color w:val="000000"/>
          <w:sz w:val="28"/>
          <w:u w:val="single"/>
        </w:rPr>
        <w:t xml:space="preserve">dw </w:t>
      </w:r>
      <w:r>
        <w:rPr>
          <w:rFonts w:ascii="Times New Roman"/>
          <w:b w:val="false"/>
          <w:i w:val="false"/>
          <w:color w:val="000000"/>
          <w:sz w:val="28"/>
        </w:rPr>
        <w:t xml:space="preserve">x 3,0 </w:t>
      </w:r>
      <w:r>
        <w:br/>
      </w:r>
      <w:r>
        <w:rPr>
          <w:rFonts w:ascii="Times New Roman"/>
          <w:b w:val="false"/>
          <w:i w:val="false"/>
          <w:color w:val="000000"/>
          <w:sz w:val="28"/>
        </w:rPr>
        <w:t xml:space="preserve">
рад/сек </w:t>
      </w:r>
      <w:r>
        <w:rPr>
          <w:rFonts w:ascii="Times New Roman"/>
          <w:b w:val="false"/>
          <w:i w:val="false"/>
          <w:color w:val="000000"/>
          <w:vertAlign w:val="superscript"/>
        </w:rPr>
        <w:t xml:space="preserve">2 </w:t>
      </w:r>
      <w:r>
        <w:rPr>
          <w:rFonts w:ascii="Times New Roman"/>
          <w:b w:val="false"/>
          <w:i w:val="false"/>
          <w:color w:val="000000"/>
          <w:sz w:val="28"/>
        </w:rPr>
        <w:t xml:space="preserve">артық алынбайды.                              dt </w:t>
      </w:r>
      <w:r>
        <w:br/>
      </w:r>
      <w:r>
        <w:rPr>
          <w:rFonts w:ascii="Times New Roman"/>
          <w:b w:val="false"/>
          <w:i w:val="false"/>
          <w:color w:val="000000"/>
          <w:sz w:val="28"/>
        </w:rPr>
        <w:t xml:space="preserve">
      1-ескерту. Ең жоғары мүмкін жылдамдықпен ауытқуда осы жылдамдықты шектейтін құрылғы болмаса, басқару иінтірегінің сәттік ауытқуы түсініледі. </w:t>
      </w:r>
      <w:r>
        <w:br/>
      </w:r>
      <w:r>
        <w:rPr>
          <w:rFonts w:ascii="Times New Roman"/>
          <w:b w:val="false"/>
          <w:i w:val="false"/>
          <w:color w:val="000000"/>
          <w:sz w:val="28"/>
        </w:rPr>
        <w:t xml:space="preserve">
      2-ескерту. Ұшақтың айналуымен болған артқы қанатшаның бәсеңдету сәтін елемеген жөн. </w:t>
      </w:r>
      <w:r>
        <w:br/>
      </w:r>
      <w:r>
        <w:rPr>
          <w:rFonts w:ascii="Times New Roman"/>
          <w:b w:val="false"/>
          <w:i w:val="false"/>
          <w:color w:val="000000"/>
          <w:sz w:val="28"/>
        </w:rPr>
        <w:t xml:space="preserve">
      СА, Сmах э және С жағдайларында элерондардың ауытқу тиімділігі қанаттың құлашы бойынша жүктемені үлестіруді өзгертпейді, ал элерондар бар қанаттың учаскесінде </w:t>
      </w:r>
      <w:r>
        <w:rPr>
          <w:rFonts w:ascii="Times New Roman"/>
          <w:b w:val="false"/>
          <w:i w:val="false"/>
          <w:color w:val="000000"/>
          <w:sz w:val="28"/>
          <w:u w:val="single"/>
        </w:rPr>
        <w:t xml:space="preserve">/\ </w:t>
      </w:r>
      <w:r>
        <w:rPr>
          <w:rFonts w:ascii="Times New Roman"/>
          <w:b w:val="false"/>
          <w:i w:val="false"/>
          <w:color w:val="000000"/>
          <w:sz w:val="28"/>
        </w:rPr>
        <w:t xml:space="preserve">сm 0 шамасына профильдің сm 0 мәнінің өзгерісіне ғана әсер етеді. </w:t>
      </w:r>
      <w:r>
        <w:br/>
      </w:r>
      <w:r>
        <w:rPr>
          <w:rFonts w:ascii="Times New Roman"/>
          <w:b w:val="false"/>
          <w:i w:val="false"/>
          <w:color w:val="000000"/>
          <w:sz w:val="28"/>
        </w:rPr>
        <w:t xml:space="preserve">
      1-кесте </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673"/>
        <w:gridCol w:w="3373"/>
        <w:gridCol w:w="2313"/>
        <w:gridCol w:w="18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nymax(a)gmS </w:t>
            </w:r>
            <w:r>
              <w:br/>
            </w:r>
            <w:r>
              <w:rPr>
                <w:rFonts w:ascii="Times New Roman"/>
                <w:b w:val="false"/>
                <w:i w:val="false"/>
                <w:color w:val="000000"/>
                <w:sz w:val="20"/>
              </w:rPr>
              <w:t xml:space="preserve">
n </w:t>
            </w:r>
            <w:r>
              <w:rPr>
                <w:rFonts w:ascii="Times New Roman"/>
                <w:b w:val="false"/>
                <w:i w:val="false"/>
                <w:color w:val="000000"/>
                <w:vertAlign w:val="subscript"/>
              </w:rPr>
              <w:t xml:space="preserve">y max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у max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ауытқы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max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max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33"/>
        <w:gridCol w:w="2673"/>
        <w:gridCol w:w="3093"/>
        <w:gridCol w:w="225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n </w:t>
            </w:r>
            <w:r>
              <w:rPr>
                <w:rFonts w:ascii="Times New Roman"/>
                <w:b w:val="false"/>
                <w:i w:val="false"/>
                <w:color w:val="000000"/>
                <w:vertAlign w:val="subscript"/>
              </w:rPr>
              <w:t xml:space="preserve">y min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 xml:space="preserve">y min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min(a)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max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max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rPr>
                <w:rFonts w:ascii="Times New Roman"/>
                <w:b w:val="false"/>
                <w:i w:val="false"/>
                <w:color w:val="000000"/>
                <w:vertAlign w:val="subscript"/>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б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2qmS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б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vertAlign w:val="subscript"/>
              </w:rPr>
              <w:t xml:space="preserve">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n </w:t>
            </w:r>
            <w:r>
              <w:rPr>
                <w:rFonts w:ascii="Times New Roman"/>
                <w:b w:val="false"/>
                <w:i w:val="false"/>
                <w:color w:val="000000"/>
                <w:vertAlign w:val="subscript"/>
              </w:rPr>
              <w:t xml:space="preserve">y max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0,67c </w:t>
            </w:r>
            <w:r>
              <w:rPr>
                <w:rFonts w:ascii="Times New Roman"/>
                <w:b w:val="false"/>
                <w:i w:val="false"/>
                <w:color w:val="000000"/>
                <w:vertAlign w:val="subscript"/>
              </w:rPr>
              <w:t xml:space="preserve">y max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Элерондар </w:t>
            </w:r>
            <w:r>
              <w:br/>
            </w:r>
            <w:r>
              <w:rPr>
                <w:rFonts w:ascii="Times New Roman"/>
                <w:b w:val="false"/>
                <w:i w:val="false"/>
                <w:color w:val="000000"/>
                <w:sz w:val="20"/>
              </w:rPr>
              <w:t xml:space="preserve">
ауытқыған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 xml:space="preserve">A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nymax(a)gmS </w:t>
            </w:r>
            <w:r>
              <w:br/>
            </w:r>
            <w:r>
              <w:rPr>
                <w:rFonts w:ascii="Times New Roman"/>
                <w:b w:val="false"/>
                <w:i w:val="false"/>
                <w:color w:val="000000"/>
                <w:sz w:val="20"/>
              </w:rPr>
              <w:t xml:space="preserve">
n </w:t>
            </w:r>
            <w:r>
              <w:rPr>
                <w:rFonts w:ascii="Times New Roman"/>
                <w:b w:val="false"/>
                <w:i w:val="false"/>
                <w:color w:val="000000"/>
                <w:vertAlign w:val="subscript"/>
              </w:rPr>
              <w:t xml:space="preserve">y max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r>
              <w:rPr>
                <w:rFonts w:ascii="Times New Roman"/>
                <w:b w:val="false"/>
                <w:i w:val="false"/>
                <w:color w:val="000000"/>
                <w:vertAlign w:val="subscript"/>
              </w:rPr>
              <w:t xml:space="preserve">max э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э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0,67n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у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rPr>
                <w:rFonts w:ascii="Times New Roman"/>
                <w:b w:val="false"/>
                <w:i w:val="false"/>
                <w:color w:val="000000"/>
                <w:vertAlign w:val="subscript"/>
              </w:rPr>
              <w:t xml:space="preserve">max э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э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max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0,67n </w:t>
            </w:r>
            <w:r>
              <w:rPr>
                <w:rFonts w:ascii="Times New Roman"/>
                <w:b w:val="false"/>
                <w:i w:val="false"/>
                <w:color w:val="000000"/>
                <w:vertAlign w:val="superscript"/>
              </w:rPr>
              <w:t xml:space="preserve">y </w:t>
            </w:r>
            <w:r>
              <w:rPr>
                <w:rFonts w:ascii="Times New Roman"/>
                <w:b w:val="false"/>
                <w:i w:val="false"/>
                <w:color w:val="000000"/>
                <w:sz w:val="20"/>
                <w:u w:val="single"/>
              </w:rPr>
              <w:t xml:space="preserve">max(a)gmS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max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max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rPr>
                <w:rFonts w:ascii="Times New Roman"/>
                <w:b w:val="false"/>
                <w:i w:val="false"/>
                <w:color w:val="000000"/>
                <w:vertAlign w:val="subscript"/>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r>
              <w:rPr>
                <w:rFonts w:ascii="Times New Roman"/>
                <w:b w:val="false"/>
                <w:i w:val="false"/>
                <w:color w:val="000000"/>
                <w:vertAlign w:val="subscript"/>
              </w:rPr>
              <w:t xml:space="preserve">max б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 gmS </w:t>
            </w:r>
            <w:r>
              <w:br/>
            </w:r>
            <w:r>
              <w:rPr>
                <w:rFonts w:ascii="Times New Roman"/>
                <w:b w:val="false"/>
                <w:i w:val="false"/>
                <w:color w:val="000000"/>
                <w:sz w:val="20"/>
              </w:rPr>
              <w:t xml:space="preserve">
q </w:t>
            </w:r>
            <w:r>
              <w:rPr>
                <w:rFonts w:ascii="Times New Roman"/>
                <w:b w:val="false"/>
                <w:i w:val="false"/>
                <w:color w:val="000000"/>
                <w:vertAlign w:val="subscript"/>
              </w:rPr>
              <w:t xml:space="preserve">max б </w:t>
            </w:r>
          </w:p>
        </w:tc>
        <w:tc>
          <w:tcPr>
            <w:tcW w:w="0" w:type="auto"/>
            <w:vMerge/>
            <w:tcBorders>
              <w:top w:val="nil"/>
              <w:left w:val="single" w:color="cfcfcf" w:sz="5"/>
              <w:bottom w:val="single" w:color="cfcfcf" w:sz="5"/>
              <w:right w:val="single" w:color="cfcfcf" w:sz="5"/>
            </w:tcBorders>
          </w:tcPr>
          <w:p/>
        </w:tc>
      </w:tr>
    </w:tbl>
    <w:bookmarkStart w:name="z650" w:id="417"/>
    <w:p>
      <w:pPr>
        <w:spacing w:after="0"/>
        <w:ind w:left="0"/>
        <w:jc w:val="both"/>
      </w:pPr>
      <w:r>
        <w:rPr>
          <w:rFonts w:ascii="Times New Roman"/>
          <w:b w:val="false"/>
          <w:i w:val="false"/>
          <w:color w:val="000000"/>
          <w:sz w:val="28"/>
        </w:rPr>
        <w:t xml:space="preserve">
      190. Осы конфигурацияға рұқсат берілген ұшудың ең жоғары жылдамдығында шығарылған ұшу-қону тетіктемесі бар қанаттың беріктігін тексеру үшін А' </w:t>
      </w:r>
      <w:r>
        <w:rPr>
          <w:rFonts w:ascii="Times New Roman"/>
          <w:b w:val="false"/>
          <w:i w:val="false"/>
          <w:color w:val="000000"/>
          <w:vertAlign w:val="subscript"/>
        </w:rPr>
        <w:t xml:space="preserve">3 </w:t>
      </w:r>
      <w:r>
        <w:rPr>
          <w:rFonts w:ascii="Times New Roman"/>
          <w:b w:val="false"/>
          <w:i w:val="false"/>
          <w:color w:val="000000"/>
          <w:sz w:val="28"/>
        </w:rPr>
        <w:t xml:space="preserve">және В </w:t>
      </w:r>
      <w:r>
        <w:rPr>
          <w:rFonts w:ascii="Times New Roman"/>
          <w:b w:val="false"/>
          <w:i w:val="false"/>
          <w:color w:val="000000"/>
          <w:vertAlign w:val="subscript"/>
        </w:rPr>
        <w:t xml:space="preserve">3 </w:t>
      </w:r>
      <w:r>
        <w:rPr>
          <w:rFonts w:ascii="Times New Roman"/>
          <w:b w:val="false"/>
          <w:i w:val="false"/>
          <w:color w:val="000000"/>
          <w:sz w:val="28"/>
        </w:rPr>
        <w:t xml:space="preserve">жүктеу жағдайларын қараған жөн (6-сурет және 1-кесте). </w:t>
      </w:r>
    </w:p>
    <w:bookmarkEnd w:id="417"/>
    <w:p>
      <w:pPr>
        <w:spacing w:after="0"/>
        <w:ind w:left="0"/>
        <w:jc w:val="both"/>
      </w:pPr>
      <w:r>
        <w:rPr>
          <w:rFonts w:ascii="Times New Roman"/>
          <w:b w:val="false"/>
          <w:i w:val="false"/>
          <w:color w:val="000000"/>
          <w:sz w:val="28"/>
        </w:rPr>
        <w:t xml:space="preserve">6-сурет </w:t>
      </w:r>
      <w:r>
        <w:br/>
      </w:r>
      <w:r>
        <w:rPr>
          <w:rFonts w:ascii="Times New Roman"/>
          <w:b w:val="false"/>
          <w:i w:val="false"/>
          <w:color w:val="000000"/>
          <w:sz w:val="28"/>
        </w:rPr>
        <w:t>
</w:t>
      </w:r>
      <w:r>
        <w:rPr>
          <w:rFonts w:ascii="Times New Roman"/>
          <w:b w:val="false"/>
          <w:i w:val="false"/>
          <w:color w:val="ff0000"/>
          <w:sz w:val="28"/>
        </w:rPr>
        <w:t xml:space="preserve">(кестені қағаз мәтіннен қараңыз)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sz w:val="28"/>
        </w:rPr>
        <w:t xml:space="preserve">у =2,00 жағдай, элерондар ауытқымаған. </w:t>
      </w:r>
      <w:r>
        <w:br/>
      </w:r>
      <w:r>
        <w:rPr>
          <w:rFonts w:ascii="Times New Roman"/>
          <w:b w:val="false"/>
          <w:i w:val="false"/>
          <w:color w:val="000000"/>
          <w:sz w:val="28"/>
        </w:rPr>
        <w:t xml:space="preserve">
      В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sz w:val="28"/>
        </w:rPr>
        <w:t xml:space="preserve">у=1,50 жағдай, элерондар тиімді конструктивті шектеумен, бустердің ең жоғары қуатымен немесе ұшқыштың ең жоғары пайдалану күшімен лимиттелінетін бұрышқа ауытқыған. Бойлық остің айналасында айналу сәті теңестіріледі. </w:t>
      </w:r>
      <w:r>
        <w:br/>
      </w:r>
      <w:r>
        <w:rPr>
          <w:rFonts w:ascii="Times New Roman"/>
          <w:b w:val="false"/>
          <w:i w:val="false"/>
          <w:color w:val="000000"/>
          <w:sz w:val="28"/>
        </w:rPr>
        <w:t xml:space="preserve">
      Ескертпе. Егер жалғасқанатшалар (алғы қанатшалар) басқа мақсатта пайдаланылса, мысалы, тегістеу кезінде тежеу үшін немесе канатта ұшуда ауытқуға жататын қосымша тетіктемесі болса (тежегіш қалқаншалар, интерцепторлар, спойлерлер және т.б.) осындай тетіктеме ауытқыған кезде канатты жүктеу есептік жағдайларды дайындаушы белгілейді және дайыңдаушы мемлекеттің құзыретті органымен келісіледі. </w:t>
      </w:r>
    </w:p>
    <w:bookmarkStart w:name="z651" w:id="418"/>
    <w:p>
      <w:pPr>
        <w:spacing w:after="0"/>
        <w:ind w:left="0"/>
        <w:jc w:val="both"/>
      </w:pPr>
      <w:r>
        <w:rPr>
          <w:rFonts w:ascii="Times New Roman"/>
          <w:b w:val="false"/>
          <w:i w:val="false"/>
          <w:color w:val="000000"/>
          <w:sz w:val="28"/>
        </w:rPr>
        <w:t xml:space="preserve">
      191. Тынықсыз ауада ұшу кезінде қанатты жүктеу жағдайлары. </w:t>
      </w:r>
    </w:p>
    <w:bookmarkEnd w:id="418"/>
    <w:bookmarkStart w:name="z652" w:id="419"/>
    <w:p>
      <w:pPr>
        <w:spacing w:after="0"/>
        <w:ind w:left="0"/>
        <w:jc w:val="both"/>
      </w:pPr>
      <w:r>
        <w:rPr>
          <w:rFonts w:ascii="Times New Roman"/>
          <w:b w:val="false"/>
          <w:i w:val="false"/>
          <w:color w:val="000000"/>
          <w:sz w:val="28"/>
        </w:rPr>
        <w:t xml:space="preserve">
      1) Симметриялық жағдай. Ұшақтың ұшу салмағының әртүрлі мәндерінде ұшудың барлық биіктіктерінде және жылдамдықтарында Vmах mах дейін көрсетілген деңгейлес үзіктердің әрекеті қаралады. </w:t>
      </w:r>
      <w:r>
        <w:br/>
      </w:r>
      <w:r>
        <w:rPr>
          <w:rFonts w:ascii="Times New Roman"/>
          <w:b w:val="false"/>
          <w:i w:val="false"/>
          <w:color w:val="000000"/>
          <w:sz w:val="28"/>
        </w:rPr>
        <w:t xml:space="preserve">
      Бұл ретте мыналар алынады: </w:t>
      </w:r>
      <w:r>
        <w:br/>
      </w:r>
      <w:r>
        <w:rPr>
          <w:rFonts w:ascii="Times New Roman"/>
          <w:b w:val="false"/>
          <w:i w:val="false"/>
          <w:color w:val="000000"/>
          <w:sz w:val="28"/>
        </w:rPr>
        <w:t xml:space="preserve">
      үзікке ұшақтың кіргенге дейін жүктемелер деңгейлес ұшуға сәйкес келеді (элерондар ауытқыған); </w:t>
      </w:r>
      <w:r>
        <w:br/>
      </w:r>
      <w:r>
        <w:rPr>
          <w:rFonts w:ascii="Times New Roman"/>
          <w:b w:val="false"/>
          <w:i w:val="false"/>
          <w:color w:val="000000"/>
          <w:sz w:val="28"/>
        </w:rPr>
        <w:t xml:space="preserve">
      үзіктің әсері әсер ету бұрышын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Q= </w:t>
      </w:r>
      <w:r>
        <w:rPr>
          <w:rFonts w:ascii="Times New Roman"/>
          <w:b w:val="false"/>
          <w:i w:val="false"/>
          <w:color w:val="000000"/>
          <w:sz w:val="28"/>
          <w:u w:val="single"/>
        </w:rPr>
        <w:t xml:space="preserve">+ </w:t>
      </w:r>
      <w:r>
        <w:rPr>
          <w:rFonts w:ascii="Times New Roman"/>
          <w:b w:val="false"/>
          <w:i w:val="false"/>
          <w:color w:val="000000"/>
          <w:sz w:val="28"/>
          <w:u w:val="single"/>
        </w:rPr>
        <w:t xml:space="preserve">kW </w:t>
      </w:r>
      <w:r>
        <w:br/>
      </w:r>
      <w:r>
        <w:rPr>
          <w:rFonts w:ascii="Times New Roman"/>
          <w:b w:val="false"/>
          <w:i w:val="false"/>
          <w:color w:val="000000"/>
          <w:sz w:val="28"/>
        </w:rPr>
        <w:t xml:space="preserve">
            V </w:t>
      </w:r>
      <w:r>
        <w:br/>
      </w:r>
      <w:r>
        <w:rPr>
          <w:rFonts w:ascii="Times New Roman"/>
          <w:b w:val="false"/>
          <w:i w:val="false"/>
          <w:color w:val="000000"/>
          <w:sz w:val="28"/>
        </w:rPr>
        <w:t xml:space="preserve">
      өзгертуге әкеледі (k - 185 қараңыз); </w:t>
      </w:r>
      <w:r>
        <w:br/>
      </w:r>
      <w:r>
        <w:rPr>
          <w:rFonts w:ascii="Times New Roman"/>
          <w:b w:val="false"/>
          <w:i w:val="false"/>
          <w:color w:val="000000"/>
          <w:sz w:val="28"/>
        </w:rPr>
        <w:t xml:space="preserve">
      минус белгісі төменге бағытталған сатылас үзікті керсетеді. </w:t>
      </w:r>
      <w:r>
        <w:br/>
      </w:r>
      <w:r>
        <w:rPr>
          <w:rFonts w:ascii="Times New Roman"/>
          <w:b w:val="false"/>
          <w:i w:val="false"/>
          <w:color w:val="000000"/>
          <w:sz w:val="28"/>
        </w:rPr>
        <w:t xml:space="preserve">
      әсер ету бұрышы бойынша а= а </w:t>
      </w:r>
      <w:r>
        <w:rPr>
          <w:rFonts w:ascii="Times New Roman"/>
          <w:b w:val="false"/>
          <w:i w:val="false"/>
          <w:color w:val="000000"/>
          <w:vertAlign w:val="subscript"/>
        </w:rPr>
        <w:t xml:space="preserve">ГП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а (мұндағы а </w:t>
      </w:r>
      <w:r>
        <w:rPr>
          <w:rFonts w:ascii="Times New Roman"/>
          <w:b w:val="false"/>
          <w:i w:val="false"/>
          <w:color w:val="000000"/>
          <w:vertAlign w:val="subscript"/>
        </w:rPr>
        <w:t xml:space="preserve">ГП </w:t>
      </w:r>
      <w:r>
        <w:rPr>
          <w:rFonts w:ascii="Times New Roman"/>
          <w:b w:val="false"/>
          <w:i w:val="false"/>
          <w:color w:val="000000"/>
          <w:sz w:val="28"/>
        </w:rPr>
        <w:t xml:space="preserve">- деңгейлес ұшудағы  әсер ету бұрышы) қанатқа айқындалады (деңгейлес қанатшасы жоқ ұшақ) және деңгейлес ұшуда теңгеруге сәйкес келетін биіктік рулінің (стабилизатордың) ауытқу бұрышы кезінде деңгейлес қанатшаның аэродинамикалық жүктемелері айқындайды. Қанатқа қалыпты аэродинамикалық күшті басқа тәсілмен, атап айтқанда, жақындатылған формула бойынша айқындауға рұқсат беріледі: </w:t>
      </w:r>
    </w:p>
    <w:bookmarkEnd w:id="419"/>
    <w:p>
      <w:pPr>
        <w:spacing w:after="0"/>
        <w:ind w:left="0"/>
        <w:jc w:val="both"/>
      </w:pPr>
      <w:r>
        <w:rPr>
          <w:rFonts w:ascii="Times New Roman"/>
          <w:b w:val="false"/>
          <w:i w:val="false"/>
          <w:color w:val="000000"/>
          <w:sz w:val="28"/>
        </w:rPr>
        <w:t xml:space="preserve">      Yeo=gm(1 </w:t>
      </w:r>
      <w:r>
        <w:rPr>
          <w:rFonts w:ascii="Times New Roman"/>
          <w:b w:val="false"/>
          <w:i w:val="false"/>
          <w:color w:val="000000"/>
          <w:sz w:val="28"/>
          <w:u w:val="single"/>
        </w:rPr>
        <w:t xml:space="preserve">+ </w:t>
      </w:r>
      <w:r>
        <w:rPr>
          <w:rFonts w:ascii="Times New Roman"/>
          <w:b w:val="false"/>
          <w:i w:val="false"/>
          <w:color w:val="000000"/>
          <w:sz w:val="28"/>
          <w:u w:val="single"/>
        </w:rPr>
        <w:t xml:space="preserve">1 </w:t>
      </w:r>
      <w:r>
        <w:rPr>
          <w:rFonts w:ascii="Times New Roman"/>
          <w:b w:val="false"/>
          <w:i w:val="false"/>
          <w:color w:val="000000"/>
          <w:sz w:val="28"/>
        </w:rPr>
        <w:t xml:space="preserve">kc </w:t>
      </w:r>
      <w:r>
        <w:rPr>
          <w:rFonts w:ascii="Times New Roman"/>
          <w:b w:val="false"/>
          <w:i w:val="false"/>
          <w:color w:val="000000"/>
          <w:vertAlign w:val="superscript"/>
        </w:rPr>
        <w:t xml:space="preserve">б </w:t>
      </w:r>
      <w:r>
        <w:rPr>
          <w:rFonts w:ascii="Times New Roman"/>
          <w:b w:val="false"/>
          <w:i w:val="false"/>
          <w:color w:val="000000"/>
          <w:sz w:val="28"/>
        </w:rPr>
        <w:t xml:space="preserve">у асс А1 </w:t>
      </w:r>
      <w:r>
        <w:rPr>
          <w:rFonts w:ascii="Times New Roman"/>
          <w:b w:val="false"/>
          <w:i w:val="false"/>
          <w:color w:val="000000"/>
          <w:sz w:val="28"/>
          <w:u w:val="single"/>
        </w:rPr>
        <w:t xml:space="preserve">poWV </w:t>
      </w:r>
      <w:r>
        <w:rPr>
          <w:rFonts w:ascii="Times New Roman"/>
          <w:b w:val="false"/>
          <w:i w:val="false"/>
          <w:color w:val="000000"/>
          <w:sz w:val="28"/>
        </w:rPr>
        <w:t xml:space="preserve">) </w:t>
      </w:r>
      <w:r>
        <w:br/>
      </w:r>
      <w:r>
        <w:rPr>
          <w:rFonts w:ascii="Times New Roman"/>
          <w:b w:val="false"/>
          <w:i w:val="false"/>
          <w:color w:val="000000"/>
          <w:sz w:val="28"/>
        </w:rPr>
        <w:t xml:space="preserve">
                 2          gm/S </w:t>
      </w:r>
      <w:r>
        <w:br/>
      </w:r>
      <w:r>
        <w:rPr>
          <w:rFonts w:ascii="Times New Roman"/>
          <w:b w:val="false"/>
          <w:i w:val="false"/>
          <w:color w:val="000000"/>
          <w:sz w:val="28"/>
        </w:rPr>
        <w:t xml:space="preserve">
      мұндағы С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y безГО </w:t>
      </w:r>
      <w:r>
        <w:rPr>
          <w:rFonts w:ascii="Times New Roman"/>
          <w:b w:val="false"/>
          <w:i w:val="false"/>
          <w:color w:val="000000"/>
          <w:sz w:val="28"/>
        </w:rPr>
        <w:t xml:space="preserve">- ұшудың қаралып отырған жылдамдығына сәйкес келетін ұшудың М саны кезінде деңгейлес қауырсындануы жоқ ұшақтың қатты үлгісін аэродинамикалық түтіктердегі сынақтардың деректері бойынша айқындалатын деңгейлес қанатшасыз ұшақтың қалыпты аэродинамикалық күш коэффициентінің әсер ету бұрышы бойынша туындысы (радиандармен). Формуланың оң жағындағы қалған шамалар осы Норманың 185-тармағында көрсетілген мәндерге ие, формуладағы минус белгісі төменге бағытталған арынға сәйкес келеді. Қанаттың қалыпты аэродинамикалық күші бойынша Yкр әсер ету бұрышын а тапқан және қанаттан ағынды орып тастауды ескере отырып, ол бойынша деңгейлес қауырсындануға жүктемені айқындаған жөн. Осы орайда биіктік рулінің (стабилизатордың) ауытқу бұрышын деңгейлес ұшудағы теңгеру бұрышқа тең алған жөн. </w:t>
      </w:r>
    </w:p>
    <w:bookmarkStart w:name="z653" w:id="420"/>
    <w:p>
      <w:pPr>
        <w:spacing w:after="0"/>
        <w:ind w:left="0"/>
        <w:jc w:val="both"/>
      </w:pPr>
      <w:r>
        <w:rPr>
          <w:rFonts w:ascii="Times New Roman"/>
          <w:b w:val="false"/>
          <w:i w:val="false"/>
          <w:color w:val="000000"/>
          <w:sz w:val="28"/>
        </w:rPr>
        <w:t xml:space="preserve">
      2) Симметриялық емес жағдай. Қанаттың бір бөлігінде сол бір аэродинамикалық күш әрекет етуі, ал басқа бөлігінде осы жүктеменің 80% алынады. </w:t>
      </w:r>
    </w:p>
    <w:bookmarkEnd w:id="420"/>
    <w:bookmarkStart w:name="z654" w:id="421"/>
    <w:p>
      <w:pPr>
        <w:spacing w:after="0"/>
        <w:ind w:left="0"/>
        <w:jc w:val="both"/>
      </w:pPr>
      <w:r>
        <w:rPr>
          <w:rFonts w:ascii="Times New Roman"/>
          <w:b w:val="false"/>
          <w:i w:val="false"/>
          <w:color w:val="000000"/>
          <w:sz w:val="28"/>
        </w:rPr>
        <w:t xml:space="preserve">
      3) Қону мен шарықтау кезінде қанатты жүктеу жағдайлары. Қанаттың беріктігін шассидің негізгі тіректерін жүктеудің барлық жағдайларында тексеру қажет. </w:t>
      </w:r>
      <w:r>
        <w:br/>
      </w:r>
      <w:r>
        <w:rPr>
          <w:rFonts w:ascii="Times New Roman"/>
          <w:b w:val="false"/>
          <w:i w:val="false"/>
          <w:color w:val="000000"/>
          <w:sz w:val="28"/>
        </w:rPr>
        <w:t xml:space="preserve">
      Ұшаққа мынадай сыртқы жүктемелер: </w:t>
      </w:r>
      <w:r>
        <w:br/>
      </w:r>
      <w:r>
        <w:rPr>
          <w:rFonts w:ascii="Times New Roman"/>
          <w:b w:val="false"/>
          <w:i w:val="false"/>
          <w:color w:val="000000"/>
          <w:sz w:val="28"/>
        </w:rPr>
        <w:t xml:space="preserve">
      шассидің негізгі тіректеріне келетін көтермелі күш Ү, ұшақ ауырлығының күші, сондай-ақ осы жүктемелермен шарттасқан және ұшақты жалпы теңестіретін екпіндік күштер әрекет ететінін алған жөн. </w:t>
      </w:r>
      <w:r>
        <w:br/>
      </w:r>
      <w:r>
        <w:rPr>
          <w:rFonts w:ascii="Times New Roman"/>
          <w:b w:val="false"/>
          <w:i w:val="false"/>
          <w:color w:val="000000"/>
          <w:sz w:val="28"/>
        </w:rPr>
        <w:t xml:space="preserve">
      Еш взл R2 ш және Мш (204-тармақ) жағдайларда Y=0. </w:t>
      </w:r>
      <w:r>
        <w:br/>
      </w:r>
      <w:r>
        <w:rPr>
          <w:rFonts w:ascii="Times New Roman"/>
          <w:b w:val="false"/>
          <w:i w:val="false"/>
          <w:color w:val="000000"/>
          <w:sz w:val="28"/>
        </w:rPr>
        <w:t xml:space="preserve">
      Gш (204-тармақ) жағдайында Y=0,25gm </w:t>
      </w:r>
      <w:r>
        <w:rPr>
          <w:rFonts w:ascii="Times New Roman"/>
          <w:b w:val="false"/>
          <w:i w:val="false"/>
          <w:color w:val="000000"/>
          <w:vertAlign w:val="subscript"/>
        </w:rPr>
        <w:t xml:space="preserve">пос </w:t>
      </w:r>
      <w:r>
        <w:rPr>
          <w:rFonts w:ascii="Times New Roman"/>
          <w:b w:val="false"/>
          <w:i w:val="false"/>
          <w:color w:val="000000"/>
          <w:sz w:val="28"/>
        </w:rPr>
        <w:t xml:space="preserve">немесе Y=0,25m </w:t>
      </w:r>
      <w:r>
        <w:rPr>
          <w:rFonts w:ascii="Times New Roman"/>
          <w:b w:val="false"/>
          <w:i w:val="false"/>
          <w:color w:val="000000"/>
          <w:vertAlign w:val="subscript"/>
        </w:rPr>
        <w:t xml:space="preserve">взл </w:t>
      </w:r>
      <w:r>
        <w:rPr>
          <w:rFonts w:ascii="Times New Roman"/>
          <w:b w:val="false"/>
          <w:i w:val="false"/>
          <w:color w:val="000000"/>
          <w:sz w:val="28"/>
        </w:rPr>
        <w:t xml:space="preserve">. </w:t>
      </w:r>
      <w:r>
        <w:br/>
      </w:r>
      <w:r>
        <w:rPr>
          <w:rFonts w:ascii="Times New Roman"/>
          <w:b w:val="false"/>
          <w:i w:val="false"/>
          <w:color w:val="000000"/>
          <w:sz w:val="28"/>
        </w:rPr>
        <w:t xml:space="preserve">
      Қонуды қараған кезде Тш (204-тармақ) жағдайында Y =0,25gmпос және мәре пен тіркеп сүйретуді қараған кезде Ү=0. </w:t>
      </w:r>
      <w:r>
        <w:br/>
      </w:r>
      <w:r>
        <w:rPr>
          <w:rFonts w:ascii="Times New Roman"/>
          <w:b w:val="false"/>
          <w:i w:val="false"/>
          <w:color w:val="000000"/>
          <w:sz w:val="28"/>
        </w:rPr>
        <w:t xml:space="preserve">
      Қалған барлық жағдайларда Ү=0,25gm </w:t>
      </w:r>
      <w:r>
        <w:rPr>
          <w:rFonts w:ascii="Times New Roman"/>
          <w:b w:val="false"/>
          <w:i w:val="false"/>
          <w:color w:val="000000"/>
          <w:vertAlign w:val="subscript"/>
        </w:rPr>
        <w:t xml:space="preserve">пос </w:t>
      </w:r>
      <w:r>
        <w:rPr>
          <w:rFonts w:ascii="Times New Roman"/>
          <w:b w:val="false"/>
          <w:i w:val="false"/>
          <w:color w:val="000000"/>
          <w:sz w:val="28"/>
        </w:rPr>
        <w:t xml:space="preserve">§немесе Ү=0,25m </w:t>
      </w:r>
      <w:r>
        <w:rPr>
          <w:rFonts w:ascii="Times New Roman"/>
          <w:b w:val="false"/>
          <w:i w:val="false"/>
          <w:color w:val="000000"/>
          <w:vertAlign w:val="subscript"/>
        </w:rPr>
        <w:t xml:space="preserve">взл </w:t>
      </w:r>
      <w:r>
        <w:br/>
      </w:r>
      <w:r>
        <w:rPr>
          <w:rFonts w:ascii="Times New Roman"/>
          <w:b w:val="false"/>
          <w:i w:val="false"/>
          <w:color w:val="000000"/>
          <w:sz w:val="28"/>
        </w:rPr>
        <w:t xml:space="preserve">
      Қанат бойынша аэродинамикалық жүктемені үлестіру А жағдайындағы шартты алған жөн. </w:t>
      </w:r>
    </w:p>
    <w:bookmarkEnd w:id="421"/>
    <w:bookmarkStart w:name="z655" w:id="422"/>
    <w:p>
      <w:pPr>
        <w:spacing w:after="0"/>
        <w:ind w:left="0"/>
        <w:jc w:val="both"/>
      </w:pPr>
      <w:r>
        <w:rPr>
          <w:rFonts w:ascii="Times New Roman"/>
          <w:b w:val="false"/>
          <w:i w:val="false"/>
          <w:color w:val="000000"/>
          <w:sz w:val="28"/>
        </w:rPr>
        <w:t xml:space="preserve">
      4) Қанат элементтерін жүктеу жағдайлары. </w:t>
      </w:r>
      <w:r>
        <w:br/>
      </w:r>
      <w:r>
        <w:rPr>
          <w:rFonts w:ascii="Times New Roman"/>
          <w:b w:val="false"/>
          <w:i w:val="false"/>
          <w:color w:val="000000"/>
          <w:sz w:val="28"/>
        </w:rPr>
        <w:t xml:space="preserve">
      Элерондар. Элерондардың және олардың бекітпелерінің беріктігін ауытқымаған және ауытқыған жағдайларда тексерген жөн. Ауытқымаған жағдайда элерондарға жүктемені А, А', D, D', А3' жағдайларда және тынықсыз ауада ұшқан кезде қарастырған жөн. </w:t>
      </w:r>
      <w:r>
        <w:br/>
      </w:r>
      <w:r>
        <w:rPr>
          <w:rFonts w:ascii="Times New Roman"/>
          <w:b w:val="false"/>
          <w:i w:val="false"/>
          <w:color w:val="000000"/>
          <w:sz w:val="28"/>
        </w:rPr>
        <w:t xml:space="preserve">
      Ауытқыған жағдайда элерондарға жүктемені ВА, СА, Вmах э, Сmах э, В, С және В3 жағдайларында қарастырған жөн. Бұл үшін осы жүктеменің шамасын өзгертпей элерон хордасының бойында погондық жүктемені салу нүктесін (қысымның ортасын) ауыстырумен осы сәйкестілікті алу үшін топсалы аэродинамикалық сәттерді түзету қажет. Алайда, егер осы теңестіруде элеронның жергілікті хордасының 50%-нен қысымның ортасы артқы болса, қысым ортасының жағдайын погондық жүктеменің шамасын өзгертпей жергілікті хордасының 50%-нен алған жөн. </w:t>
      </w:r>
      <w:r>
        <w:br/>
      </w:r>
      <w:r>
        <w:rPr>
          <w:rFonts w:ascii="Times New Roman"/>
          <w:b w:val="false"/>
          <w:i w:val="false"/>
          <w:color w:val="000000"/>
          <w:sz w:val="28"/>
        </w:rPr>
        <w:t xml:space="preserve">
      Топсалы сәттерді теңестіру сервокомпенсаторлардың, бустерлердің, автоұшқыштардың, орнықтылық пен басқарылу автоматтардың және басқа да қосалқы мен автоматты жүйелердің әсерін ескере отырып жүргізілуге тиіс. Бұл ретте, осы жүйелердің элеронды айналдыру беріктігіне қатысты мүмкін, неғұрлым ауыр әсері қаралуға тиіс. Нервюрларды және элеронның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 ұлғайса, түзетілуге тиіс және элеронның хордасы (контуры) бойынша жүктемені үлестіруге, егер топсалы сәттер теңестіргеннен кейін азайса, бастапқысы (теңестіргенге дейінгі) алынады. </w:t>
      </w:r>
      <w:r>
        <w:br/>
      </w:r>
      <w:r>
        <w:rPr>
          <w:rFonts w:ascii="Times New Roman"/>
          <w:b w:val="false"/>
          <w:i w:val="false"/>
          <w:color w:val="000000"/>
          <w:sz w:val="28"/>
        </w:rPr>
        <w:t xml:space="preserve">
      Кинематикалық сервокомпенсаторлар. Кинематикалық сервокомпенсаторлардың және оның бекітпелерінің (элеронның жергілікті беріктігін де қоса) беріктігін жүктеудің барлық жағдайларына тексерген жөн. </w:t>
      </w:r>
      <w:r>
        <w:br/>
      </w:r>
      <w:r>
        <w:rPr>
          <w:rFonts w:ascii="Times New Roman"/>
          <w:b w:val="false"/>
          <w:i w:val="false"/>
          <w:color w:val="000000"/>
          <w:sz w:val="28"/>
        </w:rPr>
        <w:t xml:space="preserve">
      Сервокомпенсаторлар мен олардың бекітпелері үшін қауіпсіздік коэффициенті f </w:t>
      </w:r>
      <w:r>
        <w:rPr>
          <w:rFonts w:ascii="Times New Roman"/>
          <w:b w:val="false"/>
          <w:i w:val="false"/>
          <w:color w:val="000000"/>
          <w:sz w:val="28"/>
          <w:u w:val="single"/>
        </w:rPr>
        <w:t xml:space="preserve">&gt; </w:t>
      </w:r>
      <w:r>
        <w:rPr>
          <w:rFonts w:ascii="Times New Roman"/>
          <w:b w:val="false"/>
          <w:i w:val="false"/>
          <w:color w:val="000000"/>
          <w:sz w:val="28"/>
        </w:rPr>
        <w:t xml:space="preserve">2,00. </w:t>
      </w:r>
      <w:r>
        <w:br/>
      </w:r>
      <w:r>
        <w:rPr>
          <w:rFonts w:ascii="Times New Roman"/>
          <w:b w:val="false"/>
          <w:i w:val="false"/>
          <w:color w:val="000000"/>
          <w:sz w:val="28"/>
        </w:rPr>
        <w:t xml:space="preserve">
      Қаттылықты қамтамасыз ету үшін аса жоғары қауіпсіздік коэффициентін алу ұсынылады. </w:t>
      </w:r>
      <w:r>
        <w:br/>
      </w:r>
      <w:r>
        <w:rPr>
          <w:rFonts w:ascii="Times New Roman"/>
          <w:b w:val="false"/>
          <w:i w:val="false"/>
          <w:color w:val="000000"/>
          <w:sz w:val="28"/>
        </w:rPr>
        <w:t xml:space="preserve">
      Триммерлер. Триммердің және оның бекітпелерінің (элеронның жергілікті беріктігін де қоса) беріктігін триммердің бейтарап жағдайы кезінде элеронның бөлігіне сияқты оған түсетін жүктемеге тексерген жөн. </w:t>
      </w:r>
      <w:r>
        <w:br/>
      </w:r>
      <w:r>
        <w:rPr>
          <w:rFonts w:ascii="Times New Roman"/>
          <w:b w:val="false"/>
          <w:i w:val="false"/>
          <w:color w:val="000000"/>
          <w:sz w:val="28"/>
        </w:rPr>
        <w:t xml:space="preserve">
      Бұдан басқа, ауытқыған жағдайда триммердің беріктігі пайдалану жүктемеге тексеріледі: </w:t>
      </w:r>
    </w:p>
    <w:bookmarkEnd w:id="422"/>
    <w:p>
      <w:pPr>
        <w:spacing w:after="0"/>
        <w:ind w:left="0"/>
        <w:jc w:val="both"/>
      </w:pPr>
      <w:r>
        <w:rPr>
          <w:rFonts w:ascii="Times New Roman"/>
          <w:b w:val="false"/>
          <w:i w:val="false"/>
          <w:color w:val="000000"/>
          <w:sz w:val="28"/>
        </w:rPr>
        <w:t xml:space="preserve">      Pэmp= </w:t>
      </w:r>
      <w:r>
        <w:rPr>
          <w:rFonts w:ascii="Times New Roman"/>
          <w:b w:val="false"/>
          <w:i w:val="false"/>
          <w:color w:val="000000"/>
          <w:sz w:val="28"/>
          <w:u w:val="single"/>
        </w:rPr>
        <w:t xml:space="preserve">+ </w:t>
      </w:r>
      <w:r>
        <w:rPr>
          <w:rFonts w:ascii="Times New Roman"/>
          <w:b w:val="false"/>
          <w:i w:val="false"/>
          <w:color w:val="000000"/>
          <w:sz w:val="28"/>
        </w:rPr>
        <w:t xml:space="preserve">0,55gmax maxS, </w:t>
      </w:r>
      <w:r>
        <w:br/>
      </w:r>
      <w:r>
        <w:rPr>
          <w:rFonts w:ascii="Times New Roman"/>
          <w:b w:val="false"/>
          <w:i w:val="false"/>
          <w:color w:val="000000"/>
          <w:sz w:val="28"/>
        </w:rPr>
        <w:t xml:space="preserve">
      мұндағы S - триммердің келемі. Жүктеудің осы жағдайы үшін қауіпсіздік коэффициенті f </w:t>
      </w:r>
      <w:r>
        <w:rPr>
          <w:rFonts w:ascii="Times New Roman"/>
          <w:b w:val="false"/>
          <w:i w:val="false"/>
          <w:color w:val="000000"/>
          <w:sz w:val="28"/>
          <w:u w:val="single"/>
        </w:rPr>
        <w:t xml:space="preserve">&gt; </w:t>
      </w:r>
      <w:r>
        <w:rPr>
          <w:rFonts w:ascii="Times New Roman"/>
          <w:b w:val="false"/>
          <w:i w:val="false"/>
          <w:color w:val="000000"/>
          <w:sz w:val="28"/>
        </w:rPr>
        <w:t xml:space="preserve">2,00. </w:t>
      </w:r>
      <w:r>
        <w:br/>
      </w:r>
      <w:r>
        <w:rPr>
          <w:rFonts w:ascii="Times New Roman"/>
          <w:b w:val="false"/>
          <w:i w:val="false"/>
          <w:color w:val="000000"/>
          <w:sz w:val="28"/>
        </w:rPr>
        <w:t xml:space="preserve">
      Жалғасқанатшалар мен алғы қанатшалар. Жалғасқанатшалардың, алғы қанатшалардың, олардың бекітпелерінің және шарықтау мен қону режимдерінде шығару және жинау жүйелерінің (тетіктердің) беріктігін тексеру қажет. Осы режимдердің әрқайсысында деңгейлес ұшуға сәйкес келетін мәнінен пайдалану жүктелімге n </w:t>
      </w:r>
      <w:r>
        <w:rPr>
          <w:rFonts w:ascii="Times New Roman"/>
          <w:b w:val="false"/>
          <w:i w:val="false"/>
          <w:color w:val="000000"/>
          <w:vertAlign w:val="superscript"/>
        </w:rPr>
        <w:t xml:space="preserve">э </w:t>
      </w:r>
      <w:r>
        <w:rPr>
          <w:rFonts w:ascii="Times New Roman"/>
          <w:b w:val="false"/>
          <w:i w:val="false"/>
          <w:color w:val="000000"/>
          <w:sz w:val="28"/>
        </w:rPr>
        <w:t xml:space="preserve">у=2,0 немесе тынықсыз ауаның үзіктеріне W= </w:t>
      </w:r>
      <w:r>
        <w:rPr>
          <w:rFonts w:ascii="Times New Roman"/>
          <w:b w:val="false"/>
          <w:i w:val="false"/>
          <w:color w:val="000000"/>
          <w:sz w:val="28"/>
          <w:u w:val="single"/>
        </w:rPr>
        <w:t xml:space="preserve">+ </w:t>
      </w:r>
      <w:r>
        <w:rPr>
          <w:rFonts w:ascii="Times New Roman"/>
          <w:b w:val="false"/>
          <w:i w:val="false"/>
          <w:color w:val="000000"/>
          <w:sz w:val="28"/>
        </w:rPr>
        <w:t xml:space="preserve">10 м/с сәйкес келетін мәніне дейінгі қанат әсер ету бұрыштарының диапазонында және жалғасқанатшаның, алғы қанатшаның нөлден осы режимде ең жоғары мумкіндігіне дейін ауытқу бұрыштарының диапазонында көрсетілген элементтердің неғұрлым қолайсыз жүктеу жағдайларын таңдаған жөн. Жылдамдық арынды Vmах б (178-тармақ) тиісінше алған жөн. Жалғасқанатшаға (алғы қанатшаға) жүктеменің шамасын тең алған жөн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sz w:val="28"/>
        </w:rPr>
        <w:t xml:space="preserve">=c </w:t>
      </w:r>
      <w:r>
        <w:rPr>
          <w:rFonts w:ascii="Times New Roman"/>
          <w:b w:val="false"/>
          <w:i w:val="false"/>
          <w:color w:val="000000"/>
          <w:vertAlign w:val="subscript"/>
        </w:rPr>
        <w:t xml:space="preserve">R </w:t>
      </w:r>
      <w:r>
        <w:rPr>
          <w:rFonts w:ascii="Times New Roman"/>
          <w:b w:val="false"/>
          <w:i w:val="false"/>
          <w:color w:val="000000"/>
          <w:sz w:val="28"/>
        </w:rPr>
        <w:t xml:space="preserve">qS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с </w:t>
      </w:r>
      <w:r>
        <w:rPr>
          <w:rFonts w:ascii="Times New Roman"/>
          <w:b w:val="false"/>
          <w:i w:val="false"/>
          <w:color w:val="000000"/>
          <w:vertAlign w:val="subscript"/>
        </w:rPr>
        <w:t xml:space="preserve">R </w:t>
      </w:r>
      <w:r>
        <w:rPr>
          <w:rFonts w:ascii="Times New Roman"/>
          <w:b w:val="false"/>
          <w:i w:val="false"/>
          <w:color w:val="000000"/>
          <w:sz w:val="28"/>
        </w:rPr>
        <w:t xml:space="preserve">- жалғасқанатшаның (алғы канатшаның) толық аэродинамикалық күшінің коэффициенті; оны крзғалтқыштар жұмыстарының барлық мүмкін режимдері кезінде бұрамаларды ағыспен үрлеуді ескере отырып аэродинамикалық түтіктердегі сынақтардың материалдары бойынша айқындаған жөн; қону кезінде қозғалткыштар жұмысының шарықтау режимін қарау қажет (екінші айналымға кету жағдайы); </w:t>
      </w:r>
      <w:r>
        <w:br/>
      </w:r>
      <w:r>
        <w:rPr>
          <w:rFonts w:ascii="Times New Roman"/>
          <w:b w:val="false"/>
          <w:i w:val="false"/>
          <w:color w:val="000000"/>
          <w:sz w:val="28"/>
        </w:rPr>
        <w:t xml:space="preserve">
      q - жылдамдық арыны; </w:t>
      </w:r>
      <w:r>
        <w:br/>
      </w:r>
      <w:r>
        <w:rPr>
          <w:rFonts w:ascii="Times New Roman"/>
          <w:b w:val="false"/>
          <w:i w:val="false"/>
          <w:color w:val="000000"/>
          <w:sz w:val="28"/>
        </w:rPr>
        <w:t xml:space="preserve">
      S - жалғасқанатшаның (алғы қанатшаның) көлемі. Жүктеменің бағытын аэродинамикалық трубалардағы сынақтар нәтижелерінің негізінде алған жөн. </w:t>
      </w:r>
      <w:r>
        <w:br/>
      </w:r>
      <w:r>
        <w:rPr>
          <w:rFonts w:ascii="Times New Roman"/>
          <w:b w:val="false"/>
          <w:i w:val="false"/>
          <w:color w:val="000000"/>
          <w:sz w:val="28"/>
        </w:rPr>
        <w:t xml:space="preserve">
      Қауіпсіздік коэффициенті f </w:t>
      </w:r>
      <w:r>
        <w:rPr>
          <w:rFonts w:ascii="Times New Roman"/>
          <w:b w:val="false"/>
          <w:i w:val="false"/>
          <w:color w:val="000000"/>
          <w:sz w:val="28"/>
          <w:u w:val="single"/>
        </w:rPr>
        <w:t xml:space="preserve">&gt; </w:t>
      </w:r>
      <w:r>
        <w:rPr>
          <w:rFonts w:ascii="Times New Roman"/>
          <w:b w:val="false"/>
          <w:i w:val="false"/>
          <w:color w:val="000000"/>
          <w:sz w:val="28"/>
        </w:rPr>
        <w:t xml:space="preserve">2,00. </w:t>
      </w:r>
      <w:r>
        <w:br/>
      </w:r>
      <w:r>
        <w:rPr>
          <w:rFonts w:ascii="Times New Roman"/>
          <w:b w:val="false"/>
          <w:i w:val="false"/>
          <w:color w:val="000000"/>
          <w:sz w:val="28"/>
        </w:rPr>
        <w:t xml:space="preserve">
      Алғы қанатшалар, олардың бекітпелері және жинау мен шығару жүйелері (тетіктері) үшін мүмкін болған кезде жалғасқанатшалардың және алғы қанатшалардың ауытқу бұрыштарының комбинацияларын қолдану жағдайлары бойынша жүктеудің жағдайлары қосымша қаралуға тиіс: </w:t>
      </w:r>
    </w:p>
    <w:bookmarkStart w:name="z656" w:id="423"/>
    <w:p>
      <w:pPr>
        <w:spacing w:after="0"/>
        <w:ind w:left="0"/>
        <w:jc w:val="both"/>
      </w:pPr>
      <w:r>
        <w:rPr>
          <w:rFonts w:ascii="Times New Roman"/>
          <w:b w:val="false"/>
          <w:i w:val="false"/>
          <w:color w:val="000000"/>
          <w:sz w:val="28"/>
        </w:rPr>
        <w:t xml:space="preserve">
      1) n </w:t>
      </w:r>
      <w:r>
        <w:rPr>
          <w:rFonts w:ascii="Times New Roman"/>
          <w:b w:val="false"/>
          <w:i w:val="false"/>
          <w:color w:val="000000"/>
          <w:vertAlign w:val="superscript"/>
        </w:rPr>
        <w:t xml:space="preserve">э </w:t>
      </w:r>
      <w:r>
        <w:rPr>
          <w:rFonts w:ascii="Times New Roman"/>
          <w:b w:val="false"/>
          <w:i w:val="false"/>
          <w:color w:val="000000"/>
          <w:sz w:val="28"/>
        </w:rPr>
        <w:t xml:space="preserve">у =0 және Vmах 5 жылдамдыққа сәйкес келетін ұшақ әсер етуінің бұрышы кезінде; </w:t>
      </w:r>
    </w:p>
    <w:bookmarkEnd w:id="423"/>
    <w:bookmarkStart w:name="z657" w:id="424"/>
    <w:p>
      <w:pPr>
        <w:spacing w:after="0"/>
        <w:ind w:left="0"/>
        <w:jc w:val="both"/>
      </w:pPr>
      <w:r>
        <w:rPr>
          <w:rFonts w:ascii="Times New Roman"/>
          <w:b w:val="false"/>
          <w:i w:val="false"/>
          <w:color w:val="000000"/>
          <w:sz w:val="28"/>
        </w:rPr>
        <w:t xml:space="preserve">
      2) с </w:t>
      </w:r>
      <w:r>
        <w:rPr>
          <w:rFonts w:ascii="Times New Roman"/>
          <w:b w:val="false"/>
          <w:i w:val="false"/>
          <w:color w:val="000000"/>
          <w:vertAlign w:val="subscript"/>
        </w:rPr>
        <w:t xml:space="preserve">у </w:t>
      </w:r>
      <w:r>
        <w:rPr>
          <w:rFonts w:ascii="Times New Roman"/>
          <w:b w:val="false"/>
          <w:i w:val="false"/>
          <w:color w:val="000000"/>
          <w:sz w:val="28"/>
        </w:rPr>
        <w:t xml:space="preserve">mах б 8 - жиналған шарықтау-қону тетіктемесі бар ұшақтың с </w:t>
      </w:r>
      <w:r>
        <w:rPr>
          <w:rFonts w:ascii="Times New Roman"/>
          <w:b w:val="false"/>
          <w:i w:val="false"/>
          <w:color w:val="000000"/>
          <w:vertAlign w:val="subscript"/>
        </w:rPr>
        <w:t xml:space="preserve">у </w:t>
      </w:r>
      <w:r>
        <w:rPr>
          <w:rFonts w:ascii="Times New Roman"/>
          <w:b w:val="false"/>
          <w:i w:val="false"/>
          <w:color w:val="000000"/>
          <w:sz w:val="28"/>
        </w:rPr>
        <w:t xml:space="preserve">mах ұқсас айқындалатын жалғасқанатшалар мен алғы қанатшалар ауытқуының қаралып отырған комбинациялары үшін ұшақтың қалыпты аэродинамикалық күшінің ең жоғары мәніне сәйкес келетін ұшақтың әсер ету бұрышы кезінде. Жылдамдық арыны </w:t>
      </w:r>
      <w:r>
        <w:rPr>
          <w:rFonts w:ascii="Times New Roman"/>
          <w:b w:val="false"/>
          <w:i w:val="false"/>
          <w:color w:val="000000"/>
          <w:sz w:val="28"/>
          <w:u w:val="single"/>
        </w:rPr>
        <w:t xml:space="preserve">2gm/S </w:t>
      </w:r>
      <w:r>
        <w:rPr>
          <w:rFonts w:ascii="Times New Roman"/>
          <w:b w:val="false"/>
          <w:i w:val="false"/>
          <w:color w:val="000000"/>
          <w:sz w:val="28"/>
        </w:rPr>
        <w:t xml:space="preserve">тең алынады. </w:t>
      </w:r>
      <w:r>
        <w:br/>
      </w:r>
      <w:r>
        <w:rPr>
          <w:rFonts w:ascii="Times New Roman"/>
          <w:b w:val="false"/>
          <w:i w:val="false"/>
          <w:color w:val="000000"/>
          <w:sz w:val="28"/>
        </w:rPr>
        <w:t xml:space="preserve">
                                                су mах </w:t>
      </w:r>
      <w:r>
        <w:br/>
      </w:r>
      <w:r>
        <w:rPr>
          <w:rFonts w:ascii="Times New Roman"/>
          <w:b w:val="false"/>
          <w:i w:val="false"/>
          <w:color w:val="000000"/>
          <w:sz w:val="28"/>
        </w:rPr>
        <w:t xml:space="preserve">
      Қауіпсіздік коэффициенті f=1,5. </w:t>
      </w:r>
      <w:r>
        <w:br/>
      </w:r>
      <w:r>
        <w:rPr>
          <w:rFonts w:ascii="Times New Roman"/>
          <w:b w:val="false"/>
          <w:i w:val="false"/>
          <w:color w:val="000000"/>
          <w:sz w:val="28"/>
        </w:rPr>
        <w:t xml:space="preserve">
      Жалғасқанатшалардың (алғы қанатшалардың), олардың бекітпелері және жинау мен шығару жүйелерінің (тетіктерінің) беріктігін сондай-ақ жиналған жағдайда тексерген жөн. Осы орайда жалғасқанатшаларға аэродинамикалық жүктемені қауіпсіздік коэффициенті f=1,5 кезінде айқындаған жөн. </w:t>
      </w:r>
      <w:r>
        <w:br/>
      </w:r>
      <w:r>
        <w:rPr>
          <w:rFonts w:ascii="Times New Roman"/>
          <w:b w:val="false"/>
          <w:i w:val="false"/>
          <w:color w:val="000000"/>
          <w:sz w:val="28"/>
        </w:rPr>
        <w:t xml:space="preserve">
      1-ескерту. Егер ҰПБ-на сәйкес екінші айналымға кету кезінде жалғасқанатшалардың ауытқу бұрышын азайту қажет болса, осы режимде жүктеу талаптары ҰПБ-да ұсынылған ұшу тәсілін орындағанда жалғасқанатшалардың ауытқу бұрышының, ұшу жылдамдығының және жұмыс режимінің үйлесулердің шекті мүмкіндігін айқындау бойынша есептердің негізінде нақтылануы мүмкін. </w:t>
      </w:r>
      <w:r>
        <w:br/>
      </w:r>
      <w:r>
        <w:rPr>
          <w:rFonts w:ascii="Times New Roman"/>
          <w:b w:val="false"/>
          <w:i w:val="false"/>
          <w:color w:val="000000"/>
          <w:sz w:val="28"/>
        </w:rPr>
        <w:t xml:space="preserve">
      2-ескерту. Егер жалғасқанатшалар, алғы канатшалар басқа мақсатта пайдаланылса, мысалы, тегістеу кезінде тежеу үшін немесе ұшуда ауытқуға әкелетін қосымша тетік бар болса, тетіктеме элементтерінің, олардың бекітпелерінің және басқару жүйелері түзілімдерінің есепті жағдайларын Дайындаушы белгілейді және Дайындаушы-Мемлекеттің Құзыретті органымен келісілуі тиіс. </w:t>
      </w:r>
      <w:r>
        <w:br/>
      </w:r>
      <w:r>
        <w:rPr>
          <w:rFonts w:ascii="Times New Roman"/>
          <w:b w:val="false"/>
          <w:i w:val="false"/>
          <w:color w:val="000000"/>
          <w:sz w:val="28"/>
        </w:rPr>
        <w:t xml:space="preserve">
      Қанаттың артқы бөліктері. Жалғасканатшалардың аймағында қанаттың артқы беліктерінің беріктігі шығарылған шарықтау-қону тетіктемесі бар кезінде осы бөліктерге келетін және жалғасқанатшалардың ауытқу бұрышының мәндеріне және ол кезіеде жалғасқанатшалардың осындай ауытқуымен ұшуды жүргізу мүмкін ең жоғары жылдамдық арынының мәндеріне сәйкес айқындалатын жүктемелерге қосымша тексерілуге тиіс. </w:t>
      </w:r>
      <w:r>
        <w:br/>
      </w:r>
      <w:r>
        <w:rPr>
          <w:rFonts w:ascii="Times New Roman"/>
          <w:b w:val="false"/>
          <w:i w:val="false"/>
          <w:color w:val="000000"/>
          <w:sz w:val="28"/>
        </w:rPr>
        <w:t xml:space="preserve">
      Қауіпсіздік коэффициенті f=2,0. </w:t>
      </w:r>
    </w:p>
    <w:bookmarkEnd w:id="424"/>
    <w:bookmarkStart w:name="z658" w:id="425"/>
    <w:p>
      <w:pPr>
        <w:spacing w:after="0"/>
        <w:ind w:left="0"/>
        <w:jc w:val="both"/>
      </w:pPr>
      <w:r>
        <w:rPr>
          <w:rFonts w:ascii="Times New Roman"/>
          <w:b w:val="false"/>
          <w:i w:val="false"/>
          <w:color w:val="000000"/>
          <w:sz w:val="28"/>
        </w:rPr>
        <w:t xml:space="preserve">
      192. Қанаттың құлашы мен хордасы (контуры) бойынша және оның элементтері бойынша аэродинамикалық жүктемені үлестіру. Қанат пен оның элементтері үшін аэродинамикалық түтіктердегі сынақтардың материалдары бойынша құлашы мен кескіні бойынша жүктеудің қисық үлестірулері жасалуға тиіс. Аэродинамикалық түтіктердегі сынақтар қанат әсер етуінің бұрыштары, элерондар ауытқу бұрыштары және қаралып отырған жағдайларға сәйкес келетін қанат тетіктемесінің жағдайлары кезінде жүргізілуі тиіс. </w:t>
      </w:r>
      <w:r>
        <w:br/>
      </w:r>
      <w:r>
        <w:rPr>
          <w:rFonts w:ascii="Times New Roman"/>
          <w:b w:val="false"/>
          <w:i w:val="false"/>
          <w:color w:val="000000"/>
          <w:sz w:val="28"/>
        </w:rPr>
        <w:t xml:space="preserve">
      Осындай материалдар болмағанда қанаттың құлашы мен хордасы (контуры) бойынша үлестіруге рұқсат етіледі. </w:t>
      </w:r>
    </w:p>
    <w:bookmarkEnd w:id="425"/>
    <w:bookmarkStart w:name="z34" w:id="426"/>
    <w:p>
      <w:pPr>
        <w:spacing w:after="0"/>
        <w:ind w:left="0"/>
        <w:jc w:val="left"/>
      </w:pPr>
      <w:r>
        <w:rPr>
          <w:rFonts w:ascii="Times New Roman"/>
          <w:b/>
          <w:i w:val="false"/>
          <w:color w:val="000000"/>
        </w:rPr>
        <w:t xml:space="preserve"> 
29. Артқы қанатшалану </w:t>
      </w:r>
    </w:p>
    <w:bookmarkEnd w:id="426"/>
    <w:bookmarkStart w:name="z659" w:id="427"/>
    <w:p>
      <w:pPr>
        <w:spacing w:after="0"/>
        <w:ind w:left="0"/>
        <w:jc w:val="both"/>
      </w:pPr>
      <w:r>
        <w:rPr>
          <w:rFonts w:ascii="Times New Roman"/>
          <w:b w:val="false"/>
          <w:i w:val="false"/>
          <w:color w:val="000000"/>
          <w:sz w:val="28"/>
        </w:rPr>
        <w:t xml:space="preserve">
      193. Жалпы нұсқаулар. Айқындалған аэродинамикалық жүктемелер (деңгейлес қауырсындану үшін қалыпты және сатылас қанатшалану үшін көлденең) бойлық аэродинамикалық жүктемелерді ескере отырып және ескермей-ақ қараған жөн. Қалыпты мен көлденең жүктемелердің бағыты шартты қалыпты, ал бойлық жүктемелер - стабилизатордың (кильдің) хордалар жазықтықтарына қосарлас алынуы мүмкін. </w:t>
      </w:r>
      <w:r>
        <w:br/>
      </w:r>
      <w:r>
        <w:rPr>
          <w:rFonts w:ascii="Times New Roman"/>
          <w:b w:val="false"/>
          <w:i w:val="false"/>
          <w:color w:val="000000"/>
          <w:sz w:val="28"/>
        </w:rPr>
        <w:t xml:space="preserve">
      Бойлық аэродинамикалық жүктеменің шамасын әсер ету (сырғу) бұрышы және төменде қаралып отырған жүктеу жағдайларына сәйкес келетін басқарылатын стабилизатордың (рульдің) ауытқу бұрышы кезінде аэродинамиқалық түтіктердегі қанатшалануға өткізген сынақтардың нәтижелері бойынша айқындау қажет. Ұшуда орнынан ауыстыратын стабилизатор болған кезде стабилизаторды ауыстырудың іс жүзінде мүмкін бұрыштары мен биіктік рулінің тиісті бұрыштарының неғұрлым қолайсыз үйлесімдерін қарау қажет. Қанатшаланудың құлашы мен кескіні бойынша бойлық жүктемені үлестіру қалыпты (көлденең) жүктемеге тепе-тең алуға рұқсат беріледі. </w:t>
      </w:r>
      <w:r>
        <w:br/>
      </w:r>
      <w:r>
        <w:rPr>
          <w:rFonts w:ascii="Times New Roman"/>
          <w:b w:val="false"/>
          <w:i w:val="false"/>
          <w:color w:val="000000"/>
          <w:sz w:val="28"/>
        </w:rPr>
        <w:t xml:space="preserve">
      Барлық жағдайларда, теңестіру жүктемеден басқа, деңгейлес қанатшалануға үлестік пайдалану жүктемені (Р </w:t>
      </w:r>
      <w:r>
        <w:rPr>
          <w:rFonts w:ascii="Times New Roman"/>
          <w:b w:val="false"/>
          <w:i w:val="false"/>
          <w:color w:val="000000"/>
          <w:vertAlign w:val="superscript"/>
        </w:rPr>
        <w:t xml:space="preserve">э </w:t>
      </w:r>
      <w:r>
        <w:rPr>
          <w:rFonts w:ascii="Times New Roman"/>
          <w:b w:val="false"/>
          <w:i w:val="false"/>
          <w:color w:val="000000"/>
          <w:sz w:val="28"/>
        </w:rPr>
        <w:t xml:space="preserve">/S) 1180 Па (120 кгс/м </w:t>
      </w:r>
      <w:r>
        <w:rPr>
          <w:rFonts w:ascii="Times New Roman"/>
          <w:b w:val="false"/>
          <w:i w:val="false"/>
          <w:color w:val="000000"/>
          <w:vertAlign w:val="superscript"/>
        </w:rPr>
        <w:t xml:space="preserve">2 </w:t>
      </w:r>
      <w:r>
        <w:rPr>
          <w:rFonts w:ascii="Times New Roman"/>
          <w:b w:val="false"/>
          <w:i w:val="false"/>
          <w:color w:val="000000"/>
          <w:sz w:val="28"/>
        </w:rPr>
        <w:t xml:space="preserve">) кем алмаған, ал сатылас қанатшалануға - кемінде 590 Па (60 кгс/м </w:t>
      </w:r>
      <w:r>
        <w:rPr>
          <w:rFonts w:ascii="Times New Roman"/>
          <w:b w:val="false"/>
          <w:i w:val="false"/>
          <w:color w:val="000000"/>
          <w:vertAlign w:val="superscript"/>
        </w:rPr>
        <w:t xml:space="preserve">2 </w:t>
      </w:r>
      <w:r>
        <w:rPr>
          <w:rFonts w:ascii="Times New Roman"/>
          <w:b w:val="false"/>
          <w:i w:val="false"/>
          <w:color w:val="000000"/>
          <w:sz w:val="28"/>
        </w:rPr>
        <w:t xml:space="preserve">) алған жөн. </w:t>
      </w:r>
    </w:p>
    <w:bookmarkEnd w:id="427"/>
    <w:bookmarkStart w:name="z660" w:id="428"/>
    <w:p>
      <w:pPr>
        <w:spacing w:after="0"/>
        <w:ind w:left="0"/>
        <w:jc w:val="both"/>
      </w:pPr>
      <w:r>
        <w:rPr>
          <w:rFonts w:ascii="Times New Roman"/>
          <w:b w:val="false"/>
          <w:i w:val="false"/>
          <w:color w:val="000000"/>
          <w:sz w:val="28"/>
        </w:rPr>
        <w:t xml:space="preserve">
      194. Біркильдік схема кезінде деңгейлес артқы қанатшалануды жүктеу жағдайлары. </w:t>
      </w:r>
      <w:r>
        <w:br/>
      </w:r>
      <w:r>
        <w:rPr>
          <w:rFonts w:ascii="Times New Roman"/>
          <w:b w:val="false"/>
          <w:i w:val="false"/>
          <w:color w:val="000000"/>
          <w:sz w:val="28"/>
        </w:rPr>
        <w:t xml:space="preserve">
      Теңестіруші жүктеме. Теңестіруші жүктемені шығарылған да, жиналған да шарықтау-қону тетіктемесі бар маневрлеу жүктемемен қанатты жүктеудің барлық жағдайларында ұшақ ауырлығының ортасына қатысты аэродинамикалық күштердің сәттері жиынтығының нөлге тең жағдайынан айқындаған жөн (4.2.1.2). </w:t>
      </w:r>
      <w:r>
        <w:br/>
      </w:r>
      <w:r>
        <w:rPr>
          <w:rFonts w:ascii="Times New Roman"/>
          <w:b w:val="false"/>
          <w:i w:val="false"/>
          <w:color w:val="000000"/>
          <w:sz w:val="28"/>
        </w:rPr>
        <w:t xml:space="preserve">
      Жүктемені мынадай формула бойынша айқындаған жөн: </w:t>
      </w:r>
    </w:p>
    <w:bookmarkEnd w:id="428"/>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sz w:val="28"/>
        </w:rPr>
        <w:t xml:space="preserve">=mz без г.оg </w:t>
      </w:r>
      <w:r>
        <w:rPr>
          <w:rFonts w:ascii="Times New Roman"/>
          <w:b w:val="false"/>
          <w:i w:val="false"/>
          <w:color w:val="000000"/>
          <w:sz w:val="28"/>
          <w:u w:val="single"/>
        </w:rPr>
        <w:t xml:space="preserve">Sb </w:t>
      </w:r>
      <w:r>
        <w:rPr>
          <w:rFonts w:ascii="Times New Roman"/>
          <w:b w:val="false"/>
          <w:i w:val="false"/>
          <w:color w:val="000000"/>
          <w:vertAlign w:val="subscript"/>
        </w:rPr>
        <w:t xml:space="preserve">А </w:t>
      </w:r>
      <w:r>
        <w:rPr>
          <w:rFonts w:ascii="Times New Roman"/>
          <w:b w:val="false"/>
          <w:i w:val="false"/>
          <w:color w:val="000000"/>
          <w:sz w:val="28"/>
        </w:rPr>
        <w:t xml:space="preserve">+mz </w:t>
      </w:r>
      <w:r>
        <w:rPr>
          <w:rFonts w:ascii="Times New Roman"/>
          <w:b w:val="false"/>
          <w:i w:val="false"/>
          <w:color w:val="000000"/>
          <w:vertAlign w:val="superscript"/>
        </w:rPr>
        <w:t xml:space="preserve">w </w:t>
      </w:r>
      <w:r>
        <w:rPr>
          <w:rFonts w:ascii="Times New Roman"/>
          <w:b w:val="false"/>
          <w:i w:val="false"/>
          <w:color w:val="000000"/>
          <w:sz w:val="28"/>
        </w:rPr>
        <w:t xml:space="preserve">без г.о </w:t>
      </w:r>
      <w:r>
        <w:rPr>
          <w:rFonts w:ascii="Times New Roman"/>
          <w:b w:val="false"/>
          <w:i w:val="false"/>
          <w:color w:val="000000"/>
          <w:sz w:val="28"/>
          <w:u w:val="single"/>
        </w:rPr>
        <w:t xml:space="preserve">gPH(n </w:t>
      </w:r>
      <w:r>
        <w:rPr>
          <w:rFonts w:ascii="Times New Roman"/>
          <w:b w:val="false"/>
          <w:i w:val="false"/>
          <w:color w:val="000000"/>
          <w:vertAlign w:val="superscript"/>
        </w:rPr>
        <w:t xml:space="preserve">э </w:t>
      </w:r>
      <w:r>
        <w:rPr>
          <w:rFonts w:ascii="Times New Roman"/>
          <w:b w:val="false"/>
          <w:i w:val="false"/>
          <w:color w:val="000000"/>
          <w:sz w:val="28"/>
          <w:u w:val="single"/>
        </w:rPr>
        <w:t xml:space="preserve">-1)Sb </w:t>
      </w:r>
      <w:r>
        <w:rPr>
          <w:rFonts w:ascii="Times New Roman"/>
          <w:b w:val="false"/>
          <w:i w:val="false"/>
          <w:color w:val="000000"/>
          <w:vertAlign w:val="superscript"/>
        </w:rPr>
        <w:t xml:space="preserve">2 </w:t>
      </w:r>
      <w:r>
        <w:rPr>
          <w:rFonts w:ascii="Times New Roman"/>
          <w:b w:val="false"/>
          <w:i w:val="false"/>
          <w:color w:val="000000"/>
          <w:sz w:val="28"/>
          <w:u w:val="single"/>
        </w:rPr>
        <w:t xml:space="preserve">A </w:t>
      </w:r>
      <w:r>
        <w:rPr>
          <w:rFonts w:ascii="Times New Roman"/>
          <w:b w:val="false"/>
          <w:i w:val="false"/>
          <w:color w:val="000000"/>
          <w:sz w:val="28"/>
        </w:rPr>
        <w:t xml:space="preserve">, </w:t>
      </w:r>
      <w:r>
        <w:br/>
      </w:r>
      <w:r>
        <w:rPr>
          <w:rFonts w:ascii="Times New Roman"/>
          <w:b w:val="false"/>
          <w:i w:val="false"/>
          <w:color w:val="000000"/>
          <w:sz w:val="28"/>
        </w:rPr>
        <w:t xml:space="preserve">
                    Lг.о              2Lг.о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m </w:t>
      </w:r>
      <w:r>
        <w:rPr>
          <w:rFonts w:ascii="Times New Roman"/>
          <w:b w:val="false"/>
          <w:i w:val="false"/>
          <w:color w:val="000000"/>
          <w:vertAlign w:val="subscript"/>
        </w:rPr>
        <w:t xml:space="preserve">zбез г.о </w:t>
      </w:r>
      <w:r>
        <w:rPr>
          <w:rFonts w:ascii="Times New Roman"/>
          <w:b w:val="false"/>
          <w:i w:val="false"/>
          <w:color w:val="000000"/>
          <w:sz w:val="28"/>
        </w:rPr>
        <w:t xml:space="preserve">- жүктемелерге қатысты орталықтау мен М санына неғұрлым қолайсыз деңгейлес қанаттануы жоқ ұшақ үлгісін аэродинамикалық түтіктердегі сынақтардың материалдары бойынша айқындалатын деңгейлес қанаттануы жоқ ұшақтың аэродинамикалық күштері сәтінің коэффициенті; 4% (әрбір жағынан 2%-тен) кеңейтілген пайдалану центрленулердің барлық мүмкін диапазондары қаралады; </w:t>
      </w:r>
      <w:r>
        <w:br/>
      </w:r>
      <w:r>
        <w:rPr>
          <w:rFonts w:ascii="Times New Roman"/>
          <w:b w:val="false"/>
          <w:i w:val="false"/>
          <w:color w:val="000000"/>
          <w:sz w:val="28"/>
        </w:rPr>
        <w:t xml:space="preserve">
      m </w:t>
      </w:r>
      <w:r>
        <w:rPr>
          <w:rFonts w:ascii="Times New Roman"/>
          <w:b w:val="false"/>
          <w:i w:val="false"/>
          <w:color w:val="000000"/>
          <w:vertAlign w:val="superscript"/>
        </w:rPr>
        <w:t xml:space="preserve">W </w:t>
      </w:r>
      <w:r>
        <w:rPr>
          <w:rFonts w:ascii="Times New Roman"/>
          <w:b w:val="false"/>
          <w:i w:val="false"/>
          <w:color w:val="000000"/>
          <w:sz w:val="28"/>
        </w:rPr>
        <w:t xml:space="preserve">z без г.о - айналу жылдамдығының бұрыштық мөлшерсіз бойынша </w:t>
      </w:r>
      <w:r>
        <w:br/>
      </w:r>
      <w:r>
        <w:rPr>
          <w:rFonts w:ascii="Times New Roman"/>
          <w:b w:val="false"/>
          <w:i w:val="false"/>
          <w:color w:val="000000"/>
          <w:sz w:val="28"/>
        </w:rPr>
        <w:t xml:space="preserve">
      Wz=Wz </w:t>
      </w:r>
      <w:r>
        <w:rPr>
          <w:rFonts w:ascii="Times New Roman"/>
          <w:b w:val="false"/>
          <w:i w:val="false"/>
          <w:color w:val="000000"/>
          <w:sz w:val="28"/>
          <w:u w:val="single"/>
        </w:rPr>
        <w:t xml:space="preserve">bA </w:t>
      </w:r>
      <w:r>
        <w:rPr>
          <w:rFonts w:ascii="Times New Roman"/>
          <w:b w:val="false"/>
          <w:i w:val="false"/>
          <w:color w:val="000000"/>
          <w:sz w:val="28"/>
        </w:rPr>
        <w:t xml:space="preserve">  деңгейлес қанаттануы жоқ ұшақтың аэродинамикалық </w:t>
      </w:r>
      <w:r>
        <w:br/>
      </w:r>
      <w:r>
        <w:rPr>
          <w:rFonts w:ascii="Times New Roman"/>
          <w:b w:val="false"/>
          <w:i w:val="false"/>
          <w:color w:val="000000"/>
          <w:sz w:val="28"/>
        </w:rPr>
        <w:t xml:space="preserve">
          Vucm </w:t>
      </w:r>
      <w:r>
        <w:br/>
      </w:r>
      <w:r>
        <w:rPr>
          <w:rFonts w:ascii="Times New Roman"/>
          <w:b w:val="false"/>
          <w:i w:val="false"/>
          <w:color w:val="000000"/>
          <w:sz w:val="28"/>
        </w:rPr>
        <w:t xml:space="preserve">
күштерінің сәті коэффициентінің туындысы; m </w:t>
      </w:r>
      <w:r>
        <w:rPr>
          <w:rFonts w:ascii="Times New Roman"/>
          <w:b w:val="false"/>
          <w:i w:val="false"/>
          <w:color w:val="000000"/>
          <w:vertAlign w:val="superscript"/>
        </w:rPr>
        <w:t xml:space="preserve">W </w:t>
      </w:r>
      <w:r>
        <w:rPr>
          <w:rFonts w:ascii="Times New Roman"/>
          <w:b w:val="false"/>
          <w:i w:val="false"/>
          <w:color w:val="000000"/>
          <w:sz w:val="28"/>
        </w:rPr>
        <w:t xml:space="preserve">z без г.о есеппен табуға рұқсат беріледі; </w:t>
      </w:r>
      <w:r>
        <w:br/>
      </w:r>
      <w:r>
        <w:rPr>
          <w:rFonts w:ascii="Times New Roman"/>
          <w:b w:val="false"/>
          <w:i w:val="false"/>
          <w:color w:val="000000"/>
          <w:sz w:val="28"/>
        </w:rPr>
        <w:t xml:space="preserve">
      b </w:t>
      </w:r>
      <w:r>
        <w:rPr>
          <w:rFonts w:ascii="Times New Roman"/>
          <w:b w:val="false"/>
          <w:i w:val="false"/>
          <w:color w:val="000000"/>
          <w:vertAlign w:val="subscript"/>
        </w:rPr>
        <w:t xml:space="preserve">А </w:t>
      </w:r>
      <w:r>
        <w:rPr>
          <w:rFonts w:ascii="Times New Roman"/>
          <w:b w:val="false"/>
          <w:i w:val="false"/>
          <w:color w:val="000000"/>
          <w:sz w:val="28"/>
        </w:rPr>
        <w:t xml:space="preserve">- қанаттың орта аэродинамикалық хордасы; </w:t>
      </w:r>
      <w:r>
        <w:br/>
      </w:r>
      <w:r>
        <w:rPr>
          <w:rFonts w:ascii="Times New Roman"/>
          <w:b w:val="false"/>
          <w:i w:val="false"/>
          <w:color w:val="000000"/>
          <w:sz w:val="28"/>
        </w:rPr>
        <w:t xml:space="preserve">
      S - қанаттың көлемі; </w:t>
      </w:r>
      <w:r>
        <w:br/>
      </w:r>
      <w:r>
        <w:rPr>
          <w:rFonts w:ascii="Times New Roman"/>
          <w:b w:val="false"/>
          <w:i w:val="false"/>
          <w:color w:val="000000"/>
          <w:sz w:val="28"/>
        </w:rPr>
        <w:t xml:space="preserve">
      Lг.о - ұшақ ауырлығының ортасынан деңгейлес қанатшалану қысымының ортасына дейінгі қашықтық; </w:t>
      </w:r>
      <w:r>
        <w:br/>
      </w:r>
      <w:r>
        <w:rPr>
          <w:rFonts w:ascii="Times New Roman"/>
          <w:b w:val="false"/>
          <w:i w:val="false"/>
          <w:color w:val="000000"/>
          <w:sz w:val="28"/>
        </w:rPr>
        <w:t xml:space="preserve">
      q - жылдамдық арыны; </w:t>
      </w:r>
      <w:r>
        <w:br/>
      </w:r>
      <w:r>
        <w:rPr>
          <w:rFonts w:ascii="Times New Roman"/>
          <w:b w:val="false"/>
          <w:i w:val="false"/>
          <w:color w:val="000000"/>
          <w:sz w:val="28"/>
        </w:rPr>
        <w:t xml:space="preserve">
      g - еркін түсу үдеуі; </w:t>
      </w:r>
      <w:r>
        <w:br/>
      </w:r>
      <w:r>
        <w:rPr>
          <w:rFonts w:ascii="Times New Roman"/>
          <w:b w:val="false"/>
          <w:i w:val="false"/>
          <w:color w:val="000000"/>
          <w:sz w:val="28"/>
        </w:rPr>
        <w:t xml:space="preserve">
      рн - ұшу биіктігіндегі ауаның тығыздылығы; </w:t>
      </w:r>
      <w:r>
        <w:br/>
      </w:r>
      <w:r>
        <w:rPr>
          <w:rFonts w:ascii="Times New Roman"/>
          <w:b w:val="false"/>
          <w:i w:val="false"/>
          <w:color w:val="000000"/>
          <w:sz w:val="28"/>
        </w:rPr>
        <w:t xml:space="preserve">
      Vист - ұшпудың шынайы жылдамдығы. </w:t>
      </w:r>
      <w:r>
        <w:br/>
      </w:r>
      <w:r>
        <w:rPr>
          <w:rFonts w:ascii="Times New Roman"/>
          <w:b w:val="false"/>
          <w:i w:val="false"/>
          <w:color w:val="000000"/>
          <w:sz w:val="28"/>
        </w:rPr>
        <w:t xml:space="preserve">
      Деңгейлес қанатшалану бойынша теңестіруші жүктемені бөлген кезде әсер ету бұрышы а ұшақ мәні с </w:t>
      </w:r>
      <w:r>
        <w:rPr>
          <w:rFonts w:ascii="Times New Roman"/>
          <w:b w:val="false"/>
          <w:i w:val="false"/>
          <w:color w:val="000000"/>
          <w:vertAlign w:val="subscript"/>
        </w:rPr>
        <w:t xml:space="preserve">у </w:t>
      </w:r>
      <w:r>
        <w:rPr>
          <w:rFonts w:ascii="Times New Roman"/>
          <w:b w:val="false"/>
          <w:i w:val="false"/>
          <w:color w:val="000000"/>
          <w:sz w:val="28"/>
        </w:rPr>
        <w:t xml:space="preserve">мәні бойынша (1-кесте), ал рульдің (басқарылатын стабилизатордың) ауытқу бұрышы теңгеру жағдайынан айқындалады. </w:t>
      </w:r>
      <w:r>
        <w:br/>
      </w:r>
      <w:r>
        <w:rPr>
          <w:rFonts w:ascii="Times New Roman"/>
          <w:b w:val="false"/>
          <w:i w:val="false"/>
          <w:color w:val="000000"/>
          <w:sz w:val="28"/>
        </w:rPr>
        <w:t xml:space="preserve">
      Жиналған шарықтау-қону тетіктемесімен ұшқан кезде маневрлеу жүктеме. Деңгейлес қауырсындануға жиналған шарықтау-қону тетіктемесімен ұшқан кезде маневрлеу жүктемені сатылас жазықтықта белгіленбеген маневрлерді есептеу жолымен айқындаған жөн. Бастапқы режимде рульдің (басқарылатын стабилизатордың) жағдайы ұшақты теңгеру жағдайынан айқындалады. </w:t>
      </w:r>
      <w:r>
        <w:br/>
      </w:r>
      <w:r>
        <w:rPr>
          <w:rFonts w:ascii="Times New Roman"/>
          <w:b w:val="false"/>
          <w:i w:val="false"/>
          <w:color w:val="000000"/>
          <w:sz w:val="28"/>
        </w:rPr>
        <w:t xml:space="preserve">
      Кез келген жылдамдықпен Vmах mах дейінгі белгіленген режим бастапқы режим болып табылады. Әрбір жылдамдықта бастапқы жүктелімнің үш мәні қаралады: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y1 </w:t>
      </w:r>
      <w:r>
        <w:rPr>
          <w:rFonts w:ascii="Times New Roman"/>
          <w:b w:val="false"/>
          <w:i w:val="false"/>
          <w:color w:val="000000"/>
          <w:sz w:val="28"/>
        </w:rPr>
        <w:t xml:space="preserve">=1,0; n </w:t>
      </w:r>
      <w:r>
        <w:rPr>
          <w:rFonts w:ascii="Times New Roman"/>
          <w:b w:val="false"/>
          <w:i w:val="false"/>
          <w:color w:val="000000"/>
          <w:vertAlign w:val="subscript"/>
        </w:rPr>
        <w:t xml:space="preserve">y11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sz w:val="28"/>
        </w:rPr>
        <w:t xml:space="preserve">у max (a); </w:t>
      </w:r>
      <w:r>
        <w:br/>
      </w:r>
      <w:r>
        <w:rPr>
          <w:rFonts w:ascii="Times New Roman"/>
          <w:b w:val="false"/>
          <w:i w:val="false"/>
          <w:color w:val="000000"/>
          <w:sz w:val="28"/>
        </w:rPr>
        <w:t xml:space="preserve">
      n </w:t>
      </w:r>
      <w:r>
        <w:rPr>
          <w:rFonts w:ascii="Times New Roman"/>
          <w:b w:val="false"/>
          <w:i w:val="false"/>
          <w:color w:val="000000"/>
          <w:vertAlign w:val="subscript"/>
        </w:rPr>
        <w:t xml:space="preserve">y111 </w:t>
      </w:r>
      <w:r>
        <w:rPr>
          <w:rFonts w:ascii="Times New Roman"/>
          <w:b w:val="false"/>
          <w:i w:val="false"/>
          <w:color w:val="000000"/>
          <w:sz w:val="28"/>
        </w:rPr>
        <w:t xml:space="preserve">=1-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у ман </w:t>
      </w:r>
      <w:r>
        <w:rPr>
          <w:rFonts w:ascii="Times New Roman"/>
          <w:b w:val="false"/>
          <w:i w:val="false"/>
          <w:color w:val="000000"/>
          <w:sz w:val="28"/>
        </w:rPr>
        <w:t xml:space="preserve">при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rPr>
        <w:t xml:space="preserve">&lt; 3,0 немесе </w:t>
      </w:r>
      <w:r>
        <w:br/>
      </w:r>
      <w:r>
        <w:rPr>
          <w:rFonts w:ascii="Times New Roman"/>
          <w:b w:val="false"/>
          <w:i w:val="false"/>
          <w:color w:val="000000"/>
          <w:sz w:val="28"/>
        </w:rPr>
        <w:t xml:space="preserve">
      n </w:t>
      </w:r>
      <w:r>
        <w:rPr>
          <w:rFonts w:ascii="Times New Roman"/>
          <w:b w:val="false"/>
          <w:i w:val="false"/>
          <w:color w:val="000000"/>
          <w:vertAlign w:val="subscript"/>
        </w:rPr>
        <w:t xml:space="preserve">y111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min(a) </w:t>
      </w:r>
      <w:r>
        <w:rPr>
          <w:rFonts w:ascii="Times New Roman"/>
          <w:b w:val="false"/>
          <w:i w:val="false"/>
          <w:color w:val="000000"/>
          <w:sz w:val="28"/>
        </w:rPr>
        <w:t xml:space="preserve">при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max(а) </w:t>
      </w:r>
      <w:r>
        <w:rPr>
          <w:rFonts w:ascii="Times New Roman"/>
          <w:b w:val="false"/>
          <w:i w:val="false"/>
          <w:color w:val="000000"/>
          <w:sz w:val="28"/>
          <w:u w:val="single"/>
        </w:rPr>
        <w:t xml:space="preserve">&gt; </w:t>
      </w:r>
      <w:r>
        <w:rPr>
          <w:rFonts w:ascii="Times New Roman"/>
          <w:b w:val="false"/>
          <w:i w:val="false"/>
          <w:color w:val="000000"/>
          <w:sz w:val="28"/>
        </w:rPr>
        <w:t xml:space="preserve">3,0. </w:t>
      </w:r>
      <w:r>
        <w:br/>
      </w:r>
      <w:r>
        <w:rPr>
          <w:rFonts w:ascii="Times New Roman"/>
          <w:b w:val="false"/>
          <w:i w:val="false"/>
          <w:color w:val="000000"/>
          <w:sz w:val="28"/>
        </w:rPr>
        <w:t xml:space="preserve">
      Бұл жерде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bscript"/>
        </w:rPr>
        <w:t xml:space="preserve">y </w:t>
      </w:r>
      <w:r>
        <w:rPr>
          <w:rFonts w:ascii="Times New Roman"/>
          <w:b w:val="false"/>
          <w:i w:val="false"/>
          <w:color w:val="000000"/>
          <w:sz w:val="28"/>
        </w:rPr>
        <w:t xml:space="preserve">mai=n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max (a) </w:t>
      </w:r>
      <w:r>
        <w:rPr>
          <w:rFonts w:ascii="Times New Roman"/>
          <w:b w:val="false"/>
          <w:i w:val="false"/>
          <w:color w:val="000000"/>
          <w:sz w:val="28"/>
        </w:rPr>
        <w:t xml:space="preserve">-1 </w:t>
      </w:r>
      <w:r>
        <w:br/>
      </w:r>
      <w:r>
        <w:rPr>
          <w:rFonts w:ascii="Times New Roman"/>
          <w:b w:val="false"/>
          <w:i w:val="false"/>
          <w:color w:val="000000"/>
          <w:sz w:val="28"/>
        </w:rPr>
        <w:t xml:space="preserve">
      n </w:t>
      </w:r>
      <w:r>
        <w:rPr>
          <w:rFonts w:ascii="Times New Roman"/>
          <w:b w:val="false"/>
          <w:i w:val="false"/>
          <w:color w:val="000000"/>
          <w:vertAlign w:val="subscript"/>
        </w:rPr>
        <w:t xml:space="preserve">y1 </w:t>
      </w:r>
      <w:r>
        <w:rPr>
          <w:rFonts w:ascii="Times New Roman"/>
          <w:b w:val="false"/>
          <w:i w:val="false"/>
          <w:color w:val="000000"/>
          <w:sz w:val="28"/>
        </w:rPr>
        <w:t xml:space="preserve">бастапқы жүктеліммен маневрі </w:t>
      </w:r>
      <w:r>
        <w:br/>
      </w:r>
      <w:r>
        <w:rPr>
          <w:rFonts w:ascii="Times New Roman"/>
          <w:b w:val="false"/>
          <w:i w:val="false"/>
          <w:color w:val="000000"/>
          <w:sz w:val="28"/>
        </w:rPr>
        <w:t xml:space="preserve">
      n </w:t>
      </w:r>
      <w:r>
        <w:rPr>
          <w:rFonts w:ascii="Times New Roman"/>
          <w:b w:val="false"/>
          <w:i w:val="false"/>
          <w:color w:val="000000"/>
          <w:vertAlign w:val="subscript"/>
        </w:rPr>
        <w:t xml:space="preserve">y11 </w:t>
      </w:r>
      <w:r>
        <w:rPr>
          <w:rFonts w:ascii="Times New Roman"/>
          <w:b w:val="false"/>
          <w:i w:val="false"/>
          <w:color w:val="000000"/>
          <w:sz w:val="28"/>
        </w:rPr>
        <w:t xml:space="preserve">немесе n </w:t>
      </w:r>
      <w:r>
        <w:rPr>
          <w:rFonts w:ascii="Times New Roman"/>
          <w:b w:val="false"/>
          <w:i w:val="false"/>
          <w:color w:val="000000"/>
          <w:vertAlign w:val="subscript"/>
        </w:rPr>
        <w:t xml:space="preserve">y111 </w:t>
      </w:r>
      <w:r>
        <w:rPr>
          <w:rFonts w:ascii="Times New Roman"/>
          <w:b w:val="false"/>
          <w:i w:val="false"/>
          <w:color w:val="000000"/>
          <w:sz w:val="28"/>
        </w:rPr>
        <w:t xml:space="preserve">жүктелімге жету үшін маневрді орындағанда ұшқыш тұтқаны (штурвалды) өзіне қарай (өзінен), ал одан кейін, біраз уақыт өткеннен кейін оны бастапқы жағдайына қайтаратынын алған жөн. Жүктелімдер n </w:t>
      </w:r>
      <w:r>
        <w:rPr>
          <w:rFonts w:ascii="Times New Roman"/>
          <w:b w:val="false"/>
          <w:i w:val="false"/>
          <w:color w:val="000000"/>
          <w:vertAlign w:val="subscript"/>
        </w:rPr>
        <w:t xml:space="preserve">у </w:t>
      </w:r>
      <w:r>
        <w:rPr>
          <w:rFonts w:ascii="Times New Roman"/>
          <w:b w:val="false"/>
          <w:i w:val="false"/>
          <w:color w:val="000000"/>
          <w:sz w:val="28"/>
        </w:rPr>
        <w:t xml:space="preserve">үшін маневрлеу кезінде n </w:t>
      </w:r>
      <w:r>
        <w:rPr>
          <w:rFonts w:ascii="Times New Roman"/>
          <w:b w:val="false"/>
          <w:i w:val="false"/>
          <w:color w:val="000000"/>
          <w:vertAlign w:val="subscript"/>
        </w:rPr>
        <w:t xml:space="preserve">y111 </w:t>
      </w:r>
      <w:r>
        <w:rPr>
          <w:rFonts w:ascii="Times New Roman"/>
          <w:b w:val="false"/>
          <w:i w:val="false"/>
          <w:color w:val="000000"/>
          <w:sz w:val="28"/>
          <w:u w:val="single"/>
        </w:rPr>
        <w:t xml:space="preserve">&lt; </w:t>
      </w:r>
      <w:r>
        <w:rPr>
          <w:rFonts w:ascii="Times New Roman"/>
          <w:b w:val="false"/>
          <w:i w:val="false"/>
          <w:color w:val="000000"/>
          <w:sz w:val="28"/>
        </w:rPr>
        <w:t xml:space="preserve">ny </w:t>
      </w:r>
      <w:r>
        <w:rPr>
          <w:rFonts w:ascii="Times New Roman"/>
          <w:b w:val="false"/>
          <w:i w:val="false"/>
          <w:color w:val="000000"/>
          <w:sz w:val="28"/>
          <w:u w:val="single"/>
        </w:rPr>
        <w:t xml:space="preserve">&lt; </w:t>
      </w:r>
      <w:r>
        <w:rPr>
          <w:rFonts w:ascii="Times New Roman"/>
          <w:b w:val="false"/>
          <w:i w:val="false"/>
          <w:color w:val="000000"/>
          <w:sz w:val="28"/>
        </w:rPr>
        <w:t xml:space="preserve">n </w:t>
      </w:r>
      <w:r>
        <w:rPr>
          <w:rFonts w:ascii="Times New Roman"/>
          <w:b w:val="false"/>
          <w:i w:val="false"/>
          <w:color w:val="000000"/>
          <w:vertAlign w:val="subscript"/>
        </w:rPr>
        <w:t xml:space="preserve">y11 </w:t>
      </w:r>
      <w:r>
        <w:rPr>
          <w:rFonts w:ascii="Times New Roman"/>
          <w:b w:val="false"/>
          <w:i w:val="false"/>
          <w:color w:val="000000"/>
          <w:sz w:val="28"/>
        </w:rPr>
        <w:t xml:space="preserve">жағдайы сақталуға тиіс, осыдан шыға отырып, қайтару сәті айқындалады. </w:t>
      </w:r>
      <w:r>
        <w:br/>
      </w:r>
      <w:r>
        <w:rPr>
          <w:rFonts w:ascii="Times New Roman"/>
          <w:b w:val="false"/>
          <w:i w:val="false"/>
          <w:color w:val="000000"/>
          <w:sz w:val="28"/>
        </w:rPr>
        <w:t xml:space="preserve">
      Тұтқаның (штурвалдың) ауытқу шамасы барлық деңгейлес қанатшалану және оның беліктері (стабилизаторы, рулі) үшін неғұрлым ауыр жүктеуді алатындай таңдалады. Дегенмен, осы шама тұтқаны (штурвалды) бастапқы жағдайға қайтармай n </w:t>
      </w:r>
      <w:r>
        <w:rPr>
          <w:rFonts w:ascii="Times New Roman"/>
          <w:b w:val="false"/>
          <w:i w:val="false"/>
          <w:color w:val="000000"/>
          <w:vertAlign w:val="subscript"/>
        </w:rPr>
        <w:t xml:space="preserve">y11 </w:t>
      </w:r>
      <w:r>
        <w:rPr>
          <w:rFonts w:ascii="Times New Roman"/>
          <w:b w:val="false"/>
          <w:i w:val="false"/>
          <w:color w:val="000000"/>
          <w:sz w:val="28"/>
        </w:rPr>
        <w:t xml:space="preserve">жүктемеге немесе тиісінше n </w:t>
      </w:r>
      <w:r>
        <w:rPr>
          <w:rFonts w:ascii="Times New Roman"/>
          <w:b w:val="false"/>
          <w:i w:val="false"/>
          <w:color w:val="000000"/>
          <w:vertAlign w:val="subscript"/>
        </w:rPr>
        <w:t xml:space="preserve">y111 </w:t>
      </w:r>
      <w:r>
        <w:rPr>
          <w:rFonts w:ascii="Times New Roman"/>
          <w:b w:val="false"/>
          <w:i w:val="false"/>
          <w:color w:val="000000"/>
          <w:sz w:val="28"/>
        </w:rPr>
        <w:t xml:space="preserve">жүктемеге тастауды ескере отырып, шығу үшін қажетті сол бір мәнінен 125%-тен аспауға тиіс. </w:t>
      </w:r>
      <w:r>
        <w:br/>
      </w:r>
      <w:r>
        <w:rPr>
          <w:rFonts w:ascii="Times New Roman"/>
          <w:b w:val="false"/>
          <w:i w:val="false"/>
          <w:color w:val="000000"/>
          <w:sz w:val="28"/>
        </w:rPr>
        <w:t xml:space="preserve">
      n </w:t>
      </w:r>
      <w:r>
        <w:rPr>
          <w:rFonts w:ascii="Times New Roman"/>
          <w:b w:val="false"/>
          <w:i w:val="false"/>
          <w:color w:val="000000"/>
          <w:vertAlign w:val="subscript"/>
        </w:rPr>
        <w:t xml:space="preserve">y11 </w:t>
      </w:r>
      <w:r>
        <w:rPr>
          <w:rFonts w:ascii="Times New Roman"/>
          <w:b w:val="false"/>
          <w:i w:val="false"/>
          <w:color w:val="000000"/>
          <w:sz w:val="28"/>
        </w:rPr>
        <w:t xml:space="preserve">және n </w:t>
      </w:r>
      <w:r>
        <w:rPr>
          <w:rFonts w:ascii="Times New Roman"/>
          <w:b w:val="false"/>
          <w:i w:val="false"/>
          <w:color w:val="000000"/>
          <w:vertAlign w:val="subscript"/>
        </w:rPr>
        <w:t xml:space="preserve">y111 </w:t>
      </w:r>
      <w:r>
        <w:rPr>
          <w:rFonts w:ascii="Times New Roman"/>
          <w:b w:val="false"/>
          <w:i w:val="false"/>
          <w:color w:val="000000"/>
          <w:sz w:val="28"/>
        </w:rPr>
        <w:t xml:space="preserve">бастапқы жүктеліммен маневрі </w:t>
      </w:r>
      <w:r>
        <w:br/>
      </w:r>
      <w:r>
        <w:rPr>
          <w:rFonts w:ascii="Times New Roman"/>
          <w:b w:val="false"/>
          <w:i w:val="false"/>
          <w:color w:val="000000"/>
          <w:sz w:val="28"/>
        </w:rPr>
        <w:t xml:space="preserve">
      Ұшқыш маневрді белгіленген бірлік жүктелімге шығу үшін қажетті шамаға бастапқы жағдайға оны қайтармай тұтқаны (штурвалды) ауытқыту жолымен орындайды. </w:t>
      </w:r>
      <w:r>
        <w:br/>
      </w:r>
      <w:r>
        <w:rPr>
          <w:rFonts w:ascii="Times New Roman"/>
          <w:b w:val="false"/>
          <w:i w:val="false"/>
          <w:color w:val="000000"/>
          <w:sz w:val="28"/>
        </w:rPr>
        <w:t xml:space="preserve">
      VА жылдамдықта қосымша маневр </w:t>
      </w:r>
      <w:r>
        <w:br/>
      </w:r>
      <w:r>
        <w:rPr>
          <w:rFonts w:ascii="Times New Roman"/>
          <w:b w:val="false"/>
          <w:i w:val="false"/>
          <w:color w:val="000000"/>
          <w:sz w:val="28"/>
        </w:rPr>
        <w:t xml:space="preserve">
      Белгіленген деңгейлес ұшу бастапқы режим болып табылады. Ұшқыш әсер етудің ең жоғары оң бұрышына жету үшін өзіне тұтқаны (штурвалды) ауытқытады. Бұл ретте, ұшақты жүктеу n </w:t>
      </w:r>
      <w:r>
        <w:rPr>
          <w:rFonts w:ascii="Times New Roman"/>
          <w:b w:val="false"/>
          <w:i w:val="false"/>
          <w:color w:val="000000"/>
          <w:vertAlign w:val="superscript"/>
        </w:rPr>
        <w:t xml:space="preserve">э </w:t>
      </w:r>
      <w:r>
        <w:rPr>
          <w:rFonts w:ascii="Times New Roman"/>
          <w:b w:val="false"/>
          <w:i w:val="false"/>
          <w:color w:val="000000"/>
          <w:sz w:val="28"/>
        </w:rPr>
        <w:t xml:space="preserve">у max(a) асатын жүктелімдер кезінде қарауға рұқсат берілмейді. </w:t>
      </w:r>
      <w:r>
        <w:br/>
      </w:r>
      <w:r>
        <w:rPr>
          <w:rFonts w:ascii="Times New Roman"/>
          <w:b w:val="false"/>
          <w:i w:val="false"/>
          <w:color w:val="000000"/>
          <w:sz w:val="28"/>
        </w:rPr>
        <w:t xml:space="preserve">
      Көрсетілген барлық маневрлер кезінде рульдің (стабилизатордың) және тұтқаның (штурвалдың) ауытқуы (тиімді конструктивті шектеуден басқа) мынадай қосымша жағдаймен шектеледі: </w:t>
      </w:r>
      <w:r>
        <w:br/>
      </w:r>
      <w:r>
        <w:rPr>
          <w:rFonts w:ascii="Times New Roman"/>
          <w:b w:val="false"/>
          <w:i w:val="false"/>
          <w:color w:val="000000"/>
          <w:sz w:val="28"/>
        </w:rPr>
        <w:t xml:space="preserve">
      Ұшқыштың күші қосалқы құрылғылардың неғұрлым қолайсыз әсерін ескере отырып тұтқадағы (штурвалдағы) Нормаланған ең жоғары пайдалану күшінен аспауы тиіс. </w:t>
      </w:r>
      <w:r>
        <w:br/>
      </w:r>
      <w:r>
        <w:rPr>
          <w:rFonts w:ascii="Times New Roman"/>
          <w:b w:val="false"/>
          <w:i w:val="false"/>
          <w:color w:val="000000"/>
          <w:sz w:val="28"/>
        </w:rPr>
        <w:t xml:space="preserve">
      Рульдің (стабилизатордың) тоспалы сәттері үшін сенімді мәндер алынуға тиіс. Рульдің (стабилизатордың) ауытқуы бустердің қуаты бойынша шектеледі. Тұтқаның (штурвалдың) ауытқуы ең жоғары мүмкін жылдамдықпен алынады (189-тармаққа 1-ескерту). </w:t>
      </w:r>
      <w:r>
        <w:br/>
      </w:r>
      <w:r>
        <w:rPr>
          <w:rFonts w:ascii="Times New Roman"/>
          <w:b w:val="false"/>
          <w:i w:val="false"/>
          <w:color w:val="000000"/>
          <w:sz w:val="28"/>
        </w:rPr>
        <w:t xml:space="preserve">
      Шығарылған шарықтау-қону тетіктемесімен ұшқан кезде маневрлеу жүктеме. Осы конфигурация болуы мүмкін ең жоғары жылдамдықта n </w:t>
      </w:r>
      <w:r>
        <w:rPr>
          <w:rFonts w:ascii="Times New Roman"/>
          <w:b w:val="false"/>
          <w:i w:val="false"/>
          <w:color w:val="000000"/>
          <w:vertAlign w:val="subscript"/>
        </w:rPr>
        <w:t xml:space="preserve">у1 </w:t>
      </w:r>
      <w:r>
        <w:rPr>
          <w:rFonts w:ascii="Times New Roman"/>
          <w:b w:val="false"/>
          <w:i w:val="false"/>
          <w:color w:val="000000"/>
          <w:sz w:val="28"/>
        </w:rPr>
        <w:t xml:space="preserve">=1, n </w:t>
      </w:r>
      <w:r>
        <w:rPr>
          <w:rFonts w:ascii="Times New Roman"/>
          <w:b w:val="false"/>
          <w:i w:val="false"/>
          <w:color w:val="000000"/>
          <w:vertAlign w:val="subscript"/>
        </w:rPr>
        <w:t xml:space="preserve">у11 </w:t>
      </w:r>
      <w:r>
        <w:rPr>
          <w:rFonts w:ascii="Times New Roman"/>
          <w:b w:val="false"/>
          <w:i w:val="false"/>
          <w:color w:val="000000"/>
          <w:sz w:val="28"/>
        </w:rPr>
        <w:t xml:space="preserve">=2 және n </w:t>
      </w:r>
      <w:r>
        <w:rPr>
          <w:rFonts w:ascii="Times New Roman"/>
          <w:b w:val="false"/>
          <w:i w:val="false"/>
          <w:color w:val="000000"/>
          <w:vertAlign w:val="subscript"/>
        </w:rPr>
        <w:t xml:space="preserve">у111 </w:t>
      </w:r>
      <w:r>
        <w:rPr>
          <w:rFonts w:ascii="Times New Roman"/>
          <w:b w:val="false"/>
          <w:i w:val="false"/>
          <w:color w:val="000000"/>
          <w:sz w:val="28"/>
        </w:rPr>
        <w:t xml:space="preserve">=0 бастапқы жүктелімдермен маневрлерді қарау керек. </w:t>
      </w:r>
      <w:r>
        <w:br/>
      </w:r>
      <w:r>
        <w:rPr>
          <w:rFonts w:ascii="Times New Roman"/>
          <w:b w:val="false"/>
          <w:i w:val="false"/>
          <w:color w:val="000000"/>
          <w:sz w:val="28"/>
        </w:rPr>
        <w:t xml:space="preserve">
      Тынықсыз ауада ұшақтың ұшу жағдайы. </w:t>
      </w:r>
      <w:r>
        <w:br/>
      </w:r>
      <w:r>
        <w:rPr>
          <w:rFonts w:ascii="Times New Roman"/>
          <w:b w:val="false"/>
          <w:i w:val="false"/>
          <w:color w:val="000000"/>
          <w:sz w:val="28"/>
        </w:rPr>
        <w:t xml:space="preserve">
      Симметриялық жүктеу </w:t>
      </w:r>
      <w:r>
        <w:br/>
      </w:r>
      <w:r>
        <w:rPr>
          <w:rFonts w:ascii="Times New Roman"/>
          <w:b w:val="false"/>
          <w:i w:val="false"/>
          <w:color w:val="000000"/>
          <w:sz w:val="28"/>
        </w:rPr>
        <w:t xml:space="preserve">
      Жүктемені мынадай формула бойынша айқындаған жөн </w:t>
      </w:r>
      <w:r>
        <w:br/>
      </w:r>
      <w:r>
        <w:rPr>
          <w:rFonts w:ascii="Times New Roman"/>
          <w:b w:val="false"/>
          <w:i w:val="false"/>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sz w:val="28"/>
        </w:rPr>
        <w:t xml:space="preserve">= Yг.о </w:t>
      </w:r>
      <w:r>
        <w:rPr>
          <w:rFonts w:ascii="Times New Roman"/>
          <w:b w:val="false"/>
          <w:i w:val="false"/>
          <w:color w:val="000000"/>
          <w:sz w:val="28"/>
          <w:u w:val="single"/>
        </w:rPr>
        <w:t xml:space="preserve">+ </w:t>
      </w:r>
      <w:r>
        <w:rPr>
          <w:rFonts w:ascii="Times New Roman"/>
          <w:b w:val="false"/>
          <w:i w:val="false"/>
          <w:color w:val="000000"/>
          <w:sz w:val="28"/>
        </w:rPr>
        <w:t xml:space="preserve">Yн.в, </w:t>
      </w:r>
      <w:r>
        <w:br/>
      </w:r>
      <w:r>
        <w:rPr>
          <w:rFonts w:ascii="Times New Roman"/>
          <w:b w:val="false"/>
          <w:i w:val="false"/>
          <w:color w:val="000000"/>
          <w:sz w:val="28"/>
        </w:rPr>
        <w:t xml:space="preserve">
      мұндағы Yг.о - V жылдамдықта деңгейлес ұшуда деңгейлес қауырсындануға теңестіруші жүктеме; </w:t>
      </w:r>
      <w:r>
        <w:br/>
      </w:r>
      <w:r>
        <w:rPr>
          <w:rFonts w:ascii="Times New Roman"/>
          <w:b w:val="false"/>
          <w:i w:val="false"/>
          <w:color w:val="000000"/>
          <w:sz w:val="28"/>
        </w:rPr>
        <w:t xml:space="preserve">
      Үнв = 0,392с </w:t>
      </w:r>
      <w:r>
        <w:rPr>
          <w:rFonts w:ascii="Times New Roman"/>
          <w:b w:val="false"/>
          <w:i w:val="false"/>
          <w:color w:val="000000"/>
          <w:vertAlign w:val="superscript"/>
        </w:rPr>
        <w:t xml:space="preserve">а </w:t>
      </w:r>
      <w:r>
        <w:rPr>
          <w:rFonts w:ascii="Times New Roman"/>
          <w:b w:val="false"/>
          <w:i w:val="false"/>
          <w:color w:val="000000"/>
          <w:sz w:val="28"/>
        </w:rPr>
        <w:t xml:space="preserve">у.г.оVWSг.o, Н (Y </w:t>
      </w:r>
      <w:r>
        <w:rPr>
          <w:rFonts w:ascii="Times New Roman"/>
          <w:b w:val="false"/>
          <w:i w:val="false"/>
          <w:color w:val="000000"/>
          <w:vertAlign w:val="subscript"/>
        </w:rPr>
        <w:t xml:space="preserve">н.в </w:t>
      </w:r>
      <w:r>
        <w:rPr>
          <w:rFonts w:ascii="Times New Roman"/>
          <w:b w:val="false"/>
          <w:i w:val="false"/>
          <w:color w:val="000000"/>
          <w:sz w:val="28"/>
        </w:rPr>
        <w:t xml:space="preserve">= 0,04с </w:t>
      </w:r>
      <w:r>
        <w:rPr>
          <w:rFonts w:ascii="Times New Roman"/>
          <w:b w:val="false"/>
          <w:i w:val="false"/>
          <w:color w:val="000000"/>
          <w:vertAlign w:val="superscript"/>
        </w:rPr>
        <w:t xml:space="preserve">а </w:t>
      </w:r>
      <w:r>
        <w:rPr>
          <w:rFonts w:ascii="Times New Roman"/>
          <w:b w:val="false"/>
          <w:i w:val="false"/>
          <w:color w:val="000000"/>
          <w:sz w:val="28"/>
        </w:rPr>
        <w:t xml:space="preserve">у г.оVWSг.o, кгс). </w:t>
      </w:r>
      <w:r>
        <w:br/>
      </w:r>
      <w:r>
        <w:rPr>
          <w:rFonts w:ascii="Times New Roman"/>
          <w:b w:val="false"/>
          <w:i w:val="false"/>
          <w:color w:val="000000"/>
          <w:sz w:val="28"/>
        </w:rPr>
        <w:t xml:space="preserve">
      Бұл жерде SГ.О - деңгейлес қанатшаланудың көлемі,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Сол бір биіктіктер мен жылдамдықтар V, м/с қаралады және сол V, м/с мәндері алынады. с </w:t>
      </w:r>
      <w:r>
        <w:rPr>
          <w:rFonts w:ascii="Times New Roman"/>
          <w:b w:val="false"/>
          <w:i w:val="false"/>
          <w:color w:val="000000"/>
          <w:vertAlign w:val="superscript"/>
        </w:rPr>
        <w:t xml:space="preserve">а </w:t>
      </w:r>
      <w:r>
        <w:rPr>
          <w:rFonts w:ascii="Times New Roman"/>
          <w:b w:val="false"/>
          <w:i w:val="false"/>
          <w:color w:val="000000"/>
          <w:sz w:val="28"/>
        </w:rPr>
        <w:t xml:space="preserve">у.г.о мәнді қаралып отырған V жылдамдыққа сәйкес келетін М саны кезінде аэродинамикалық трубалардағы деңгейлес қауырсынданудың қатты үлгісі сынақтарының материалдары бойынша (қанаттан орап тастау әсерін есепке алмай) айқындау қажет. Қанаттағы аэродинамикалық күштер (деңгейлес қанатшалануы жоқ ұшақта) белгіленген деңгейлес ұшуға сәйкестілігін алған жөн. Үн.в күшті және одан шыққан сәтті қарышты және айналмалы қозғалыстардың екпіндік күштерімен теңестірген жөн. </w:t>
      </w:r>
    </w:p>
    <w:bookmarkStart w:name="z661" w:id="429"/>
    <w:p>
      <w:pPr>
        <w:spacing w:after="0"/>
        <w:ind w:left="0"/>
        <w:jc w:val="both"/>
      </w:pPr>
      <w:r>
        <w:rPr>
          <w:rFonts w:ascii="Times New Roman"/>
          <w:b w:val="false"/>
          <w:i w:val="false"/>
          <w:color w:val="000000"/>
          <w:sz w:val="28"/>
        </w:rPr>
        <w:t xml:space="preserve">
      195. Тынықсыз ауада ұшақтың ұшу жағдайы. </w:t>
      </w:r>
      <w:r>
        <w:br/>
      </w:r>
      <w:r>
        <w:rPr>
          <w:rFonts w:ascii="Times New Roman"/>
          <w:b w:val="false"/>
          <w:i w:val="false"/>
          <w:color w:val="000000"/>
          <w:sz w:val="28"/>
        </w:rPr>
        <w:t xml:space="preserve">
      Симметриялық емес жүктеу. Өткен тармақ бойынша жүктеу кезінде қауырсынданудың жартысына қкелетін қанатшаланудың бір жартысында 100%, ал басқасында 70% жүктеу әсер ететін симметриялық емес жүктеу қаралады. Z осіне қатысты, ал X осіне қатысты айналмалы қозғалыстың екпіндік күштер мен сәттердің тепе-теңдігі қаралады. </w:t>
      </w:r>
    </w:p>
    <w:bookmarkEnd w:id="429"/>
    <w:bookmarkStart w:name="z662" w:id="430"/>
    <w:p>
      <w:pPr>
        <w:spacing w:after="0"/>
        <w:ind w:left="0"/>
        <w:jc w:val="both"/>
      </w:pPr>
      <w:r>
        <w:rPr>
          <w:rFonts w:ascii="Times New Roman"/>
          <w:b w:val="false"/>
          <w:i w:val="false"/>
          <w:color w:val="000000"/>
          <w:sz w:val="28"/>
        </w:rPr>
        <w:t xml:space="preserve">
      196. Біркильдік сатылас қанатшалануды жүктеу жағдайлары. </w:t>
      </w:r>
      <w:r>
        <w:br/>
      </w:r>
      <w:r>
        <w:rPr>
          <w:rFonts w:ascii="Times New Roman"/>
          <w:b w:val="false"/>
          <w:i w:val="false"/>
          <w:color w:val="000000"/>
          <w:sz w:val="28"/>
        </w:rPr>
        <w:t xml:space="preserve">
      Маневрлі жүктеу. Шығарылған және жиналған шарықтау-қону тетіктемесімен сатылас қанатшалануға маневрлеу жүктемені жалтарудың белгіленбеген маневрін есептеу жолымен айқындаған жөн. Кез келген жылдамдықта Vmах mах дейінгі деңгейлес ұшу бастапқы режим болып табылады. </w:t>
      </w:r>
      <w:r>
        <w:br/>
      </w:r>
      <w:r>
        <w:rPr>
          <w:rFonts w:ascii="Times New Roman"/>
          <w:b w:val="false"/>
          <w:i w:val="false"/>
          <w:color w:val="000000"/>
          <w:sz w:val="28"/>
        </w:rPr>
        <w:t xml:space="preserve">
      Сол жаққа (оң жаққа) сырғуды жасау үшін ұшқыш төменде көрсетілген шамаға ең жоғары мүмкін жылдамдықпен басқышты ауытқытады, ал одан кейін сырғудың ең жоғары бұрышына жеткен кезде сол жылдамдықпен басқышты бастапқы жағдайға кайтарады. </w:t>
      </w:r>
      <w:r>
        <w:br/>
      </w:r>
      <w:r>
        <w:rPr>
          <w:rFonts w:ascii="Times New Roman"/>
          <w:b w:val="false"/>
          <w:i w:val="false"/>
          <w:color w:val="000000"/>
          <w:sz w:val="28"/>
        </w:rPr>
        <w:t xml:space="preserve">
      Басқыштың ауытқу шамасы мынадай жағдайлардан айқындалады: </w:t>
      </w:r>
      <w:r>
        <w:br/>
      </w:r>
      <w:r>
        <w:rPr>
          <w:rFonts w:ascii="Times New Roman"/>
          <w:b w:val="false"/>
          <w:i w:val="false"/>
          <w:color w:val="000000"/>
          <w:sz w:val="28"/>
        </w:rPr>
        <w:t xml:space="preserve">
      А (V </w:t>
      </w:r>
      <w:r>
        <w:rPr>
          <w:rFonts w:ascii="Times New Roman"/>
          <w:b w:val="false"/>
          <w:i w:val="false"/>
          <w:color w:val="000000"/>
          <w:vertAlign w:val="subscript"/>
        </w:rPr>
        <w:t xml:space="preserve">А </w:t>
      </w:r>
      <w:r>
        <w:rPr>
          <w:rFonts w:ascii="Times New Roman"/>
          <w:b w:val="false"/>
          <w:i w:val="false"/>
          <w:color w:val="000000"/>
          <w:sz w:val="28"/>
        </w:rPr>
        <w:t xml:space="preserve">) жағдай жылдамдығында және одан аз жылдамдықта басқыштың ауытқу шамасы соған тең, ол кезінде қосалқы құрылғылардың неғұрлым қолайсыз әсерін ескере отырып, басқышқа алған біржақты күш (сырғудың нөлдік бұрышы кезінде) ең жоғары пайдалану күшіне тең. Vmax э -дан Vmах mах дейінгі жылдамдықтарда VА жылдамдық үшін көрсетілген күштің 75% алу, ал VА және Vmах э арасындағы жылдамдықтар үшін күшті айқындау үшін сызықтық интерполяцияны қолдану керек. Рульдің топсалы сәттері үшін сенімді мәндер алынуға тиіс. </w:t>
      </w:r>
      <w:r>
        <w:br/>
      </w:r>
      <w:r>
        <w:rPr>
          <w:rFonts w:ascii="Times New Roman"/>
          <w:b w:val="false"/>
          <w:i w:val="false"/>
          <w:color w:val="000000"/>
          <w:sz w:val="28"/>
        </w:rPr>
        <w:t xml:space="preserve">
      Дегенмен басқыштың ауытқуы тиімді конструктивті шектеуден аспауға тиіс. Бағыт рулінің ауытқу бұрышының шамасы, бұдан басқа, бустердің қуатымен шектеледі. </w:t>
      </w:r>
      <w:r>
        <w:br/>
      </w:r>
      <w:r>
        <w:rPr>
          <w:rFonts w:ascii="Times New Roman"/>
          <w:b w:val="false"/>
          <w:i w:val="false"/>
          <w:color w:val="000000"/>
          <w:sz w:val="28"/>
        </w:rPr>
        <w:t xml:space="preserve">
      Жүктемені үлестіру ұшақтың сырғу бұрыштарының және бн бағыт рулінің ауытқу мәндерін есептеп тапқан кезде алынады. Бұдан басқа,  В және б бұрыштарының, ол кезінде В&lt;Вmах, ал бН алғашқы ауытқудың белгісіне қарама қарсы белгіге ие және сатылас қанатшалануға жиынтық жүктеме маневр есебінен алынған ең жоғары жүктемеге тең сондай үйлесімі қаралады. Сонымен, В және б </w:t>
      </w:r>
      <w:r>
        <w:rPr>
          <w:rFonts w:ascii="Times New Roman"/>
          <w:b w:val="false"/>
          <w:i w:val="false"/>
          <w:color w:val="000000"/>
          <w:vertAlign w:val="subscript"/>
        </w:rPr>
        <w:t xml:space="preserve">н </w:t>
      </w:r>
      <w:r>
        <w:rPr>
          <w:rFonts w:ascii="Times New Roman"/>
          <w:b w:val="false"/>
          <w:i w:val="false"/>
          <w:color w:val="000000"/>
          <w:sz w:val="28"/>
        </w:rPr>
        <w:t xml:space="preserve">жүктемелері бір жаққа әсер етеді. </w:t>
      </w:r>
      <w:r>
        <w:br/>
      </w:r>
      <w:r>
        <w:rPr>
          <w:rFonts w:ascii="Times New Roman"/>
          <w:b w:val="false"/>
          <w:i w:val="false"/>
          <w:color w:val="000000"/>
          <w:sz w:val="28"/>
        </w:rPr>
        <w:t xml:space="preserve">
      Ескерту. Маневрді есептеген кезде бағыт бойынша ұшуды қарағаннан басқа ұшақтың желмен ауытқуын, сондай-ақ бойлық ось айналасында бұрылысты назарға алуға рұқсат беріледі, бірақ кренді есепке алғанда сондай-ақ ұшқыш кренді көлденең басқару органдарымен тәсілдеген қездегі жағдайды да қараған жөн. </w:t>
      </w:r>
      <w:r>
        <w:br/>
      </w:r>
      <w:r>
        <w:rPr>
          <w:rFonts w:ascii="Times New Roman"/>
          <w:b w:val="false"/>
          <w:i w:val="false"/>
          <w:color w:val="000000"/>
          <w:sz w:val="28"/>
        </w:rPr>
        <w:t xml:space="preserve">
      Тынықсыз ауада ұшу кезіндегі жүктеме. </w:t>
      </w:r>
      <w:r>
        <w:br/>
      </w:r>
      <w:r>
        <w:rPr>
          <w:rFonts w:ascii="Times New Roman"/>
          <w:b w:val="false"/>
          <w:i w:val="false"/>
          <w:color w:val="000000"/>
          <w:sz w:val="28"/>
        </w:rPr>
        <w:t xml:space="preserve">
      Тынықсыз ауада ұшу кезінде сатылас қанатшалануға пайдалану жүктемені (бастапқы режим - белгіленген деңгейлес ұшу) мынадай формула бойынша айқындаған жөн </w:t>
      </w:r>
      <w:r>
        <w:br/>
      </w:r>
      <w:r>
        <w:rPr>
          <w:rFonts w:ascii="Times New Roman"/>
          <w:b w:val="false"/>
          <w:i w:val="false"/>
          <w:color w:val="000000"/>
          <w:sz w:val="28"/>
        </w:rPr>
        <w:t xml:space="preserve">
      Рнэв = </w:t>
      </w:r>
      <w:r>
        <w:rPr>
          <w:rFonts w:ascii="Times New Roman"/>
          <w:b w:val="false"/>
          <w:i w:val="false"/>
          <w:color w:val="000000"/>
          <w:sz w:val="28"/>
          <w:u w:val="single"/>
        </w:rPr>
        <w:t xml:space="preserve">+ </w:t>
      </w:r>
      <w:r>
        <w:rPr>
          <w:rFonts w:ascii="Times New Roman"/>
          <w:b w:val="false"/>
          <w:i w:val="false"/>
          <w:color w:val="000000"/>
          <w:sz w:val="28"/>
        </w:rPr>
        <w:t xml:space="preserve">0,49nв с </w:t>
      </w:r>
      <w:r>
        <w:rPr>
          <w:rFonts w:ascii="Times New Roman"/>
          <w:b w:val="false"/>
          <w:i w:val="false"/>
          <w:color w:val="000000"/>
          <w:vertAlign w:val="subscript"/>
        </w:rPr>
        <w:t xml:space="preserve">z </w:t>
      </w:r>
      <w:r>
        <w:rPr>
          <w:rFonts w:ascii="Times New Roman"/>
          <w:b w:val="false"/>
          <w:i w:val="false"/>
          <w:color w:val="000000"/>
          <w:vertAlign w:val="superscript"/>
        </w:rPr>
        <w:t xml:space="preserve">в </w:t>
      </w:r>
      <w:r>
        <w:rPr>
          <w:rFonts w:ascii="Times New Roman"/>
          <w:b w:val="false"/>
          <w:i w:val="false"/>
          <w:color w:val="000000"/>
          <w:sz w:val="28"/>
        </w:rPr>
        <w:t xml:space="preserve">в.о,VWSв.о, Н (Р </w:t>
      </w:r>
      <w:r>
        <w:rPr>
          <w:rFonts w:ascii="Times New Roman"/>
          <w:b w:val="false"/>
          <w:i w:val="false"/>
          <w:color w:val="000000"/>
          <w:vertAlign w:val="superscript"/>
        </w:rPr>
        <w:t xml:space="preserve">э </w:t>
      </w:r>
      <w:r>
        <w:rPr>
          <w:rFonts w:ascii="Times New Roman"/>
          <w:b w:val="false"/>
          <w:i w:val="false"/>
          <w:color w:val="000000"/>
          <w:sz w:val="28"/>
        </w:rPr>
        <w:t xml:space="preserve">н.в = </w:t>
      </w:r>
      <w:r>
        <w:rPr>
          <w:rFonts w:ascii="Times New Roman"/>
          <w:b w:val="false"/>
          <w:i w:val="false"/>
          <w:color w:val="000000"/>
          <w:sz w:val="28"/>
          <w:u w:val="single"/>
        </w:rPr>
        <w:t xml:space="preserve">+ </w:t>
      </w:r>
      <w:r>
        <w:rPr>
          <w:rFonts w:ascii="Times New Roman"/>
          <w:b w:val="false"/>
          <w:i w:val="false"/>
          <w:color w:val="000000"/>
          <w:sz w:val="28"/>
        </w:rPr>
        <w:t xml:space="preserve">0,05n </w:t>
      </w:r>
      <w:r>
        <w:rPr>
          <w:rFonts w:ascii="Times New Roman"/>
          <w:b w:val="false"/>
          <w:i w:val="false"/>
          <w:color w:val="000000"/>
          <w:vertAlign w:val="subscript"/>
        </w:rPr>
        <w:t xml:space="preserve">в </w:t>
      </w:r>
      <w:r>
        <w:rPr>
          <w:rFonts w:ascii="Times New Roman"/>
          <w:b w:val="false"/>
          <w:i w:val="false"/>
          <w:color w:val="000000"/>
          <w:sz w:val="28"/>
        </w:rPr>
        <w:t xml:space="preserve">с </w:t>
      </w:r>
      <w:r>
        <w:rPr>
          <w:rFonts w:ascii="Times New Roman"/>
          <w:b w:val="false"/>
          <w:i w:val="false"/>
          <w:color w:val="000000"/>
          <w:vertAlign w:val="superscript"/>
        </w:rPr>
        <w:t xml:space="preserve">в </w:t>
      </w:r>
      <w:r>
        <w:rPr>
          <w:rFonts w:ascii="Times New Roman"/>
          <w:b w:val="false"/>
          <w:i w:val="false"/>
          <w:color w:val="000000"/>
          <w:sz w:val="28"/>
        </w:rPr>
        <w:t xml:space="preserve">zв.оVWSв.о, кгс). </w:t>
      </w:r>
      <w:r>
        <w:br/>
      </w:r>
      <w:r>
        <w:rPr>
          <w:rFonts w:ascii="Times New Roman"/>
          <w:b w:val="false"/>
          <w:i w:val="false"/>
          <w:color w:val="000000"/>
          <w:sz w:val="28"/>
        </w:rPr>
        <w:t xml:space="preserve">
      Бұл жерде Sв.о - сатылас қанатшаланудың көлемі, м2. </w:t>
      </w:r>
      <w:r>
        <w:br/>
      </w:r>
      <w:r>
        <w:rPr>
          <w:rFonts w:ascii="Times New Roman"/>
          <w:b w:val="false"/>
          <w:i w:val="false"/>
          <w:color w:val="000000"/>
          <w:sz w:val="28"/>
        </w:rPr>
        <w:t xml:space="preserve">
      Сол бір биіктіктер мен жылдамдықтар V, м/с қаралады және сатылас үзігі үшін сол сияқты бір бүйірлі үзіктің мәндері V, м/с алынады. </w:t>
      </w:r>
      <w:r>
        <w:br/>
      </w:r>
      <w:r>
        <w:rPr>
          <w:rFonts w:ascii="Times New Roman"/>
          <w:b w:val="false"/>
          <w:i w:val="false"/>
          <w:color w:val="000000"/>
          <w:sz w:val="28"/>
        </w:rPr>
        <w:t xml:space="preserve">
      n </w:t>
      </w:r>
      <w:r>
        <w:rPr>
          <w:rFonts w:ascii="Times New Roman"/>
          <w:b w:val="false"/>
          <w:i w:val="false"/>
          <w:color w:val="000000"/>
          <w:vertAlign w:val="subscript"/>
        </w:rPr>
        <w:t xml:space="preserve">в </w:t>
      </w:r>
      <w:r>
        <w:rPr>
          <w:rFonts w:ascii="Times New Roman"/>
          <w:b w:val="false"/>
          <w:i w:val="false"/>
          <w:color w:val="000000"/>
          <w:sz w:val="28"/>
        </w:rPr>
        <w:t xml:space="preserve">коэффициентін мынадай формула бойынша айқындаған жөн </w:t>
      </w:r>
    </w:p>
    <w:bookmarkEnd w:id="430"/>
    <w:p>
      <w:pPr>
        <w:spacing w:after="0"/>
        <w:ind w:left="0"/>
        <w:jc w:val="both"/>
      </w:pPr>
      <w:r>
        <w:rPr>
          <w:rFonts w:ascii="Times New Roman"/>
          <w:b w:val="false"/>
          <w:i w:val="false"/>
          <w:color w:val="000000"/>
          <w:sz w:val="28"/>
        </w:rPr>
        <w:t xml:space="preserve">      nв=1+е </w:t>
      </w:r>
      <w:r>
        <w:rPr>
          <w:rFonts w:ascii="Times New Roman"/>
          <w:b w:val="false"/>
          <w:i w:val="false"/>
          <w:color w:val="000000"/>
          <w:sz w:val="28"/>
          <w:u w:val="single"/>
        </w:rPr>
        <w:t xml:space="preserve">na </w:t>
      </w:r>
      <w:r>
        <w:br/>
      </w:r>
      <w:r>
        <w:rPr>
          <w:rFonts w:ascii="Times New Roman"/>
          <w:b w:val="false"/>
          <w:i w:val="false"/>
          <w:color w:val="000000"/>
          <w:sz w:val="28"/>
        </w:rPr>
        <w:t xml:space="preserve">
             b </w:t>
      </w:r>
      <w:r>
        <w:br/>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____ </w:t>
      </w:r>
      <w:r>
        <w:br/>
      </w:r>
      <w:r>
        <w:rPr>
          <w:rFonts w:ascii="Times New Roman"/>
          <w:b w:val="false"/>
          <w:i w:val="false"/>
          <w:color w:val="000000"/>
          <w:sz w:val="28"/>
        </w:rPr>
        <w:t xml:space="preserve">
      а= </w:t>
      </w:r>
      <w:r>
        <w:rPr>
          <w:rFonts w:ascii="Times New Roman"/>
          <w:b w:val="false"/>
          <w:i w:val="false"/>
          <w:color w:val="000000"/>
          <w:sz w:val="28"/>
          <w:u w:val="single"/>
        </w:rPr>
        <w:t xml:space="preserve">mwyy </w:t>
      </w:r>
      <w:r>
        <w:rPr>
          <w:rFonts w:ascii="Times New Roman"/>
          <w:b w:val="false"/>
          <w:i w:val="false"/>
          <w:color w:val="000000"/>
          <w:sz w:val="28"/>
        </w:rPr>
        <w:t xml:space="preserve">, b=\/ </w:t>
      </w:r>
      <w:r>
        <w:rPr>
          <w:rFonts w:ascii="Times New Roman"/>
          <w:b w:val="false"/>
          <w:i w:val="false"/>
          <w:color w:val="000000"/>
          <w:sz w:val="28"/>
          <w:u w:val="single"/>
        </w:rPr>
        <w:t xml:space="preserve">-umву </w:t>
      </w:r>
      <w:r>
        <w:rPr>
          <w:rFonts w:ascii="Times New Roman"/>
          <w:b w:val="false"/>
          <w:i w:val="false"/>
          <w:color w:val="000000"/>
          <w:sz w:val="28"/>
        </w:rPr>
        <w:t xml:space="preserve">- a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2r </w:t>
      </w:r>
      <w:r>
        <w:rPr>
          <w:rFonts w:ascii="Times New Roman"/>
          <w:b w:val="false"/>
          <w:i w:val="false"/>
          <w:color w:val="000000"/>
          <w:vertAlign w:val="superscript"/>
        </w:rPr>
        <w:t xml:space="preserve">2 </w:t>
      </w:r>
      <w:r>
        <w:rPr>
          <w:rFonts w:ascii="Times New Roman"/>
          <w:b w:val="false"/>
          <w:i w:val="false"/>
          <w:color w:val="000000"/>
          <w:sz w:val="28"/>
        </w:rPr>
        <w:t xml:space="preserve">y        r </w:t>
      </w:r>
      <w:r>
        <w:rPr>
          <w:rFonts w:ascii="Times New Roman"/>
          <w:b w:val="false"/>
          <w:i w:val="false"/>
          <w:color w:val="000000"/>
          <w:vertAlign w:val="superscript"/>
        </w:rPr>
        <w:t xml:space="preserve">2 </w:t>
      </w:r>
      <w:r>
        <w:rPr>
          <w:rFonts w:ascii="Times New Roman"/>
          <w:b w:val="false"/>
          <w:i w:val="false"/>
          <w:color w:val="000000"/>
          <w:sz w:val="28"/>
        </w:rPr>
        <w:t xml:space="preserve">y </w:t>
      </w:r>
      <w:r>
        <w:br/>
      </w:r>
      <w:r>
        <w:rPr>
          <w:rFonts w:ascii="Times New Roman"/>
          <w:b w:val="false"/>
          <w:i w:val="false"/>
          <w:color w:val="000000"/>
          <w:sz w:val="28"/>
        </w:rPr>
        <w:t xml:space="preserve">
      u= </w:t>
      </w:r>
      <w:r>
        <w:rPr>
          <w:rFonts w:ascii="Times New Roman"/>
          <w:b w:val="false"/>
          <w:i w:val="false"/>
          <w:color w:val="000000"/>
          <w:sz w:val="28"/>
          <w:u w:val="single"/>
        </w:rPr>
        <w:t xml:space="preserve">2m </w:t>
      </w:r>
      <w:r>
        <w:rPr>
          <w:rFonts w:ascii="Times New Roman"/>
          <w:b w:val="false"/>
          <w:i w:val="false"/>
          <w:color w:val="000000"/>
          <w:sz w:val="28"/>
        </w:rPr>
        <w:t xml:space="preserve">; r </w:t>
      </w:r>
      <w:r>
        <w:rPr>
          <w:rFonts w:ascii="Times New Roman"/>
          <w:b w:val="false"/>
          <w:i w:val="false"/>
          <w:color w:val="000000"/>
          <w:vertAlign w:val="superscript"/>
        </w:rPr>
        <w:t xml:space="preserve">2 </w:t>
      </w:r>
      <w:r>
        <w:rPr>
          <w:rFonts w:ascii="Times New Roman"/>
          <w:b w:val="false"/>
          <w:i w:val="false"/>
          <w:color w:val="000000"/>
          <w:sz w:val="28"/>
        </w:rPr>
        <w:t xml:space="preserve">y= </w:t>
      </w:r>
      <w:r>
        <w:rPr>
          <w:rFonts w:ascii="Times New Roman"/>
          <w:b w:val="false"/>
          <w:i w:val="false"/>
          <w:color w:val="000000"/>
          <w:sz w:val="28"/>
          <w:u w:val="single"/>
        </w:rPr>
        <w:t xml:space="preserve">Jy </w:t>
      </w:r>
      <w:r>
        <w:rPr>
          <w:rFonts w:ascii="Times New Roman"/>
          <w:b w:val="false"/>
          <w:i w:val="false"/>
          <w:color w:val="000000"/>
          <w:sz w:val="28"/>
        </w:rPr>
        <w:t xml:space="preserve">;  wy= </w:t>
      </w:r>
      <w:r>
        <w:rPr>
          <w:rFonts w:ascii="Times New Roman"/>
          <w:b w:val="false"/>
          <w:i w:val="false"/>
          <w:color w:val="000000"/>
          <w:sz w:val="28"/>
          <w:u w:val="single"/>
        </w:rPr>
        <w:t xml:space="preserve">wyl </w:t>
      </w:r>
      <w:r>
        <w:rPr>
          <w:rFonts w:ascii="Times New Roman"/>
          <w:b w:val="false"/>
          <w:i w:val="false"/>
          <w:color w:val="000000"/>
          <w:sz w:val="28"/>
        </w:rPr>
        <w:t xml:space="preserve">; </w:t>
      </w:r>
      <w:r>
        <w:br/>
      </w:r>
      <w:r>
        <w:rPr>
          <w:rFonts w:ascii="Times New Roman"/>
          <w:b w:val="false"/>
          <w:i w:val="false"/>
          <w:color w:val="000000"/>
          <w:sz w:val="28"/>
        </w:rPr>
        <w:t xml:space="preserve">
        PHsl     m </w:t>
      </w:r>
      <w:r>
        <w:rPr>
          <w:rFonts w:ascii="Times New Roman"/>
          <w:b w:val="false"/>
          <w:i w:val="false"/>
          <w:color w:val="000000"/>
          <w:sz w:val="28"/>
          <w:u w:val="single"/>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    2Vucm </w:t>
      </w:r>
      <w:r>
        <w:br/>
      </w:r>
      <w:r>
        <w:rPr>
          <w:rFonts w:ascii="Times New Roman"/>
          <w:b w:val="false"/>
          <w:i w:val="false"/>
          <w:color w:val="000000"/>
          <w:sz w:val="28"/>
        </w:rPr>
        <w:t xml:space="preserve">
                   2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Vист - ұшудың шынайы жылдамдығы; </w:t>
      </w:r>
      <w:r>
        <w:br/>
      </w:r>
      <w:r>
        <w:rPr>
          <w:rFonts w:ascii="Times New Roman"/>
          <w:b w:val="false"/>
          <w:i w:val="false"/>
          <w:color w:val="000000"/>
          <w:sz w:val="28"/>
        </w:rPr>
        <w:t xml:space="preserve">
      рн -ұшу биіктігіндегі ауаның тығыздылығы; </w:t>
      </w:r>
      <w:r>
        <w:br/>
      </w:r>
      <w:r>
        <w:rPr>
          <w:rFonts w:ascii="Times New Roman"/>
          <w:b w:val="false"/>
          <w:i w:val="false"/>
          <w:color w:val="000000"/>
          <w:sz w:val="28"/>
        </w:rPr>
        <w:t xml:space="preserve">
      m - ұшақтың салмағы; </w:t>
      </w:r>
      <w:r>
        <w:br/>
      </w:r>
      <w:r>
        <w:rPr>
          <w:rFonts w:ascii="Times New Roman"/>
          <w:b w:val="false"/>
          <w:i w:val="false"/>
          <w:color w:val="000000"/>
          <w:sz w:val="28"/>
        </w:rPr>
        <w:t xml:space="preserve">
      Jу - Y оське қатысты ұшақ екпінінің массалық сәті; </w:t>
      </w:r>
      <w:r>
        <w:br/>
      </w:r>
      <w:r>
        <w:rPr>
          <w:rFonts w:ascii="Times New Roman"/>
          <w:b w:val="false"/>
          <w:i w:val="false"/>
          <w:color w:val="000000"/>
          <w:sz w:val="28"/>
        </w:rPr>
        <w:t xml:space="preserve">
      mву - сырғу бұрышы бойынша ұшақтың жалтару сәті коэффициентінің туындысы; </w:t>
      </w:r>
      <w:r>
        <w:br/>
      </w:r>
      <w:r>
        <w:rPr>
          <w:rFonts w:ascii="Times New Roman"/>
          <w:b w:val="false"/>
          <w:i w:val="false"/>
          <w:color w:val="000000"/>
          <w:sz w:val="28"/>
        </w:rPr>
        <w:t xml:space="preserve">
      m </w:t>
      </w:r>
      <w:r>
        <w:rPr>
          <w:rFonts w:ascii="Times New Roman"/>
          <w:b w:val="false"/>
          <w:i w:val="false"/>
          <w:color w:val="000000"/>
          <w:vertAlign w:val="superscript"/>
        </w:rPr>
        <w:t xml:space="preserve">w </w:t>
      </w:r>
      <w:r>
        <w:rPr>
          <w:rFonts w:ascii="Times New Roman"/>
          <w:b w:val="false"/>
          <w:i w:val="false"/>
          <w:color w:val="000000"/>
          <w:sz w:val="28"/>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өлшемсіз бұрыштық жылдамдық бойынша ұшақтың жалтару сәті коэффициентінің туындысы. </w:t>
      </w:r>
      <w:r>
        <w:br/>
      </w:r>
      <w:r>
        <w:rPr>
          <w:rFonts w:ascii="Times New Roman"/>
          <w:b w:val="false"/>
          <w:i w:val="false"/>
          <w:color w:val="000000"/>
          <w:sz w:val="28"/>
        </w:rPr>
        <w:t xml:space="preserve">
      с </w:t>
      </w:r>
      <w:r>
        <w:rPr>
          <w:rFonts w:ascii="Times New Roman"/>
          <w:b w:val="false"/>
          <w:i w:val="false"/>
          <w:color w:val="000000"/>
          <w:vertAlign w:val="superscript"/>
        </w:rPr>
        <w:t xml:space="preserve">в </w:t>
      </w:r>
      <w:r>
        <w:rPr>
          <w:rFonts w:ascii="Times New Roman"/>
          <w:b w:val="false"/>
          <w:i w:val="false"/>
          <w:color w:val="000000"/>
          <w:sz w:val="28"/>
        </w:rPr>
        <w:t xml:space="preserve">zво сырғу бұрышы бойынша сатылас қанатшаланудың бүйірлі күші коэффициентінің туындысын толық ұшақтың және ұшудың қаралып отырған жылдамдығына сәйкес келетін М саны кезінде сатылас қанатшалануы жоқ ұшақтың қатты үлгілерін аэродинамикалық түтіктердегі сынақтардың нәтижесі бойынша айқындаған жөн. </w:t>
      </w:r>
      <w:r>
        <w:br/>
      </w:r>
      <w:r>
        <w:rPr>
          <w:rFonts w:ascii="Times New Roman"/>
          <w:b w:val="false"/>
          <w:i w:val="false"/>
          <w:color w:val="000000"/>
          <w:sz w:val="28"/>
        </w:rPr>
        <w:t xml:space="preserve">
      Ескерту. Егер n </w:t>
      </w:r>
      <w:r>
        <w:rPr>
          <w:rFonts w:ascii="Times New Roman"/>
          <w:b w:val="false"/>
          <w:i w:val="false"/>
          <w:color w:val="000000"/>
          <w:vertAlign w:val="subscript"/>
        </w:rPr>
        <w:t xml:space="preserve">в </w:t>
      </w:r>
      <w:r>
        <w:rPr>
          <w:rFonts w:ascii="Times New Roman"/>
          <w:b w:val="false"/>
          <w:i w:val="false"/>
          <w:color w:val="000000"/>
          <w:sz w:val="28"/>
        </w:rPr>
        <w:t xml:space="preserve">үшін жоғарыда келтірілген формулаға аэродинамикалық сипаттамалар немесе Cz_в.о (В) сипаттамалар елеулі сызықтық еместерге ие немесе егер басқарудың бүйірлі арнасында w </w:t>
      </w:r>
      <w:r>
        <w:rPr>
          <w:rFonts w:ascii="Times New Roman"/>
          <w:b w:val="false"/>
          <w:i w:val="false"/>
          <w:color w:val="000000"/>
          <w:vertAlign w:val="subscript"/>
        </w:rPr>
        <w:t xml:space="preserve">у </w:t>
      </w:r>
      <w:r>
        <w:rPr>
          <w:rFonts w:ascii="Times New Roman"/>
          <w:b w:val="false"/>
          <w:i w:val="false"/>
          <w:color w:val="000000"/>
          <w:sz w:val="28"/>
        </w:rPr>
        <w:t xml:space="preserve">ен қоятын сызықтық бәсеңдеткіштен айырмашылығы бар қандайда бір автоматты құрылғылар орнықтырылса, онда сатылас қанатшалануға 7-суретте ұсынылған трапеция түріндегі үзіктің әсер етуі кезіндегі ұшақ қозғалысын қарауға негізделген есептеу жолымен айқындалуға тиіс. L ұзындығы 30 м. тең алынады. </w:t>
      </w:r>
    </w:p>
    <w:p>
      <w:pPr>
        <w:spacing w:after="0"/>
        <w:ind w:left="0"/>
        <w:jc w:val="both"/>
      </w:pPr>
      <w:r>
        <w:rPr>
          <w:rFonts w:ascii="Times New Roman"/>
          <w:b w:val="false"/>
          <w:i w:val="false"/>
          <w:color w:val="000000"/>
          <w:sz w:val="28"/>
        </w:rPr>
        <w:t xml:space="preserve">7-сурет </w:t>
      </w:r>
      <w:r>
        <w:br/>
      </w:r>
      <w:r>
        <w:rPr>
          <w:rFonts w:ascii="Times New Roman"/>
          <w:b w:val="false"/>
          <w:i w:val="false"/>
          <w:color w:val="000000"/>
          <w:sz w:val="28"/>
        </w:rPr>
        <w:t>
</w:t>
      </w:r>
      <w:r>
        <w:rPr>
          <w:rFonts w:ascii="Times New Roman"/>
          <w:b w:val="false"/>
          <w:i w:val="false"/>
          <w:color w:val="ff0000"/>
          <w:sz w:val="28"/>
        </w:rPr>
        <w:t xml:space="preserve">(кестені қағаз мәтіннен қараңыз) </w:t>
      </w:r>
    </w:p>
    <w:p>
      <w:pPr>
        <w:spacing w:after="0"/>
        <w:ind w:left="0"/>
        <w:jc w:val="both"/>
      </w:pPr>
      <w:r>
        <w:rPr>
          <w:rFonts w:ascii="Times New Roman"/>
          <w:b w:val="false"/>
          <w:i w:val="false"/>
          <w:color w:val="000000"/>
          <w:sz w:val="28"/>
        </w:rPr>
        <w:t xml:space="preserve">      d ұзындығы конструкциядағы жүктеудің неғұрлым қиын жағдайларын жасайтындай таңдалады. Үзіктің бүйірлі қарқындылығы тең алынады: </w:t>
      </w:r>
      <w:r>
        <w:br/>
      </w:r>
      <w:r>
        <w:rPr>
          <w:rFonts w:ascii="Times New Roman"/>
          <w:b w:val="false"/>
          <w:i w:val="false"/>
          <w:color w:val="000000"/>
          <w:sz w:val="28"/>
        </w:rPr>
        <w:t xml:space="preserve">
             _____ </w:t>
      </w:r>
      <w:r>
        <w:br/>
      </w:r>
      <w:r>
        <w:rPr>
          <w:rFonts w:ascii="Times New Roman"/>
          <w:b w:val="false"/>
          <w:i w:val="false"/>
          <w:color w:val="000000"/>
          <w:sz w:val="28"/>
        </w:rPr>
        <w:t xml:space="preserve">
Wucm=0,8 W \/ </w:t>
      </w:r>
      <w:r>
        <w:rPr>
          <w:rFonts w:ascii="Times New Roman"/>
          <w:b w:val="false"/>
          <w:i w:val="false"/>
          <w:color w:val="000000"/>
          <w:sz w:val="28"/>
          <w:u w:val="single"/>
        </w:rPr>
        <w:t xml:space="preserve">P0 </w:t>
      </w:r>
      <w:r>
        <w:br/>
      </w:r>
      <w:r>
        <w:rPr>
          <w:rFonts w:ascii="Times New Roman"/>
          <w:b w:val="false"/>
          <w:i w:val="false"/>
          <w:color w:val="000000"/>
          <w:sz w:val="28"/>
        </w:rPr>
        <w:t xml:space="preserve">
              Pн, </w:t>
      </w:r>
      <w:r>
        <w:br/>
      </w:r>
      <w:r>
        <w:rPr>
          <w:rFonts w:ascii="Times New Roman"/>
          <w:b w:val="false"/>
          <w:i w:val="false"/>
          <w:color w:val="000000"/>
          <w:sz w:val="28"/>
        </w:rPr>
        <w:t xml:space="preserve">
      мұндағы W- сатылас үзік үшін 184 және 185-тегі сияқты бүйірлі үзіктің мәні. Есепте Ү осьтің айналасынан бұрылудан басқа Z осьтің бойымен қозғалысын (желмен ауытқу) және X осьтің айналасынан бұрылуды (кренді) ескерген жөн. Егер басқарудың бүйірлі арнасында тек қана wу ден қоятын жалтарудың сызықтық бәсеңдеткіші ғана орнатылса, бүйірлі қозғалысының аэродинамикалық сипаттамалары елеулі сызықтық еместеріне ие болмаса, онда жоғарыда келтірілген P </w:t>
      </w:r>
      <w:r>
        <w:rPr>
          <w:rFonts w:ascii="Times New Roman"/>
          <w:b w:val="false"/>
          <w:i w:val="false"/>
          <w:color w:val="000000"/>
          <w:vertAlign w:val="superscript"/>
        </w:rPr>
        <w:t xml:space="preserve">э </w:t>
      </w:r>
      <w:r>
        <w:rPr>
          <w:rFonts w:ascii="Times New Roman"/>
          <w:b w:val="false"/>
          <w:i w:val="false"/>
          <w:color w:val="000000"/>
          <w:sz w:val="28"/>
        </w:rPr>
        <w:t xml:space="preserve">в.о үшін жалтару бәсеңдеткіштің әрекет етуінен қоса отырып m </w:t>
      </w:r>
      <w:r>
        <w:rPr>
          <w:rFonts w:ascii="Times New Roman"/>
          <w:b w:val="false"/>
          <w:i w:val="false"/>
          <w:color w:val="000000"/>
          <w:vertAlign w:val="superscript"/>
        </w:rPr>
        <w:t xml:space="preserve">wy </w:t>
      </w:r>
      <w:r>
        <w:rPr>
          <w:rFonts w:ascii="Times New Roman"/>
          <w:b w:val="false"/>
          <w:i w:val="false"/>
          <w:color w:val="000000"/>
          <w:sz w:val="28"/>
        </w:rPr>
        <w:t xml:space="preserve">у алып формуланы пайдалануға болады. Ұшуда тұрақты іске қосылған автоматты жүйелер кезінде осы жүйелердің әрекет етуін есепке алып айқындалған жүктелімдерді ғана қараған жеткілікті (жүйенің істен шығуы қаралмайды). </w:t>
      </w:r>
      <w:r>
        <w:br/>
      </w:r>
      <w:r>
        <w:rPr>
          <w:rFonts w:ascii="Times New Roman"/>
          <w:b w:val="false"/>
          <w:i w:val="false"/>
          <w:color w:val="000000"/>
          <w:sz w:val="28"/>
        </w:rPr>
        <w:t xml:space="preserve">
      Қозғалтқыштардың тоқтау жағдайы. Ұшудың барлық биіктіктерінде және қозғалтқыштар жұмысының режимдерінде VmmЭВ -дан Vmах mах дейінгі ұшудың барлық жылдамдықтарында деңгейлес ұшуда ұшақ симметриясының жазықтығынан бір жағынан барлық қозғалтқыштардың бір мезетте тоқтауын қараған жөн. Ұшу режимін сатылас қауырсындануды жүктеудің неғұрлым қиын жағдайларын жасайтындай таңдаған жөн. Қозғалтқыштар тоқтауының нәтижесінде уақыт бойынша тартымның және маңдайлық кедергінің өзгерісі жөнінде эксперименталдық немесе есептік деректер болмаған кезде қозғалтқыштардың әбсәтте кідіруі алынады. Қозғалтқыштардың сәттік тоқтауы кезінде сатылас қанатшалануға пайдалану жүктемені мынадай формула бойынша айқындаған жөн: </w:t>
      </w:r>
    </w:p>
    <w:p>
      <w:pPr>
        <w:spacing w:after="0"/>
        <w:ind w:left="0"/>
        <w:jc w:val="both"/>
      </w:pPr>
      <w:r>
        <w:rPr>
          <w:rFonts w:ascii="Times New Roman"/>
          <w:b w:val="false"/>
          <w:i w:val="false"/>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осm=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c </w:t>
      </w:r>
      <w:r>
        <w:rPr>
          <w:rFonts w:ascii="Times New Roman"/>
          <w:b w:val="false"/>
          <w:i w:val="false"/>
          <w:color w:val="000000"/>
          <w:vertAlign w:val="superscript"/>
        </w:rPr>
        <w:t xml:space="preserve">в </w:t>
      </w:r>
      <w:r>
        <w:rPr>
          <w:rFonts w:ascii="Times New Roman"/>
          <w:b w:val="false"/>
          <w:i w:val="false"/>
          <w:color w:val="000000"/>
          <w:sz w:val="28"/>
          <w:u w:val="single"/>
        </w:rPr>
        <w:t xml:space="preserve">zв.о </w:t>
      </w:r>
      <w:r>
        <w:rPr>
          <w:rFonts w:ascii="Times New Roman"/>
          <w:b w:val="false"/>
          <w:i w:val="false"/>
          <w:color w:val="000000"/>
          <w:sz w:val="28"/>
        </w:rPr>
        <w:t xml:space="preserve">| </w:t>
      </w:r>
      <w:r>
        <w:rPr>
          <w:rFonts w:ascii="Times New Roman"/>
          <w:b w:val="false"/>
          <w:i w:val="false"/>
          <w:color w:val="000000"/>
          <w:sz w:val="28"/>
          <w:u w:val="single"/>
        </w:rPr>
        <w:t xml:space="preserve">Sв.о Lв.о </w:t>
      </w:r>
      <w:r>
        <w:rPr>
          <w:rFonts w:ascii="Times New Roman"/>
          <w:b w:val="false"/>
          <w:i w:val="false"/>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усm </w:t>
      </w:r>
      <w:r>
        <w:rPr>
          <w:rFonts w:ascii="Times New Roman"/>
          <w:b w:val="false"/>
          <w:i w:val="false"/>
          <w:color w:val="000000"/>
          <w:sz w:val="28"/>
        </w:rPr>
        <w:t xml:space="preserve">nв, </w:t>
      </w:r>
      <w:r>
        <w:br/>
      </w:r>
      <w:r>
        <w:rPr>
          <w:rFonts w:ascii="Times New Roman"/>
          <w:b w:val="false"/>
          <w:i w:val="false"/>
          <w:color w:val="000000"/>
          <w:sz w:val="28"/>
        </w:rPr>
        <w:t xml:space="preserve">
         m </w:t>
      </w:r>
      <w:r>
        <w:rPr>
          <w:rFonts w:ascii="Times New Roman"/>
          <w:b w:val="false"/>
          <w:i w:val="false"/>
          <w:color w:val="000000"/>
          <w:vertAlign w:val="superscript"/>
        </w:rPr>
        <w:t xml:space="preserve">в </w:t>
      </w:r>
      <w:r>
        <w:rPr>
          <w:rFonts w:ascii="Times New Roman"/>
          <w:b w:val="false"/>
          <w:i w:val="false"/>
          <w:color w:val="000000"/>
          <w:sz w:val="28"/>
        </w:rPr>
        <w:t xml:space="preserve">у        Sl </w:t>
      </w:r>
      <w:r>
        <w:br/>
      </w:r>
      <w:r>
        <w:rPr>
          <w:rFonts w:ascii="Times New Roman"/>
          <w:b w:val="false"/>
          <w:i w:val="false"/>
          <w:color w:val="000000"/>
          <w:sz w:val="28"/>
        </w:rPr>
        <w:t xml:space="preserve">
c </w:t>
      </w:r>
      <w:r>
        <w:rPr>
          <w:rFonts w:ascii="Times New Roman"/>
          <w:b w:val="false"/>
          <w:i w:val="false"/>
          <w:color w:val="000000"/>
          <w:vertAlign w:val="superscript"/>
        </w:rPr>
        <w:t xml:space="preserve">в </w:t>
      </w:r>
      <w:r>
        <w:rPr>
          <w:rFonts w:ascii="Times New Roman"/>
          <w:b w:val="false"/>
          <w:i w:val="false"/>
          <w:color w:val="000000"/>
          <w:sz w:val="28"/>
        </w:rPr>
        <w:t xml:space="preserve">zв.о, m </w:t>
      </w:r>
      <w:r>
        <w:rPr>
          <w:rFonts w:ascii="Times New Roman"/>
          <w:b w:val="false"/>
          <w:i w:val="false"/>
          <w:color w:val="000000"/>
          <w:vertAlign w:val="superscript"/>
        </w:rPr>
        <w:t xml:space="preserve">в </w:t>
      </w:r>
      <w:r>
        <w:rPr>
          <w:rFonts w:ascii="Times New Roman"/>
          <w:b w:val="false"/>
          <w:i w:val="false"/>
          <w:color w:val="000000"/>
          <w:sz w:val="28"/>
        </w:rPr>
        <w:t xml:space="preserve">у, nв нұсқау берілгендей айқындаған жөн;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sz w:val="28"/>
        </w:rPr>
        <w:t xml:space="preserve">усm= </w:t>
      </w:r>
      <w:r>
        <w:rPr>
          <w:rFonts w:ascii="Times New Roman"/>
          <w:b w:val="false"/>
          <w:i w:val="false"/>
          <w:color w:val="000000"/>
          <w:sz w:val="28"/>
          <w:u w:val="single"/>
        </w:rPr>
        <w:t xml:space="preserve">E/\T </w:t>
      </w:r>
      <w:r>
        <w:rPr>
          <w:rFonts w:ascii="Times New Roman"/>
          <w:b w:val="false"/>
          <w:i w:val="false"/>
          <w:color w:val="000000"/>
          <w:vertAlign w:val="subscript"/>
        </w:rPr>
        <w:t xml:space="preserve">i </w:t>
      </w:r>
      <w:r>
        <w:rPr>
          <w:rFonts w:ascii="Times New Roman"/>
          <w:b w:val="false"/>
          <w:i w:val="false"/>
          <w:color w:val="000000"/>
          <w:sz w:val="28"/>
          <w:u w:val="single"/>
        </w:rPr>
        <w:t xml:space="preserve">l </w:t>
      </w:r>
      <w:r>
        <w:rPr>
          <w:rFonts w:ascii="Times New Roman"/>
          <w:b w:val="false"/>
          <w:i w:val="false"/>
          <w:color w:val="000000"/>
          <w:vertAlign w:val="subscript"/>
        </w:rPr>
        <w:t xml:space="preserve">i </w:t>
      </w:r>
      <w:r>
        <w:br/>
      </w:r>
      <w:r>
        <w:rPr>
          <w:rFonts w:ascii="Times New Roman"/>
          <w:b w:val="false"/>
          <w:i w:val="false"/>
          <w:color w:val="000000"/>
          <w:sz w:val="28"/>
        </w:rPr>
        <w:t xml:space="preserve">
              Lв.о </w:t>
      </w:r>
    </w:p>
    <w:p>
      <w:pPr>
        <w:spacing w:after="0"/>
        <w:ind w:left="0"/>
        <w:jc w:val="both"/>
      </w:pPr>
      <w:r>
        <w:rPr>
          <w:rFonts w:ascii="Times New Roman"/>
          <w:b w:val="false"/>
          <w:i w:val="false"/>
          <w:color w:val="000000"/>
          <w:sz w:val="28"/>
        </w:rPr>
        <w:t xml:space="preserve">      Бұл жерде l </w:t>
      </w:r>
      <w:r>
        <w:rPr>
          <w:rFonts w:ascii="Times New Roman"/>
          <w:b w:val="false"/>
          <w:i w:val="false"/>
          <w:color w:val="000000"/>
          <w:vertAlign w:val="subscript"/>
        </w:rPr>
        <w:t xml:space="preserve">i </w:t>
      </w:r>
      <w:r>
        <w:rPr>
          <w:rFonts w:ascii="Times New Roman"/>
          <w:b w:val="false"/>
          <w:i w:val="false"/>
          <w:color w:val="000000"/>
          <w:sz w:val="28"/>
        </w:rPr>
        <w:t xml:space="preserve">- і қозғалтқыштың осінен ұшақ симметриясының жазықтығына дейін қашықтық, </w:t>
      </w:r>
      <w:r>
        <w:rPr>
          <w:rFonts w:ascii="Times New Roman"/>
          <w:b w:val="false"/>
          <w:i w:val="false"/>
          <w:color w:val="000000"/>
          <w:sz w:val="28"/>
          <w:u w:val="single"/>
        </w:rPr>
        <w:t xml:space="preserve">/\ </w:t>
      </w:r>
      <w:r>
        <w:rPr>
          <w:rFonts w:ascii="Times New Roman"/>
          <w:b w:val="false"/>
          <w:i w:val="false"/>
          <w:color w:val="000000"/>
          <w:sz w:val="28"/>
        </w:rPr>
        <w:t xml:space="preserve">Ti=Tocm i-Toi, </w:t>
      </w:r>
      <w:r>
        <w:br/>
      </w:r>
      <w:r>
        <w:rPr>
          <w:rFonts w:ascii="Times New Roman"/>
          <w:b w:val="false"/>
          <w:i w:val="false"/>
          <w:color w:val="000000"/>
          <w:sz w:val="28"/>
        </w:rPr>
        <w:t xml:space="preserve">
      мұндағы Тоi - кідіруге дейінгі қозғалтқыштың тартымы; </w:t>
      </w:r>
      <w:r>
        <w:br/>
      </w:r>
      <w:r>
        <w:rPr>
          <w:rFonts w:ascii="Times New Roman"/>
          <w:b w:val="false"/>
          <w:i w:val="false"/>
          <w:color w:val="000000"/>
          <w:sz w:val="28"/>
        </w:rPr>
        <w:t xml:space="preserve">
      Тосm і - кідіруден кейінгі қозғалтқыш тартымының ұшар мәні. </w:t>
      </w:r>
      <w:r>
        <w:br/>
      </w:r>
      <w:r>
        <w:rPr>
          <w:rFonts w:ascii="Times New Roman"/>
          <w:b w:val="false"/>
          <w:i w:val="false"/>
          <w:color w:val="000000"/>
          <w:sz w:val="28"/>
        </w:rPr>
        <w:t xml:space="preserve">
      Кідіруден (кедергі) кейінгі қозғалтқыштың тартымын минус белгісімен алған жөн. Егер ауалық бұрамаларда флюгерлеудің бірқатар тәуелсіз жүйелері орнатылса, Тосm шамасын тоқтаған қозғалтқыштардың барлық бұрамаларының қалақтары флюгерлік жағдайға орналастырған жағдай кезінде айқындау қажет. </w:t>
      </w:r>
      <w:r>
        <w:br/>
      </w:r>
      <w:r>
        <w:rPr>
          <w:rFonts w:ascii="Times New Roman"/>
          <w:b w:val="false"/>
          <w:i w:val="false"/>
          <w:color w:val="000000"/>
          <w:sz w:val="28"/>
        </w:rPr>
        <w:t xml:space="preserve">
      Егер ұшақ симметриясының жазықтығынан бір жағынан барлық қозғалтқыштардың бір мезетте тоқтауы өте ықтимал екендігі көрсетілсе, Р </w:t>
      </w:r>
      <w:r>
        <w:rPr>
          <w:rFonts w:ascii="Times New Roman"/>
          <w:b w:val="false"/>
          <w:i w:val="false"/>
          <w:color w:val="000000"/>
          <w:vertAlign w:val="superscript"/>
        </w:rPr>
        <w:t xml:space="preserve">э </w:t>
      </w:r>
      <w:r>
        <w:rPr>
          <w:rFonts w:ascii="Times New Roman"/>
          <w:b w:val="false"/>
          <w:i w:val="false"/>
          <w:color w:val="000000"/>
          <w:sz w:val="28"/>
        </w:rPr>
        <w:t xml:space="preserve">осm сатылас қанатшалануға жүктемені қозғалтқыштардың істен шығуының бір мезгілде емес екендігін есепке алатын есеппен айқындаған жөн. </w:t>
      </w:r>
      <w:r>
        <w:br/>
      </w:r>
      <w:r>
        <w:rPr>
          <w:rFonts w:ascii="Times New Roman"/>
          <w:b w:val="false"/>
          <w:i w:val="false"/>
          <w:color w:val="000000"/>
          <w:sz w:val="28"/>
        </w:rPr>
        <w:t xml:space="preserve">
      Қанатшалану бойынша жүқтемені үлестіруді сырғудың тиісті бұрыштары кезінде аэродинамикалық түтіктердегі сынақтардың нәтижесі бойынша алу керек. </w:t>
      </w:r>
      <w:r>
        <w:br/>
      </w:r>
      <w:r>
        <w:rPr>
          <w:rFonts w:ascii="Times New Roman"/>
          <w:b w:val="false"/>
          <w:i w:val="false"/>
          <w:color w:val="000000"/>
          <w:sz w:val="28"/>
        </w:rPr>
        <w:t xml:space="preserve">
      Жүктеудің аралас жағдайы. Жүктеме кідірген қозғалтқыштардан жалтару сәті біршама кешуілдетіп ұшқыш бағыт рулін ауытқыту жолымен тәсілдейтін болжамынан шыға отырып, айқындалуы тиіс, Бұл ретте, сатылас қанатшалануға бір мезетте симметрия жазықтығынан бір жағынан (Р </w:t>
      </w:r>
      <w:r>
        <w:rPr>
          <w:rFonts w:ascii="Times New Roman"/>
          <w:b w:val="false"/>
          <w:i w:val="false"/>
          <w:color w:val="000000"/>
          <w:vertAlign w:val="superscript"/>
        </w:rPr>
        <w:t xml:space="preserve">э </w:t>
      </w:r>
      <w:r>
        <w:rPr>
          <w:rFonts w:ascii="Times New Roman"/>
          <w:b w:val="false"/>
          <w:i w:val="false"/>
          <w:color w:val="000000"/>
          <w:sz w:val="28"/>
        </w:rPr>
        <w:t xml:space="preserve">осm) қозғалтқыштар кідіруінен жүктемелер және ұшақтың сырғуын тоқтатуға арналған бағыт рулін ауытқуымен, яғни Р </w:t>
      </w:r>
      <w:r>
        <w:rPr>
          <w:rFonts w:ascii="Times New Roman"/>
          <w:b w:val="false"/>
          <w:i w:val="false"/>
          <w:color w:val="000000"/>
          <w:vertAlign w:val="superscript"/>
        </w:rPr>
        <w:t xml:space="preserve">э </w:t>
      </w:r>
      <w:r>
        <w:rPr>
          <w:rFonts w:ascii="Times New Roman"/>
          <w:b w:val="false"/>
          <w:i w:val="false"/>
          <w:color w:val="000000"/>
          <w:sz w:val="28"/>
        </w:rPr>
        <w:t xml:space="preserve">во= </w:t>
      </w:r>
      <w:r>
        <w:rPr>
          <w:rFonts w:ascii="Times New Roman"/>
          <w:b w:val="false"/>
          <w:i w:val="false"/>
          <w:color w:val="000000"/>
          <w:sz w:val="28"/>
          <w:u w:val="single"/>
        </w:rPr>
        <w:t xml:space="preserve">+ </w:t>
      </w:r>
      <w:r>
        <w:rPr>
          <w:rFonts w:ascii="Times New Roman"/>
          <w:b w:val="false"/>
          <w:i w:val="false"/>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осmР </w:t>
      </w:r>
      <w:r>
        <w:rPr>
          <w:rFonts w:ascii="Times New Roman"/>
          <w:b w:val="false"/>
          <w:i w:val="false"/>
          <w:color w:val="000000"/>
          <w:vertAlign w:val="superscript"/>
        </w:rPr>
        <w:t xml:space="preserve">э </w:t>
      </w:r>
      <w:r>
        <w:rPr>
          <w:rFonts w:ascii="Times New Roman"/>
          <w:b w:val="false"/>
          <w:i w:val="false"/>
          <w:color w:val="000000"/>
          <w:sz w:val="28"/>
        </w:rPr>
        <w:t xml:space="preserve">ман) туындаған маневрлеу жүктеме (Р </w:t>
      </w:r>
      <w:r>
        <w:rPr>
          <w:rFonts w:ascii="Times New Roman"/>
          <w:b w:val="false"/>
          <w:i w:val="false"/>
          <w:color w:val="000000"/>
          <w:vertAlign w:val="superscript"/>
        </w:rPr>
        <w:t xml:space="preserve">э </w:t>
      </w:r>
      <w:r>
        <w:rPr>
          <w:rFonts w:ascii="Times New Roman"/>
          <w:b w:val="false"/>
          <w:i w:val="false"/>
          <w:color w:val="000000"/>
          <w:sz w:val="28"/>
        </w:rPr>
        <w:t xml:space="preserve">ман) әрекет етеді. Руль ауытқуының қарқынын барлық сатылас қанатшалану және оның құрамдас бөліктері (киль, руль) үшін жүктеудің неғұрлым ауыр жағдайларын жасайтындай алған жөн. Басқыштың ауытқу шамасын басқышқа біржақты күші күштен аспауға тиіс сонымен (тиімді конструктивті шектеуден немесе бустер қуаты бойынша шектеуден басқа) шектеген жөн. Рульдің топсалы сәттері үшін сенімді мәндер алынуға тиіс. Пайдалану маневрлеу жүктеменің шамасын белгіленген қозғалысы кезінде ұшқыш бағыт рулін ауытқытпаған жағдайда пайда болатын қозғалтқыштардың тоқтауынан жүктеме шамасымен шектеген жен. </w:t>
      </w:r>
      <w:r>
        <w:br/>
      </w:r>
      <w:r>
        <w:rPr>
          <w:rFonts w:ascii="Times New Roman"/>
          <w:b w:val="false"/>
          <w:i w:val="false"/>
          <w:color w:val="000000"/>
          <w:sz w:val="28"/>
        </w:rPr>
        <w:t xml:space="preserve">
      Ескерту. Бұрамалардың флюгерлеу бұрамаларының тәуелсіз жүйелері бар ТВҚ үшін сатылас қанатшалануға жүктемелердің есебін, бұдан басқа, қозғалтқыштардың тоқтау жағдайлары үшін және сыртқы қозғалтқыш қана кідірген, бұраманың қалақтары флюгерлік жағдайға орнатылмаған және қалақтардың жағдайы тек ең аз бұрышына тірелумен шектелетін жағдай кезінде жүктеудің аралас жағдайлары үшін жүргізген жөн. n </w:t>
      </w:r>
      <w:r>
        <w:rPr>
          <w:rFonts w:ascii="Times New Roman"/>
          <w:b w:val="false"/>
          <w:i w:val="false"/>
          <w:color w:val="000000"/>
          <w:vertAlign w:val="subscript"/>
        </w:rPr>
        <w:t xml:space="preserve">в </w:t>
      </w:r>
      <w:r>
        <w:rPr>
          <w:rFonts w:ascii="Times New Roman"/>
          <w:b w:val="false"/>
          <w:i w:val="false"/>
          <w:color w:val="000000"/>
          <w:sz w:val="28"/>
        </w:rPr>
        <w:t xml:space="preserve">коэффициентін тоқтағалы жатқан қозғалтқыш тартымын уақыт бойынша анық өзгерісін ескере отырып айқындауға рұқсат беріледі. Қауіпсіздік коэффициенті f=1,30. </w:t>
      </w:r>
    </w:p>
    <w:bookmarkStart w:name="z663" w:id="431"/>
    <w:p>
      <w:pPr>
        <w:spacing w:after="0"/>
        <w:ind w:left="0"/>
        <w:jc w:val="both"/>
      </w:pPr>
      <w:r>
        <w:rPr>
          <w:rFonts w:ascii="Times New Roman"/>
          <w:b w:val="false"/>
          <w:i w:val="false"/>
          <w:color w:val="000000"/>
          <w:sz w:val="28"/>
        </w:rPr>
        <w:t xml:space="preserve">
      197. Деңгейлес және сатылас біркильдік қанатшалануларды бірлесіп жүктеу жағдайлары. </w:t>
      </w:r>
      <w:r>
        <w:br/>
      </w:r>
      <w:r>
        <w:rPr>
          <w:rFonts w:ascii="Times New Roman"/>
          <w:b w:val="false"/>
          <w:i w:val="false"/>
          <w:color w:val="000000"/>
          <w:sz w:val="28"/>
        </w:rPr>
        <w:t xml:space="preserve">
      Деңгейлес және сатылас біркильдік қанатшалануларды бірлесіп жүктеудің жүктеулерден басқа деңгейлес қанатшаланудың оқшауланған симмметриялық жүктеуі үшін және сатылас қанатшаланудың оқшауланған симмметриялық жүктеуі үшін көзделген барлық жағдайларында қарау қажет. </w:t>
      </w:r>
      <w:r>
        <w:br/>
      </w:r>
      <w:r>
        <w:rPr>
          <w:rFonts w:ascii="Times New Roman"/>
          <w:b w:val="false"/>
          <w:i w:val="false"/>
          <w:color w:val="000000"/>
          <w:sz w:val="28"/>
        </w:rPr>
        <w:t xml:space="preserve">
      Деңгейлес қанатшалануға жүктемені мынадай сипатта айқындаған жөн. Жүктелім кезінде теңестіруші жүктемелер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у совм = 1+0,75(n </w:t>
      </w:r>
      <w:r>
        <w:rPr>
          <w:rFonts w:ascii="Times New Roman"/>
          <w:b w:val="false"/>
          <w:i w:val="false"/>
          <w:color w:val="000000"/>
          <w:vertAlign w:val="superscript"/>
        </w:rPr>
        <w:t xml:space="preserve">э </w:t>
      </w:r>
      <w:r>
        <w:rPr>
          <w:rFonts w:ascii="Times New Roman"/>
          <w:b w:val="false"/>
          <w:i w:val="false"/>
          <w:color w:val="000000"/>
          <w:sz w:val="28"/>
        </w:rPr>
        <w:t xml:space="preserve">у -1) айқындалуға тиіс, </w:t>
      </w:r>
      <w:r>
        <w:br/>
      </w:r>
      <w:r>
        <w:rPr>
          <w:rFonts w:ascii="Times New Roman"/>
          <w:b w:val="false"/>
          <w:i w:val="false"/>
          <w:color w:val="000000"/>
          <w:sz w:val="28"/>
        </w:rPr>
        <w:t xml:space="preserve">
      мұндағы n </w:t>
      </w:r>
      <w:r>
        <w:rPr>
          <w:rFonts w:ascii="Times New Roman"/>
          <w:b w:val="false"/>
          <w:i w:val="false"/>
          <w:color w:val="000000"/>
          <w:vertAlign w:val="superscript"/>
        </w:rPr>
        <w:t xml:space="preserve">э </w:t>
      </w:r>
      <w:r>
        <w:rPr>
          <w:rFonts w:ascii="Times New Roman"/>
          <w:b w:val="false"/>
          <w:i w:val="false"/>
          <w:color w:val="000000"/>
          <w:sz w:val="28"/>
        </w:rPr>
        <w:t xml:space="preserve">у - оқшауланған жүктемелер кезінде;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у совм - қаралып отырған жағдайдың жүктелімі;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у совм - аралас жүктелімдер кезіндегі жүктелімдер. </w:t>
      </w:r>
      <w:r>
        <w:br/>
      </w:r>
      <w:r>
        <w:rPr>
          <w:rFonts w:ascii="Times New Roman"/>
          <w:b w:val="false"/>
          <w:i w:val="false"/>
          <w:color w:val="000000"/>
          <w:sz w:val="28"/>
        </w:rPr>
        <w:t xml:space="preserve">
      Маневрлік жүктемелер жүктеудің оқшауланған жағдайларындағы есептерге ұқсас есептерден айқындалады, бірақ, бұл ретте, nу 1; nу11 және nу111 жүктелімдердің мынадай мәндері алынуға тиіс: </w:t>
      </w:r>
      <w:r>
        <w:br/>
      </w:r>
      <w:r>
        <w:rPr>
          <w:rFonts w:ascii="Times New Roman"/>
          <w:b w:val="false"/>
          <w:i w:val="false"/>
          <w:color w:val="000000"/>
          <w:sz w:val="28"/>
        </w:rPr>
        <w:t xml:space="preserve">
n </w:t>
      </w:r>
      <w:r>
        <w:rPr>
          <w:rFonts w:ascii="Times New Roman"/>
          <w:b w:val="false"/>
          <w:i w:val="false"/>
          <w:color w:val="000000"/>
          <w:vertAlign w:val="subscript"/>
        </w:rPr>
        <w:t xml:space="preserve">у1 </w:t>
      </w:r>
      <w:r>
        <w:rPr>
          <w:rFonts w:ascii="Times New Roman"/>
          <w:b w:val="false"/>
          <w:i w:val="false"/>
          <w:color w:val="000000"/>
          <w:sz w:val="28"/>
        </w:rPr>
        <w:t xml:space="preserve">=1-n </w:t>
      </w:r>
      <w:r>
        <w:rPr>
          <w:rFonts w:ascii="Times New Roman"/>
          <w:b w:val="false"/>
          <w:i w:val="false"/>
          <w:color w:val="000000"/>
          <w:vertAlign w:val="subscript"/>
        </w:rPr>
        <w:t xml:space="preserve">у11 </w:t>
      </w:r>
      <w:r>
        <w:rPr>
          <w:rFonts w:ascii="Times New Roman"/>
          <w:b w:val="false"/>
          <w:i w:val="false"/>
          <w:color w:val="000000"/>
          <w:sz w:val="28"/>
        </w:rPr>
        <w:t xml:space="preserve">=1+0,75 </w:t>
      </w:r>
      <w:r>
        <w:rPr>
          <w:rFonts w:ascii="Times New Roman"/>
          <w:b w:val="false"/>
          <w:i w:val="false"/>
          <w:color w:val="000000"/>
          <w:sz w:val="28"/>
          <w:u w:val="single"/>
        </w:rPr>
        <w:t xml:space="preserve">/\ </w:t>
      </w:r>
      <w:r>
        <w:rPr>
          <w:rFonts w:ascii="Times New Roman"/>
          <w:b w:val="false"/>
          <w:i w:val="false"/>
          <w:color w:val="000000"/>
          <w:vertAlign w:val="subscript"/>
        </w:rPr>
        <w:t xml:space="preserve">ny ман </w:t>
      </w:r>
      <w:r>
        <w:rPr>
          <w:rFonts w:ascii="Times New Roman"/>
          <w:b w:val="false"/>
          <w:i w:val="false"/>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у111 </w:t>
      </w:r>
      <w:r>
        <w:rPr>
          <w:rFonts w:ascii="Times New Roman"/>
          <w:b w:val="false"/>
          <w:i w:val="false"/>
          <w:color w:val="000000"/>
          <w:sz w:val="28"/>
        </w:rPr>
        <w:t xml:space="preserve">=1-0,75 </w:t>
      </w:r>
      <w:r>
        <w:rPr>
          <w:rFonts w:ascii="Times New Roman"/>
          <w:b w:val="false"/>
          <w:i w:val="false"/>
          <w:color w:val="000000"/>
          <w:sz w:val="28"/>
          <w:u w:val="single"/>
        </w:rPr>
        <w:t xml:space="preserve">/\ </w:t>
      </w:r>
      <w:r>
        <w:rPr>
          <w:rFonts w:ascii="Times New Roman"/>
          <w:b w:val="false"/>
          <w:i w:val="false"/>
          <w:color w:val="000000"/>
          <w:vertAlign w:val="subscript"/>
        </w:rPr>
        <w:t xml:space="preserve">y ман </w:t>
      </w:r>
      <w:r>
        <w:rPr>
          <w:rFonts w:ascii="Times New Roman"/>
          <w:b w:val="false"/>
          <w:i w:val="false"/>
          <w:color w:val="000000"/>
          <w:sz w:val="28"/>
        </w:rPr>
        <w:t xml:space="preserve">при n </w:t>
      </w:r>
      <w:r>
        <w:rPr>
          <w:rFonts w:ascii="Times New Roman"/>
          <w:b w:val="false"/>
          <w:i w:val="false"/>
          <w:color w:val="000000"/>
          <w:vertAlign w:val="superscript"/>
        </w:rPr>
        <w:t xml:space="preserve">э </w:t>
      </w:r>
      <w:r>
        <w:rPr>
          <w:rFonts w:ascii="Times New Roman"/>
          <w:b w:val="false"/>
          <w:i w:val="false"/>
          <w:color w:val="000000"/>
          <w:sz w:val="28"/>
        </w:rPr>
        <w:t xml:space="preserve">у max(a)&lt; 3,0 және </w:t>
      </w:r>
      <w:r>
        <w:br/>
      </w:r>
      <w:r>
        <w:rPr>
          <w:rFonts w:ascii="Times New Roman"/>
          <w:b w:val="false"/>
          <w:i w:val="false"/>
          <w:color w:val="000000"/>
          <w:sz w:val="28"/>
        </w:rPr>
        <w:t xml:space="preserve">
n </w:t>
      </w:r>
      <w:r>
        <w:rPr>
          <w:rFonts w:ascii="Times New Roman"/>
          <w:b w:val="false"/>
          <w:i w:val="false"/>
          <w:color w:val="000000"/>
          <w:vertAlign w:val="subscript"/>
        </w:rPr>
        <w:t xml:space="preserve">у111 </w:t>
      </w:r>
      <w:r>
        <w:rPr>
          <w:rFonts w:ascii="Times New Roman"/>
          <w:b w:val="false"/>
          <w:i w:val="false"/>
          <w:color w:val="000000"/>
          <w:sz w:val="28"/>
        </w:rPr>
        <w:t xml:space="preserve">= 1+0,75(n </w:t>
      </w:r>
      <w:r>
        <w:rPr>
          <w:rFonts w:ascii="Times New Roman"/>
          <w:b w:val="false"/>
          <w:i w:val="false"/>
          <w:color w:val="000000"/>
          <w:vertAlign w:val="subscript"/>
        </w:rPr>
        <w:t xml:space="preserve">y min(a) </w:t>
      </w:r>
      <w:r>
        <w:rPr>
          <w:rFonts w:ascii="Times New Roman"/>
          <w:b w:val="false"/>
          <w:i w:val="false"/>
          <w:color w:val="000000"/>
          <w:sz w:val="28"/>
        </w:rPr>
        <w:t xml:space="preserve">-1) при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(a) </w:t>
      </w:r>
      <w:r>
        <w:rPr>
          <w:rFonts w:ascii="Times New Roman"/>
          <w:b w:val="false"/>
          <w:i w:val="false"/>
          <w:color w:val="000000"/>
          <w:sz w:val="28"/>
          <w:u w:val="single"/>
        </w:rPr>
        <w:t xml:space="preserve">&gt; </w:t>
      </w:r>
      <w:r>
        <w:rPr>
          <w:rFonts w:ascii="Times New Roman"/>
          <w:b w:val="false"/>
          <w:i w:val="false"/>
          <w:color w:val="000000"/>
          <w:sz w:val="28"/>
        </w:rPr>
        <w:t xml:space="preserve">3,0 </w:t>
      </w:r>
      <w:r>
        <w:br/>
      </w:r>
      <w:r>
        <w:rPr>
          <w:rFonts w:ascii="Times New Roman"/>
          <w:b w:val="false"/>
          <w:i w:val="false"/>
          <w:color w:val="000000"/>
          <w:sz w:val="28"/>
        </w:rPr>
        <w:t xml:space="preserve">
      - шығарылған шарықтау-қону тетіктемесі кезінде </w:t>
      </w:r>
    </w:p>
    <w:bookmarkEnd w:id="431"/>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у1 </w:t>
      </w:r>
      <w:r>
        <w:rPr>
          <w:rFonts w:ascii="Times New Roman"/>
          <w:b w:val="false"/>
          <w:i w:val="false"/>
          <w:color w:val="000000"/>
          <w:sz w:val="28"/>
        </w:rPr>
        <w:t xml:space="preserve">=1, n </w:t>
      </w:r>
      <w:r>
        <w:rPr>
          <w:rFonts w:ascii="Times New Roman"/>
          <w:b w:val="false"/>
          <w:i w:val="false"/>
          <w:color w:val="000000"/>
          <w:vertAlign w:val="subscript"/>
        </w:rPr>
        <w:t xml:space="preserve">у11 </w:t>
      </w:r>
      <w:r>
        <w:rPr>
          <w:rFonts w:ascii="Times New Roman"/>
          <w:b w:val="false"/>
          <w:i w:val="false"/>
          <w:color w:val="000000"/>
          <w:sz w:val="28"/>
        </w:rPr>
        <w:t xml:space="preserve">= 1,75, n </w:t>
      </w:r>
      <w:r>
        <w:rPr>
          <w:rFonts w:ascii="Times New Roman"/>
          <w:b w:val="false"/>
          <w:i w:val="false"/>
          <w:color w:val="000000"/>
          <w:vertAlign w:val="subscript"/>
        </w:rPr>
        <w:t xml:space="preserve">у111 </w:t>
      </w:r>
      <w:r>
        <w:rPr>
          <w:rFonts w:ascii="Times New Roman"/>
          <w:b w:val="false"/>
          <w:i w:val="false"/>
          <w:color w:val="000000"/>
          <w:sz w:val="28"/>
        </w:rPr>
        <w:t xml:space="preserve">=0,25. </w:t>
      </w:r>
      <w:r>
        <w:br/>
      </w:r>
      <w:r>
        <w:rPr>
          <w:rFonts w:ascii="Times New Roman"/>
          <w:b w:val="false"/>
          <w:i w:val="false"/>
          <w:color w:val="000000"/>
          <w:sz w:val="28"/>
        </w:rPr>
        <w:t xml:space="preserve">
      Va жылдамдықта қосымша маневр деңгейлес қанатшаланудың жүктеу жағдайларымен бірлесіп қаралмайды. </w:t>
      </w:r>
      <w:r>
        <w:br/>
      </w:r>
      <w:r>
        <w:rPr>
          <w:rFonts w:ascii="Times New Roman"/>
          <w:b w:val="false"/>
          <w:i w:val="false"/>
          <w:color w:val="000000"/>
          <w:sz w:val="28"/>
        </w:rPr>
        <w:t xml:space="preserve">
      Олар мәндерінің 75% тең W мәндері үшін тынықсыз ауада ұшу кезінде жүктемелер оқшауланған жүктеулер кезінде айқындалады. </w:t>
      </w:r>
      <w:r>
        <w:br/>
      </w:r>
      <w:r>
        <w:rPr>
          <w:rFonts w:ascii="Times New Roman"/>
          <w:b w:val="false"/>
          <w:i w:val="false"/>
          <w:color w:val="000000"/>
          <w:sz w:val="28"/>
        </w:rPr>
        <w:t xml:space="preserve">
      Деңгейлес қанатшалануға жүктемелер жүктеудің бірлескен жағдайларында оқшауланған жүктеу кезінде әрекет етуші жүктемелердің 75% тең, ал ұшақтың сырғу мен бағыт рулінің ауытқулары бұрыштарын оқшауланған жүктеулер үшін тиісті бұрыштарының 75% тең алған жөн. </w:t>
      </w:r>
      <w:r>
        <w:br/>
      </w:r>
      <w:r>
        <w:rPr>
          <w:rFonts w:ascii="Times New Roman"/>
          <w:b w:val="false"/>
          <w:i w:val="false"/>
          <w:color w:val="000000"/>
          <w:sz w:val="28"/>
        </w:rPr>
        <w:t xml:space="preserve">
      Деңгейлес пен сатылас қанатшалануларды бірлесіп жүктеген кезде деңгейлес қанатшалануға жүктемені бірлесіп жүктеудің қаралып отырған жағдайында айқындалған сырғу бұрышына сәйкес симметриялық емес әрекет етеді деп санаған жөн. </w:t>
      </w:r>
      <w:r>
        <w:br/>
      </w:r>
      <w:r>
        <w:rPr>
          <w:rFonts w:ascii="Times New Roman"/>
          <w:b w:val="false"/>
          <w:i w:val="false"/>
          <w:color w:val="000000"/>
          <w:sz w:val="28"/>
        </w:rPr>
        <w:t xml:space="preserve">
      Деңгейлес қанатшаланудың екі жартысының арасында жүктемені үлестіруде симметриялық еместігін сырғудың көрсетілген бұрышы кезінде аэродинамикалық түтіктердегі эксперименттің негізінде айқындаған жөн (сатылас қанатшалануды жүктеудің тиісті оқшауланған жағдайының сырғу бұрышының 75%). </w:t>
      </w:r>
      <w:r>
        <w:br/>
      </w:r>
      <w:r>
        <w:rPr>
          <w:rFonts w:ascii="Times New Roman"/>
          <w:b w:val="false"/>
          <w:i w:val="false"/>
          <w:color w:val="000000"/>
          <w:sz w:val="28"/>
        </w:rPr>
        <w:t xml:space="preserve">
      Сатылыста деңгейлес қанатшалану орналасқан кезде сатылас қанатшалануды жүктеудің оған оқшауланған жағдайларында және симметриялық емес жүктемемен деңгейлес қанатшалануда келетін жүктемелермен сатылас қанатшалануды бірлесіп жүктеуді қосымша қараған жөн. </w:t>
      </w:r>
      <w:r>
        <w:br/>
      </w:r>
      <w:r>
        <w:rPr>
          <w:rFonts w:ascii="Times New Roman"/>
          <w:b w:val="false"/>
          <w:i w:val="false"/>
          <w:color w:val="000000"/>
          <w:sz w:val="28"/>
        </w:rPr>
        <w:t xml:space="preserve">
      Деңгейлес қанатшаланудың екі жартысының арасында жүктемені үлестіруде симметриялық еместігін сатылас канатшаландыруды жүктеудің тиісті жағдайында сырғудың толық бұрышы кезінде аэродинамикалық түтіктердегі эксперименттің негізінде айқындаған жөн. </w:t>
      </w:r>
    </w:p>
    <w:bookmarkStart w:name="z664" w:id="432"/>
    <w:p>
      <w:pPr>
        <w:spacing w:after="0"/>
        <w:ind w:left="0"/>
        <w:jc w:val="both"/>
      </w:pPr>
      <w:r>
        <w:rPr>
          <w:rFonts w:ascii="Times New Roman"/>
          <w:b w:val="false"/>
          <w:i w:val="false"/>
          <w:color w:val="000000"/>
          <w:sz w:val="28"/>
        </w:rPr>
        <w:t xml:space="preserve">
      198. Екікильдік схема кезінде деңгейлес қанатшалануды жүктеу жағдайлары. </w:t>
      </w:r>
      <w:r>
        <w:br/>
      </w:r>
      <w:r>
        <w:rPr>
          <w:rFonts w:ascii="Times New Roman"/>
          <w:b w:val="false"/>
          <w:i w:val="false"/>
          <w:color w:val="000000"/>
          <w:sz w:val="28"/>
        </w:rPr>
        <w:t xml:space="preserve">
      Деңгейлес қанатшалануға жүктемелердің шамаларын біркилдік қанатшалану үшін сияқты айқындаған жөн. Оның үстіне кильдердің деңгейлес қанатшалануда орналасуымен қанатшалануы үшін тынықсыз ауада ұшқан кезде жүктемені айқындау үшін формуладағы сау г.о мәнін кильдері бар деңгейлес қанатшаланудың үшін аэродинамикалық түтіктердегі сынақтардың деректері бойынша алу қажет. Бір мезетте сатылас қанатшалануға барлық жағдайларда 4.3-суреттегі кестеге сай айқындалған Р'в.о(жоғ) және Р'в.о (төмен) пайдалану жүктемелерді салған жөн, мұндағы: </w:t>
      </w:r>
      <w:r>
        <w:br/>
      </w:r>
      <w:r>
        <w:rPr>
          <w:rFonts w:ascii="Times New Roman"/>
          <w:b w:val="false"/>
          <w:i w:val="false"/>
          <w:color w:val="000000"/>
          <w:sz w:val="28"/>
        </w:rPr>
        <w:t xml:space="preserve">
      Рг.о - қаралып отырған жағдайдың деңгейлес қанатшалануына пайдалану жүктемесі; </w:t>
      </w:r>
      <w:r>
        <w:br/>
      </w:r>
      <w:r>
        <w:rPr>
          <w:rFonts w:ascii="Times New Roman"/>
          <w:b w:val="false"/>
          <w:i w:val="false"/>
          <w:color w:val="000000"/>
          <w:sz w:val="28"/>
        </w:rPr>
        <w:t xml:space="preserve">
      Р'в.о (жоғ) - сатылас қанатшаланудың жоғарғы бөлігіне жүктеме (әрбір жартысына); </w:t>
      </w:r>
      <w:r>
        <w:br/>
      </w:r>
      <w:r>
        <w:rPr>
          <w:rFonts w:ascii="Times New Roman"/>
          <w:b w:val="false"/>
          <w:i w:val="false"/>
          <w:color w:val="000000"/>
          <w:sz w:val="28"/>
        </w:rPr>
        <w:t xml:space="preserve">
      Р'в.о (төмен) - сатылас қанатшаланудың төменгі бөлігіне жүктеме (әрбір жартысына); </w:t>
      </w:r>
      <w:r>
        <w:br/>
      </w:r>
      <w:r>
        <w:rPr>
          <w:rFonts w:ascii="Times New Roman"/>
          <w:b w:val="false"/>
          <w:i w:val="false"/>
          <w:color w:val="000000"/>
          <w:sz w:val="28"/>
        </w:rPr>
        <w:t xml:space="preserve">
      lг.о - деңгейлес қанатшаланудың құлашы; </w:t>
      </w:r>
      <w:r>
        <w:br/>
      </w:r>
      <w:r>
        <w:rPr>
          <w:rFonts w:ascii="Times New Roman"/>
          <w:b w:val="false"/>
          <w:i w:val="false"/>
          <w:color w:val="000000"/>
          <w:sz w:val="28"/>
        </w:rPr>
        <w:t xml:space="preserve">
      hжоғ - сатылас қанатшаланудың жоғарғы бөлігінің биіктігі; </w:t>
      </w:r>
      <w:r>
        <w:br/>
      </w:r>
      <w:r>
        <w:rPr>
          <w:rFonts w:ascii="Times New Roman"/>
          <w:b w:val="false"/>
          <w:i w:val="false"/>
          <w:color w:val="000000"/>
          <w:sz w:val="28"/>
        </w:rPr>
        <w:t xml:space="preserve">
      h төмен - сатылас қанатшаланудың төменгі бөлігінің биіктігі; </w:t>
      </w:r>
      <w:r>
        <w:br/>
      </w:r>
      <w:r>
        <w:rPr>
          <w:rFonts w:ascii="Times New Roman"/>
          <w:b w:val="false"/>
          <w:i w:val="false"/>
          <w:color w:val="000000"/>
          <w:sz w:val="28"/>
        </w:rPr>
        <w:t xml:space="preserve">
Кверх= </w:t>
      </w:r>
      <w:r>
        <w:rPr>
          <w:rFonts w:ascii="Times New Roman"/>
          <w:b w:val="false"/>
          <w:i w:val="false"/>
          <w:color w:val="000000"/>
          <w:sz w:val="28"/>
          <w:u w:val="single"/>
        </w:rPr>
        <w:t xml:space="preserve">2hверх </w:t>
      </w:r>
      <w:r>
        <w:rPr>
          <w:rFonts w:ascii="Times New Roman"/>
          <w:b w:val="false"/>
          <w:i w:val="false"/>
          <w:color w:val="000000"/>
          <w:sz w:val="28"/>
        </w:rPr>
        <w:t xml:space="preserve">, К= </w:t>
      </w:r>
      <w:r>
        <w:rPr>
          <w:rFonts w:ascii="Times New Roman"/>
          <w:b w:val="false"/>
          <w:i w:val="false"/>
          <w:color w:val="000000"/>
          <w:sz w:val="28"/>
          <w:u w:val="single"/>
        </w:rPr>
        <w:t xml:space="preserve">hверх </w:t>
      </w:r>
      <w:r>
        <w:rPr>
          <w:rFonts w:ascii="Times New Roman"/>
          <w:b w:val="false"/>
          <w:i w:val="false"/>
          <w:color w:val="000000"/>
          <w:sz w:val="28"/>
        </w:rPr>
        <w:t xml:space="preserve">. </w:t>
      </w:r>
      <w:r>
        <w:br/>
      </w:r>
      <w:r>
        <w:rPr>
          <w:rFonts w:ascii="Times New Roman"/>
          <w:b w:val="false"/>
          <w:i w:val="false"/>
          <w:color w:val="000000"/>
          <w:sz w:val="28"/>
        </w:rPr>
        <w:t xml:space="preserve">
       lг.о       hнижн </w:t>
      </w:r>
      <w:r>
        <w:br/>
      </w:r>
      <w:r>
        <w:rPr>
          <w:rFonts w:ascii="Times New Roman"/>
          <w:b w:val="false"/>
          <w:i w:val="false"/>
          <w:color w:val="000000"/>
          <w:sz w:val="28"/>
        </w:rPr>
        <w:t xml:space="preserve">
      1-ескерту. 8-суретте жоғарыдан төменге бағытталған Рг.о      деңгейлес қанатшалануды жүктеген кезде сатылас қанатшалануға Р'в.о (жоғ) және Р'в.о (төмен) қосымша жүктемелердің бағыты (Рг.о төменнен жоғарыға жүктеген кезде Р'в.о(жоғ) және Р'в.о(төмен) жүктемелердің бағытын 180 </w:t>
      </w:r>
      <w:r>
        <w:rPr>
          <w:rFonts w:ascii="Times New Roman"/>
          <w:b w:val="false"/>
          <w:i w:val="false"/>
          <w:color w:val="000000"/>
          <w:vertAlign w:val="superscript"/>
        </w:rPr>
        <w:t xml:space="preserve">о </w:t>
      </w:r>
      <w:r>
        <w:rPr>
          <w:rFonts w:ascii="Times New Roman"/>
          <w:b w:val="false"/>
          <w:i w:val="false"/>
          <w:color w:val="000000"/>
          <w:sz w:val="28"/>
        </w:rPr>
        <w:t xml:space="preserve">өзгерткен жөн). </w:t>
      </w:r>
      <w:r>
        <w:br/>
      </w:r>
      <w:r>
        <w:rPr>
          <w:rFonts w:ascii="Times New Roman"/>
          <w:b w:val="false"/>
          <w:i w:val="false"/>
          <w:color w:val="000000"/>
          <w:sz w:val="28"/>
        </w:rPr>
        <w:t xml:space="preserve">
      8-суреттегі кесте бойынша Р'в.о (төмен) айқындаған кезде К орнына 1/К шаманы, ал </w:t>
      </w:r>
      <w:r>
        <w:br/>
      </w:r>
      <w:r>
        <w:rPr>
          <w:rFonts w:ascii="Times New Roman"/>
          <w:b w:val="false"/>
          <w:i w:val="false"/>
          <w:color w:val="000000"/>
          <w:sz w:val="28"/>
        </w:rPr>
        <w:t xml:space="preserve">
Кааоо - Кіеаі = </w:t>
      </w:r>
      <w:r>
        <w:rPr>
          <w:rFonts w:ascii="Times New Roman"/>
          <w:b w:val="false"/>
          <w:i w:val="false"/>
          <w:color w:val="000000"/>
          <w:sz w:val="28"/>
          <w:u w:val="single"/>
        </w:rPr>
        <w:t xml:space="preserve">2hіеаі </w:t>
      </w:r>
      <w:r>
        <w:rPr>
          <w:rFonts w:ascii="Times New Roman"/>
          <w:b w:val="false"/>
          <w:i w:val="false"/>
          <w:color w:val="000000"/>
          <w:sz w:val="28"/>
        </w:rPr>
        <w:t xml:space="preserve">және </w:t>
      </w:r>
      <w:r>
        <w:rPr>
          <w:rFonts w:ascii="Times New Roman"/>
          <w:b w:val="false"/>
          <w:i w:val="false"/>
          <w:color w:val="000000"/>
          <w:sz w:val="28"/>
          <w:u w:val="single"/>
        </w:rPr>
        <w:t xml:space="preserve">Р'в.о(верх) </w:t>
      </w:r>
      <w:r>
        <w:rPr>
          <w:rFonts w:ascii="Times New Roman"/>
          <w:b w:val="false"/>
          <w:i w:val="false"/>
          <w:color w:val="000000"/>
          <w:sz w:val="28"/>
        </w:rPr>
        <w:t xml:space="preserve">- </w:t>
      </w:r>
      <w:r>
        <w:rPr>
          <w:rFonts w:ascii="Times New Roman"/>
          <w:b w:val="false"/>
          <w:i w:val="false"/>
          <w:color w:val="000000"/>
          <w:sz w:val="28"/>
          <w:u w:val="single"/>
        </w:rPr>
        <w:t xml:space="preserve">Рв.о(нижн) </w:t>
      </w:r>
      <w:r>
        <w:br/>
      </w:r>
      <w:r>
        <w:rPr>
          <w:rFonts w:ascii="Times New Roman"/>
          <w:b w:val="false"/>
          <w:i w:val="false"/>
          <w:color w:val="000000"/>
          <w:sz w:val="28"/>
        </w:rPr>
        <w:t xml:space="preserve">
                 lai          Pг.о         Pг.о </w:t>
      </w:r>
      <w:r>
        <w:br/>
      </w:r>
      <w:r>
        <w:rPr>
          <w:rFonts w:ascii="Times New Roman"/>
          <w:b w:val="false"/>
          <w:i w:val="false"/>
          <w:color w:val="000000"/>
          <w:sz w:val="28"/>
        </w:rPr>
        <w:t xml:space="preserve">
      алған жөн. </w:t>
      </w:r>
      <w:r>
        <w:br/>
      </w:r>
      <w:r>
        <w:rPr>
          <w:rFonts w:ascii="Times New Roman"/>
          <w:b w:val="false"/>
          <w:i w:val="false"/>
          <w:color w:val="000000"/>
          <w:sz w:val="28"/>
        </w:rPr>
        <w:t xml:space="preserve">
      3. К=0 кезінде </w:t>
      </w:r>
      <w:r>
        <w:rPr>
          <w:rFonts w:ascii="Times New Roman"/>
          <w:b w:val="false"/>
          <w:i w:val="false"/>
          <w:color w:val="000000"/>
          <w:sz w:val="28"/>
          <w:u w:val="single"/>
        </w:rPr>
        <w:t xml:space="preserve">Р'в.о (верх) </w:t>
      </w:r>
      <w:r>
        <w:rPr>
          <w:rFonts w:ascii="Times New Roman"/>
          <w:b w:val="false"/>
          <w:i w:val="false"/>
          <w:color w:val="000000"/>
          <w:sz w:val="28"/>
        </w:rPr>
        <w:t xml:space="preserve">мәні сондай-ақ нөлге тең; </w:t>
      </w:r>
      <w:r>
        <w:br/>
      </w:r>
      <w:r>
        <w:rPr>
          <w:rFonts w:ascii="Times New Roman"/>
          <w:b w:val="false"/>
          <w:i w:val="false"/>
          <w:color w:val="000000"/>
          <w:sz w:val="28"/>
        </w:rPr>
        <w:t xml:space="preserve">
                      Pг.о         </w:t>
      </w:r>
      <w:r>
        <w:br/>
      </w:r>
      <w:r>
        <w:rPr>
          <w:rFonts w:ascii="Times New Roman"/>
          <w:b w:val="false"/>
          <w:i w:val="false"/>
          <w:color w:val="000000"/>
          <w:sz w:val="28"/>
        </w:rPr>
        <w:t xml:space="preserve">
      К&gt;5 кезінде К=&amp; қисықтығын алған жөн. К-нің аралық мәндерінде сызықтық интерполяция қолданылады. </w:t>
      </w:r>
    </w:p>
    <w:bookmarkEnd w:id="432"/>
    <w:bookmarkStart w:name="z665" w:id="433"/>
    <w:p>
      <w:pPr>
        <w:spacing w:after="0"/>
        <w:ind w:left="0"/>
        <w:jc w:val="both"/>
      </w:pPr>
      <w:r>
        <w:rPr>
          <w:rFonts w:ascii="Times New Roman"/>
          <w:b w:val="false"/>
          <w:i w:val="false"/>
          <w:color w:val="000000"/>
          <w:sz w:val="28"/>
        </w:rPr>
        <w:t xml:space="preserve">
      199. Сатылас екікильдік қанатшалануды жүктеу жағдайлары. </w:t>
      </w:r>
      <w:r>
        <w:br/>
      </w:r>
      <w:r>
        <w:rPr>
          <w:rFonts w:ascii="Times New Roman"/>
          <w:b w:val="false"/>
          <w:i w:val="false"/>
          <w:color w:val="000000"/>
          <w:sz w:val="28"/>
        </w:rPr>
        <w:t xml:space="preserve">
      Сатылас екікильдік қанатшаланудың шамалары мен қауіпсіздік коэффициенттерін біркилдік қанатшалану сияқты айқындаған жөн. Бұл ретте, сатылас қанатшаланудың бір жақ жартысына (оң жағына немесе сол жағына) 65%, ал басқасына 35% сатылас қанатшаланудың жалпы жүктемесі әрекет етуі алынған жөн. </w:t>
      </w:r>
    </w:p>
    <w:bookmarkEnd w:id="433"/>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8-сурет </w:t>
      </w:r>
    </w:p>
    <w:bookmarkStart w:name="z666" w:id="434"/>
    <w:p>
      <w:pPr>
        <w:spacing w:after="0"/>
        <w:ind w:left="0"/>
        <w:jc w:val="both"/>
      </w:pPr>
      <w:r>
        <w:rPr>
          <w:rFonts w:ascii="Times New Roman"/>
          <w:b w:val="false"/>
          <w:i w:val="false"/>
          <w:color w:val="000000"/>
          <w:sz w:val="28"/>
        </w:rPr>
        <w:t xml:space="preserve">
      200. Деңгейлес пен сатылас екікильдік қанатшалануды бірлесіп жүктеу жағдайлары. </w:t>
      </w:r>
      <w:r>
        <w:br/>
      </w:r>
      <w:r>
        <w:rPr>
          <w:rFonts w:ascii="Times New Roman"/>
          <w:b w:val="false"/>
          <w:i w:val="false"/>
          <w:color w:val="000000"/>
          <w:sz w:val="28"/>
        </w:rPr>
        <w:t xml:space="preserve">
      Сатылас қанатшалануды бірлесіп жүктеуді және деңгейлес қанатшаланудың симметриялық емес жүктеуді қараған жөн. </w:t>
      </w:r>
    </w:p>
    <w:bookmarkEnd w:id="434"/>
    <w:bookmarkStart w:name="z667" w:id="435"/>
    <w:p>
      <w:pPr>
        <w:spacing w:after="0"/>
        <w:ind w:left="0"/>
        <w:jc w:val="both"/>
      </w:pPr>
      <w:r>
        <w:rPr>
          <w:rFonts w:ascii="Times New Roman"/>
          <w:b w:val="false"/>
          <w:i w:val="false"/>
          <w:color w:val="000000"/>
          <w:sz w:val="28"/>
        </w:rPr>
        <w:t xml:space="preserve">
      201. Артқы қанатшалануды жүктеу жағдайлары. </w:t>
      </w:r>
      <w:r>
        <w:br/>
      </w:r>
      <w:r>
        <w:rPr>
          <w:rFonts w:ascii="Times New Roman"/>
          <w:b w:val="false"/>
          <w:i w:val="false"/>
          <w:color w:val="000000"/>
          <w:sz w:val="28"/>
        </w:rPr>
        <w:t xml:space="preserve">
      Рульдер. Биіктік рулінің (бағыт рулінің) және оның бекітпесінің беріктігін оны жүктеудің барлық жағдайларында оған деңгейлес (сатылас) қанатшаланудың бөлігіне сияқты келетін жүктемеге тексерген жөн. </w:t>
      </w:r>
      <w:r>
        <w:br/>
      </w:r>
      <w:r>
        <w:rPr>
          <w:rFonts w:ascii="Times New Roman"/>
          <w:b w:val="false"/>
          <w:i w:val="false"/>
          <w:color w:val="000000"/>
          <w:sz w:val="28"/>
        </w:rPr>
        <w:t xml:space="preserve">
      Топсалы сәттерді теңестіру. </w:t>
      </w:r>
      <w:r>
        <w:br/>
      </w:r>
      <w:r>
        <w:rPr>
          <w:rFonts w:ascii="Times New Roman"/>
          <w:b w:val="false"/>
          <w:i w:val="false"/>
          <w:color w:val="000000"/>
          <w:sz w:val="28"/>
        </w:rPr>
        <w:t xml:space="preserve">
      Биіктік руліне (бағыт руліне) немесе басқарылатын стабилизаторға әрекет етуші жүктемелерден топсалы аэродинамикалық сәттер деңгейлес пен сатылас қанатшаланудың барлық жағдайларында тынықсыз ауада ұшқан кезде және қозғалтқыштардың кідіруі кезінде жүктеу жағдайларынан басқа тапсырылған, ал Мш </w:t>
      </w:r>
      <w:r>
        <w:rPr>
          <w:rFonts w:ascii="Times New Roman"/>
          <w:b w:val="false"/>
          <w:i w:val="false"/>
          <w:color w:val="000000"/>
          <w:vertAlign w:val="superscript"/>
        </w:rPr>
        <w:t xml:space="preserve">буст+лоб </w:t>
      </w:r>
      <w:r>
        <w:rPr>
          <w:rFonts w:ascii="Times New Roman"/>
          <w:b w:val="false"/>
          <w:i w:val="false"/>
          <w:color w:val="000000"/>
          <w:sz w:val="28"/>
        </w:rPr>
        <w:t xml:space="preserve">ең жоғары топсалы сәтімен тұрақты бустерлік басқару кезіндегі күштерге сәйкес келтірілуге тиіс. Ол үшін рульдің (басқарылатын стабилизатордың) хордасы бойымен погондық жүктемені (қысым ортасын) салу нуктесін ауыстырумен осы жүктеменің шамасын өзгертпей бүл сәйкестікті алу үшін топсалы аэродинамикалық сәттерді түзету қажет. Бірақ, егер осы теңестіру кезінде қысымның ортасы рульдің (басқарылатын стабилизатордың) жергілікті хордасының 50%-нен біршама артқы болса, погондық жүктеменің шамасын өзгертпей жергілікті хорданың 50%-не қысым ортасының жағдайын алған жөн. </w:t>
      </w:r>
      <w:r>
        <w:br/>
      </w:r>
      <w:r>
        <w:rPr>
          <w:rFonts w:ascii="Times New Roman"/>
          <w:b w:val="false"/>
          <w:i w:val="false"/>
          <w:color w:val="000000"/>
          <w:sz w:val="28"/>
        </w:rPr>
        <w:t xml:space="preserve">
      Топсалы сәттерді теңестіру сервокомпенсаторлардың, бустерлердің, автоұшқыштардың, орнықтылық пен басқарылу автоматтардың және басқа қосалқы мен автоматты жүйелерінің әсерін есепке ала отырып жүргізілуге тиіс. Бұл ретте рульді айналдыруың беріктігіне қатысты осы жүйелердің мүмкін, неғұрлым қиын әсер етулері қаралуға тиіс. </w:t>
      </w:r>
      <w:r>
        <w:br/>
      </w:r>
      <w:r>
        <w:rPr>
          <w:rFonts w:ascii="Times New Roman"/>
          <w:b w:val="false"/>
          <w:i w:val="false"/>
          <w:color w:val="000000"/>
          <w:sz w:val="28"/>
        </w:rPr>
        <w:t xml:space="preserve">
      Нервюрларды және руль мен басқарылатын стабилизатордың жергілікті беріктігін есептеу үшін хорда (контур) бойынша жүктемені үлестіру, егер погондық топсалы сәттер теңестіргеннен кейін бастапқылармен салыстырғанда (теңестіргенге дейінгі) көбейсе, түзетілуге тиіс және хордасы (контуры) бойынша жүктемені үлестіруге, егер топсалы сәттер теңестіргеннен кейін азайса, бастапқысы алынады. </w:t>
      </w:r>
      <w:r>
        <w:br/>
      </w:r>
      <w:r>
        <w:rPr>
          <w:rFonts w:ascii="Times New Roman"/>
          <w:b w:val="false"/>
          <w:i w:val="false"/>
          <w:color w:val="000000"/>
          <w:sz w:val="28"/>
        </w:rPr>
        <w:t xml:space="preserve">
      Кинематикалық сервокомпенсаторлар. Сервокомпенсаторлардың және оның бекітпелерін беріктігін рульдің бөлігіне сияқты оған келетін жүктемелерге тексерген жөн. Сервокомпенсаторлар мен олардың бекітпелеріне арналған қауіпсіздік коэффициенті f=2,0. </w:t>
      </w:r>
      <w:r>
        <w:br/>
      </w:r>
      <w:r>
        <w:rPr>
          <w:rFonts w:ascii="Times New Roman"/>
          <w:b w:val="false"/>
          <w:i w:val="false"/>
          <w:color w:val="000000"/>
          <w:sz w:val="28"/>
        </w:rPr>
        <w:t xml:space="preserve">
      Қаттылықты қамтамасыз ету үшін қауіпсіздіктің аса жоғары коэффициентін алу ұсынылады. </w:t>
      </w:r>
      <w:r>
        <w:br/>
      </w:r>
      <w:r>
        <w:rPr>
          <w:rFonts w:ascii="Times New Roman"/>
          <w:b w:val="false"/>
          <w:i w:val="false"/>
          <w:color w:val="000000"/>
          <w:sz w:val="28"/>
        </w:rPr>
        <w:t xml:space="preserve">
      Триммер Триммердің және оның бекітпелерінің беріктігін триммердің бейтарап жағдайы кезінде рульдің бөлігіне сияқты оған келетін жүктемеге тексерген жөн. </w:t>
      </w:r>
      <w:r>
        <w:br/>
      </w:r>
      <w:r>
        <w:rPr>
          <w:rFonts w:ascii="Times New Roman"/>
          <w:b w:val="false"/>
          <w:i w:val="false"/>
          <w:color w:val="000000"/>
          <w:sz w:val="28"/>
        </w:rPr>
        <w:t xml:space="preserve">
      Қауіпсіздік коэффициенті жүктеудің қаралап отырған жағдайына сәйкес алынады. Бұдан басқа, триммердің және оның бекітпелерінің беріктігін, сондай-ақ рульдің беріктігін f=2,0 қауіпсіздік коэффициенті кезінде Р </w:t>
      </w:r>
      <w:r>
        <w:rPr>
          <w:rFonts w:ascii="Times New Roman"/>
          <w:b w:val="false"/>
          <w:i w:val="false"/>
          <w:color w:val="000000"/>
          <w:vertAlign w:val="superscript"/>
        </w:rPr>
        <w:t xml:space="preserve">э </w:t>
      </w:r>
      <w:r>
        <w:rPr>
          <w:rFonts w:ascii="Times New Roman"/>
          <w:b w:val="false"/>
          <w:i w:val="false"/>
          <w:color w:val="000000"/>
          <w:sz w:val="28"/>
        </w:rPr>
        <w:t xml:space="preserve">mр = </w:t>
      </w:r>
      <w:r>
        <w:rPr>
          <w:rFonts w:ascii="Times New Roman"/>
          <w:b w:val="false"/>
          <w:i w:val="false"/>
          <w:color w:val="000000"/>
          <w:sz w:val="28"/>
          <w:u w:val="single"/>
        </w:rPr>
        <w:t xml:space="preserve">+ </w:t>
      </w:r>
      <w:r>
        <w:rPr>
          <w:rFonts w:ascii="Times New Roman"/>
          <w:b w:val="false"/>
          <w:i w:val="false"/>
          <w:color w:val="000000"/>
          <w:sz w:val="28"/>
        </w:rPr>
        <w:t xml:space="preserve">0,55gmах max Smp пайдалану жүктемеге тексерген жөн. </w:t>
      </w:r>
    </w:p>
    <w:bookmarkEnd w:id="435"/>
    <w:bookmarkStart w:name="z668" w:id="436"/>
    <w:p>
      <w:pPr>
        <w:spacing w:after="0"/>
        <w:ind w:left="0"/>
        <w:jc w:val="both"/>
      </w:pPr>
      <w:r>
        <w:rPr>
          <w:rFonts w:ascii="Times New Roman"/>
          <w:b w:val="false"/>
          <w:i w:val="false"/>
          <w:color w:val="000000"/>
          <w:sz w:val="28"/>
        </w:rPr>
        <w:t xml:space="preserve">
      202. Артқы канатшаланудың мен оның элементтері бойынша аэродинамикалық күштерді үлестіру. </w:t>
      </w:r>
      <w:r>
        <w:br/>
      </w:r>
      <w:r>
        <w:rPr>
          <w:rFonts w:ascii="Times New Roman"/>
          <w:b w:val="false"/>
          <w:i w:val="false"/>
          <w:color w:val="000000"/>
          <w:sz w:val="28"/>
        </w:rPr>
        <w:t xml:space="preserve">
      Деңгейлес пен сатылас қанатшалануы мен олардың элементтері үшін аэродинамикалық трубалардың сынақтар нәтижелері бойынша құлашы мен хордасы бойынша жүктеменің қисық үлестірулері жасалуға тиіс. Осындай материалдар болмаған кезде қанатшаланудың және құлашы мен хордасы олардың элементтері бойынша жүктемені үлестіруге нұсқауларға сәйкес рұқсат беріледі. </w:t>
      </w:r>
    </w:p>
    <w:bookmarkEnd w:id="436"/>
    <w:bookmarkStart w:name="z35" w:id="437"/>
    <w:p>
      <w:pPr>
        <w:spacing w:after="0"/>
        <w:ind w:left="0"/>
        <w:jc w:val="left"/>
      </w:pPr>
      <w:r>
        <w:rPr>
          <w:rFonts w:ascii="Times New Roman"/>
          <w:b/>
          <w:i w:val="false"/>
          <w:color w:val="000000"/>
        </w:rPr>
        <w:t xml:space="preserve"> 
30. Шассиді жүктеу жағдайлары </w:t>
      </w:r>
    </w:p>
    <w:bookmarkEnd w:id="437"/>
    <w:bookmarkStart w:name="z669" w:id="438"/>
    <w:p>
      <w:pPr>
        <w:spacing w:after="0"/>
        <w:ind w:left="0"/>
        <w:jc w:val="both"/>
      </w:pPr>
      <w:r>
        <w:rPr>
          <w:rFonts w:ascii="Times New Roman"/>
          <w:b w:val="false"/>
          <w:i w:val="false"/>
          <w:color w:val="000000"/>
          <w:sz w:val="28"/>
        </w:rPr>
        <w:t xml:space="preserve">
      203. Жалпы нұсқаулар. </w:t>
      </w:r>
      <w:r>
        <w:br/>
      </w:r>
      <w:r>
        <w:rPr>
          <w:rFonts w:ascii="Times New Roman"/>
          <w:b w:val="false"/>
          <w:i w:val="false"/>
          <w:color w:val="000000"/>
          <w:sz w:val="28"/>
        </w:rPr>
        <w:t xml:space="preserve">
      келтірілген талаптар артқы дөңгелегі бар шассиге және тұмсықтық дөңгелегі бар үштіректі шассиге қатысты (9 және 10-суреттер). Басқа схемалардың шассилері үшін және қонудың ерекше тәсілдері үшін (қысқартылған, сатылас) жүктеудің есепті жағдайларын дайындаушы белгілейді және дайындаушы мемлекеттің құзыретті органымен келісілуге тиіс. </w:t>
      </w:r>
      <w:r>
        <w:br/>
      </w:r>
      <w:r>
        <w:rPr>
          <w:rFonts w:ascii="Times New Roman"/>
          <w:b w:val="false"/>
          <w:i w:val="false"/>
          <w:color w:val="000000"/>
          <w:sz w:val="28"/>
        </w:rPr>
        <w:t xml:space="preserve">
      Ұшақтың қозғалысы бойынша бағытталған Хg осі бар координаттар осьтерінің жер жүйелері алынған. </w:t>
      </w:r>
    </w:p>
    <w:bookmarkEnd w:id="438"/>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9-сурет, 10-сурет </w:t>
      </w:r>
    </w:p>
    <w:bookmarkStart w:name="z670" w:id="439"/>
    <w:p>
      <w:pPr>
        <w:spacing w:after="0"/>
        <w:ind w:left="0"/>
        <w:jc w:val="both"/>
      </w:pPr>
      <w:r>
        <w:rPr>
          <w:rFonts w:ascii="Times New Roman"/>
          <w:b w:val="false"/>
          <w:i w:val="false"/>
          <w:color w:val="000000"/>
          <w:sz w:val="28"/>
        </w:rPr>
        <w:t xml:space="preserve">
      204. Амортизациялық жүйеге қойылатын талаптар. </w:t>
      </w:r>
      <w:r>
        <w:br/>
      </w:r>
      <w:r>
        <w:rPr>
          <w:rFonts w:ascii="Times New Roman"/>
          <w:b w:val="false"/>
          <w:i w:val="false"/>
          <w:color w:val="000000"/>
          <w:sz w:val="28"/>
        </w:rPr>
        <w:t xml:space="preserve">
      Жүктемені динамикалық салу кезінде амортизациялық жүйе қабылдауға тиіс Аэ пайдалану жұмысын мынадай формула бойынша есептеген жөн: </w:t>
      </w:r>
    </w:p>
    <w:bookmarkEnd w:id="439"/>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=m </w:t>
      </w:r>
      <w:r>
        <w:rPr>
          <w:rFonts w:ascii="Times New Roman"/>
          <w:b w:val="false"/>
          <w:i w:val="false"/>
          <w:color w:val="000000"/>
          <w:vertAlign w:val="subscript"/>
        </w:rPr>
        <w:t xml:space="preserve">ред </w:t>
      </w:r>
      <w:r>
        <w:rPr>
          <w:rFonts w:ascii="Times New Roman"/>
          <w:b w:val="false"/>
          <w:i w:val="false"/>
          <w:color w:val="000000"/>
          <w:sz w:val="28"/>
          <w:u w:val="single"/>
        </w:rPr>
        <w:t xml:space="preserve">V </w:t>
      </w:r>
      <w:r>
        <w:rPr>
          <w:rFonts w:ascii="Times New Roman"/>
          <w:b w:val="false"/>
          <w:i w:val="false"/>
          <w:color w:val="000000"/>
          <w:vertAlign w:val="superscript"/>
        </w:rPr>
        <w:t xml:space="preserve">э2 </w:t>
      </w:r>
      <w:r>
        <w:rPr>
          <w:rFonts w:ascii="Times New Roman"/>
          <w:b w:val="false"/>
          <w:i w:val="false"/>
          <w:color w:val="000000"/>
          <w:sz w:val="28"/>
          <w:u w:val="single"/>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2 </w:t>
      </w:r>
      <w:r>
        <w:br/>
      </w:r>
      <w:r>
        <w:rPr>
          <w:rFonts w:ascii="Times New Roman"/>
          <w:b w:val="false"/>
          <w:i w:val="false"/>
          <w:color w:val="000000"/>
          <w:sz w:val="28"/>
        </w:rPr>
        <w:t xml:space="preserve">
      Негізгі тіректер мен артқы дөңгелегі үшін келтірілген жылдамдықтың сатылас құрамдасы соққы кезінде мынадай формула бойынша айқындалуға тиіс. </w:t>
      </w:r>
    </w:p>
    <w:p>
      <w:pPr>
        <w:spacing w:after="0"/>
        <w:ind w:left="0"/>
        <w:jc w:val="both"/>
      </w:pPr>
      <w:r>
        <w:rPr>
          <w:rFonts w:ascii="Times New Roman"/>
          <w:b w:val="false"/>
          <w:i w:val="false"/>
          <w:color w:val="000000"/>
          <w:sz w:val="28"/>
        </w:rPr>
        <w:t xml:space="preserve">      Vэy =Vy + 0,025Vx,м/с.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Vх - ұшақ жерге тиген сәттегі ұшақ жылдамдығының деңгейлес құрамдасы, м/с; </w:t>
      </w:r>
      <w:r>
        <w:br/>
      </w:r>
      <w:r>
        <w:rPr>
          <w:rFonts w:ascii="Times New Roman"/>
          <w:b w:val="false"/>
          <w:i w:val="false"/>
          <w:color w:val="000000"/>
          <w:sz w:val="28"/>
        </w:rPr>
        <w:t xml:space="preserve">
      0,9 Vn дан 1,1 Vn, дейінгі диапазонда, Vх әртүрлі мәндері қаралады, мұндағы Vn - шассидің негізгі тіреулері жерге тиген сәттегі ұшақтың қону жылдамдығы; </w:t>
      </w:r>
      <w:r>
        <w:br/>
      </w:r>
      <w:r>
        <w:rPr>
          <w:rFonts w:ascii="Times New Roman"/>
          <w:b w:val="false"/>
          <w:i w:val="false"/>
          <w:color w:val="000000"/>
          <w:sz w:val="28"/>
        </w:rPr>
        <w:t xml:space="preserve">
      Vу - ұшақ жерге тиген сәттегі жылдамдықтың сатылас құрамдасы; </w:t>
      </w:r>
      <w:r>
        <w:br/>
      </w:r>
      <w:r>
        <w:rPr>
          <w:rFonts w:ascii="Times New Roman"/>
          <w:b w:val="false"/>
          <w:i w:val="false"/>
          <w:color w:val="000000"/>
          <w:sz w:val="28"/>
        </w:rPr>
        <w:t xml:space="preserve">
      Vу - шамасын мынадай формула бойынша айқындаған жөн </w:t>
      </w:r>
    </w:p>
    <w:p>
      <w:pPr>
        <w:spacing w:after="0"/>
        <w:ind w:left="0"/>
        <w:jc w:val="both"/>
      </w:pPr>
      <w:r>
        <w:rPr>
          <w:rFonts w:ascii="Times New Roman"/>
          <w:b w:val="false"/>
          <w:i w:val="false"/>
          <w:color w:val="000000"/>
          <w:sz w:val="28"/>
        </w:rPr>
        <w:t xml:space="preserve">      Vy= </w:t>
      </w:r>
      <w:r>
        <w:rPr>
          <w:rFonts w:ascii="Times New Roman"/>
          <w:b w:val="false"/>
          <w:i w:val="false"/>
          <w:color w:val="000000"/>
          <w:sz w:val="28"/>
          <w:u w:val="single"/>
        </w:rPr>
        <w:t xml:space="preserve">e </w:t>
      </w:r>
      <w:r>
        <w:rPr>
          <w:rFonts w:ascii="Times New Roman"/>
          <w:b w:val="false"/>
          <w:i w:val="false"/>
          <w:color w:val="000000"/>
          <w:sz w:val="28"/>
        </w:rPr>
        <w:t xml:space="preserve">t </w:t>
      </w:r>
      <w:r>
        <w:rPr>
          <w:rFonts w:ascii="Times New Roman"/>
          <w:b w:val="false"/>
          <w:i w:val="false"/>
          <w:color w:val="000000"/>
          <w:vertAlign w:val="superscript"/>
        </w:rPr>
        <w:t xml:space="preserve">2 </w:t>
      </w:r>
      <w:r>
        <w:rPr>
          <w:rFonts w:ascii="Times New Roman"/>
          <w:b w:val="false"/>
          <w:i w:val="false"/>
          <w:color w:val="000000"/>
          <w:sz w:val="28"/>
        </w:rPr>
        <w:t xml:space="preserve">-2y </w:t>
      </w:r>
      <w:r>
        <w:br/>
      </w:r>
      <w:r>
        <w:rPr>
          <w:rFonts w:ascii="Times New Roman"/>
          <w:b w:val="false"/>
          <w:i w:val="false"/>
          <w:color w:val="000000"/>
          <w:sz w:val="28"/>
        </w:rPr>
        <w:t xml:space="preserve">
          2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$=2g </w:t>
      </w:r>
      <w:r>
        <w:rPr>
          <w:rFonts w:ascii="Times New Roman"/>
          <w:b w:val="false"/>
          <w:i w:val="false"/>
          <w:color w:val="000000"/>
          <w:vertAlign w:val="superscript"/>
        </w:rPr>
        <w:t xml:space="preserve">2 </w:t>
      </w:r>
      <w:r>
        <w:rPr>
          <w:rFonts w:ascii="Times New Roman"/>
          <w:b w:val="false"/>
          <w:i w:val="false"/>
          <w:color w:val="000000"/>
          <w:sz w:val="28"/>
        </w:rPr>
        <w:t xml:space="preserve">, Y= </w:t>
      </w:r>
      <w:r>
        <w:rPr>
          <w:rFonts w:ascii="Times New Roman"/>
          <w:b w:val="false"/>
          <w:i w:val="false"/>
          <w:color w:val="000000"/>
          <w:sz w:val="28"/>
          <w:u w:val="single"/>
        </w:rPr>
        <w:t xml:space="preserve">c </w:t>
      </w:r>
      <w:r>
        <w:rPr>
          <w:rFonts w:ascii="Times New Roman"/>
          <w:b w:val="false"/>
          <w:i w:val="false"/>
          <w:color w:val="000000"/>
          <w:vertAlign w:val="superscript"/>
        </w:rPr>
        <w:t xml:space="preserve">a </w:t>
      </w:r>
      <w:r>
        <w:rPr>
          <w:rFonts w:ascii="Times New Roman"/>
          <w:b w:val="false"/>
          <w:i w:val="false"/>
          <w:color w:val="000000"/>
          <w:sz w:val="28"/>
          <w:u w:val="single"/>
        </w:rPr>
        <w:t xml:space="preserve">yg </w:t>
      </w:r>
      <w:r>
        <w:rPr>
          <w:rFonts w:ascii="Times New Roman"/>
          <w:b w:val="false"/>
          <w:i w:val="false"/>
          <w:color w:val="000000"/>
          <w:sz w:val="28"/>
        </w:rPr>
        <w:t xml:space="preserve">, cy= </w:t>
      </w:r>
      <w:r>
        <w:rPr>
          <w:rFonts w:ascii="Times New Roman"/>
          <w:b w:val="false"/>
          <w:i w:val="false"/>
          <w:color w:val="000000"/>
          <w:sz w:val="28"/>
          <w:u w:val="single"/>
        </w:rPr>
        <w:t xml:space="preserve">2gmпос </w:t>
      </w:r>
      <w:r>
        <w:br/>
      </w:r>
      <w:r>
        <w:rPr>
          <w:rFonts w:ascii="Times New Roman"/>
          <w:b w:val="false"/>
          <w:i w:val="false"/>
          <w:color w:val="000000"/>
          <w:sz w:val="28"/>
        </w:rPr>
        <w:t xml:space="preserve">
        KVx    Vx </w:t>
      </w:r>
      <w:r>
        <w:rPr>
          <w:rFonts w:ascii="Times New Roman"/>
          <w:b w:val="false"/>
          <w:i w:val="false"/>
          <w:color w:val="000000"/>
          <w:vertAlign w:val="superscript"/>
        </w:rPr>
        <w:t xml:space="preserve">c </w:t>
      </w:r>
      <w:r>
        <w:rPr>
          <w:rFonts w:ascii="Times New Roman"/>
          <w:b w:val="false"/>
          <w:i w:val="false"/>
          <w:color w:val="000000"/>
          <w:sz w:val="28"/>
        </w:rPr>
        <w:t xml:space="preserve">y     PoV </w:t>
      </w:r>
      <w:r>
        <w:rPr>
          <w:rFonts w:ascii="Times New Roman"/>
          <w:b w:val="false"/>
          <w:i w:val="false"/>
          <w:color w:val="000000"/>
          <w:vertAlign w:val="superscript"/>
        </w:rPr>
        <w:t xml:space="preserve">2 </w:t>
      </w:r>
      <w:r>
        <w:rPr>
          <w:rFonts w:ascii="Times New Roman"/>
          <w:b w:val="false"/>
          <w:i w:val="false"/>
          <w:color w:val="000000"/>
          <w:sz w:val="28"/>
        </w:rPr>
        <w:t xml:space="preserve">xS </w:t>
      </w:r>
      <w:r>
        <w:br/>
      </w:r>
      <w:r>
        <w:rPr>
          <w:rFonts w:ascii="Times New Roman"/>
          <w:b w:val="false"/>
          <w:i w:val="false"/>
          <w:color w:val="000000"/>
          <w:sz w:val="28"/>
        </w:rPr>
        <w:t xml:space="preserve">
      t- теңдеу түбірі t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sz w:val="28"/>
          <w:u w:val="single"/>
        </w:rPr>
        <w:t xml:space="preserve">4 </w:t>
      </w:r>
      <w:r>
        <w:rPr>
          <w:rFonts w:ascii="Times New Roman"/>
          <w:b w:val="false"/>
          <w:i w:val="false"/>
          <w:color w:val="000000"/>
          <w:sz w:val="28"/>
        </w:rPr>
        <w:t xml:space="preserve">Y- </w:t>
      </w:r>
      <w:r>
        <w:rPr>
          <w:rFonts w:ascii="Times New Roman"/>
          <w:b w:val="false"/>
          <w:i w:val="false"/>
          <w:color w:val="000000"/>
          <w:sz w:val="28"/>
          <w:u w:val="single"/>
        </w:rPr>
        <w:t xml:space="preserve">2 </w:t>
      </w:r>
      <w:r>
        <w:rPr>
          <w:rFonts w:ascii="Times New Roman"/>
          <w:b w:val="false"/>
          <w:i w:val="false"/>
          <w:color w:val="000000"/>
          <w:sz w:val="28"/>
        </w:rPr>
        <w:t xml:space="preserve">(t- </w:t>
      </w:r>
      <w:r>
        <w:rPr>
          <w:rFonts w:ascii="Times New Roman"/>
          <w:b w:val="false"/>
          <w:i w:val="false"/>
          <w:color w:val="000000"/>
          <w:sz w:val="28"/>
          <w:u w:val="single"/>
        </w:rPr>
        <w:t xml:space="preserve">1-e </w:t>
      </w:r>
      <w:r>
        <w:rPr>
          <w:rFonts w:ascii="Times New Roman"/>
          <w:b w:val="false"/>
          <w:i w:val="false"/>
          <w:color w:val="000000"/>
          <w:vertAlign w:val="superscript"/>
        </w:rPr>
        <w:t xml:space="preserve">-n </w:t>
      </w:r>
      <w:r>
        <w:rPr>
          <w:rFonts w:ascii="Times New Roman"/>
          <w:b w:val="false"/>
          <w:i w:val="false"/>
          <w:color w:val="000000"/>
          <w:sz w:val="28"/>
        </w:rPr>
        <w:t xml:space="preserve">)=0 </w:t>
      </w:r>
      <w:r>
        <w:br/>
      </w:r>
      <w:r>
        <w:rPr>
          <w:rFonts w:ascii="Times New Roman"/>
          <w:b w:val="false"/>
          <w:i w:val="false"/>
          <w:color w:val="000000"/>
          <w:sz w:val="28"/>
        </w:rPr>
        <w:t xml:space="preserve">
                           $   Y     Y </w:t>
      </w:r>
      <w:r>
        <w:br/>
      </w:r>
      <w:r>
        <w:rPr>
          <w:rFonts w:ascii="Times New Roman"/>
          <w:b w:val="false"/>
          <w:i w:val="false"/>
          <w:color w:val="000000"/>
          <w:sz w:val="28"/>
        </w:rPr>
        <w:t xml:space="preserve">
      К - ұшақтың аэродинамикалық сапасы; </w:t>
      </w:r>
      <w:r>
        <w:br/>
      </w:r>
      <w:r>
        <w:rPr>
          <w:rFonts w:ascii="Times New Roman"/>
          <w:b w:val="false"/>
          <w:i w:val="false"/>
          <w:color w:val="000000"/>
          <w:sz w:val="28"/>
        </w:rPr>
        <w:t xml:space="preserve">
      с </w:t>
      </w:r>
      <w:r>
        <w:rPr>
          <w:rFonts w:ascii="Times New Roman"/>
          <w:b w:val="false"/>
          <w:i w:val="false"/>
          <w:color w:val="000000"/>
          <w:vertAlign w:val="superscript"/>
        </w:rPr>
        <w:t xml:space="preserve">a </w:t>
      </w:r>
      <w:r>
        <w:rPr>
          <w:rFonts w:ascii="Times New Roman"/>
          <w:b w:val="false"/>
          <w:i w:val="false"/>
          <w:color w:val="000000"/>
          <w:sz w:val="28"/>
        </w:rPr>
        <w:t xml:space="preserve">y - әсер ету бұрышы бойынша ұшақтың көтермелі күші коэффициентінің туындысы, 1/рад; </w:t>
      </w:r>
      <w:r>
        <w:br/>
      </w:r>
      <w:r>
        <w:rPr>
          <w:rFonts w:ascii="Times New Roman"/>
          <w:b w:val="false"/>
          <w:i w:val="false"/>
          <w:color w:val="000000"/>
          <w:sz w:val="28"/>
        </w:rPr>
        <w:t xml:space="preserve">
      g - еркін түсу үдеуі, м/с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К мен с </w:t>
      </w:r>
      <w:r>
        <w:rPr>
          <w:rFonts w:ascii="Times New Roman"/>
          <w:b w:val="false"/>
          <w:i w:val="false"/>
          <w:color w:val="000000"/>
          <w:vertAlign w:val="superscript"/>
        </w:rPr>
        <w:t xml:space="preserve">a </w:t>
      </w:r>
      <w:r>
        <w:rPr>
          <w:rFonts w:ascii="Times New Roman"/>
          <w:b w:val="false"/>
          <w:i w:val="false"/>
          <w:color w:val="000000"/>
          <w:sz w:val="28"/>
        </w:rPr>
        <w:t xml:space="preserve">y шамалары қанаттың тетіктемесін ескере отырып және с </w:t>
      </w:r>
      <w:r>
        <w:rPr>
          <w:rFonts w:ascii="Times New Roman"/>
          <w:b w:val="false"/>
          <w:i w:val="false"/>
          <w:color w:val="000000"/>
          <w:vertAlign w:val="subscript"/>
        </w:rPr>
        <w:t xml:space="preserve">ay </w:t>
      </w:r>
      <w:r>
        <w:rPr>
          <w:rFonts w:ascii="Times New Roman"/>
          <w:b w:val="false"/>
          <w:i w:val="false"/>
          <w:color w:val="000000"/>
          <w:sz w:val="28"/>
        </w:rPr>
        <w:t xml:space="preserve">жоғарыда көрсетілген мәнді алатын сол бір әсер ету бұрышы кезінде айқындалуға тиіс. </w:t>
      </w:r>
      <w:r>
        <w:br/>
      </w:r>
      <w:r>
        <w:rPr>
          <w:rFonts w:ascii="Times New Roman"/>
          <w:b w:val="false"/>
          <w:i w:val="false"/>
          <w:color w:val="000000"/>
          <w:sz w:val="28"/>
        </w:rPr>
        <w:t xml:space="preserve">
      1,5 м/с асатын Vу шамасын алмаған жөн. </w:t>
      </w:r>
      <w:r>
        <w:br/>
      </w:r>
      <w:r>
        <w:rPr>
          <w:rFonts w:ascii="Times New Roman"/>
          <w:b w:val="false"/>
          <w:i w:val="false"/>
          <w:color w:val="000000"/>
          <w:sz w:val="28"/>
        </w:rPr>
        <w:t xml:space="preserve">
      Жердің әсері аэродинамикалық коэффициенттеріне ықпал ететін ұшақтар үшін Vу шамасы арнайы есептердің негізінде нақтылануға тиіс. </w:t>
      </w:r>
      <w:r>
        <w:br/>
      </w:r>
      <w:r>
        <w:rPr>
          <w:rFonts w:ascii="Times New Roman"/>
          <w:b w:val="false"/>
          <w:i w:val="false"/>
          <w:color w:val="000000"/>
          <w:sz w:val="28"/>
        </w:rPr>
        <w:t xml:space="preserve">
      Егер ұшаққа топырақты әуеайлақтарда жүйелі пайдалану талабы қойылса, V </w:t>
      </w:r>
      <w:r>
        <w:rPr>
          <w:rFonts w:ascii="Times New Roman"/>
          <w:b w:val="false"/>
          <w:i w:val="false"/>
          <w:color w:val="000000"/>
          <w:vertAlign w:val="superscript"/>
        </w:rPr>
        <w:t xml:space="preserve">э </w:t>
      </w:r>
      <w:r>
        <w:rPr>
          <w:rFonts w:ascii="Times New Roman"/>
          <w:b w:val="false"/>
          <w:i w:val="false"/>
          <w:color w:val="000000"/>
          <w:sz w:val="28"/>
        </w:rPr>
        <w:t xml:space="preserve">у шамасын жобалау мен пайдаланудың қолдағы бар тәжірибесінің негізінде дайындаушы белгілеуге және дайындаушы мемлекеттің құзыретті органымен келісілуге тиіс. </w:t>
      </w:r>
      <w:r>
        <w:br/>
      </w:r>
      <w:r>
        <w:rPr>
          <w:rFonts w:ascii="Times New Roman"/>
          <w:b w:val="false"/>
          <w:i w:val="false"/>
          <w:color w:val="000000"/>
          <w:sz w:val="28"/>
        </w:rPr>
        <w:t xml:space="preserve">
      V </w:t>
      </w:r>
      <w:r>
        <w:rPr>
          <w:rFonts w:ascii="Times New Roman"/>
          <w:b w:val="false"/>
          <w:i w:val="false"/>
          <w:color w:val="000000"/>
          <w:vertAlign w:val="superscript"/>
        </w:rPr>
        <w:t xml:space="preserve">э </w:t>
      </w:r>
      <w:r>
        <w:rPr>
          <w:rFonts w:ascii="Times New Roman"/>
          <w:b w:val="false"/>
          <w:i w:val="false"/>
          <w:color w:val="000000"/>
          <w:sz w:val="28"/>
        </w:rPr>
        <w:t xml:space="preserve">у шамасын барлық жағдайларда 2,8 м/с кем алмаған жөн. </w:t>
      </w:r>
      <w:r>
        <w:br/>
      </w:r>
      <w:r>
        <w:rPr>
          <w:rFonts w:ascii="Times New Roman"/>
          <w:b w:val="false"/>
          <w:i w:val="false"/>
          <w:color w:val="000000"/>
          <w:sz w:val="28"/>
        </w:rPr>
        <w:t xml:space="preserve">
      m </w:t>
      </w:r>
      <w:r>
        <w:rPr>
          <w:rFonts w:ascii="Times New Roman"/>
          <w:b w:val="false"/>
          <w:i w:val="false"/>
          <w:color w:val="000000"/>
          <w:vertAlign w:val="subscript"/>
        </w:rPr>
        <w:t xml:space="preserve">рeд </w:t>
      </w:r>
      <w:r>
        <w:rPr>
          <w:rFonts w:ascii="Times New Roman"/>
          <w:b w:val="false"/>
          <w:i w:val="false"/>
          <w:color w:val="000000"/>
          <w:sz w:val="28"/>
        </w:rPr>
        <w:t xml:space="preserve">редуциялық салмақты алған жөн: </w:t>
      </w:r>
      <w:r>
        <w:br/>
      </w:r>
      <w:r>
        <w:rPr>
          <w:rFonts w:ascii="Times New Roman"/>
          <w:b w:val="false"/>
          <w:i w:val="false"/>
          <w:color w:val="000000"/>
          <w:sz w:val="28"/>
        </w:rPr>
        <w:t xml:space="preserve">
      шассидің негізгі тіректеріне m </w:t>
      </w:r>
      <w:r>
        <w:rPr>
          <w:rFonts w:ascii="Times New Roman"/>
          <w:b w:val="false"/>
          <w:i w:val="false"/>
          <w:color w:val="000000"/>
          <w:vertAlign w:val="subscript"/>
        </w:rPr>
        <w:t xml:space="preserve">ред </w:t>
      </w:r>
      <w:r>
        <w:rPr>
          <w:rFonts w:ascii="Times New Roman"/>
          <w:b w:val="false"/>
          <w:i w:val="false"/>
          <w:color w:val="000000"/>
          <w:sz w:val="28"/>
        </w:rPr>
        <w:t xml:space="preserve">= m </w:t>
      </w:r>
      <w:r>
        <w:rPr>
          <w:rFonts w:ascii="Times New Roman"/>
          <w:b w:val="false"/>
          <w:i w:val="false"/>
          <w:color w:val="000000"/>
          <w:vertAlign w:val="subscript"/>
        </w:rPr>
        <w:t xml:space="preserve">пос </w:t>
      </w:r>
      <w:r>
        <w:rPr>
          <w:rFonts w:ascii="Times New Roman"/>
          <w:b w:val="false"/>
          <w:i w:val="false"/>
          <w:color w:val="000000"/>
          <w:sz w:val="28"/>
        </w:rPr>
        <w:t xml:space="preserve">, яғни барлық ұшақтың қону салмағына тең; </w:t>
      </w:r>
      <w:r>
        <w:br/>
      </w:r>
      <w:r>
        <w:rPr>
          <w:rFonts w:ascii="Times New Roman"/>
          <w:b w:val="false"/>
          <w:i w:val="false"/>
          <w:color w:val="000000"/>
          <w:sz w:val="28"/>
        </w:rPr>
        <w:t xml:space="preserve">
      артқы дөңгелек немесе костыль (артқы дөңгелегі бар шасси) үшін </w:t>
      </w:r>
    </w:p>
    <w:p>
      <w:pPr>
        <w:spacing w:after="0"/>
        <w:ind w:left="0"/>
        <w:jc w:val="both"/>
      </w:pPr>
      <w:r>
        <w:rPr>
          <w:rFonts w:ascii="Times New Roman"/>
          <w:b w:val="false"/>
          <w:i w:val="false"/>
          <w:color w:val="000000"/>
          <w:sz w:val="28"/>
        </w:rPr>
        <w:t xml:space="preserve">      mред= </w:t>
      </w:r>
      <w:r>
        <w:rPr>
          <w:rFonts w:ascii="Times New Roman"/>
          <w:b w:val="false"/>
          <w:i w:val="false"/>
          <w:color w:val="000000"/>
          <w:sz w:val="28"/>
          <w:u w:val="single"/>
        </w:rPr>
        <w:t xml:space="preserve">Pсm х.в </w:t>
      </w:r>
      <w:r>
        <w:br/>
      </w:r>
      <w:r>
        <w:rPr>
          <w:rFonts w:ascii="Times New Roman"/>
          <w:b w:val="false"/>
          <w:i w:val="false"/>
          <w:color w:val="000000"/>
          <w:sz w:val="28"/>
        </w:rPr>
        <w:t xml:space="preserve">
            g      , мұндағы рсm х.в - m </w:t>
      </w:r>
      <w:r>
        <w:rPr>
          <w:rFonts w:ascii="Times New Roman"/>
          <w:b w:val="false"/>
          <w:i w:val="false"/>
          <w:color w:val="000000"/>
          <w:vertAlign w:val="subscript"/>
        </w:rPr>
        <w:t xml:space="preserve">пос </w:t>
      </w:r>
      <w:r>
        <w:rPr>
          <w:rFonts w:ascii="Times New Roman"/>
          <w:b w:val="false"/>
          <w:i w:val="false"/>
          <w:color w:val="000000"/>
          <w:sz w:val="28"/>
        </w:rPr>
        <w:t xml:space="preserve">кезінде тұрақты артқы дөңгелекке (костыль) келетін жүктеме; </w:t>
      </w:r>
      <w:r>
        <w:br/>
      </w:r>
      <w:r>
        <w:rPr>
          <w:rFonts w:ascii="Times New Roman"/>
          <w:b w:val="false"/>
          <w:i w:val="false"/>
          <w:color w:val="000000"/>
          <w:sz w:val="28"/>
        </w:rPr>
        <w:t xml:space="preserve">
      рсm xв=m </w:t>
      </w:r>
      <w:r>
        <w:rPr>
          <w:rFonts w:ascii="Times New Roman"/>
          <w:b w:val="false"/>
          <w:i w:val="false"/>
          <w:color w:val="000000"/>
          <w:vertAlign w:val="subscript"/>
        </w:rPr>
        <w:t xml:space="preserve">пос </w:t>
      </w:r>
      <w:r>
        <w:rPr>
          <w:rFonts w:ascii="Times New Roman"/>
          <w:b w:val="false"/>
          <w:i w:val="false"/>
          <w:color w:val="000000"/>
          <w:sz w:val="28"/>
        </w:rPr>
        <w:t xml:space="preserve">g </w:t>
      </w:r>
      <w:r>
        <w:rPr>
          <w:rFonts w:ascii="Times New Roman"/>
          <w:b w:val="false"/>
          <w:i w:val="false"/>
          <w:color w:val="000000"/>
          <w:sz w:val="28"/>
          <w:u w:val="single"/>
        </w:rPr>
        <w:t xml:space="preserve">e </w:t>
      </w:r>
      <w:r>
        <w:rPr>
          <w:rFonts w:ascii="Times New Roman"/>
          <w:b w:val="false"/>
          <w:i w:val="false"/>
          <w:color w:val="000000"/>
          <w:sz w:val="28"/>
        </w:rPr>
        <w:t xml:space="preserve">(9-сурет). </w:t>
      </w:r>
      <w:r>
        <w:br/>
      </w:r>
      <w:r>
        <w:rPr>
          <w:rFonts w:ascii="Times New Roman"/>
          <w:b w:val="false"/>
          <w:i w:val="false"/>
          <w:color w:val="000000"/>
          <w:sz w:val="28"/>
        </w:rPr>
        <w:t xml:space="preserve">
                   b </w:t>
      </w:r>
      <w:r>
        <w:br/>
      </w:r>
      <w:r>
        <w:rPr>
          <w:rFonts w:ascii="Times New Roman"/>
          <w:b w:val="false"/>
          <w:i w:val="false"/>
          <w:color w:val="000000"/>
          <w:sz w:val="28"/>
        </w:rPr>
        <w:t xml:space="preserve">
      Шассидің тұмсықтық тірегіне пайдалану жұмысын мынадай жағдайларда айқындалған үлкен жұмыс ретінде таңдаған жөн: </w:t>
      </w:r>
      <w:r>
        <w:br/>
      </w:r>
      <w:r>
        <w:rPr>
          <w:rFonts w:ascii="Times New Roman"/>
          <w:b w:val="false"/>
          <w:i w:val="false"/>
          <w:color w:val="000000"/>
          <w:sz w:val="28"/>
        </w:rPr>
        <w:t xml:space="preserve">
      Үш нүктеге қону. Осы жағдайда сатылас жылдамдықтың шамасы негізгі тіректер үшін белгіленген V </w:t>
      </w:r>
      <w:r>
        <w:rPr>
          <w:rFonts w:ascii="Times New Roman"/>
          <w:b w:val="false"/>
          <w:i w:val="false"/>
          <w:color w:val="000000"/>
          <w:vertAlign w:val="superscript"/>
        </w:rPr>
        <w:t xml:space="preserve">э </w:t>
      </w:r>
      <w:r>
        <w:rPr>
          <w:rFonts w:ascii="Times New Roman"/>
          <w:b w:val="false"/>
          <w:i w:val="false"/>
          <w:color w:val="000000"/>
          <w:sz w:val="28"/>
        </w:rPr>
        <w:t xml:space="preserve">у мәніне тең алынуға тиіс. m </w:t>
      </w:r>
      <w:r>
        <w:rPr>
          <w:rFonts w:ascii="Times New Roman"/>
          <w:b w:val="false"/>
          <w:i w:val="false"/>
          <w:color w:val="000000"/>
          <w:vertAlign w:val="subscript"/>
        </w:rPr>
        <w:t xml:space="preserve">ред </w:t>
      </w:r>
      <w:r>
        <w:rPr>
          <w:rFonts w:ascii="Times New Roman"/>
          <w:b w:val="false"/>
          <w:i w:val="false"/>
          <w:color w:val="000000"/>
          <w:sz w:val="28"/>
        </w:rPr>
        <w:t xml:space="preserve">редуциялық салмақ мынадай алғашқы жағдайлар: </w:t>
      </w:r>
      <w:r>
        <w:br/>
      </w:r>
      <w:r>
        <w:rPr>
          <w:rFonts w:ascii="Times New Roman"/>
          <w:b w:val="false"/>
          <w:i w:val="false"/>
          <w:color w:val="000000"/>
          <w:sz w:val="28"/>
        </w:rPr>
        <w:t xml:space="preserve">
      жылдамдықтың сатылас құрамдасы ұшақ ауырлығының ортасында V </w:t>
      </w:r>
      <w:r>
        <w:rPr>
          <w:rFonts w:ascii="Times New Roman"/>
          <w:b w:val="false"/>
          <w:i w:val="false"/>
          <w:color w:val="000000"/>
          <w:vertAlign w:val="superscript"/>
        </w:rPr>
        <w:t xml:space="preserve">э </w:t>
      </w:r>
      <w:r>
        <w:rPr>
          <w:rFonts w:ascii="Times New Roman"/>
          <w:b w:val="false"/>
          <w:i w:val="false"/>
          <w:color w:val="000000"/>
          <w:sz w:val="28"/>
        </w:rPr>
        <w:t xml:space="preserve">у тең; </w:t>
      </w:r>
      <w:r>
        <w:br/>
      </w:r>
      <w:r>
        <w:rPr>
          <w:rFonts w:ascii="Times New Roman"/>
          <w:b w:val="false"/>
          <w:i w:val="false"/>
          <w:color w:val="000000"/>
          <w:sz w:val="28"/>
        </w:rPr>
        <w:t xml:space="preserve">
      ұшақтың көтермелі күші Ү=§gm </w:t>
      </w:r>
      <w:r>
        <w:rPr>
          <w:rFonts w:ascii="Times New Roman"/>
          <w:b w:val="false"/>
          <w:i w:val="false"/>
          <w:color w:val="000000"/>
          <w:vertAlign w:val="subscript"/>
        </w:rPr>
        <w:t xml:space="preserve">пос </w:t>
      </w:r>
      <w:r>
        <w:rPr>
          <w:rFonts w:ascii="Times New Roman"/>
          <w:b w:val="false"/>
          <w:i w:val="false"/>
          <w:color w:val="000000"/>
          <w:sz w:val="28"/>
        </w:rPr>
        <w:t xml:space="preserve">; </w:t>
      </w:r>
      <w:r>
        <w:br/>
      </w:r>
      <w:r>
        <w:rPr>
          <w:rFonts w:ascii="Times New Roman"/>
          <w:b w:val="false"/>
          <w:i w:val="false"/>
          <w:color w:val="000000"/>
          <w:sz w:val="28"/>
        </w:rPr>
        <w:t xml:space="preserve">
      Мz сәті бойынша ұшақ теңгерілген; </w:t>
      </w:r>
      <w:r>
        <w:br/>
      </w:r>
      <w:r>
        <w:rPr>
          <w:rFonts w:ascii="Times New Roman"/>
          <w:b w:val="false"/>
          <w:i w:val="false"/>
          <w:color w:val="000000"/>
          <w:sz w:val="28"/>
        </w:rPr>
        <w:t xml:space="preserve">
      w </w:t>
      </w:r>
      <w:r>
        <w:rPr>
          <w:rFonts w:ascii="Times New Roman"/>
          <w:b w:val="false"/>
          <w:i w:val="false"/>
          <w:color w:val="000000"/>
          <w:vertAlign w:val="subscript"/>
        </w:rPr>
        <w:t xml:space="preserve">z </w:t>
      </w:r>
      <w:r>
        <w:rPr>
          <w:rFonts w:ascii="Times New Roman"/>
          <w:b w:val="false"/>
          <w:i w:val="false"/>
          <w:color w:val="000000"/>
          <w:sz w:val="28"/>
        </w:rPr>
        <w:t xml:space="preserve">=0 бұрыштық жылдамдық кезінде есептермен айқындалуға тиіс. </w:t>
      </w:r>
      <w:r>
        <w:br/>
      </w:r>
      <w:r>
        <w:rPr>
          <w:rFonts w:ascii="Times New Roman"/>
          <w:b w:val="false"/>
          <w:i w:val="false"/>
          <w:color w:val="000000"/>
          <w:sz w:val="28"/>
        </w:rPr>
        <w:t xml:space="preserve">
      u=0,8 үйкеліс коэффициентінің ең жоғары мәні кезінде дөңгелектерді айналдырған маңдайлық күштер ескеріледі. </w:t>
      </w:r>
      <w:r>
        <w:br/>
      </w:r>
      <w:r>
        <w:rPr>
          <w:rFonts w:ascii="Times New Roman"/>
          <w:b w:val="false"/>
          <w:i w:val="false"/>
          <w:color w:val="000000"/>
          <w:sz w:val="28"/>
        </w:rPr>
        <w:t xml:space="preserve">
      Екі нүктеге қону (тұмсықтық тірекке кейінгі ауысумен шассидің негізгі тіректеріне қону). </w:t>
      </w:r>
      <w:r>
        <w:br/>
      </w:r>
      <w:r>
        <w:rPr>
          <w:rFonts w:ascii="Times New Roman"/>
          <w:b w:val="false"/>
          <w:i w:val="false"/>
          <w:color w:val="000000"/>
          <w:sz w:val="28"/>
        </w:rPr>
        <w:t xml:space="preserve">
      Қатынасы </w:t>
      </w:r>
      <w:r>
        <w:rPr>
          <w:rFonts w:ascii="Times New Roman"/>
          <w:b w:val="false"/>
          <w:i w:val="false"/>
          <w:color w:val="000000"/>
          <w:sz w:val="28"/>
          <w:u w:val="single"/>
        </w:rPr>
        <w:t xml:space="preserve">е </w:t>
      </w:r>
      <w:r>
        <w:rPr>
          <w:rFonts w:ascii="Times New Roman"/>
          <w:b w:val="false"/>
          <w:i w:val="false"/>
          <w:color w:val="000000"/>
          <w:sz w:val="28"/>
        </w:rPr>
        <w:t xml:space="preserve">&lt; 0,1 (10-сурет) ұшақтар үшін осы жағдайды қарамауға </w:t>
      </w:r>
      <w:r>
        <w:br/>
      </w:r>
      <w:r>
        <w:rPr>
          <w:rFonts w:ascii="Times New Roman"/>
          <w:b w:val="false"/>
          <w:i w:val="false"/>
          <w:color w:val="000000"/>
          <w:sz w:val="28"/>
        </w:rPr>
        <w:t xml:space="preserve">
               b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Vy </w:t>
      </w:r>
      <w:r>
        <w:rPr>
          <w:rFonts w:ascii="Times New Roman"/>
          <w:b w:val="false"/>
          <w:i w:val="false"/>
          <w:color w:val="000000"/>
          <w:vertAlign w:val="superscript"/>
        </w:rPr>
        <w:t xml:space="preserve">э </w:t>
      </w:r>
      <w:r>
        <w:rPr>
          <w:rFonts w:ascii="Times New Roman"/>
          <w:b w:val="false"/>
          <w:i w:val="false"/>
          <w:color w:val="000000"/>
          <w:sz w:val="28"/>
        </w:rPr>
        <w:t xml:space="preserve">мәнін мынадай алғашқы жағдайлар: </w:t>
      </w:r>
      <w:r>
        <w:br/>
      </w:r>
      <w:r>
        <w:rPr>
          <w:rFonts w:ascii="Times New Roman"/>
          <w:b w:val="false"/>
          <w:i w:val="false"/>
          <w:color w:val="000000"/>
          <w:sz w:val="28"/>
        </w:rPr>
        <w:t xml:space="preserve">
      m </w:t>
      </w:r>
      <w:r>
        <w:rPr>
          <w:rFonts w:ascii="Times New Roman"/>
          <w:b w:val="false"/>
          <w:i w:val="false"/>
          <w:color w:val="000000"/>
          <w:vertAlign w:val="subscript"/>
        </w:rPr>
        <w:t xml:space="preserve">пос </w:t>
      </w:r>
      <w:r>
        <w:rPr>
          <w:rFonts w:ascii="Times New Roman"/>
          <w:b w:val="false"/>
          <w:i w:val="false"/>
          <w:color w:val="000000"/>
          <w:sz w:val="28"/>
        </w:rPr>
        <w:t xml:space="preserve">салмағы бар ұшақ негізгі тіректермен жерге тиеді. Ал артқы сақтандырғыш тірек жерге тимейді, бірақ одан тікелей жақындықта болады; </w:t>
      </w:r>
      <w:r>
        <w:br/>
      </w:r>
      <w:r>
        <w:rPr>
          <w:rFonts w:ascii="Times New Roman"/>
          <w:b w:val="false"/>
          <w:i w:val="false"/>
          <w:color w:val="000000"/>
          <w:sz w:val="28"/>
        </w:rPr>
        <w:t xml:space="preserve">
      шассидің негізгі тіректері үшін көрсетілген жылдамдықтың сатылас құрамдасы ұшақ ауырлығының ортасында 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тең; </w:t>
      </w:r>
      <w:r>
        <w:br/>
      </w:r>
      <w:r>
        <w:rPr>
          <w:rFonts w:ascii="Times New Roman"/>
          <w:b w:val="false"/>
          <w:i w:val="false"/>
          <w:color w:val="000000"/>
          <w:sz w:val="28"/>
        </w:rPr>
        <w:t xml:space="preserve">
      ұшақтың көтермелі күші Ү=§gm </w:t>
      </w:r>
      <w:r>
        <w:rPr>
          <w:rFonts w:ascii="Times New Roman"/>
          <w:b w:val="false"/>
          <w:i w:val="false"/>
          <w:color w:val="000000"/>
          <w:vertAlign w:val="subscript"/>
        </w:rPr>
        <w:t xml:space="preserve">пос </w:t>
      </w:r>
      <w:r>
        <w:rPr>
          <w:rFonts w:ascii="Times New Roman"/>
          <w:b w:val="false"/>
          <w:i w:val="false"/>
          <w:color w:val="000000"/>
          <w:sz w:val="28"/>
        </w:rPr>
        <w:t xml:space="preserve">; </w:t>
      </w:r>
      <w:r>
        <w:br/>
      </w:r>
      <w:r>
        <w:rPr>
          <w:rFonts w:ascii="Times New Roman"/>
          <w:b w:val="false"/>
          <w:i w:val="false"/>
          <w:color w:val="000000"/>
          <w:sz w:val="28"/>
        </w:rPr>
        <w:t xml:space="preserve">
      М </w:t>
      </w:r>
      <w:r>
        <w:rPr>
          <w:rFonts w:ascii="Times New Roman"/>
          <w:b w:val="false"/>
          <w:i w:val="false"/>
          <w:color w:val="000000"/>
          <w:vertAlign w:val="subscript"/>
        </w:rPr>
        <w:t xml:space="preserve">z </w:t>
      </w:r>
      <w:r>
        <w:rPr>
          <w:rFonts w:ascii="Times New Roman"/>
          <w:b w:val="false"/>
          <w:i w:val="false"/>
          <w:color w:val="000000"/>
          <w:sz w:val="28"/>
        </w:rPr>
        <w:t xml:space="preserve">сәті бойынша ұшақ теңгерілген; </w:t>
      </w:r>
      <w:r>
        <w:br/>
      </w:r>
      <w:r>
        <w:rPr>
          <w:rFonts w:ascii="Times New Roman"/>
          <w:b w:val="false"/>
          <w:i w:val="false"/>
          <w:color w:val="000000"/>
          <w:sz w:val="28"/>
        </w:rPr>
        <w:t xml:space="preserve">
      w </w:t>
      </w:r>
      <w:r>
        <w:rPr>
          <w:rFonts w:ascii="Times New Roman"/>
          <w:b w:val="false"/>
          <w:i w:val="false"/>
          <w:color w:val="000000"/>
          <w:vertAlign w:val="subscript"/>
        </w:rPr>
        <w:t xml:space="preserve">z </w:t>
      </w:r>
      <w:r>
        <w:rPr>
          <w:rFonts w:ascii="Times New Roman"/>
          <w:b w:val="false"/>
          <w:i w:val="false"/>
          <w:color w:val="000000"/>
          <w:sz w:val="28"/>
        </w:rPr>
        <w:t xml:space="preserve">=0 бұрыштық жылдамдық кезінде есептермен айқындалуға тиіс. </w:t>
      </w:r>
      <w:r>
        <w:br/>
      </w:r>
      <w:r>
        <w:rPr>
          <w:rFonts w:ascii="Times New Roman"/>
          <w:b w:val="false"/>
          <w:i w:val="false"/>
          <w:color w:val="000000"/>
          <w:sz w:val="28"/>
        </w:rPr>
        <w:t xml:space="preserve">
      u=0,8 үйкеліс коэффициентінің ең жоғары мәні кезінде дөңгелектерді айналдырған маңдайлық күштер ескеріледі. </w:t>
      </w:r>
      <w:r>
        <w:br/>
      </w:r>
      <w:r>
        <w:rPr>
          <w:rFonts w:ascii="Times New Roman"/>
          <w:b w:val="false"/>
          <w:i w:val="false"/>
          <w:color w:val="000000"/>
          <w:sz w:val="28"/>
        </w:rPr>
        <w:t xml:space="preserve">
      Редуцияланған салмақ осы жағдайда мынадай формула бойынша айқындалады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ред </w:t>
      </w:r>
      <w:r>
        <w:rPr>
          <w:rFonts w:ascii="Times New Roman"/>
          <w:b w:val="false"/>
          <w:i w:val="false"/>
          <w:color w:val="000000"/>
          <w:sz w:val="28"/>
        </w:rPr>
        <w:t xml:space="preserve">= </w:t>
      </w:r>
      <w:r>
        <w:rPr>
          <w:rFonts w:ascii="Times New Roman"/>
          <w:b w:val="false"/>
          <w:i w:val="false"/>
          <w:color w:val="000000"/>
          <w:sz w:val="28"/>
          <w:u w:val="single"/>
        </w:rPr>
        <w:t xml:space="preserve">m </w:t>
      </w:r>
      <w:r>
        <w:rPr>
          <w:rFonts w:ascii="Times New Roman"/>
          <w:b w:val="false"/>
          <w:i w:val="false"/>
          <w:color w:val="000000"/>
          <w:vertAlign w:val="subscript"/>
        </w:rPr>
        <w:t xml:space="preserve">пос </w:t>
      </w:r>
      <w:r>
        <w:br/>
      </w:r>
      <w:r>
        <w:rPr>
          <w:rFonts w:ascii="Times New Roman"/>
          <w:b w:val="false"/>
          <w:i w:val="false"/>
          <w:color w:val="000000"/>
          <w:sz w:val="28"/>
        </w:rPr>
        <w:t xml:space="preserve">
          (1+ </w:t>
      </w:r>
      <w:r>
        <w:rPr>
          <w:rFonts w:ascii="Times New Roman"/>
          <w:b w:val="false"/>
          <w:i w:val="false"/>
          <w:color w:val="000000"/>
          <w:sz w:val="28"/>
          <w:u w:val="single"/>
        </w:rPr>
        <w:t xml:space="preserve">a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i </w:t>
      </w:r>
      <w:r>
        <w:rPr>
          <w:rFonts w:ascii="Times New Roman"/>
          <w:b w:val="false"/>
          <w:i w:val="false"/>
          <w:color w:val="000000"/>
          <w:vertAlign w:val="superscript"/>
        </w:rPr>
        <w:t xml:space="preserve">2 </w:t>
      </w:r>
      <w:r>
        <w:rPr>
          <w:rFonts w:ascii="Times New Roman"/>
          <w:b w:val="false"/>
          <w:i w:val="false"/>
          <w:color w:val="000000"/>
          <w:sz w:val="28"/>
        </w:rPr>
        <w:t xml:space="preserve">z </w:t>
      </w:r>
      <w:r>
        <w:br/>
      </w:r>
      <w:r>
        <w:rPr>
          <w:rFonts w:ascii="Times New Roman"/>
          <w:b w:val="false"/>
          <w:i w:val="false"/>
          <w:color w:val="000000"/>
          <w:sz w:val="28"/>
        </w:rPr>
        <w:t xml:space="preserve">
      мұндағы а - көлбеу бойынша тұмсықтық дөңгелегі осінен ұшақ ауырлығының ортасына дейін (10-сурет); </w:t>
      </w:r>
      <w:r>
        <w:br/>
      </w:r>
      <w:r>
        <w:rPr>
          <w:rFonts w:ascii="Times New Roman"/>
          <w:b w:val="false"/>
          <w:i w:val="false"/>
          <w:color w:val="000000"/>
          <w:sz w:val="28"/>
        </w:rPr>
        <w:t xml:space="preserve">
      і </w:t>
      </w:r>
      <w:r>
        <w:rPr>
          <w:rFonts w:ascii="Times New Roman"/>
          <w:b w:val="false"/>
          <w:i w:val="false"/>
          <w:color w:val="000000"/>
          <w:vertAlign w:val="subscript"/>
        </w:rPr>
        <w:t xml:space="preserve">z </w:t>
      </w:r>
      <w:r>
        <w:rPr>
          <w:rFonts w:ascii="Times New Roman"/>
          <w:b w:val="false"/>
          <w:i w:val="false"/>
          <w:color w:val="000000"/>
          <w:sz w:val="28"/>
        </w:rPr>
        <w:t xml:space="preserve">- 2 осіне қатысты ұшақ екпінінің радиусы. </w:t>
      </w:r>
      <w:r>
        <w:br/>
      </w: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пайдалану жұмысын амортизациялық жүйе жұтқан кезде пайдалану жүктелімді мынадай формула бойынша айқындаған жөн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 </w:t>
      </w:r>
      <w:r>
        <w:rPr>
          <w:rFonts w:ascii="Times New Roman"/>
          <w:b w:val="false"/>
          <w:i w:val="false"/>
          <w:color w:val="000000"/>
          <w:sz w:val="28"/>
          <w:u w:val="single"/>
        </w:rPr>
        <w:t xml:space="preserve">Р </w:t>
      </w:r>
      <w:r>
        <w:rPr>
          <w:rFonts w:ascii="Times New Roman"/>
          <w:b w:val="false"/>
          <w:i w:val="false"/>
          <w:color w:val="000000"/>
          <w:vertAlign w:val="superscript"/>
        </w:rPr>
        <w:t xml:space="preserve">э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br/>
      </w:r>
      <w:r>
        <w:rPr>
          <w:rFonts w:ascii="Times New Roman"/>
          <w:b w:val="false"/>
          <w:i w:val="false"/>
          <w:color w:val="000000"/>
          <w:sz w:val="28"/>
        </w:rPr>
        <w:t xml:space="preserve">
      бірақ ол </w:t>
      </w:r>
      <w:r>
        <w:rPr>
          <w:rFonts w:ascii="Times New Roman"/>
          <w:b w:val="false"/>
          <w:i w:val="false"/>
          <w:color w:val="000000"/>
          <w:sz w:val="28"/>
          <w:u w:val="single"/>
        </w:rPr>
        <w:t xml:space="preserve">EP </w:t>
      </w:r>
      <w:r>
        <w:rPr>
          <w:rFonts w:ascii="Times New Roman"/>
          <w:b w:val="false"/>
          <w:i w:val="false"/>
          <w:color w:val="000000"/>
          <w:vertAlign w:val="subscript"/>
        </w:rPr>
        <w:t xml:space="preserve">мд </w:t>
      </w:r>
      <w:r>
        <w:rPr>
          <w:rFonts w:ascii="Times New Roman"/>
          <w:b w:val="false"/>
          <w:i w:val="false"/>
          <w:color w:val="000000"/>
          <w:sz w:val="28"/>
        </w:rPr>
        <w:t xml:space="preserve">қатынасынан айқындалатын шамадан аспауға тиіс.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br/>
      </w:r>
      <w:r>
        <w:rPr>
          <w:rFonts w:ascii="Times New Roman"/>
          <w:b w:val="false"/>
          <w:i w:val="false"/>
          <w:color w:val="000000"/>
          <w:sz w:val="28"/>
        </w:rPr>
        <w:t xml:space="preserve">
      Мұндағы Р </w:t>
      </w:r>
      <w:r>
        <w:rPr>
          <w:rFonts w:ascii="Times New Roman"/>
          <w:b w:val="false"/>
          <w:i w:val="false"/>
          <w:color w:val="000000"/>
          <w:vertAlign w:val="superscript"/>
        </w:rPr>
        <w:t xml:space="preserve">э </w:t>
      </w:r>
      <w:r>
        <w:rPr>
          <w:rFonts w:ascii="Times New Roman"/>
          <w:b w:val="false"/>
          <w:i w:val="false"/>
          <w:color w:val="000000"/>
          <w:sz w:val="28"/>
        </w:rPr>
        <w:t xml:space="preserve">- пайдалану жұмысын амортизациялық жүйе жұтқан кезде шассидің тірегіне ең жоғары жүктеме; </w:t>
      </w:r>
      <w:r>
        <w:br/>
      </w:r>
      <w:r>
        <w:rPr>
          <w:rFonts w:ascii="Times New Roman"/>
          <w:b w:val="false"/>
          <w:i w:val="false"/>
          <w:color w:val="000000"/>
          <w:sz w:val="28"/>
        </w:rPr>
        <w:t xml:space="preserve">
      Е Р </w:t>
      </w:r>
      <w:r>
        <w:rPr>
          <w:rFonts w:ascii="Times New Roman"/>
          <w:b w:val="false"/>
          <w:i w:val="false"/>
          <w:color w:val="000000"/>
          <w:vertAlign w:val="subscript"/>
        </w:rPr>
        <w:t xml:space="preserve">мд </w:t>
      </w:r>
      <w:r>
        <w:rPr>
          <w:rFonts w:ascii="Times New Roman"/>
          <w:b w:val="false"/>
          <w:i w:val="false"/>
          <w:color w:val="000000"/>
          <w:sz w:val="28"/>
        </w:rPr>
        <w:t xml:space="preserve">- дөңгелектерді Дайындаушы кепілдік берген шассидің бір тірегінің барлық дөңгелектеріне рұқсат етілетін жиынтық ең жоғары жүктеме.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sz w:val="28"/>
        </w:rPr>
        <w:t xml:space="preserve">жүктемені: </w:t>
      </w:r>
      <w:r>
        <w:br/>
      </w:r>
      <w:r>
        <w:rPr>
          <w:rFonts w:ascii="Times New Roman"/>
          <w:b w:val="false"/>
          <w:i w:val="false"/>
          <w:color w:val="000000"/>
          <w:sz w:val="28"/>
        </w:rPr>
        <w:t xml:space="preserve">
      есепті қону салмағы кезінде оларға тұрақты әрекет етуші жүктемеде негізгі тірек үшін және артқы доңғалақ (артқы дөңгелегі бар шасси) үшін; </w:t>
      </w:r>
      <w:r>
        <w:br/>
      </w:r>
      <w:r>
        <w:rPr>
          <w:rFonts w:ascii="Times New Roman"/>
          <w:b w:val="false"/>
          <w:i w:val="false"/>
          <w:color w:val="000000"/>
          <w:sz w:val="28"/>
        </w:rPr>
        <w:t xml:space="preserve">
      gm </w:t>
      </w:r>
      <w:r>
        <w:rPr>
          <w:rFonts w:ascii="Times New Roman"/>
          <w:b w:val="false"/>
          <w:i w:val="false"/>
          <w:color w:val="000000"/>
          <w:vertAlign w:val="subscript"/>
        </w:rPr>
        <w:t xml:space="preserve">ред </w:t>
      </w:r>
      <w:r>
        <w:rPr>
          <w:rFonts w:ascii="Times New Roman"/>
          <w:b w:val="false"/>
          <w:i w:val="false"/>
          <w:color w:val="000000"/>
          <w:sz w:val="28"/>
        </w:rPr>
        <w:t xml:space="preserve">- тұмсықтық шасси үшін тең алған жөн. </w:t>
      </w:r>
      <w:r>
        <w:br/>
      </w:r>
      <w:r>
        <w:rPr>
          <w:rFonts w:ascii="Times New Roman"/>
          <w:b w:val="false"/>
          <w:i w:val="false"/>
          <w:color w:val="000000"/>
          <w:sz w:val="28"/>
        </w:rPr>
        <w:t xml:space="preserve">
      Жүктемені динамикалық салу кезінде амортизациялық жүйе қабылдауға тиіс ең жоғары жұмыс мынадай формула бойынша айқындалады </w:t>
      </w:r>
      <w:r>
        <w:br/>
      </w:r>
      <w:r>
        <w:rPr>
          <w:rFonts w:ascii="Times New Roman"/>
          <w:b w:val="false"/>
          <w:i w:val="false"/>
          <w:color w:val="000000"/>
          <w:sz w:val="28"/>
        </w:rPr>
        <w:t xml:space="preserve">
      ұшақтың есепті қону салмағына сәйкес келетін редуцияланған салмағы кезінде А </w:t>
      </w:r>
      <w:r>
        <w:rPr>
          <w:rFonts w:ascii="Times New Roman"/>
          <w:b w:val="false"/>
          <w:i w:val="false"/>
          <w:color w:val="000000"/>
          <w:vertAlign w:val="superscript"/>
        </w:rPr>
        <w:t xml:space="preserve">mах </w:t>
      </w:r>
      <w:r>
        <w:rPr>
          <w:rFonts w:ascii="Times New Roman"/>
          <w:b w:val="false"/>
          <w:i w:val="false"/>
          <w:color w:val="000000"/>
          <w:sz w:val="28"/>
        </w:rPr>
        <w:t xml:space="preserve">=1,5А </w:t>
      </w:r>
      <w:r>
        <w:rPr>
          <w:rFonts w:ascii="Times New Roman"/>
          <w:b w:val="false"/>
          <w:i w:val="false"/>
          <w:color w:val="000000"/>
          <w:vertAlign w:val="subscript"/>
        </w:rPr>
        <w:t xml:space="preserve">э </w:t>
      </w:r>
      <w:r>
        <w:br/>
      </w:r>
      <w:r>
        <w:rPr>
          <w:rFonts w:ascii="Times New Roman"/>
          <w:b w:val="false"/>
          <w:i w:val="false"/>
          <w:color w:val="000000"/>
          <w:sz w:val="28"/>
        </w:rPr>
        <w:t xml:space="preserve">
      ұшақтың есепті ұшу салмағына сәйкес келетін редуцияланған салмағы кезінде А </w:t>
      </w:r>
      <w:r>
        <w:rPr>
          <w:rFonts w:ascii="Times New Roman"/>
          <w:b w:val="false"/>
          <w:i w:val="false"/>
          <w:color w:val="000000"/>
          <w:vertAlign w:val="superscript"/>
        </w:rPr>
        <w:t xml:space="preserve">max </w:t>
      </w:r>
      <w:r>
        <w:rPr>
          <w:rFonts w:ascii="Times New Roman"/>
          <w:b w:val="false"/>
          <w:i w:val="false"/>
          <w:color w:val="000000"/>
          <w:sz w:val="28"/>
        </w:rPr>
        <w:t xml:space="preserve">= </w:t>
      </w:r>
      <w:r>
        <w:rPr>
          <w:rFonts w:ascii="Times New Roman"/>
          <w:b w:val="false"/>
          <w:i w:val="false"/>
          <w:color w:val="000000"/>
          <w:sz w:val="28"/>
          <w:u w:val="single"/>
        </w:rPr>
        <w:t xml:space="preserve">m </w:t>
      </w:r>
      <w:r>
        <w:rPr>
          <w:rFonts w:ascii="Times New Roman"/>
          <w:b w:val="false"/>
          <w:i w:val="false"/>
          <w:color w:val="000000"/>
          <w:vertAlign w:val="subscript"/>
        </w:rPr>
        <w:t xml:space="preserve">взл </w:t>
      </w:r>
      <w:r>
        <w:rPr>
          <w:rFonts w:ascii="Times New Roman"/>
          <w:b w:val="false"/>
          <w:i w:val="false"/>
          <w:color w:val="000000"/>
          <w:sz w:val="28"/>
        </w:rPr>
        <w:t xml:space="preserve">А </w:t>
      </w:r>
      <w:r>
        <w:rPr>
          <w:rFonts w:ascii="Times New Roman"/>
          <w:b w:val="false"/>
          <w:i w:val="false"/>
          <w:color w:val="000000"/>
          <w:vertAlign w:val="superscript"/>
        </w:rPr>
        <w:t xml:space="preserve">э </w:t>
      </w:r>
      <w:r>
        <w:br/>
      </w:r>
      <w:r>
        <w:rPr>
          <w:rFonts w:ascii="Times New Roman"/>
          <w:b w:val="false"/>
          <w:i w:val="false"/>
          <w:color w:val="000000"/>
          <w:sz w:val="28"/>
        </w:rPr>
        <w:t xml:space="preserve">
                     m </w:t>
      </w:r>
      <w:r>
        <w:rPr>
          <w:rFonts w:ascii="Times New Roman"/>
          <w:b w:val="false"/>
          <w:i w:val="false"/>
          <w:color w:val="000000"/>
          <w:vertAlign w:val="subscript"/>
        </w:rPr>
        <w:t xml:space="preserve">пос </w:t>
      </w:r>
      <w:r>
        <w:br/>
      </w:r>
      <w:r>
        <w:rPr>
          <w:rFonts w:ascii="Times New Roman"/>
          <w:b w:val="false"/>
          <w:i w:val="false"/>
          <w:color w:val="000000"/>
          <w:sz w:val="28"/>
        </w:rPr>
        <w:t xml:space="preserve">
      Ескерту. Шассидің тұмсықтық тірегі ұшін ең жоғары жұмысының шамасы m </w:t>
      </w:r>
      <w:r>
        <w:rPr>
          <w:rFonts w:ascii="Times New Roman"/>
          <w:b w:val="false"/>
          <w:i w:val="false"/>
          <w:color w:val="000000"/>
          <w:vertAlign w:val="subscript"/>
        </w:rPr>
        <w:t xml:space="preserve">пос </w:t>
      </w:r>
      <w:r>
        <w:rPr>
          <w:rFonts w:ascii="Times New Roman"/>
          <w:b w:val="false"/>
          <w:i w:val="false"/>
          <w:color w:val="000000"/>
          <w:sz w:val="28"/>
        </w:rPr>
        <w:t xml:space="preserve">және m </w:t>
      </w:r>
      <w:r>
        <w:rPr>
          <w:rFonts w:ascii="Times New Roman"/>
          <w:b w:val="false"/>
          <w:i w:val="false"/>
          <w:color w:val="000000"/>
          <w:vertAlign w:val="subscript"/>
        </w:rPr>
        <w:t xml:space="preserve">взл </w:t>
      </w:r>
      <w:r>
        <w:rPr>
          <w:rFonts w:ascii="Times New Roman"/>
          <w:b w:val="false"/>
          <w:i w:val="false"/>
          <w:color w:val="000000"/>
          <w:sz w:val="28"/>
        </w:rPr>
        <w:t xml:space="preserve">бар ұшақты үш нүктеге және пайдалану жұмысын айқындау үшін жоғарыда керсетілген жағдайлар кезінде тұмсықтыққа кейінгі ауысуымен негізгі тіректерге қондыру есептерінің негізінде нақтылануы мүмкін. Бірақ m </w:t>
      </w:r>
      <w:r>
        <w:rPr>
          <w:rFonts w:ascii="Times New Roman"/>
          <w:b w:val="false"/>
          <w:i w:val="false"/>
          <w:color w:val="000000"/>
          <w:vertAlign w:val="subscript"/>
        </w:rPr>
        <w:t xml:space="preserve">пос </w:t>
      </w:r>
      <w:r>
        <w:rPr>
          <w:rFonts w:ascii="Times New Roman"/>
          <w:b w:val="false"/>
          <w:i w:val="false"/>
          <w:color w:val="000000"/>
          <w:sz w:val="28"/>
        </w:rPr>
        <w:t xml:space="preserve">-мен қонуды есептеген кезде қонудың бірінші сәтінде ұшақтың сатылыс жылдамдығының шамасы 1,225 V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ал  m </w:t>
      </w:r>
      <w:r>
        <w:rPr>
          <w:rFonts w:ascii="Times New Roman"/>
          <w:b w:val="false"/>
          <w:i w:val="false"/>
          <w:color w:val="000000"/>
          <w:vertAlign w:val="subscript"/>
        </w:rPr>
        <w:t xml:space="preserve">пос </w:t>
      </w:r>
      <w:r>
        <w:rPr>
          <w:rFonts w:ascii="Times New Roman"/>
          <w:b w:val="false"/>
          <w:i w:val="false"/>
          <w:color w:val="000000"/>
          <w:sz w:val="28"/>
        </w:rPr>
        <w:t xml:space="preserve">-мен қонуды есептеген кезде көтермелі күш Ү= gm </w:t>
      </w:r>
      <w:r>
        <w:rPr>
          <w:rFonts w:ascii="Times New Roman"/>
          <w:b w:val="false"/>
          <w:i w:val="false"/>
          <w:color w:val="000000"/>
          <w:vertAlign w:val="subscript"/>
        </w:rPr>
        <w:t xml:space="preserve">взл </w:t>
      </w:r>
      <w:r>
        <w:rPr>
          <w:rFonts w:ascii="Times New Roman"/>
          <w:b w:val="false"/>
          <w:i w:val="false"/>
          <w:color w:val="000000"/>
          <w:sz w:val="28"/>
        </w:rPr>
        <w:t xml:space="preserve">тең алынады; маңдайлық күштер дөңгелектерді айналдырғаннан u=0,5 үйкеліс коэффициенті кезінде айқындалады. </w:t>
      </w:r>
      <w:r>
        <w:br/>
      </w:r>
      <w:r>
        <w:rPr>
          <w:rFonts w:ascii="Times New Roman"/>
          <w:b w:val="false"/>
          <w:i w:val="false"/>
          <w:color w:val="000000"/>
          <w:sz w:val="28"/>
        </w:rPr>
        <w:t xml:space="preserve">
      Ең жоғары жүктелімді А </w:t>
      </w:r>
      <w:r>
        <w:rPr>
          <w:rFonts w:ascii="Times New Roman"/>
          <w:b w:val="false"/>
          <w:i w:val="false"/>
          <w:color w:val="000000"/>
          <w:vertAlign w:val="superscript"/>
        </w:rPr>
        <w:t xml:space="preserve">max </w:t>
      </w:r>
      <w:r>
        <w:rPr>
          <w:rFonts w:ascii="Times New Roman"/>
          <w:b w:val="false"/>
          <w:i w:val="false"/>
          <w:color w:val="000000"/>
          <w:sz w:val="28"/>
        </w:rPr>
        <w:t xml:space="preserve">ең жоғары жұмысты амортизациялық жүйе жұтқан кезде мынадай формула бойынша айқындаған жөн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perscript"/>
        </w:rPr>
        <w:t xml:space="preserve">mах </w:t>
      </w:r>
      <w:r>
        <w:rPr>
          <w:rFonts w:ascii="Times New Roman"/>
          <w:b w:val="false"/>
          <w:i w:val="false"/>
          <w:color w:val="000000"/>
          <w:sz w:val="28"/>
        </w:rPr>
        <w:t xml:space="preserve">= </w:t>
      </w:r>
      <w:r>
        <w:rPr>
          <w:rFonts w:ascii="Times New Roman"/>
          <w:b w:val="false"/>
          <w:i w:val="false"/>
          <w:color w:val="000000"/>
          <w:sz w:val="28"/>
          <w:u w:val="single"/>
        </w:rPr>
        <w:t xml:space="preserve">P </w:t>
      </w:r>
      <w:r>
        <w:rPr>
          <w:rFonts w:ascii="Times New Roman"/>
          <w:b w:val="false"/>
          <w:i w:val="false"/>
          <w:color w:val="000000"/>
          <w:vertAlign w:val="superscript"/>
        </w:rPr>
        <w:t xml:space="preserve">mах </w:t>
      </w:r>
      <w:r>
        <w:br/>
      </w:r>
      <w:r>
        <w:rPr>
          <w:rFonts w:ascii="Times New Roman"/>
          <w:b w:val="false"/>
          <w:i w:val="false"/>
          <w:color w:val="000000"/>
          <w:sz w:val="28"/>
        </w:rPr>
        <w:t xml:space="preserve">
            P </w:t>
      </w:r>
      <w:r>
        <w:rPr>
          <w:rFonts w:ascii="Times New Roman"/>
          <w:b w:val="false"/>
          <w:i w:val="false"/>
          <w:color w:val="000000"/>
          <w:vertAlign w:val="subscript"/>
        </w:rPr>
        <w:t xml:space="preserve">1 </w:t>
      </w:r>
      <w:r>
        <w:br/>
      </w:r>
      <w:r>
        <w:rPr>
          <w:rFonts w:ascii="Times New Roman"/>
          <w:b w:val="false"/>
          <w:i w:val="false"/>
          <w:color w:val="000000"/>
          <w:sz w:val="28"/>
        </w:rPr>
        <w:t xml:space="preserve">
      бірақ ол </w:t>
      </w:r>
      <w:r>
        <w:rPr>
          <w:rFonts w:ascii="Times New Roman"/>
          <w:b w:val="false"/>
          <w:i w:val="false"/>
          <w:color w:val="000000"/>
          <w:sz w:val="28"/>
          <w:u w:val="single"/>
        </w:rPr>
        <w:t xml:space="preserve">EP </w:t>
      </w:r>
      <w:r>
        <w:rPr>
          <w:rFonts w:ascii="Times New Roman"/>
          <w:b w:val="false"/>
          <w:i w:val="false"/>
          <w:color w:val="000000"/>
          <w:vertAlign w:val="subscript"/>
        </w:rPr>
        <w:t xml:space="preserve">мд </w:t>
      </w:r>
      <w:r>
        <w:rPr>
          <w:rFonts w:ascii="Times New Roman"/>
          <w:b w:val="false"/>
          <w:i w:val="false"/>
          <w:color w:val="000000"/>
          <w:sz w:val="28"/>
        </w:rPr>
        <w:t xml:space="preserve">қатынасынан айқындалатын шамадан аспауға тиіс.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br/>
      </w:r>
      <w:r>
        <w:rPr>
          <w:rFonts w:ascii="Times New Roman"/>
          <w:b w:val="false"/>
          <w:i w:val="false"/>
          <w:color w:val="000000"/>
          <w:sz w:val="28"/>
        </w:rPr>
        <w:t xml:space="preserve">
      мұндағы Р </w:t>
      </w:r>
      <w:r>
        <w:rPr>
          <w:rFonts w:ascii="Times New Roman"/>
          <w:b w:val="false"/>
          <w:i w:val="false"/>
          <w:color w:val="000000"/>
          <w:vertAlign w:val="superscript"/>
        </w:rPr>
        <w:t xml:space="preserve">э </w:t>
      </w:r>
      <w:r>
        <w:rPr>
          <w:rFonts w:ascii="Times New Roman"/>
          <w:b w:val="false"/>
          <w:i w:val="false"/>
          <w:color w:val="000000"/>
          <w:sz w:val="28"/>
        </w:rPr>
        <w:t xml:space="preserve">- пайдалану жұмысын амортизациялық жүйе жұтқан кезде шассидің тірегіне ең жоғары жүктеме; </w:t>
      </w:r>
      <w:r>
        <w:br/>
      </w:r>
      <w:r>
        <w:rPr>
          <w:rFonts w:ascii="Times New Roman"/>
          <w:b w:val="false"/>
          <w:i w:val="false"/>
          <w:color w:val="000000"/>
          <w:sz w:val="28"/>
        </w:rPr>
        <w:t xml:space="preserve">
      ЕР </w:t>
      </w:r>
      <w:r>
        <w:rPr>
          <w:rFonts w:ascii="Times New Roman"/>
          <w:b w:val="false"/>
          <w:i w:val="false"/>
          <w:color w:val="000000"/>
          <w:vertAlign w:val="subscript"/>
        </w:rPr>
        <w:t xml:space="preserve">мд </w:t>
      </w:r>
      <w:r>
        <w:rPr>
          <w:rFonts w:ascii="Times New Roman"/>
          <w:b w:val="false"/>
          <w:i w:val="false"/>
          <w:color w:val="000000"/>
          <w:sz w:val="28"/>
        </w:rPr>
        <w:t xml:space="preserve">- дөңгелектерді Дайындаушы кепілдік берген шассидің бір тірегінің барлық дөңгелектеріне рұқсат етілетін жиынтық ең жоғары жүктеме. </w:t>
      </w:r>
      <w:r>
        <w:br/>
      </w:r>
      <w:r>
        <w:rPr>
          <w:rFonts w:ascii="Times New Roman"/>
          <w:b w:val="false"/>
          <w:i w:val="false"/>
          <w:color w:val="000000"/>
          <w:sz w:val="28"/>
        </w:rPr>
        <w:t xml:space="preserve">
      Пайдалану мен ең жоғары жұмысты амортизациялық жүйенің жұтуын есептеген кезде дөңгелектерді айналдырғаннан маңдайлық күштерді есепке алу қажет: </w:t>
      </w:r>
      <w:r>
        <w:br/>
      </w:r>
      <w:r>
        <w:rPr>
          <w:rFonts w:ascii="Times New Roman"/>
          <w:b w:val="false"/>
          <w:i w:val="false"/>
          <w:color w:val="000000"/>
          <w:sz w:val="28"/>
        </w:rPr>
        <w:t xml:space="preserve">
      пайдалану жұмысы үшін u=0 және 0,8; </w:t>
      </w:r>
      <w:r>
        <w:br/>
      </w:r>
      <w:r>
        <w:rPr>
          <w:rFonts w:ascii="Times New Roman"/>
          <w:b w:val="false"/>
          <w:i w:val="false"/>
          <w:color w:val="000000"/>
          <w:sz w:val="28"/>
        </w:rPr>
        <w:t xml:space="preserve">
      ең жоғары жұмыс үшін u=0 және 0,5. </w:t>
      </w:r>
      <w:r>
        <w:br/>
      </w:r>
      <w:r>
        <w:rPr>
          <w:rFonts w:ascii="Times New Roman"/>
          <w:b w:val="false"/>
          <w:i w:val="false"/>
          <w:color w:val="000000"/>
          <w:sz w:val="28"/>
        </w:rPr>
        <w:t xml:space="preserve">
      Бұл ретте, артқы тірек, тұмсықтық тірек пен артқы дөңгелектері бар шассидің негізгі тіректері үшін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жағдайына сәйкес келетін ұшақтың жағдайын, ал тұмсықтық дөңгелектері бар шассидің негізгі тіректері үшін Е </w:t>
      </w:r>
      <w:r>
        <w:rPr>
          <w:rFonts w:ascii="Times New Roman"/>
          <w:b w:val="false"/>
          <w:i w:val="false"/>
          <w:color w:val="000000"/>
          <w:vertAlign w:val="subscript"/>
        </w:rPr>
        <w:t xml:space="preserve">ш.пос </w:t>
      </w:r>
      <w:r>
        <w:rPr>
          <w:rFonts w:ascii="Times New Roman"/>
          <w:b w:val="false"/>
          <w:i w:val="false"/>
          <w:color w:val="000000"/>
          <w:sz w:val="28"/>
        </w:rPr>
        <w:t xml:space="preserve">және Е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жағдайларға сәйкес келетін арасындағы орта жағдайды алуға рұқсат беріледі. </w:t>
      </w:r>
      <w:r>
        <w:br/>
      </w:r>
      <w:r>
        <w:rPr>
          <w:rFonts w:ascii="Times New Roman"/>
          <w:b w:val="false"/>
          <w:i w:val="false"/>
          <w:color w:val="000000"/>
          <w:sz w:val="28"/>
        </w:rPr>
        <w:t xml:space="preserve">
      Келтірілген көтермелі күш (аэродинамикалық жүктеме) жұмысты жұту процесінде қаралап отырған редуцияланған салмақтың ауырлығының күшіне тең алынады, Ү=gm </w:t>
      </w:r>
      <w:r>
        <w:rPr>
          <w:rFonts w:ascii="Times New Roman"/>
          <w:b w:val="false"/>
          <w:i w:val="false"/>
          <w:color w:val="000000"/>
          <w:vertAlign w:val="subscript"/>
        </w:rPr>
        <w:t xml:space="preserve">ред </w:t>
      </w:r>
      <w:r>
        <w:br/>
      </w:r>
      <w:r>
        <w:rPr>
          <w:rFonts w:ascii="Times New Roman"/>
          <w:b w:val="false"/>
          <w:i w:val="false"/>
          <w:color w:val="000000"/>
          <w:sz w:val="28"/>
        </w:rPr>
        <w:t xml:space="preserve">
      Амортизациялық жүйенің А </w:t>
      </w:r>
      <w:r>
        <w:rPr>
          <w:rFonts w:ascii="Times New Roman"/>
          <w:b w:val="false"/>
          <w:i w:val="false"/>
          <w:color w:val="000000"/>
          <w:vertAlign w:val="superscript"/>
        </w:rPr>
        <w:t xml:space="preserve">э </w:t>
      </w:r>
      <w:r>
        <w:rPr>
          <w:rFonts w:ascii="Times New Roman"/>
          <w:b w:val="false"/>
          <w:i w:val="false"/>
          <w:color w:val="000000"/>
          <w:sz w:val="28"/>
        </w:rPr>
        <w:t xml:space="preserve">және ең жоғары А </w:t>
      </w:r>
      <w:r>
        <w:rPr>
          <w:rFonts w:ascii="Times New Roman"/>
          <w:b w:val="false"/>
          <w:i w:val="false"/>
          <w:color w:val="000000"/>
          <w:vertAlign w:val="subscript"/>
        </w:rPr>
        <w:t xml:space="preserve">maх </w:t>
      </w:r>
      <w:r>
        <w:rPr>
          <w:rFonts w:ascii="Times New Roman"/>
          <w:b w:val="false"/>
          <w:i w:val="false"/>
          <w:color w:val="000000"/>
          <w:sz w:val="28"/>
        </w:rPr>
        <w:t xml:space="preserve">жұмысты жұту қабілеттілігі динамикалық күштермен расталуы тиіс. </w:t>
      </w:r>
      <w:r>
        <w:br/>
      </w:r>
      <w:r>
        <w:rPr>
          <w:rFonts w:ascii="Times New Roman"/>
          <w:b w:val="false"/>
          <w:i w:val="false"/>
          <w:color w:val="000000"/>
          <w:sz w:val="28"/>
        </w:rPr>
        <w:t xml:space="preserve">
      Егер динамикалық күштер дөңгелектерді айналдырғаннан маңдайлық күштерді салмай жүргізілсе, осы сынақтарда есептерге тиісті түзетулер енгізуге мүмкіндік беретін деректер алынуға тиіс. Егер сынақтар оқшауланған қондырғыда жүргізілсе, ал шасси бекітілетін ұшақ агрегаттарының серпімділігі жүктемелердің шамаларына елеулі әсер етсе, жеке шассиге келетін жұмыстың үлесі арнайы есептердің негізінде нақтылануы мүмкін, осы орайда сынақтардан есепте алынған амортизацияның сипаттамаларын растайтын деректер алынуы тиіс. </w:t>
      </w:r>
      <w:r>
        <w:br/>
      </w: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пайдалану жұмысын амортизациялық жүйе жұтқан кезде пайдалану жүктемелерге қатысты қауіпсіздік коэффициенті 1,50 тең алынуға тиіс. Объективті деректермен А </w:t>
      </w:r>
      <w:r>
        <w:rPr>
          <w:rFonts w:ascii="Times New Roman"/>
          <w:b w:val="false"/>
          <w:i w:val="false"/>
          <w:color w:val="000000"/>
          <w:vertAlign w:val="superscript"/>
        </w:rPr>
        <w:t xml:space="preserve">max </w:t>
      </w:r>
      <w:r>
        <w:rPr>
          <w:rFonts w:ascii="Times New Roman"/>
          <w:b w:val="false"/>
          <w:i w:val="false"/>
          <w:color w:val="000000"/>
          <w:sz w:val="28"/>
        </w:rPr>
        <w:t xml:space="preserve">, ең жоғары жұмысты амортизацияның жұтуына сәйкес келетін жүктемелердің ұшаққа әрекеті кезінде шасси мен ұшақ конструкциясының бұзылуы немесе қауіпті салдарларға әкелуі мүмкін олар беріктігінің сол бір төмендеуі орын алмайды. </w:t>
      </w:r>
      <w:r>
        <w:br/>
      </w:r>
      <w:r>
        <w:rPr>
          <w:rFonts w:ascii="Times New Roman"/>
          <w:b w:val="false"/>
          <w:i w:val="false"/>
          <w:color w:val="000000"/>
          <w:sz w:val="28"/>
        </w:rPr>
        <w:t xml:space="preserve">
      Егер беріктікке есептеген кезде шасси мен ұшақ үшін ең жоғары жұмысты жұтқан кезде ең жоғары жүктемелерге қатысы бойынша 1,30 қауіпсіздік коэффициенті алынса көрсетілген деректер ұсынылмауы мүмкін. </w:t>
      </w:r>
      <w:r>
        <w:br/>
      </w:r>
      <w:r>
        <w:rPr>
          <w:rFonts w:ascii="Times New Roman"/>
          <w:b w:val="false"/>
          <w:i w:val="false"/>
          <w:color w:val="000000"/>
          <w:sz w:val="28"/>
        </w:rPr>
        <w:t xml:space="preserve">
      Жүктемені динамикалық салу кезінде артқы сақтандырғыш тіректің (тұмсықтық дөңгелегі бар шасси) амортизациясы қабылдауға тиіс пайдалану жұмысты мынадай формула бойынша айқындаған жөн </w:t>
      </w:r>
      <w:r>
        <w:br/>
      </w: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=0,15 m </w:t>
      </w:r>
      <w:r>
        <w:rPr>
          <w:rFonts w:ascii="Times New Roman"/>
          <w:b w:val="false"/>
          <w:i w:val="false"/>
          <w:color w:val="000000"/>
          <w:vertAlign w:val="subscript"/>
        </w:rPr>
        <w:t xml:space="preserve">пос </w:t>
      </w:r>
      <w:r>
        <w:br/>
      </w:r>
      <w:r>
        <w:rPr>
          <w:rFonts w:ascii="Times New Roman"/>
          <w:b w:val="false"/>
          <w:i w:val="false"/>
          <w:color w:val="000000"/>
          <w:sz w:val="28"/>
        </w:rPr>
        <w:t xml:space="preserve">
      (0,145 коэфициенті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rPr>
          <w:rFonts w:ascii="Times New Roman"/>
          <w:b w:val="false"/>
          <w:i w:val="false"/>
          <w:color w:val="000000"/>
          <w:vertAlign w:val="superscript"/>
        </w:rPr>
        <w:t xml:space="preserve">2 </w:t>
      </w:r>
      <w:r>
        <w:rPr>
          <w:rFonts w:ascii="Times New Roman"/>
          <w:b w:val="false"/>
          <w:i w:val="false"/>
          <w:color w:val="000000"/>
          <w:sz w:val="28"/>
        </w:rPr>
        <w:t xml:space="preserve">мөлшеріне ие). </w:t>
      </w:r>
    </w:p>
    <w:bookmarkStart w:name="z671" w:id="440"/>
    <w:p>
      <w:pPr>
        <w:spacing w:after="0"/>
        <w:ind w:left="0"/>
        <w:jc w:val="both"/>
      </w:pPr>
      <w:r>
        <w:rPr>
          <w:rFonts w:ascii="Times New Roman"/>
          <w:b w:val="false"/>
          <w:i w:val="false"/>
          <w:color w:val="000000"/>
          <w:sz w:val="28"/>
        </w:rPr>
        <w:t xml:space="preserve">
      205. Тұмсықтық немесе артқы дөңгелегі бар шассидің негізгі тіректерін жүктеу жағдайлары. </w:t>
      </w:r>
      <w:r>
        <w:br/>
      </w:r>
      <w:r>
        <w:rPr>
          <w:rFonts w:ascii="Times New Roman"/>
          <w:b w:val="false"/>
          <w:i w:val="false"/>
          <w:color w:val="000000"/>
          <w:sz w:val="28"/>
        </w:rPr>
        <w:t xml:space="preserve">
      Шассидің беріктігін айқындаған кезде геометриялық ара қатынастарды қаралып отырған жағдайдың пайдалану жүктемесіне сәйкес келетін шамаға жаншыған амортизациясы кезінде белгілеген жөн. </w:t>
      </w:r>
      <w:r>
        <w:br/>
      </w:r>
      <w:r>
        <w:rPr>
          <w:rFonts w:ascii="Times New Roman"/>
          <w:b w:val="false"/>
          <w:i w:val="false"/>
          <w:color w:val="000000"/>
          <w:sz w:val="28"/>
        </w:rPr>
        <w:t xml:space="preserve">
      Егер техникалық себептер бойынша дөңгелектерді қысқы шаңғыларға айырбастау мүмкіндігі көзделсе, шассидің беріктігі барлық жағдайларға тексерілуге тиіс. </w:t>
      </w:r>
      <w:r>
        <w:br/>
      </w:r>
      <w:r>
        <w:rPr>
          <w:rFonts w:ascii="Times New Roman"/>
          <w:b w:val="false"/>
          <w:i w:val="false"/>
          <w:color w:val="000000"/>
          <w:sz w:val="28"/>
        </w:rPr>
        <w:t xml:space="preserve">
      Қосақталған дөңгелектер кезінде барлық жағдайларда дөңгелектерге біркелкі емес жүктеме: жалпы жүктемеден бір дөңгелекте 60% және екіншісінде 40% қаралуға тиіс. Егер ұшаққа топырақты ШҚЖ-да жүйелі пайдалану талаптары қойылса, 0,7:0,3 қатысты жүктемелерді үлестіру жүргізіледі. </w:t>
      </w:r>
      <w:r>
        <w:br/>
      </w:r>
      <w:r>
        <w:rPr>
          <w:rFonts w:ascii="Times New Roman"/>
          <w:b w:val="false"/>
          <w:i w:val="false"/>
          <w:color w:val="000000"/>
          <w:sz w:val="28"/>
        </w:rPr>
        <w:t xml:space="preserve">
      Барлық жағдайларда сатылас жүктеменің пайдалану мәні 0,67 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аспауға тиіс, ал А </w:t>
      </w:r>
      <w:r>
        <w:rPr>
          <w:rFonts w:ascii="Times New Roman"/>
          <w:b w:val="false"/>
          <w:i w:val="false"/>
          <w:color w:val="000000"/>
          <w:vertAlign w:val="superscript"/>
        </w:rPr>
        <w:t xml:space="preserve">max </w:t>
      </w:r>
      <w:r>
        <w:rPr>
          <w:rFonts w:ascii="Times New Roman"/>
          <w:b w:val="false"/>
          <w:i w:val="false"/>
          <w:color w:val="000000"/>
          <w:sz w:val="28"/>
        </w:rPr>
        <w:t xml:space="preserve">жұтқан кезде сатылас жүктеменің мәні 0,75-Р </w:t>
      </w:r>
      <w:r>
        <w:rPr>
          <w:rFonts w:ascii="Times New Roman"/>
          <w:b w:val="false"/>
          <w:i w:val="false"/>
          <w:color w:val="000000"/>
          <w:vertAlign w:val="subscript"/>
        </w:rPr>
        <w:t xml:space="preserve">разр.рад </w:t>
      </w:r>
      <w:r>
        <w:rPr>
          <w:rFonts w:ascii="Times New Roman"/>
          <w:b w:val="false"/>
          <w:i w:val="false"/>
          <w:color w:val="000000"/>
          <w:sz w:val="28"/>
        </w:rPr>
        <w:t xml:space="preserve">аспауға тиіс, мұндағы 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дөңгелекқе бұзатын радиалдық жүктеме. </w:t>
      </w:r>
      <w:r>
        <w:br/>
      </w:r>
      <w:r>
        <w:rPr>
          <w:rFonts w:ascii="Times New Roman"/>
          <w:b w:val="false"/>
          <w:i w:val="false"/>
          <w:color w:val="000000"/>
          <w:sz w:val="28"/>
        </w:rPr>
        <w:t xml:space="preserve">
      Екі осьтік арбасы бар негізгі тірек үшін арба осьтерінің арасында жүктемелерді үлестіру туралы қосымша нұсқаулар келтірілген. </w:t>
      </w:r>
      <w:r>
        <w:br/>
      </w:r>
      <w:r>
        <w:rPr>
          <w:rFonts w:ascii="Times New Roman"/>
          <w:b w:val="false"/>
          <w:i w:val="false"/>
          <w:color w:val="000000"/>
          <w:sz w:val="28"/>
        </w:rPr>
        <w:t xml:space="preserve">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 Үш нүктеге қону. </w:t>
      </w:r>
      <w:r>
        <w:br/>
      </w:r>
      <w:r>
        <w:rPr>
          <w:rFonts w:ascii="Times New Roman"/>
          <w:b w:val="false"/>
          <w:i w:val="false"/>
          <w:color w:val="000000"/>
          <w:sz w:val="28"/>
        </w:rPr>
        <w:t xml:space="preserve">
      Пайдалану мен ең жоғары жұмыстарды жұтқан кезде пайдалану және ең жоғары жүктемелер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F </w:t>
      </w:r>
      <w:r>
        <w:rPr>
          <w:rFonts w:ascii="Times New Roman"/>
          <w:b w:val="false"/>
          <w:i w:val="false"/>
          <w:color w:val="000000"/>
          <w:sz w:val="28"/>
        </w:rPr>
        <w:t xml:space="preserve">және n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Е </w:t>
      </w:r>
      <w:r>
        <w:rPr>
          <w:rFonts w:ascii="Times New Roman"/>
          <w:b w:val="false"/>
          <w:i w:val="false"/>
          <w:color w:val="000000"/>
          <w:sz w:val="28"/>
        </w:rPr>
        <w:t xml:space="preserve">жүктелімдер) амортизацияны жаншу диаграммасынан айқындалуға тиіс. Күштер әрекет ету бағыты жер бетіне қалыпты. </w:t>
      </w:r>
      <w:r>
        <w:br/>
      </w:r>
      <w:r>
        <w:rPr>
          <w:rFonts w:ascii="Times New Roman"/>
          <w:b w:val="false"/>
          <w:i w:val="false"/>
          <w:color w:val="000000"/>
          <w:sz w:val="28"/>
        </w:rPr>
        <w:t xml:space="preserve">
      1-ескерту. Шассидің, фюзеляждің және қанаттың беріктігі сондай-ақ бір негізгі тірекке қону жағдайына тексеруден өтуге тиіс. Осы жағдайда пайдалану мен ең жоғары жұмысты жұтқан кезде тірекке жүктеменің шамасын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жағдайында осы жүктеменің шамасына тең алынуға тиіс. </w:t>
      </w:r>
      <w:r>
        <w:br/>
      </w:r>
      <w:r>
        <w:rPr>
          <w:rFonts w:ascii="Times New Roman"/>
          <w:b w:val="false"/>
          <w:i w:val="false"/>
          <w:color w:val="000000"/>
          <w:sz w:val="28"/>
        </w:rPr>
        <w:t xml:space="preserve">
      Қауіпсіздік коэффициенті сол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жағдайындағыдай. </w:t>
      </w:r>
      <w:r>
        <w:br/>
      </w:r>
      <w:r>
        <w:rPr>
          <w:rFonts w:ascii="Times New Roman"/>
          <w:b w:val="false"/>
          <w:i w:val="false"/>
          <w:color w:val="000000"/>
          <w:sz w:val="28"/>
        </w:rPr>
        <w:t xml:space="preserve">
      2-ескерту. Шассидің және оның бекітпелерінің беріктігі шектеушіге соғылған кезде кері жүрісінде амортизатор штогының толық шығу сәтінде пайда болатын жүктемелерге тексеруден өтуге тиіс. Бұдан басқа, шасси конструкциясы элементтерінің беріктігі шток толық шығарылған жағдайда онда ең жоғары мүмкін алғашқы қысым болған кезде, бірақ кейін қарай бағытталған амортизациялық тіректі жаншуды бастауға сәйкес келетін жүктемелерге тексеруден өтуге тиіс. Жүктемелер дөңгелектердің осьтеріне салынуға тиіс. Қосақталған дөңгелектер болған кезде дөңгелектер арасындағы жүктемелерді үлестіру біркелкі болады. </w:t>
      </w:r>
      <w:r>
        <w:br/>
      </w:r>
      <w:r>
        <w:rPr>
          <w:rFonts w:ascii="Times New Roman"/>
          <w:b w:val="false"/>
          <w:i w:val="false"/>
          <w:color w:val="000000"/>
          <w:sz w:val="28"/>
        </w:rPr>
        <w:t xml:space="preserve">
      Қауіпсіздік коэффициент f=1,5. </w:t>
      </w:r>
      <w:r>
        <w:br/>
      </w:r>
      <w:r>
        <w:rPr>
          <w:rFonts w:ascii="Times New Roman"/>
          <w:b w:val="false"/>
          <w:i w:val="false"/>
          <w:color w:val="000000"/>
          <w:sz w:val="28"/>
        </w:rPr>
        <w:t xml:space="preserve">
      Е </w:t>
      </w:r>
      <w:r>
        <w:rPr>
          <w:rFonts w:ascii="Times New Roman"/>
          <w:b w:val="false"/>
          <w:i w:val="false"/>
          <w:color w:val="000000"/>
          <w:vertAlign w:val="subscript"/>
        </w:rPr>
        <w:t xml:space="preserve">ш.взл </w:t>
      </w:r>
      <w:r>
        <w:rPr>
          <w:rFonts w:ascii="Times New Roman"/>
          <w:b w:val="false"/>
          <w:i w:val="false"/>
          <w:color w:val="000000"/>
          <w:sz w:val="28"/>
        </w:rPr>
        <w:t xml:space="preserve">жағдайы. Екпін. </w:t>
      </w:r>
      <w:r>
        <w:br/>
      </w:r>
      <w:r>
        <w:rPr>
          <w:rFonts w:ascii="Times New Roman"/>
          <w:b w:val="false"/>
          <w:i w:val="false"/>
          <w:color w:val="000000"/>
          <w:sz w:val="28"/>
        </w:rPr>
        <w:t xml:space="preserve">
      Ұшақ жерде тұруына сәйкес келетін жағдайда деп саналады. Әрбір тірекке бір мезетте мынадай жүктемелер әрекет етеді: </w:t>
      </w:r>
      <w:r>
        <w:br/>
      </w:r>
      <w:r>
        <w:rPr>
          <w:rFonts w:ascii="Times New Roman"/>
          <w:b w:val="false"/>
          <w:i w:val="false"/>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Р </w:t>
      </w:r>
      <w:r>
        <w:rPr>
          <w:rFonts w:ascii="Times New Roman"/>
          <w:b w:val="false"/>
          <w:i w:val="false"/>
          <w:color w:val="000000"/>
          <w:vertAlign w:val="subscript"/>
        </w:rPr>
        <w:t xml:space="preserve">ст взл </w:t>
      </w:r>
      <w:r>
        <w:br/>
      </w:r>
      <w:r>
        <w:rPr>
          <w:rFonts w:ascii="Times New Roman"/>
          <w:b w:val="false"/>
          <w:i w:val="false"/>
          <w:color w:val="000000"/>
          <w:sz w:val="28"/>
        </w:rPr>
        <w:t xml:space="preserve">
      мұндағы Р </w:t>
      </w:r>
      <w:r>
        <w:rPr>
          <w:rFonts w:ascii="Times New Roman"/>
          <w:b w:val="false"/>
          <w:i w:val="false"/>
          <w:color w:val="000000"/>
          <w:vertAlign w:val="subscript"/>
        </w:rPr>
        <w:t xml:space="preserve">ст_взл </w:t>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rPr>
        <w:t xml:space="preserve">кезінде тірекке тұру жүктемесі;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E взл </w:t>
      </w:r>
      <w:r>
        <w:rPr>
          <w:rFonts w:ascii="Times New Roman"/>
          <w:b w:val="false"/>
          <w:i w:val="false"/>
          <w:color w:val="000000"/>
          <w:sz w:val="28"/>
        </w:rPr>
        <w:t xml:space="preserve">- екпін кезінде пайдалану жүктелім;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=2,00 жалғыз немесе қосақтаған дөңгелектер үшін; </w:t>
      </w:r>
      <w:r>
        <w:br/>
      </w:r>
      <w:r>
        <w:rPr>
          <w:rFonts w:ascii="Times New Roman"/>
          <w:b w:val="false"/>
          <w:i w:val="false"/>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-1,70 арбалар немесе тандем орналасқан дөңгелектер үшін алынатын; </w:t>
      </w:r>
      <w:r>
        <w:br/>
      </w:r>
      <w:r>
        <w:rPr>
          <w:rFonts w:ascii="Times New Roman"/>
          <w:b w:val="false"/>
          <w:i w:val="false"/>
          <w:color w:val="000000"/>
          <w:sz w:val="28"/>
        </w:rPr>
        <w:t xml:space="preserve">
      дөңгелектердің осьтеріне салынған және ұшуға қарсы бағытталған жерге қосарласқан күш </w:t>
      </w:r>
    </w:p>
    <w:bookmarkEnd w:id="440"/>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w:t>
      </w:r>
      <w:r>
        <w:rPr>
          <w:rFonts w:ascii="Times New Roman"/>
          <w:b w:val="false"/>
          <w:i w:val="false"/>
          <w:color w:val="000000"/>
          <w:sz w:val="28"/>
        </w:rPr>
        <w:t xml:space="preserve">=кР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мұндағы к=0,3. </w:t>
      </w:r>
      <w:r>
        <w:br/>
      </w:r>
      <w:r>
        <w:rPr>
          <w:rFonts w:ascii="Times New Roman"/>
          <w:b w:val="false"/>
          <w:i w:val="false"/>
          <w:color w:val="000000"/>
          <w:sz w:val="28"/>
        </w:rPr>
        <w:t xml:space="preserve">
      Сондай-ақ жоғарыда келтірілген Р </w:t>
      </w:r>
      <w:r>
        <w:rPr>
          <w:rFonts w:ascii="Times New Roman"/>
          <w:b w:val="false"/>
          <w:i w:val="false"/>
          <w:color w:val="000000"/>
          <w:vertAlign w:val="subscript"/>
        </w:rPr>
        <w:t xml:space="preserve">у </w:t>
      </w:r>
      <w:r>
        <w:rPr>
          <w:rFonts w:ascii="Times New Roman"/>
          <w:b w:val="false"/>
          <w:i w:val="false"/>
          <w:color w:val="000000"/>
          <w:vertAlign w:val="superscript"/>
        </w:rPr>
        <w:t xml:space="preserve">э </w:t>
      </w:r>
      <w:r>
        <w:rPr>
          <w:rFonts w:ascii="Times New Roman"/>
          <w:b w:val="false"/>
          <w:i w:val="false"/>
          <w:color w:val="000000"/>
          <w:sz w:val="28"/>
        </w:rPr>
        <w:t xml:space="preserve">күшінің және Р </w:t>
      </w:r>
      <w:r>
        <w:rPr>
          <w:rFonts w:ascii="Times New Roman"/>
          <w:b w:val="false"/>
          <w:i w:val="false"/>
          <w:color w:val="000000"/>
          <w:vertAlign w:val="subscript"/>
        </w:rPr>
        <w:t xml:space="preserve">х </w:t>
      </w:r>
      <w:r>
        <w:rPr>
          <w:rFonts w:ascii="Times New Roman"/>
          <w:b w:val="false"/>
          <w:i w:val="false"/>
          <w:color w:val="000000"/>
          <w:vertAlign w:val="superscript"/>
        </w:rPr>
        <w:t xml:space="preserve">э </w:t>
      </w:r>
      <w:r>
        <w:rPr>
          <w:rFonts w:ascii="Times New Roman"/>
          <w:b w:val="false"/>
          <w:i w:val="false"/>
          <w:color w:val="000000"/>
          <w:sz w:val="28"/>
        </w:rPr>
        <w:t xml:space="preserve">= 0,7кР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күшінің бір мезеттегі әрекетін қараған жөн. </w:t>
      </w:r>
      <w:r>
        <w:br/>
      </w:r>
      <w:r>
        <w:rPr>
          <w:rFonts w:ascii="Times New Roman"/>
          <w:b w:val="false"/>
          <w:i w:val="false"/>
          <w:color w:val="000000"/>
          <w:sz w:val="28"/>
        </w:rPr>
        <w:t xml:space="preserve">
      Ескерту. Ұшу бойынша бағытталған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х </w:t>
      </w:r>
      <w:r>
        <w:rPr>
          <w:rFonts w:ascii="Times New Roman"/>
          <w:b w:val="false"/>
          <w:i w:val="false"/>
          <w:color w:val="000000"/>
          <w:sz w:val="28"/>
        </w:rPr>
        <w:t xml:space="preserve">шамасы ұқсас схемалардағы шассиді пайдалану тәжірибесін есепке алып шассидің кинематикалық схемасын талдау негізінде нақтылауы мүмкін. </w:t>
      </w:r>
      <w:r>
        <w:br/>
      </w:r>
      <w:r>
        <w:rPr>
          <w:rFonts w:ascii="Times New Roman"/>
          <w:b w:val="false"/>
          <w:i w:val="false"/>
          <w:color w:val="000000"/>
          <w:sz w:val="28"/>
        </w:rPr>
        <w:t xml:space="preserve">
      Егер топырақты ШҚЖ-да жүйелі пайдалану талабы қойылса,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екпіні кезінде пайдалану жүктелімі шасси тіректері дөңгелектерінің шиналарын толық жаншуына б </w:t>
      </w:r>
      <w:r>
        <w:rPr>
          <w:rFonts w:ascii="Times New Roman"/>
          <w:b w:val="false"/>
          <w:i w:val="false"/>
          <w:color w:val="000000"/>
          <w:vertAlign w:val="subscript"/>
        </w:rPr>
        <w:t xml:space="preserve">п о </w:t>
      </w:r>
      <w:r>
        <w:rPr>
          <w:rFonts w:ascii="Times New Roman"/>
          <w:b w:val="false"/>
          <w:i w:val="false"/>
          <w:color w:val="000000"/>
          <w:sz w:val="28"/>
        </w:rPr>
        <w:t xml:space="preserve">және топырақтың ең аз беріктігіне о қарай 4.6-суреттің кестесі бойынша таңдалуға тиіс. Егер шассидің тіректерінде арбалар орнатылса 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взл </w:t>
      </w:r>
      <w:r>
        <w:rPr>
          <w:rFonts w:ascii="Times New Roman"/>
          <w:b w:val="false"/>
          <w:i w:val="false"/>
          <w:color w:val="000000"/>
          <w:sz w:val="28"/>
        </w:rPr>
        <w:t xml:space="preserve">айқындау үшін осы дөңгелектер шиналарының 1,5б </w:t>
      </w:r>
      <w:r>
        <w:rPr>
          <w:rFonts w:ascii="Times New Roman"/>
          <w:b w:val="false"/>
          <w:i w:val="false"/>
          <w:color w:val="000000"/>
          <w:vertAlign w:val="subscript"/>
        </w:rPr>
        <w:t xml:space="preserve">п о </w:t>
      </w:r>
      <w:r>
        <w:rPr>
          <w:rFonts w:ascii="Times New Roman"/>
          <w:b w:val="false"/>
          <w:i w:val="false"/>
          <w:color w:val="000000"/>
          <w:sz w:val="28"/>
        </w:rPr>
        <w:t xml:space="preserve">алынады. </w:t>
      </w:r>
      <w:r>
        <w:br/>
      </w:r>
      <w:r>
        <w:rPr>
          <w:rFonts w:ascii="Times New Roman"/>
          <w:b w:val="false"/>
          <w:i w:val="false"/>
          <w:color w:val="000000"/>
          <w:sz w:val="28"/>
        </w:rPr>
        <w:t xml:space="preserve">
      Коэффициент шамасын мынадай формула бойынша айқындаған жөн </w:t>
      </w:r>
      <w:r>
        <w:br/>
      </w:r>
      <w:r>
        <w:rPr>
          <w:rFonts w:ascii="Times New Roman"/>
          <w:b w:val="false"/>
          <w:i w:val="false"/>
          <w:color w:val="000000"/>
          <w:sz w:val="28"/>
        </w:rPr>
        <w:t xml:space="preserve">
      К = </w:t>
      </w:r>
      <w:r>
        <w:rPr>
          <w:rFonts w:ascii="Times New Roman"/>
          <w:b w:val="false"/>
          <w:i w:val="false"/>
          <w:color w:val="000000"/>
          <w:sz w:val="28"/>
          <w:u w:val="single"/>
        </w:rPr>
        <w:t xml:space="preserve">xP </w:t>
      </w:r>
      <w:r>
        <w:rPr>
          <w:rFonts w:ascii="Times New Roman"/>
          <w:b w:val="false"/>
          <w:i w:val="false"/>
          <w:color w:val="000000"/>
          <w:vertAlign w:val="sub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BD </w:t>
      </w:r>
      <w:r>
        <w:br/>
      </w:r>
      <w:r>
        <w:rPr>
          <w:rFonts w:ascii="Times New Roman"/>
          <w:b w:val="false"/>
          <w:i w:val="false"/>
          <w:color w:val="000000"/>
          <w:sz w:val="28"/>
        </w:rPr>
        <w:t xml:space="preserve">
      мұндағы Р </w:t>
      </w:r>
      <w:r>
        <w:rPr>
          <w:rFonts w:ascii="Times New Roman"/>
          <w:b w:val="false"/>
          <w:i w:val="false"/>
          <w:color w:val="000000"/>
          <w:vertAlign w:val="subscript"/>
        </w:rPr>
        <w:t xml:space="preserve">0 </w:t>
      </w:r>
      <w:r>
        <w:rPr>
          <w:rFonts w:ascii="Times New Roman"/>
          <w:b w:val="false"/>
          <w:i w:val="false"/>
          <w:color w:val="000000"/>
          <w:sz w:val="28"/>
        </w:rPr>
        <w:t xml:space="preserve">- жұмыс қысымы кезінде шинаның биіктігіне 32% тең шинаны жаншуға сәйкес келетін дөңгелекке жүктеме (шинаның биіктігі - дөңгелектің сыртқы радиусы мен тоғын радиусының арасындағы айырмашылық); </w:t>
      </w:r>
      <w:r>
        <w:br/>
      </w:r>
      <w:r>
        <w:rPr>
          <w:rFonts w:ascii="Times New Roman"/>
          <w:b w:val="false"/>
          <w:i w:val="false"/>
          <w:color w:val="000000"/>
          <w:sz w:val="28"/>
        </w:rPr>
        <w:t xml:space="preserve">
      D және В - тиісінше шинаның сыртқы диаметрі мен ені; </w:t>
      </w:r>
      <w:r>
        <w:br/>
      </w:r>
      <w:r>
        <w:rPr>
          <w:rFonts w:ascii="Times New Roman"/>
          <w:b w:val="false"/>
          <w:i w:val="false"/>
          <w:color w:val="000000"/>
          <w:sz w:val="28"/>
        </w:rPr>
        <w:t xml:space="preserve">
      X - 2-кесте бойынша айқындалатын коэффициент;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4733"/>
        <w:gridCol w:w="46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см </w:t>
            </w:r>
            <w:r>
              <w:rPr>
                <w:rFonts w:ascii="Times New Roman"/>
                <w:b w:val="false"/>
                <w:i w:val="false"/>
                <w:color w:val="000000"/>
                <w:vertAlign w:val="superscript"/>
              </w:rPr>
              <w:t xml:space="preserve">2 </w:t>
            </w:r>
            <w:r>
              <w:rPr>
                <w:rFonts w:ascii="Times New Roman"/>
                <w:b w:val="false"/>
                <w:i w:val="false"/>
                <w:color w:val="000000"/>
                <w:sz w:val="20"/>
              </w:rPr>
              <w:t xml:space="preserve">/Н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о=60Н/см </w:t>
            </w:r>
            <w:r>
              <w:rPr>
                <w:rFonts w:ascii="Times New Roman"/>
                <w:b w:val="false"/>
                <w:i w:val="false"/>
                <w:color w:val="000000"/>
                <w:vertAlign w:val="superscript"/>
              </w:rPr>
              <w:t xml:space="preserve">2 </w:t>
            </w:r>
            <w:r>
              <w:rPr>
                <w:rFonts w:ascii="Times New Roman"/>
                <w:b w:val="false"/>
                <w:i w:val="false"/>
                <w:color w:val="000000"/>
                <w:sz w:val="20"/>
              </w:rPr>
              <w:t xml:space="preserve">(6кгс/см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rPr>
                <w:rFonts w:ascii="Times New Roman"/>
                <w:b w:val="false"/>
                <w:i w:val="false"/>
                <w:color w:val="000000"/>
                <w:sz w:val="20"/>
                <w:u w:val="single"/>
              </w:rPr>
              <w:t xml:space="preserve">&gt; </w:t>
            </w:r>
            <w:r>
              <w:rPr>
                <w:rFonts w:ascii="Times New Roman"/>
                <w:b w:val="false"/>
                <w:i w:val="false"/>
                <w:color w:val="000000"/>
                <w:sz w:val="20"/>
              </w:rPr>
              <w:t xml:space="preserve">80Н/см </w:t>
            </w:r>
            <w:r>
              <w:rPr>
                <w:rFonts w:ascii="Times New Roman"/>
                <w:b w:val="false"/>
                <w:i w:val="false"/>
                <w:color w:val="000000"/>
                <w:vertAlign w:val="superscript"/>
              </w:rPr>
              <w:t xml:space="preserve">2 </w:t>
            </w:r>
            <w:r>
              <w:rPr>
                <w:rFonts w:ascii="Times New Roman"/>
                <w:b w:val="false"/>
                <w:i w:val="false"/>
                <w:color w:val="000000"/>
                <w:sz w:val="20"/>
              </w:rPr>
              <w:t xml:space="preserve">(8кгс/см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r>
    </w:tbl>
    <w:p>
      <w:pPr>
        <w:spacing w:after="0"/>
        <w:ind w:left="0"/>
        <w:jc w:val="both"/>
      </w:pPr>
      <w:r>
        <w:rPr>
          <w:rFonts w:ascii="Times New Roman"/>
          <w:b w:val="false"/>
          <w:i w:val="false"/>
          <w:color w:val="000000"/>
          <w:sz w:val="28"/>
        </w:rPr>
        <w:t xml:space="preserve">      o және n аралық мәндері үшін сызықтық интерполяция қолданылады. </w:t>
      </w:r>
      <w:r>
        <w:br/>
      </w:r>
      <w:r>
        <w:rPr>
          <w:rFonts w:ascii="Times New Roman"/>
          <w:b w:val="false"/>
          <w:i w:val="false"/>
          <w:color w:val="000000"/>
          <w:sz w:val="28"/>
        </w:rPr>
        <w:t xml:space="preserve">
      Мұндағы n= </w:t>
      </w:r>
      <w:r>
        <w:rPr>
          <w:rFonts w:ascii="Times New Roman"/>
          <w:b w:val="false"/>
          <w:i w:val="false"/>
          <w:color w:val="000000"/>
          <w:sz w:val="28"/>
          <w:u w:val="single"/>
        </w:rPr>
        <w:t xml:space="preserve">P </w:t>
      </w:r>
      <w:r>
        <w:rPr>
          <w:rFonts w:ascii="Times New Roman"/>
          <w:b w:val="false"/>
          <w:i w:val="false"/>
          <w:color w:val="000000"/>
          <w:vertAlign w:val="subscript"/>
        </w:rPr>
        <w:t xml:space="preserve">k </w:t>
      </w:r>
      <w:r>
        <w:rPr>
          <w:rFonts w:ascii="Times New Roman"/>
          <w:b w:val="false"/>
          <w:i w:val="false"/>
          <w:color w:val="000000"/>
          <w:sz w:val="28"/>
        </w:rPr>
        <w:t xml:space="preserve">, ал P </w:t>
      </w:r>
      <w:r>
        <w:rPr>
          <w:rFonts w:ascii="Times New Roman"/>
          <w:b w:val="false"/>
          <w:i w:val="false"/>
          <w:color w:val="000000"/>
          <w:vertAlign w:val="subscript"/>
        </w:rPr>
        <w:t xml:space="preserve">k </w:t>
      </w:r>
      <w:r>
        <w:rPr>
          <w:rFonts w:ascii="Times New Roman"/>
          <w:b w:val="false"/>
          <w:i w:val="false"/>
          <w:color w:val="000000"/>
          <w:sz w:val="28"/>
        </w:rPr>
        <w:t xml:space="preserve">, - шассидің тірегіне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жиынтық сатылас </w:t>
      </w:r>
      <w:r>
        <w:br/>
      </w:r>
      <w:r>
        <w:rPr>
          <w:rFonts w:ascii="Times New Roman"/>
          <w:b w:val="false"/>
          <w:i w:val="false"/>
          <w:color w:val="000000"/>
          <w:sz w:val="28"/>
        </w:rPr>
        <w:t xml:space="preserve">
                P </w:t>
      </w:r>
      <w:r>
        <w:rPr>
          <w:rFonts w:ascii="Times New Roman"/>
          <w:b w:val="false"/>
          <w:i w:val="false"/>
          <w:color w:val="000000"/>
          <w:vertAlign w:val="subscript"/>
        </w:rPr>
        <w:t xml:space="preserve">o </w:t>
      </w:r>
      <w:r>
        <w:br/>
      </w:r>
      <w:r>
        <w:rPr>
          <w:rFonts w:ascii="Times New Roman"/>
          <w:b w:val="false"/>
          <w:i w:val="false"/>
          <w:color w:val="000000"/>
          <w:sz w:val="28"/>
        </w:rPr>
        <w:t xml:space="preserve">
жүктемені дөңгелектер арасында симметриялық үлестіру кезінде бір </w:t>
      </w:r>
      <w:r>
        <w:br/>
      </w:r>
      <w:r>
        <w:rPr>
          <w:rFonts w:ascii="Times New Roman"/>
          <w:b w:val="false"/>
          <w:i w:val="false"/>
          <w:color w:val="000000"/>
          <w:sz w:val="28"/>
        </w:rPr>
        <w:t xml:space="preserve">
дөңгелекке келетін жүктеме. </w:t>
      </w:r>
      <w:r>
        <w:br/>
      </w:r>
      <w:r>
        <w:rPr>
          <w:rFonts w:ascii="Times New Roman"/>
          <w:b w:val="false"/>
          <w:i w:val="false"/>
          <w:color w:val="000000"/>
          <w:sz w:val="28"/>
        </w:rPr>
        <w:t xml:space="preserve">
      К шамасын 0,3 кем алмаған жөн. </w:t>
      </w:r>
      <w:r>
        <w:br/>
      </w:r>
      <w:r>
        <w:rPr>
          <w:rFonts w:ascii="Times New Roman"/>
          <w:b w:val="false"/>
          <w:i w:val="false"/>
          <w:color w:val="000000"/>
          <w:sz w:val="28"/>
        </w:rPr>
        <w:t xml:space="preserve">
      Ескерту. Топырақтың беріктігі үшін о&lt;60 Н/см </w:t>
      </w:r>
      <w:r>
        <w:rPr>
          <w:rFonts w:ascii="Times New Roman"/>
          <w:b w:val="false"/>
          <w:i w:val="false"/>
          <w:color w:val="000000"/>
          <w:vertAlign w:val="superscript"/>
        </w:rPr>
        <w:t xml:space="preserve">2 </w:t>
      </w:r>
      <w:r>
        <w:rPr>
          <w:rFonts w:ascii="Times New Roman"/>
          <w:b w:val="false"/>
          <w:i w:val="false"/>
          <w:color w:val="000000"/>
          <w:sz w:val="28"/>
        </w:rPr>
        <w:t xml:space="preserve">(6 кгс/см </w:t>
      </w:r>
      <w:r>
        <w:rPr>
          <w:rFonts w:ascii="Times New Roman"/>
          <w:b w:val="false"/>
          <w:i w:val="false"/>
          <w:color w:val="000000"/>
          <w:vertAlign w:val="superscript"/>
        </w:rPr>
        <w:t xml:space="preserve">2 </w:t>
      </w:r>
      <w:r>
        <w:rPr>
          <w:rFonts w:ascii="Times New Roman"/>
          <w:b w:val="false"/>
          <w:i w:val="false"/>
          <w:color w:val="000000"/>
          <w:sz w:val="28"/>
        </w:rPr>
        <w:t xml:space="preserve">) шассиге жүктемелер ұшақты пайдаланған кезде орын алуы мүмкін шарықтау-қону жолағының (ШҚЖ) неғұрлым тегіс емес беті бойынша екпіннің арнайы есептерінің негізінде айқындалуға тиіс. Осындай есептердің негізінде топырақтың беріктігі үшін о </w:t>
      </w:r>
      <w:r>
        <w:rPr>
          <w:rFonts w:ascii="Times New Roman"/>
          <w:b w:val="false"/>
          <w:i w:val="false"/>
          <w:color w:val="000000"/>
          <w:sz w:val="28"/>
          <w:u w:val="single"/>
        </w:rPr>
        <w:t xml:space="preserve">&gt; </w:t>
      </w:r>
      <w:r>
        <w:rPr>
          <w:rFonts w:ascii="Times New Roman"/>
          <w:b w:val="false"/>
          <w:i w:val="false"/>
          <w:color w:val="000000"/>
          <w:sz w:val="28"/>
        </w:rPr>
        <w:t xml:space="preserve">60 Н/см </w:t>
      </w:r>
      <w:r>
        <w:rPr>
          <w:rFonts w:ascii="Times New Roman"/>
          <w:b w:val="false"/>
          <w:i w:val="false"/>
          <w:color w:val="000000"/>
          <w:vertAlign w:val="superscript"/>
        </w:rPr>
        <w:t xml:space="preserve">2 </w:t>
      </w:r>
      <w:r>
        <w:rPr>
          <w:rFonts w:ascii="Times New Roman"/>
          <w:b w:val="false"/>
          <w:i w:val="false"/>
          <w:color w:val="000000"/>
          <w:sz w:val="28"/>
        </w:rPr>
        <w:t xml:space="preserve">(6 кгс/см </w:t>
      </w:r>
      <w:r>
        <w:rPr>
          <w:rFonts w:ascii="Times New Roman"/>
          <w:b w:val="false"/>
          <w:i w:val="false"/>
          <w:color w:val="000000"/>
          <w:vertAlign w:val="superscript"/>
        </w:rPr>
        <w:t xml:space="preserve">2 </w:t>
      </w:r>
      <w:r>
        <w:rPr>
          <w:rFonts w:ascii="Times New Roman"/>
          <w:b w:val="false"/>
          <w:i w:val="false"/>
          <w:color w:val="000000"/>
          <w:sz w:val="28"/>
        </w:rPr>
        <w:t xml:space="preserve">) шассиға жүктемелердің шамалары нақтылануы мүмкін. Есептердің әдістемесін Дайындаушы белгілеуге тиіс. </w:t>
      </w:r>
    </w:p>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11-сурет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Шассидің екі тірегіне алдыңғы соққы. </w:t>
      </w:r>
      <w:r>
        <w:br/>
      </w:r>
      <w:r>
        <w:rPr>
          <w:rFonts w:ascii="Times New Roman"/>
          <w:b w:val="false"/>
          <w:i w:val="false"/>
          <w:color w:val="000000"/>
          <w:sz w:val="28"/>
        </w:rPr>
        <w:t xml:space="preserve">
      Ұшақ жерде тұруына сәйкес келетін жағдайда деп саналады. Жүктеме доңғалақтың осі арқылы өтеді және а бұрышымен алдынан және астынан көлбеуге бағытталған.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4193"/>
        <w:gridCol w:w="46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доңғалағы бар </w:t>
            </w:r>
            <w:r>
              <w:br/>
            </w:r>
            <w:r>
              <w:rPr>
                <w:rFonts w:ascii="Times New Roman"/>
                <w:b w:val="false"/>
                <w:i w:val="false"/>
                <w:color w:val="000000"/>
                <w:sz w:val="20"/>
              </w:rPr>
              <w:t xml:space="preserve">
шасси үшін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Тұмсықтық доңғалағы </w:t>
            </w:r>
            <w:r>
              <w:br/>
            </w:r>
            <w:r>
              <w:rPr>
                <w:rFonts w:ascii="Times New Roman"/>
                <w:b w:val="false"/>
                <w:i w:val="false"/>
                <w:color w:val="000000"/>
                <w:sz w:val="20"/>
              </w:rPr>
              <w:t xml:space="preserve">
бар шасси үшін </w:t>
            </w:r>
          </w:p>
        </w:tc>
      </w:tr>
      <w:tr>
        <w:trPr>
          <w:trHeight w:val="10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бұрышы а,град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0 </w:t>
            </w:r>
            <w:r>
              <w:rPr>
                <w:rFonts w:ascii="Times New Roman"/>
                <w:b w:val="false"/>
                <w:i w:val="false"/>
                <w:color w:val="000000"/>
                <w:sz w:val="20"/>
              </w:rPr>
              <w:t xml:space="preserve">+0,025D </w:t>
            </w:r>
            <w:r>
              <w:br/>
            </w:r>
            <w:r>
              <w:rPr>
                <w:rFonts w:ascii="Times New Roman"/>
                <w:b w:val="false"/>
                <w:i w:val="false"/>
                <w:color w:val="000000"/>
                <w:sz w:val="20"/>
              </w:rPr>
              <w:t xml:space="preserve">
(D </w:t>
            </w:r>
            <w:r>
              <w:rPr>
                <w:rFonts w:ascii="Times New Roman"/>
                <w:b w:val="false"/>
                <w:i/>
                <w:color w:val="000000"/>
                <w:sz w:val="20"/>
              </w:rPr>
              <w:t xml:space="preserve">- </w:t>
            </w:r>
            <w:r>
              <w:rPr>
                <w:rFonts w:ascii="Times New Roman"/>
                <w:b w:val="false"/>
                <w:i w:val="false"/>
                <w:color w:val="000000"/>
                <w:sz w:val="20"/>
              </w:rPr>
              <w:t xml:space="preserve">доңғалақтың </w:t>
            </w:r>
            <w:r>
              <w:br/>
            </w:r>
            <w:r>
              <w:rPr>
                <w:rFonts w:ascii="Times New Roman"/>
                <w:b w:val="false"/>
                <w:i w:val="false"/>
                <w:color w:val="000000"/>
                <w:sz w:val="20"/>
              </w:rPr>
              <w:t xml:space="preserve">
диаметрі мм)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rPr>
                <w:rFonts w:ascii="Times New Roman"/>
                <w:b w:val="false"/>
                <w:i w:val="false"/>
                <w:color w:val="000000"/>
                <w:vertAlign w:val="superscript"/>
              </w:rPr>
              <w:t xml:space="preserve">0 </w:t>
            </w:r>
            <w:r>
              <w:rPr>
                <w:rFonts w:ascii="Times New Roman"/>
                <w:b w:val="false"/>
                <w:i w:val="false"/>
                <w:color w:val="000000"/>
                <w:sz w:val="20"/>
              </w:rPr>
              <w:t xml:space="preserve">-0,025 D (D-доңғалақтың </w:t>
            </w:r>
            <w:r>
              <w:br/>
            </w:r>
            <w:r>
              <w:rPr>
                <w:rFonts w:ascii="Times New Roman"/>
                <w:b w:val="false"/>
                <w:i w:val="false"/>
                <w:color w:val="000000"/>
                <w:sz w:val="20"/>
              </w:rPr>
              <w:t xml:space="preserve">
диаметрі мм)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тірекке жүктеме Р </w:t>
            </w:r>
            <w:r>
              <w:rPr>
                <w:rFonts w:ascii="Times New Roman"/>
                <w:b w:val="false"/>
                <w:i w:val="false"/>
                <w:color w:val="000000"/>
                <w:vertAlign w:val="superscript"/>
              </w:rPr>
              <w:t xml:space="preserve">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G </w:t>
            </w:r>
            <w:r>
              <w:rPr>
                <w:rFonts w:ascii="Times New Roman"/>
                <w:b w:val="false"/>
                <w:i w:val="false"/>
                <w:color w:val="000000"/>
                <w:sz w:val="20"/>
              </w:rPr>
              <w:t xml:space="preserve">gm </w:t>
            </w:r>
            <w:r>
              <w:rPr>
                <w:rFonts w:ascii="Times New Roman"/>
                <w:b w:val="false"/>
                <w:i w:val="false"/>
                <w:color w:val="000000"/>
                <w:vertAlign w:val="subscript"/>
              </w:rPr>
              <w:t xml:space="preserve">пос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жүктелім </w:t>
            </w:r>
            <w:r>
              <w:rPr>
                <w:rFonts w:ascii="Times New Roman"/>
                <w:b w:val="false"/>
                <w:i/>
                <w:color w:val="000000"/>
                <w:sz w:val="20"/>
              </w:rPr>
              <w:t xml:space="preserve">п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G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Егер ұшаққа топырақты ШҚЖ-да жүйелі пайдалану талабы қойылса, Р </w:t>
      </w:r>
      <w:r>
        <w:rPr>
          <w:rFonts w:ascii="Times New Roman"/>
          <w:b w:val="false"/>
          <w:i w:val="false"/>
          <w:color w:val="000000"/>
          <w:vertAlign w:val="superscript"/>
        </w:rPr>
        <w:t xml:space="preserve">э </w:t>
      </w:r>
      <w:r>
        <w:rPr>
          <w:rFonts w:ascii="Times New Roman"/>
          <w:b w:val="false"/>
          <w:i w:val="false"/>
          <w:color w:val="000000"/>
          <w:sz w:val="28"/>
        </w:rPr>
        <w:t xml:space="preserve">шамасы m </w:t>
      </w:r>
      <w:r>
        <w:rPr>
          <w:rFonts w:ascii="Times New Roman"/>
          <w:b w:val="false"/>
          <w:i w:val="false"/>
          <w:color w:val="000000"/>
          <w:vertAlign w:val="subscript"/>
        </w:rPr>
        <w:t xml:space="preserve">взл </w:t>
      </w:r>
      <w:r>
        <w:rPr>
          <w:rFonts w:ascii="Times New Roman"/>
          <w:b w:val="false"/>
          <w:i w:val="false"/>
          <w:color w:val="000000"/>
          <w:sz w:val="28"/>
        </w:rPr>
        <w:t xml:space="preserve">шыға отырып айқындалуға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Бір мезетте алдыңғы соққымен (артқы дөңгелегі бар шасси үшін) негізгі тіректерге қону. </w:t>
      </w:r>
      <w:r>
        <w:br/>
      </w:r>
      <w:r>
        <w:rPr>
          <w:rFonts w:ascii="Times New Roman"/>
          <w:b w:val="false"/>
          <w:i w:val="false"/>
          <w:color w:val="000000"/>
          <w:sz w:val="28"/>
        </w:rPr>
        <w:t xml:space="preserve">
      Ұшақ негізгі тіректеріне отыратыны, ал артқы дөңгелегі жерге жетпейтіні алынады. Негізгі тіректерге тепе-тең әрекет ететін жүктеме ұшақ симметриясының жазықтығында жатыр, доңғалақ осінен өтеді және ұшақ ауырлығының ортасына бағытталған. </w:t>
      </w:r>
      <w:r>
        <w:br/>
      </w:r>
      <w:r>
        <w:rPr>
          <w:rFonts w:ascii="Times New Roman"/>
          <w:b w:val="false"/>
          <w:i w:val="false"/>
          <w:color w:val="000000"/>
          <w:sz w:val="28"/>
        </w:rPr>
        <w:t xml:space="preserve">
      Пайдалану мен ең жоғары жұмысты жұтқан кезде бір тірекке жүктеменің шамасы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жағдайында осы күштің шамасына тең алынуға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Негізгі тіректерге қону (тұмсықтық дөңгелегі бар шасси үшін). </w:t>
      </w:r>
      <w:r>
        <w:br/>
      </w:r>
      <w:r>
        <w:rPr>
          <w:rFonts w:ascii="Times New Roman"/>
          <w:b w:val="false"/>
          <w:i w:val="false"/>
          <w:color w:val="000000"/>
          <w:sz w:val="28"/>
        </w:rPr>
        <w:t xml:space="preserve">
      Ұшақ негізгі тіректерге отыратыны, ал артқы сақтандырғыш тірек жерге тимейтіні, бірақ одан тікелей жақындықта болуы; тепе тең әрекет ететін жүктеменің күші жерге қалыпты және дөңгелек осінен өтетіні алынады. </w:t>
      </w:r>
      <w:r>
        <w:br/>
      </w:r>
      <w:r>
        <w:rPr>
          <w:rFonts w:ascii="Times New Roman"/>
          <w:b w:val="false"/>
          <w:i w:val="false"/>
          <w:color w:val="000000"/>
          <w:sz w:val="28"/>
        </w:rPr>
        <w:t xml:space="preserve">
      Пайдалану мен ең жоғары жұмысты жұтқан қезде бір тірекке жүктеменің шамасы Е </w:t>
      </w:r>
      <w:r>
        <w:rPr>
          <w:rFonts w:ascii="Times New Roman"/>
          <w:b w:val="false"/>
          <w:i w:val="false"/>
          <w:color w:val="000000"/>
          <w:vertAlign w:val="subscript"/>
        </w:rPr>
        <w:t xml:space="preserve">ш. пос </w:t>
      </w:r>
      <w:r>
        <w:rPr>
          <w:rFonts w:ascii="Times New Roman"/>
          <w:b w:val="false"/>
          <w:i w:val="false"/>
          <w:color w:val="000000"/>
          <w:sz w:val="28"/>
        </w:rPr>
        <w:t xml:space="preserve">жағдайында осы күштің шамасына тең алынуға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Айналдырылмаған дөңгелектермен қону. </w:t>
      </w:r>
      <w:r>
        <w:br/>
      </w:r>
      <w:r>
        <w:rPr>
          <w:rFonts w:ascii="Times New Roman"/>
          <w:b w:val="false"/>
          <w:i w:val="false"/>
          <w:color w:val="000000"/>
          <w:sz w:val="28"/>
        </w:rPr>
        <w:t xml:space="preserve">
      Айналдырылмаған дөңгелектерімен қону кезінде негізгі тірекке әрекет етуші жүктемелерді мынадай жағдайларда есептеумен айқындаған жөн: </w:t>
      </w:r>
      <w:r>
        <w:br/>
      </w:r>
      <w:r>
        <w:rPr>
          <w:rFonts w:ascii="Times New Roman"/>
          <w:b w:val="false"/>
          <w:i w:val="false"/>
          <w:color w:val="000000"/>
          <w:sz w:val="28"/>
        </w:rPr>
        <w:t xml:space="preserve">
      тұмсықтық дөңгелегі бар ұшақтың Е </w:t>
      </w:r>
      <w:r>
        <w:rPr>
          <w:rFonts w:ascii="Times New Roman"/>
          <w:b w:val="false"/>
          <w:i w:val="false"/>
          <w:color w:val="000000"/>
          <w:vertAlign w:val="subscript"/>
        </w:rPr>
        <w:t xml:space="preserve">ш. пос </w:t>
      </w:r>
      <w:r>
        <w:rPr>
          <w:rFonts w:ascii="Times New Roman"/>
          <w:b w:val="false"/>
          <w:i w:val="false"/>
          <w:color w:val="000000"/>
          <w:sz w:val="28"/>
        </w:rPr>
        <w:t xml:space="preserve">және Е'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жағдайларына сәйкес келетін арасында орта жағдайда қонуы және артқы дөңгелегі бар ұшақтың екі негізгі тірегі жерге тиген және қозғалтқыштар тартымның бағыты қону бұрышының жартысына тең көлбеумен оң бұрыш болған жағдайда қонуы қаралады; </w:t>
      </w:r>
      <w:r>
        <w:br/>
      </w:r>
      <w:r>
        <w:rPr>
          <w:rFonts w:ascii="Times New Roman"/>
          <w:b w:val="false"/>
          <w:i w:val="false"/>
          <w:color w:val="000000"/>
          <w:sz w:val="28"/>
        </w:rPr>
        <w:t xml:space="preserve">
      жылдамдықтың сатылас құрамдасы V </w:t>
      </w:r>
      <w:r>
        <w:rPr>
          <w:rFonts w:ascii="Times New Roman"/>
          <w:b w:val="false"/>
          <w:i w:val="false"/>
          <w:color w:val="000000"/>
          <w:vertAlign w:val="subscript"/>
        </w:rPr>
        <w:t xml:space="preserve">x </w:t>
      </w:r>
      <w:r>
        <w:rPr>
          <w:rFonts w:ascii="Times New Roman"/>
          <w:b w:val="false"/>
          <w:i w:val="false"/>
          <w:color w:val="000000"/>
          <w:sz w:val="28"/>
        </w:rPr>
        <w:t xml:space="preserve">=1,1V </w:t>
      </w:r>
      <w:r>
        <w:rPr>
          <w:rFonts w:ascii="Times New Roman"/>
          <w:b w:val="false"/>
          <w:i w:val="false"/>
          <w:color w:val="000000"/>
          <w:vertAlign w:val="subscript"/>
        </w:rPr>
        <w:t xml:space="preserve">п </w:t>
      </w:r>
      <w:r>
        <w:rPr>
          <w:rFonts w:ascii="Times New Roman"/>
          <w:b w:val="false"/>
          <w:i w:val="false"/>
          <w:color w:val="000000"/>
          <w:sz w:val="28"/>
        </w:rPr>
        <w:t xml:space="preserve">(V </w:t>
      </w:r>
      <w:r>
        <w:rPr>
          <w:rFonts w:ascii="Times New Roman"/>
          <w:b w:val="false"/>
          <w:i w:val="false"/>
          <w:color w:val="000000"/>
          <w:vertAlign w:val="subscript"/>
        </w:rPr>
        <w:t xml:space="preserve">п </w:t>
      </w:r>
      <w:r>
        <w:rPr>
          <w:rFonts w:ascii="Times New Roman"/>
          <w:b w:val="false"/>
          <w:i w:val="false"/>
          <w:color w:val="000000"/>
          <w:sz w:val="28"/>
        </w:rPr>
        <w:t xml:space="preserve">- ұшақтың қону жылдамдығы, жылдамдықтың сатылас құрамдасы пайдалану мен ең жоғары жұмысты жоғары тапсырылғаннан шассидің амортизациясы жұту жағдайларына сәйкес қеледі; </w:t>
      </w:r>
      <w:r>
        <w:br/>
      </w:r>
      <w:r>
        <w:rPr>
          <w:rFonts w:ascii="Times New Roman"/>
          <w:b w:val="false"/>
          <w:i w:val="false"/>
          <w:color w:val="000000"/>
          <w:sz w:val="28"/>
        </w:rPr>
        <w:t xml:space="preserve">
      пайдалану жұмысын жұтқан кезде шарықтау-қону жолағының бетіне үйкеліс коэффициенті u=0,8 және ең жоғары жұмысты жұтқан кезде u=0,5. </w:t>
      </w:r>
      <w:r>
        <w:br/>
      </w:r>
      <w:r>
        <w:rPr>
          <w:rFonts w:ascii="Times New Roman"/>
          <w:b w:val="false"/>
          <w:i w:val="false"/>
          <w:color w:val="000000"/>
          <w:sz w:val="28"/>
        </w:rPr>
        <w:t xml:space="preserve">
      Беріктікті тексеру сатылас жүктемелердің тиісті мәндерімен ең жоғары теріс және оң деңгейлес жүктемелердің комбинациясына, сондай-ақ сатыластан 25% кем алынбауға тиіс деңгейлес жүктеменің тиісті мәнімен ең жоғары сатылас жүктеменің комбинациясына жүргізілуге тиіс. </w:t>
      </w:r>
      <w:r>
        <w:br/>
      </w:r>
      <w:r>
        <w:rPr>
          <w:rFonts w:ascii="Times New Roman"/>
          <w:b w:val="false"/>
          <w:i w:val="false"/>
          <w:color w:val="000000"/>
          <w:sz w:val="28"/>
        </w:rPr>
        <w:t xml:space="preserve">
      R </w:t>
      </w:r>
      <w:r>
        <w:rPr>
          <w:rFonts w:ascii="Times New Roman"/>
          <w:b w:val="false"/>
          <w:i w:val="false"/>
          <w:color w:val="000000"/>
          <w:vertAlign w:val="subscript"/>
        </w:rPr>
        <w:t xml:space="preserve">1 ш </w:t>
      </w:r>
      <w:r>
        <w:rPr>
          <w:rFonts w:ascii="Times New Roman"/>
          <w:b w:val="false"/>
          <w:i w:val="false"/>
          <w:color w:val="000000"/>
          <w:sz w:val="28"/>
        </w:rPr>
        <w:t xml:space="preserve">жағдайы. Шассидің екі негізгі тіректеріне бүйірлі соғумен кону. </w:t>
      </w:r>
      <w:r>
        <w:br/>
      </w:r>
      <w:r>
        <w:rPr>
          <w:rFonts w:ascii="Times New Roman"/>
          <w:b w:val="false"/>
          <w:i w:val="false"/>
          <w:color w:val="000000"/>
          <w:sz w:val="28"/>
        </w:rPr>
        <w:t xml:space="preserve">
      Артқы дөңгелегі бар ұшақ жерде тұруына сәйкес келетін жағдайда, ал тұмсықтық дөңгелегі бар ұшақ қаралып отырған Е </w:t>
      </w:r>
      <w:r>
        <w:rPr>
          <w:rFonts w:ascii="Times New Roman"/>
          <w:b w:val="false"/>
          <w:i w:val="false"/>
          <w:color w:val="000000"/>
          <w:vertAlign w:val="subscript"/>
        </w:rPr>
        <w:t xml:space="preserve">ш </w:t>
      </w:r>
      <w:r>
        <w:rPr>
          <w:rFonts w:ascii="Times New Roman"/>
          <w:b w:val="false"/>
          <w:i w:val="false"/>
          <w:color w:val="000000"/>
          <w:sz w:val="28"/>
        </w:rPr>
        <w:t xml:space="preserve">сәйкес келетін жағдайда деп саналады. Егер қалыпты күш әрбір тірекке пайдалану (А </w:t>
      </w:r>
      <w:r>
        <w:rPr>
          <w:rFonts w:ascii="Times New Roman"/>
          <w:b w:val="false"/>
          <w:i w:val="false"/>
          <w:color w:val="000000"/>
          <w:vertAlign w:val="superscript"/>
        </w:rPr>
        <w:t xml:space="preserve">э </w:t>
      </w:r>
      <w:r>
        <w:rPr>
          <w:rFonts w:ascii="Times New Roman"/>
          <w:b w:val="false"/>
          <w:i w:val="false"/>
          <w:color w:val="000000"/>
          <w:sz w:val="28"/>
        </w:rPr>
        <w:t xml:space="preserve">) мен ең жоғары жұмысты (А </w:t>
      </w:r>
      <w:r>
        <w:rPr>
          <w:rFonts w:ascii="Times New Roman"/>
          <w:b w:val="false"/>
          <w:i w:val="false"/>
          <w:color w:val="000000"/>
          <w:vertAlign w:val="superscript"/>
        </w:rPr>
        <w:t xml:space="preserve">max </w:t>
      </w:r>
      <w:r>
        <w:rPr>
          <w:rFonts w:ascii="Times New Roman"/>
          <w:b w:val="false"/>
          <w:i w:val="false"/>
          <w:color w:val="000000"/>
          <w:sz w:val="28"/>
        </w:rPr>
        <w:t xml:space="preserve">) жұтумен қонған кезде Е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 осы күштің шамасының 0,75 тең алынуға тиіс. </w:t>
      </w:r>
      <w:r>
        <w:br/>
      </w:r>
      <w:r>
        <w:rPr>
          <w:rFonts w:ascii="Times New Roman"/>
          <w:b w:val="false"/>
          <w:i w:val="false"/>
          <w:color w:val="000000"/>
          <w:sz w:val="28"/>
        </w:rPr>
        <w:t xml:space="preserve">
      Қаралып отырған бүйірлі күшті сатылас жүктеменің тиісті мәні мен пайдалану жұмысты жұтқан кезде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о </w:t>
      </w:r>
      <w:r>
        <w:rPr>
          <w:rFonts w:ascii="Times New Roman"/>
          <w:b w:val="false"/>
          <w:i w:val="false"/>
          <w:color w:val="000000"/>
          <w:sz w:val="28"/>
        </w:rPr>
        <w:t xml:space="preserve">және ең жоғары жұмысты жұтқан кезде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тең алынатын әкету бұрыштары кезінде Р </w:t>
      </w:r>
      <w:r>
        <w:rPr>
          <w:rFonts w:ascii="Times New Roman"/>
          <w:b w:val="false"/>
          <w:i w:val="false"/>
          <w:color w:val="000000"/>
          <w:vertAlign w:val="subscript"/>
        </w:rPr>
        <w:t xml:space="preserve">z </w:t>
      </w:r>
      <w:r>
        <w:rPr>
          <w:rFonts w:ascii="Times New Roman"/>
          <w:b w:val="false"/>
          <w:i w:val="false"/>
          <w:color w:val="000000"/>
          <w:sz w:val="28"/>
        </w:rPr>
        <w:t xml:space="preserve">=f(P </w:t>
      </w:r>
      <w:r>
        <w:rPr>
          <w:rFonts w:ascii="Times New Roman"/>
          <w:b w:val="false"/>
          <w:i w:val="false"/>
          <w:color w:val="000000"/>
          <w:vertAlign w:val="subscript"/>
        </w:rPr>
        <w:t xml:space="preserve">y </w:t>
      </w:r>
      <w:r>
        <w:rPr>
          <w:rFonts w:ascii="Times New Roman"/>
          <w:b w:val="false"/>
          <w:i w:val="false"/>
          <w:color w:val="000000"/>
          <w:sz w:val="28"/>
        </w:rPr>
        <w:t xml:space="preserve">, B </w:t>
      </w:r>
      <w:r>
        <w:rPr>
          <w:rFonts w:ascii="Times New Roman"/>
          <w:b w:val="false"/>
          <w:i w:val="false"/>
          <w:color w:val="000000"/>
          <w:vertAlign w:val="subscript"/>
        </w:rPr>
        <w:t xml:space="preserve">у </w:t>
      </w:r>
      <w:r>
        <w:rPr>
          <w:rFonts w:ascii="Times New Roman"/>
          <w:b w:val="false"/>
          <w:i w:val="false"/>
          <w:color w:val="000000"/>
          <w:sz w:val="28"/>
        </w:rPr>
        <w:t xml:space="preserve">) эксперименталдық мәндердің негізінде айқындаған жөн. Егер Р </w:t>
      </w:r>
      <w:r>
        <w:rPr>
          <w:rFonts w:ascii="Times New Roman"/>
          <w:b w:val="false"/>
          <w:i w:val="false"/>
          <w:color w:val="000000"/>
          <w:vertAlign w:val="subscript"/>
        </w:rPr>
        <w:t xml:space="preserve">z </w:t>
      </w:r>
      <w:r>
        <w:rPr>
          <w:rFonts w:ascii="Times New Roman"/>
          <w:b w:val="false"/>
          <w:i w:val="false"/>
          <w:color w:val="000000"/>
          <w:sz w:val="28"/>
        </w:rPr>
        <w:t xml:space="preserve">=f(Р </w:t>
      </w:r>
      <w:r>
        <w:rPr>
          <w:rFonts w:ascii="Times New Roman"/>
          <w:b w:val="false"/>
          <w:i w:val="false"/>
          <w:color w:val="000000"/>
          <w:vertAlign w:val="subscript"/>
        </w:rPr>
        <w:t xml:space="preserve">y </w:t>
      </w:r>
      <w:r>
        <w:rPr>
          <w:rFonts w:ascii="Times New Roman"/>
          <w:b w:val="false"/>
          <w:i w:val="false"/>
          <w:color w:val="000000"/>
          <w:sz w:val="28"/>
        </w:rPr>
        <w:t xml:space="preserve">, B </w:t>
      </w:r>
      <w:r>
        <w:rPr>
          <w:rFonts w:ascii="Times New Roman"/>
          <w:b w:val="false"/>
          <w:i w:val="false"/>
          <w:color w:val="000000"/>
          <w:vertAlign w:val="subscript"/>
        </w:rPr>
        <w:t xml:space="preserve">у </w:t>
      </w:r>
      <w:r>
        <w:rPr>
          <w:rFonts w:ascii="Times New Roman"/>
          <w:b w:val="false"/>
          <w:i w:val="false"/>
          <w:color w:val="000000"/>
          <w:sz w:val="28"/>
        </w:rPr>
        <w:t xml:space="preserve">) күші R </w:t>
      </w:r>
      <w:r>
        <w:rPr>
          <w:rFonts w:ascii="Times New Roman"/>
          <w:b w:val="false"/>
          <w:i w:val="false"/>
          <w:color w:val="000000"/>
          <w:vertAlign w:val="subscript"/>
        </w:rPr>
        <w:t xml:space="preserve">1 ш </w:t>
      </w:r>
      <w:r>
        <w:rPr>
          <w:rFonts w:ascii="Times New Roman"/>
          <w:b w:val="false"/>
          <w:i w:val="false"/>
          <w:color w:val="000000"/>
          <w:sz w:val="28"/>
        </w:rPr>
        <w:t xml:space="preserve">(для А </w:t>
      </w:r>
      <w:r>
        <w:rPr>
          <w:rFonts w:ascii="Times New Roman"/>
          <w:b w:val="false"/>
          <w:i w:val="false"/>
          <w:color w:val="000000"/>
          <w:vertAlign w:val="superscript"/>
        </w:rPr>
        <w:t xml:space="preserve">э </w:t>
      </w:r>
      <w:r>
        <w:rPr>
          <w:rFonts w:ascii="Times New Roman"/>
          <w:b w:val="false"/>
          <w:i w:val="false"/>
          <w:color w:val="000000"/>
          <w:sz w:val="28"/>
        </w:rPr>
        <w:t xml:space="preserve">және А </w:t>
      </w:r>
      <w:r>
        <w:rPr>
          <w:rFonts w:ascii="Times New Roman"/>
          <w:b w:val="false"/>
          <w:i w:val="false"/>
          <w:color w:val="000000"/>
          <w:vertAlign w:val="superscript"/>
        </w:rPr>
        <w:t xml:space="preserve">max </w:t>
      </w:r>
      <w:r>
        <w:rPr>
          <w:rFonts w:ascii="Times New Roman"/>
          <w:b w:val="false"/>
          <w:i w:val="false"/>
          <w:color w:val="000000"/>
          <w:sz w:val="28"/>
        </w:rPr>
        <w:t xml:space="preserve">) жағдайының Р </w:t>
      </w:r>
      <w:r>
        <w:rPr>
          <w:rFonts w:ascii="Times New Roman"/>
          <w:b w:val="false"/>
          <w:i w:val="false"/>
          <w:color w:val="000000"/>
          <w:vertAlign w:val="subscript"/>
        </w:rPr>
        <w:t xml:space="preserve">у-- </w:t>
      </w:r>
      <w:r>
        <w:rPr>
          <w:rFonts w:ascii="Times New Roman"/>
          <w:b w:val="false"/>
          <w:i w:val="false"/>
          <w:color w:val="000000"/>
          <w:sz w:val="28"/>
        </w:rPr>
        <w:t xml:space="preserve">нен, аз Р </w:t>
      </w:r>
      <w:r>
        <w:rPr>
          <w:rFonts w:ascii="Times New Roman"/>
          <w:b w:val="false"/>
          <w:i w:val="false"/>
          <w:color w:val="000000"/>
          <w:vertAlign w:val="subscript"/>
        </w:rPr>
        <w:t xml:space="preserve">у </w:t>
      </w:r>
      <w:r>
        <w:rPr>
          <w:rFonts w:ascii="Times New Roman"/>
          <w:b w:val="false"/>
          <w:i w:val="false"/>
          <w:color w:val="000000"/>
          <w:sz w:val="28"/>
        </w:rPr>
        <w:t xml:space="preserve">мәні кезінде ең жоғарғысына жетсе, қосымша осы ең жоғары күштің Р </w:t>
      </w:r>
      <w:r>
        <w:rPr>
          <w:rFonts w:ascii="Times New Roman"/>
          <w:b w:val="false"/>
          <w:i w:val="false"/>
          <w:color w:val="000000"/>
          <w:vertAlign w:val="subscript"/>
        </w:rPr>
        <w:t xml:space="preserve">1ш mах </w:t>
      </w:r>
      <w:r>
        <w:rPr>
          <w:rFonts w:ascii="Times New Roman"/>
          <w:b w:val="false"/>
          <w:i w:val="false"/>
          <w:color w:val="000000"/>
          <w:sz w:val="28"/>
        </w:rPr>
        <w:t xml:space="preserve">және оған сәйкес келетін Р </w:t>
      </w:r>
      <w:r>
        <w:rPr>
          <w:rFonts w:ascii="Times New Roman"/>
          <w:b w:val="false"/>
          <w:i w:val="false"/>
          <w:color w:val="000000"/>
          <w:vertAlign w:val="subscript"/>
        </w:rPr>
        <w:t xml:space="preserve">у </w:t>
      </w:r>
      <w:r>
        <w:rPr>
          <w:rFonts w:ascii="Times New Roman"/>
          <w:b w:val="false"/>
          <w:i w:val="false"/>
          <w:color w:val="000000"/>
          <w:sz w:val="28"/>
        </w:rPr>
        <w:t xml:space="preserve">комбинациясын қараған жөн. Бүйірлі жүктемелер, жоғарыда көрсетілгендей табылған 1,25 есе көбейтілуге тиіс және олардың жерге тию нүктелерінде осы жағдай тиісті сатылас жүктемелермен жаншылған шиналары бар дөңгелектерге салынуға тиіс. </w:t>
      </w:r>
      <w:r>
        <w:br/>
      </w:r>
      <w:r>
        <w:rPr>
          <w:rFonts w:ascii="Times New Roman"/>
          <w:b w:val="false"/>
          <w:i w:val="false"/>
          <w:color w:val="000000"/>
          <w:sz w:val="28"/>
        </w:rPr>
        <w:t xml:space="preserve">
      Алдын ала есептер үшін: </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кезінде 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z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1,2Р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y </w:t>
      </w:r>
      <w:r>
        <w:rPr>
          <w:rFonts w:ascii="Times New Roman"/>
          <w:b w:val="false"/>
          <w:i w:val="false"/>
          <w:color w:val="000000"/>
          <w:sz w:val="28"/>
        </w:rPr>
        <w:t xml:space="preserve">.10_ </w:t>
      </w:r>
      <w:r>
        <w:rPr>
          <w:rFonts w:ascii="Times New Roman"/>
          <w:b w:val="false"/>
          <w:i w:val="false"/>
          <w:color w:val="000000"/>
          <w:sz w:val="28"/>
          <w:u w:val="single"/>
        </w:rPr>
        <w:t xml:space="preserve">p </w:t>
      </w:r>
      <w:r>
        <w:rPr>
          <w:rFonts w:ascii="Times New Roman"/>
          <w:b w:val="false"/>
          <w:i w:val="false"/>
          <w:color w:val="000000"/>
          <w:sz w:val="28"/>
        </w:rPr>
        <w:t xml:space="preserve">k </w:t>
      </w:r>
      <w:r>
        <w:br/>
      </w:r>
      <w:r>
        <w:rPr>
          <w:rFonts w:ascii="Times New Roman"/>
          <w:b w:val="false"/>
          <w:i w:val="false"/>
          <w:color w:val="000000"/>
          <w:sz w:val="28"/>
        </w:rPr>
        <w:t xml:space="preserve">
                                p0 </w:t>
      </w:r>
      <w:r>
        <w:rPr>
          <w:rFonts w:ascii="Times New Roman"/>
          <w:b w:val="false"/>
          <w:i w:val="false"/>
          <w:color w:val="000000"/>
          <w:vertAlign w:val="superscript"/>
        </w:rPr>
        <w:t xml:space="preserve">DB </w:t>
      </w:r>
    </w:p>
    <w:p>
      <w:pPr>
        <w:spacing w:after="0"/>
        <w:ind w:left="0"/>
        <w:jc w:val="both"/>
      </w:pPr>
      <w:r>
        <w:rPr>
          <w:rFonts w:ascii="Times New Roman"/>
          <w:b w:val="false"/>
          <w:i w:val="false"/>
          <w:color w:val="000000"/>
          <w:sz w:val="28"/>
        </w:rPr>
        <w:t xml:space="preserve">      A </w:t>
      </w:r>
      <w:r>
        <w:rPr>
          <w:rFonts w:ascii="Times New Roman"/>
          <w:b w:val="false"/>
          <w:i w:val="false"/>
          <w:color w:val="000000"/>
          <w:vertAlign w:val="superscript"/>
        </w:rPr>
        <w:t xml:space="preserve">max </w:t>
      </w:r>
      <w:r>
        <w:rPr>
          <w:rFonts w:ascii="Times New Roman"/>
          <w:b w:val="false"/>
          <w:i w:val="false"/>
          <w:color w:val="000000"/>
          <w:sz w:val="28"/>
        </w:rPr>
        <w:t xml:space="preserve">кезінде P </w:t>
      </w:r>
      <w:r>
        <w:rPr>
          <w:rFonts w:ascii="Times New Roman"/>
          <w:b w:val="false"/>
          <w:i w:val="false"/>
          <w:color w:val="000000"/>
          <w:vertAlign w:val="subscript"/>
        </w:rPr>
        <w:t xml:space="preserve">z </w:t>
      </w:r>
      <w:r>
        <w:rPr>
          <w:rFonts w:ascii="Times New Roman"/>
          <w:b w:val="false"/>
          <w:i w:val="false"/>
          <w:color w:val="000000"/>
          <w:vertAlign w:val="superscript"/>
        </w:rPr>
        <w:t xml:space="preserve">max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0,8P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y </w:t>
      </w:r>
      <w:r>
        <w:rPr>
          <w:rFonts w:ascii="Times New Roman"/>
          <w:b w:val="false"/>
          <w:i w:val="false"/>
          <w:color w:val="000000"/>
          <w:sz w:val="28"/>
        </w:rPr>
        <w:t xml:space="preserve">.10_ </w:t>
      </w:r>
      <w:r>
        <w:rPr>
          <w:rFonts w:ascii="Times New Roman"/>
          <w:b w:val="false"/>
          <w:i w:val="false"/>
          <w:color w:val="000000"/>
          <w:sz w:val="28"/>
          <w:u w:val="single"/>
        </w:rPr>
        <w:t xml:space="preserve">p </w:t>
      </w:r>
      <w:r>
        <w:rPr>
          <w:rFonts w:ascii="Times New Roman"/>
          <w:b w:val="false"/>
          <w:i w:val="false"/>
          <w:color w:val="000000"/>
          <w:sz w:val="28"/>
        </w:rPr>
        <w:t xml:space="preserve">k алуға болады. </w:t>
      </w:r>
      <w:r>
        <w:br/>
      </w:r>
      <w:r>
        <w:rPr>
          <w:rFonts w:ascii="Times New Roman"/>
          <w:b w:val="false"/>
          <w:i w:val="false"/>
          <w:color w:val="000000"/>
          <w:sz w:val="28"/>
        </w:rPr>
        <w:t xml:space="preserve">
                                         P0 </w:t>
      </w:r>
      <w:r>
        <w:rPr>
          <w:rFonts w:ascii="Times New Roman"/>
          <w:b w:val="false"/>
          <w:i w:val="false"/>
          <w:color w:val="000000"/>
          <w:vertAlign w:val="superscript"/>
        </w:rPr>
        <w:t xml:space="preserve">DB </w:t>
      </w:r>
      <w:r>
        <w:br/>
      </w:r>
      <w:r>
        <w:rPr>
          <w:rFonts w:ascii="Times New Roman"/>
          <w:b w:val="false"/>
          <w:i w:val="false"/>
          <w:color w:val="000000"/>
          <w:sz w:val="28"/>
        </w:rPr>
        <w:t xml:space="preserve">
егер </w:t>
      </w:r>
      <w:r>
        <w:rPr>
          <w:rFonts w:ascii="Times New Roman"/>
          <w:b w:val="false"/>
          <w:i w:val="false"/>
          <w:color w:val="000000"/>
          <w:sz w:val="28"/>
          <w:u w:val="single"/>
        </w:rPr>
        <w:t xml:space="preserve">Pк  </w:t>
      </w:r>
      <w:r>
        <w:rPr>
          <w:rFonts w:ascii="Times New Roman"/>
          <w:b w:val="false"/>
          <w:i w:val="false"/>
          <w:color w:val="000000"/>
          <w:sz w:val="28"/>
        </w:rPr>
        <w:t xml:space="preserve">&gt; 0,45 А </w:t>
      </w:r>
      <w:r>
        <w:rPr>
          <w:rFonts w:ascii="Times New Roman"/>
          <w:b w:val="false"/>
          <w:i w:val="false"/>
          <w:color w:val="000000"/>
          <w:vertAlign w:val="superscript"/>
        </w:rPr>
        <w:t xml:space="preserve">max </w:t>
      </w:r>
      <w:r>
        <w:rPr>
          <w:rFonts w:ascii="Times New Roman"/>
          <w:b w:val="false"/>
          <w:i w:val="false"/>
          <w:color w:val="000000"/>
          <w:sz w:val="28"/>
        </w:rPr>
        <w:t xml:space="preserve">сәйкес келетін тек R </w:t>
      </w:r>
      <w:r>
        <w:rPr>
          <w:rFonts w:ascii="Times New Roman"/>
          <w:b w:val="false"/>
          <w:i w:val="false"/>
          <w:color w:val="000000"/>
          <w:vertAlign w:val="subscript"/>
        </w:rPr>
        <w:t xml:space="preserve">1ш </w:t>
      </w:r>
      <w:r>
        <w:rPr>
          <w:rFonts w:ascii="Times New Roman"/>
          <w:b w:val="false"/>
          <w:i w:val="false"/>
          <w:color w:val="000000"/>
          <w:sz w:val="28"/>
        </w:rPr>
        <w:t xml:space="preserve">жағдайын Р </w:t>
      </w:r>
      <w:r>
        <w:rPr>
          <w:rFonts w:ascii="Times New Roman"/>
          <w:b w:val="false"/>
          <w:i w:val="false"/>
          <w:color w:val="000000"/>
          <w:vertAlign w:val="subscript"/>
        </w:rPr>
        <w:t xml:space="preserve">к </w:t>
      </w:r>
      <w:r>
        <w:rPr>
          <w:rFonts w:ascii="Times New Roman"/>
          <w:b w:val="false"/>
          <w:i w:val="false"/>
          <w:color w:val="000000"/>
          <w:sz w:val="28"/>
        </w:rPr>
        <w:t xml:space="preserve">жүктеген </w:t>
      </w:r>
      <w:r>
        <w:br/>
      </w:r>
      <w:r>
        <w:rPr>
          <w:rFonts w:ascii="Times New Roman"/>
          <w:b w:val="false"/>
          <w:i w:val="false"/>
          <w:color w:val="000000"/>
          <w:sz w:val="28"/>
        </w:rPr>
        <w:t xml:space="preserve">
     P </w:t>
      </w:r>
      <w:r>
        <w:rPr>
          <w:rFonts w:ascii="Times New Roman"/>
          <w:b w:val="false"/>
          <w:i w:val="false"/>
          <w:color w:val="000000"/>
          <w:vertAlign w:val="subscript"/>
        </w:rPr>
        <w:t xml:space="preserve">0 </w:t>
      </w:r>
      <w:r>
        <w:rPr>
          <w:rFonts w:ascii="Times New Roman"/>
          <w:b w:val="false"/>
          <w:i w:val="false"/>
          <w:color w:val="000000"/>
          <w:sz w:val="28"/>
        </w:rPr>
        <w:t xml:space="preserve">DB </w:t>
      </w:r>
      <w:r>
        <w:br/>
      </w:r>
      <w:r>
        <w:rPr>
          <w:rFonts w:ascii="Times New Roman"/>
          <w:b w:val="false"/>
          <w:i w:val="false"/>
          <w:color w:val="000000"/>
          <w:sz w:val="28"/>
        </w:rPr>
        <w:t xml:space="preserve">
кезде орын алса,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Pк  </w:t>
      </w:r>
      <w:r>
        <w:rPr>
          <w:rFonts w:ascii="Times New Roman"/>
          <w:b w:val="false"/>
          <w:i w:val="false"/>
          <w:color w:val="000000"/>
          <w:sz w:val="28"/>
        </w:rPr>
        <w:t xml:space="preserve">&gt;0,45 кезінде крсымша сатылас пен бүйірлі жүктемелердің </w:t>
      </w:r>
      <w:r>
        <w:br/>
      </w:r>
      <w:r>
        <w:rPr>
          <w:rFonts w:ascii="Times New Roman"/>
          <w:b w:val="false"/>
          <w:i w:val="false"/>
          <w:color w:val="000000"/>
          <w:sz w:val="28"/>
        </w:rPr>
        <w:t xml:space="preserve">
P </w:t>
      </w:r>
      <w:r>
        <w:rPr>
          <w:rFonts w:ascii="Times New Roman"/>
          <w:b w:val="false"/>
          <w:i w:val="false"/>
          <w:color w:val="000000"/>
          <w:vertAlign w:val="subscript"/>
        </w:rPr>
        <w:t xml:space="preserve">0 </w:t>
      </w:r>
      <w:r>
        <w:rPr>
          <w:rFonts w:ascii="Times New Roman"/>
          <w:b w:val="false"/>
          <w:i w:val="false"/>
          <w:color w:val="000000"/>
          <w:sz w:val="28"/>
        </w:rPr>
        <w:t xml:space="preserve">DB </w:t>
      </w:r>
      <w:r>
        <w:br/>
      </w:r>
      <w:r>
        <w:rPr>
          <w:rFonts w:ascii="Times New Roman"/>
          <w:b w:val="false"/>
          <w:i w:val="false"/>
          <w:color w:val="000000"/>
          <w:sz w:val="28"/>
        </w:rPr>
        <w:t xml:space="preserve">
мынадай комбинациялары қаралады: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y </w:t>
      </w:r>
      <w:r>
        <w:rPr>
          <w:rFonts w:ascii="Times New Roman"/>
          <w:b w:val="false"/>
          <w:i w:val="false"/>
          <w:color w:val="000000"/>
          <w:vertAlign w:val="superscript"/>
        </w:rPr>
        <w:t xml:space="preserve">max </w:t>
      </w:r>
      <w:r>
        <w:rPr>
          <w:rFonts w:ascii="Times New Roman"/>
          <w:b w:val="false"/>
          <w:i w:val="false"/>
          <w:color w:val="000000"/>
          <w:sz w:val="28"/>
        </w:rPr>
        <w:t xml:space="preserve">=0,45PN </w:t>
      </w:r>
      <w:r>
        <w:rPr>
          <w:rFonts w:ascii="Times New Roman"/>
          <w:b w:val="false"/>
          <w:i w:val="false"/>
          <w:color w:val="000000"/>
          <w:vertAlign w:val="subscript"/>
        </w:rPr>
        <w:t xml:space="preserve">0 </w:t>
      </w:r>
      <w:r>
        <w:rPr>
          <w:rFonts w:ascii="Times New Roman"/>
          <w:b w:val="false"/>
          <w:i w:val="false"/>
          <w:color w:val="000000"/>
          <w:sz w:val="28"/>
        </w:rPr>
        <w:t xml:space="preserve">DB, </w:t>
      </w:r>
      <w:r>
        <w:br/>
      </w:r>
      <w:r>
        <w:rPr>
          <w:rFonts w:ascii="Times New Roman"/>
          <w:b w:val="false"/>
          <w:i w:val="false"/>
          <w:color w:val="000000"/>
          <w:sz w:val="28"/>
        </w:rPr>
        <w:t xml:space="preserve">
      P </w:t>
      </w:r>
      <w:r>
        <w:rPr>
          <w:rFonts w:ascii="Times New Roman"/>
          <w:b w:val="false"/>
          <w:i w:val="false"/>
          <w:color w:val="000000"/>
          <w:vertAlign w:val="subscript"/>
        </w:rPr>
        <w:t xml:space="preserve">z </w:t>
      </w:r>
      <w:r>
        <w:rPr>
          <w:rFonts w:ascii="Times New Roman"/>
          <w:b w:val="false"/>
          <w:i w:val="false"/>
          <w:color w:val="000000"/>
          <w:vertAlign w:val="superscript"/>
        </w:rPr>
        <w:t xml:space="preserve">max </w:t>
      </w:r>
      <w:r>
        <w:rPr>
          <w:rFonts w:ascii="Times New Roman"/>
          <w:b w:val="false"/>
          <w:i w:val="false"/>
          <w:color w:val="000000"/>
          <w:sz w:val="28"/>
        </w:rPr>
        <w:t xml:space="preserve">=0,285P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y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егер </w:t>
      </w:r>
      <w:r>
        <w:rPr>
          <w:rFonts w:ascii="Times New Roman"/>
          <w:b w:val="false"/>
          <w:i w:val="false"/>
          <w:color w:val="000000"/>
          <w:sz w:val="28"/>
          <w:u w:val="single"/>
        </w:rPr>
        <w:t xml:space="preserve">Pк </w:t>
      </w:r>
      <w:r>
        <w:rPr>
          <w:rFonts w:ascii="Times New Roman"/>
          <w:b w:val="false"/>
          <w:i w:val="false"/>
          <w:color w:val="000000"/>
          <w:sz w:val="28"/>
        </w:rPr>
        <w:t xml:space="preserve">=&gt;0,45 А </w:t>
      </w:r>
      <w:r>
        <w:rPr>
          <w:rFonts w:ascii="Times New Roman"/>
          <w:b w:val="false"/>
          <w:i w:val="false"/>
          <w:color w:val="000000"/>
          <w:vertAlign w:val="superscript"/>
        </w:rPr>
        <w:t xml:space="preserve">max </w:t>
      </w:r>
      <w:r>
        <w:rPr>
          <w:rFonts w:ascii="Times New Roman"/>
          <w:b w:val="false"/>
          <w:i w:val="false"/>
          <w:color w:val="000000"/>
          <w:sz w:val="28"/>
        </w:rPr>
        <w:t xml:space="preserve">сәйкес келетін R </w:t>
      </w:r>
      <w:r>
        <w:rPr>
          <w:rFonts w:ascii="Times New Roman"/>
          <w:b w:val="false"/>
          <w:i w:val="false"/>
          <w:color w:val="000000"/>
          <w:vertAlign w:val="subscript"/>
        </w:rPr>
        <w:t xml:space="preserve">1 ш </w:t>
      </w:r>
      <w:r>
        <w:rPr>
          <w:rFonts w:ascii="Times New Roman"/>
          <w:b w:val="false"/>
          <w:i w:val="false"/>
          <w:color w:val="000000"/>
          <w:sz w:val="28"/>
        </w:rPr>
        <w:t xml:space="preserve">жағдайын Р </w:t>
      </w:r>
      <w:r>
        <w:rPr>
          <w:rFonts w:ascii="Times New Roman"/>
          <w:b w:val="false"/>
          <w:i w:val="false"/>
          <w:color w:val="000000"/>
          <w:vertAlign w:val="subscript"/>
        </w:rPr>
        <w:t xml:space="preserve">к </w:t>
      </w:r>
      <w:r>
        <w:rPr>
          <w:rFonts w:ascii="Times New Roman"/>
          <w:b w:val="false"/>
          <w:i w:val="false"/>
          <w:color w:val="000000"/>
          <w:sz w:val="28"/>
        </w:rPr>
        <w:t xml:space="preserve">жүктеген кезде </w:t>
      </w:r>
      <w:r>
        <w:br/>
      </w:r>
      <w:r>
        <w:rPr>
          <w:rFonts w:ascii="Times New Roman"/>
          <w:b w:val="false"/>
          <w:i w:val="false"/>
          <w:color w:val="000000"/>
          <w:sz w:val="28"/>
        </w:rPr>
        <w:t xml:space="preserve">
     P </w:t>
      </w:r>
      <w:r>
        <w:rPr>
          <w:rFonts w:ascii="Times New Roman"/>
          <w:b w:val="false"/>
          <w:i w:val="false"/>
          <w:color w:val="000000"/>
          <w:vertAlign w:val="subscript"/>
        </w:rPr>
        <w:t xml:space="preserve">0 </w:t>
      </w:r>
      <w:r>
        <w:rPr>
          <w:rFonts w:ascii="Times New Roman"/>
          <w:b w:val="false"/>
          <w:i w:val="false"/>
          <w:color w:val="000000"/>
          <w:sz w:val="28"/>
        </w:rPr>
        <w:t xml:space="preserve">DB </w:t>
      </w:r>
      <w:r>
        <w:br/>
      </w:r>
      <w:r>
        <w:rPr>
          <w:rFonts w:ascii="Times New Roman"/>
          <w:b w:val="false"/>
          <w:i w:val="false"/>
          <w:color w:val="000000"/>
          <w:sz w:val="28"/>
        </w:rPr>
        <w:t xml:space="preserve">
орын алса, </w:t>
      </w:r>
    </w:p>
    <w:p>
      <w:pPr>
        <w:spacing w:after="0"/>
        <w:ind w:left="0"/>
        <w:jc w:val="both"/>
      </w:pPr>
      <w:r>
        <w:rPr>
          <w:rFonts w:ascii="Times New Roman"/>
          <w:b w:val="false"/>
          <w:i w:val="false"/>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=0,45NР </w:t>
      </w:r>
      <w:r>
        <w:rPr>
          <w:rFonts w:ascii="Times New Roman"/>
          <w:b w:val="false"/>
          <w:i w:val="false"/>
          <w:color w:val="000000"/>
          <w:vertAlign w:val="subscript"/>
        </w:rPr>
        <w:t xml:space="preserve">0 </w:t>
      </w:r>
      <w:r>
        <w:rPr>
          <w:rFonts w:ascii="Times New Roman"/>
          <w:b w:val="false"/>
          <w:i w:val="false"/>
          <w:color w:val="000000"/>
          <w:sz w:val="28"/>
        </w:rPr>
        <w:t xml:space="preserve">DB, </w:t>
      </w:r>
      <w:r>
        <w:br/>
      </w:r>
      <w:r>
        <w:rPr>
          <w:rFonts w:ascii="Times New Roman"/>
          <w:b w:val="false"/>
          <w:i w:val="false"/>
          <w:color w:val="000000"/>
          <w:sz w:val="28"/>
        </w:rPr>
        <w:t xml:space="preserve">
  </w:t>
      </w:r>
      <w:r>
        <w:br/>
      </w:r>
      <w:r>
        <w:rPr>
          <w:rFonts w:ascii="Times New Roman"/>
          <w:b w:val="false"/>
          <w:i w:val="false"/>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z </w:t>
      </w:r>
      <w:r>
        <w:rPr>
          <w:rFonts w:ascii="Times New Roman"/>
          <w:b w:val="false"/>
          <w:i w:val="false"/>
          <w:color w:val="000000"/>
          <w:sz w:val="28"/>
        </w:rPr>
        <w:t xml:space="preserve">=0,425P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y </w:t>
      </w:r>
      <w:r>
        <w:rPr>
          <w:rFonts w:ascii="Times New Roman"/>
          <w:b w:val="false"/>
          <w:i w:val="false"/>
          <w:color w:val="000000"/>
          <w:sz w:val="28"/>
        </w:rPr>
        <w:t xml:space="preserve">; </w:t>
      </w:r>
      <w:r>
        <w:br/>
      </w:r>
      <w:r>
        <w:rPr>
          <w:rFonts w:ascii="Times New Roman"/>
          <w:b w:val="false"/>
          <w:i w:val="false"/>
          <w:color w:val="000000"/>
          <w:sz w:val="28"/>
        </w:rPr>
        <w:t xml:space="preserve">
      Мұндағы Р </w:t>
      </w:r>
      <w:r>
        <w:rPr>
          <w:rFonts w:ascii="Times New Roman"/>
          <w:b w:val="false"/>
          <w:i w:val="false"/>
          <w:color w:val="000000"/>
          <w:vertAlign w:val="subscript"/>
        </w:rPr>
        <w:t xml:space="preserve">о </w:t>
      </w:r>
      <w:r>
        <w:rPr>
          <w:rFonts w:ascii="Times New Roman"/>
          <w:b w:val="false"/>
          <w:i w:val="false"/>
          <w:color w:val="000000"/>
          <w:sz w:val="28"/>
        </w:rPr>
        <w:t xml:space="preserve">- шинадағы жұмыс қысымы. </w:t>
      </w:r>
      <w:r>
        <w:br/>
      </w:r>
      <w:r>
        <w:rPr>
          <w:rFonts w:ascii="Times New Roman"/>
          <w:b w:val="false"/>
          <w:i w:val="false"/>
          <w:color w:val="000000"/>
          <w:sz w:val="28"/>
        </w:rPr>
        <w:t xml:space="preserve">
      N- қаралып отырған тіректегі дөңгелектердің саны. </w:t>
      </w:r>
      <w:r>
        <w:br/>
      </w:r>
      <w:r>
        <w:rPr>
          <w:rFonts w:ascii="Times New Roman"/>
          <w:b w:val="false"/>
          <w:i w:val="false"/>
          <w:color w:val="000000"/>
          <w:sz w:val="28"/>
        </w:rPr>
        <w:t xml:space="preserve">
      R </w:t>
      </w:r>
      <w:r>
        <w:rPr>
          <w:rFonts w:ascii="Times New Roman"/>
          <w:b w:val="false"/>
          <w:i w:val="false"/>
          <w:color w:val="000000"/>
          <w:vertAlign w:val="subscript"/>
        </w:rPr>
        <w:t xml:space="preserve">2 ш.пос </w:t>
      </w:r>
      <w:r>
        <w:rPr>
          <w:rFonts w:ascii="Times New Roman"/>
          <w:b w:val="false"/>
          <w:i w:val="false"/>
          <w:color w:val="000000"/>
          <w:sz w:val="28"/>
        </w:rPr>
        <w:t xml:space="preserve">және R </w:t>
      </w:r>
      <w:r>
        <w:rPr>
          <w:rFonts w:ascii="Times New Roman"/>
          <w:b w:val="false"/>
          <w:i w:val="false"/>
          <w:color w:val="000000"/>
          <w:vertAlign w:val="subscript"/>
        </w:rPr>
        <w:t xml:space="preserve">2 ш.взл </w:t>
      </w:r>
      <w:r>
        <w:rPr>
          <w:rFonts w:ascii="Times New Roman"/>
          <w:b w:val="false"/>
          <w:i w:val="false"/>
          <w:color w:val="000000"/>
          <w:sz w:val="28"/>
        </w:rPr>
        <w:t xml:space="preserve">жағдайлары. Рульдеу кезінде бұру. </w:t>
      </w:r>
      <w:r>
        <w:br/>
      </w:r>
      <w:r>
        <w:rPr>
          <w:rFonts w:ascii="Times New Roman"/>
          <w:b w:val="false"/>
          <w:i w:val="false"/>
          <w:color w:val="000000"/>
          <w:sz w:val="28"/>
        </w:rPr>
        <w:t xml:space="preserve">
      R </w:t>
      </w:r>
      <w:r>
        <w:rPr>
          <w:rFonts w:ascii="Times New Roman"/>
          <w:b w:val="false"/>
          <w:i w:val="false"/>
          <w:color w:val="000000"/>
          <w:vertAlign w:val="subscript"/>
        </w:rPr>
        <w:t xml:space="preserve">2 ш.пос </w:t>
      </w:r>
      <w:r>
        <w:rPr>
          <w:rFonts w:ascii="Times New Roman"/>
          <w:b w:val="false"/>
          <w:i w:val="false"/>
          <w:color w:val="000000"/>
          <w:sz w:val="28"/>
        </w:rPr>
        <w:t xml:space="preserve">жағдайында есептік кону салмағымен ұшақ үш нүктедегі жағдайда тұруы қаралады, осы орайда артқы дөңгелек пен негізгі тіректер біреуінің дөңгелектері жерге тимейді, бірақ одан тікелей жақындықта болады, негізгі тіректер екіншісінің дөңгелектері тежелген және жерге дөңгелектердің жанасу нүктелерінде салынған жер реакциясының әрекетінде болады. Негізгі тірекке жер реакциясының сатылас компонентінің пайдалану шамасы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 2 </w:t>
      </w:r>
      <w:r>
        <w:rPr>
          <w:rFonts w:ascii="Times New Roman"/>
          <w:b w:val="false"/>
          <w:i w:val="false"/>
          <w:color w:val="000000"/>
          <w:sz w:val="28"/>
        </w:rPr>
        <w:t xml:space="preserve">gm </w:t>
      </w:r>
      <w:r>
        <w:rPr>
          <w:rFonts w:ascii="Times New Roman"/>
          <w:b w:val="false"/>
          <w:i w:val="false"/>
          <w:color w:val="000000"/>
          <w:vertAlign w:val="subscript"/>
        </w:rPr>
        <w:t xml:space="preserve">un </w:t>
      </w:r>
      <w:r>
        <w:rPr>
          <w:rFonts w:ascii="Times New Roman"/>
          <w:b w:val="false"/>
          <w:i w:val="false"/>
          <w:color w:val="000000"/>
          <w:sz w:val="28"/>
        </w:rPr>
        <w:t xml:space="preserve">тең болып алынуға тиіс; ұшақтың осіне бағытталған негізгі тұраққа бүйірлі компоненттің пайдалану шамасы -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 2 </w:t>
      </w:r>
      <w:r>
        <w:rPr>
          <w:rFonts w:ascii="Times New Roman"/>
          <w:b w:val="false"/>
          <w:i w:val="false"/>
          <w:color w:val="000000"/>
          <w:sz w:val="28"/>
        </w:rPr>
        <w:t xml:space="preserve">gm </w:t>
      </w:r>
      <w:r>
        <w:rPr>
          <w:rFonts w:ascii="Times New Roman"/>
          <w:b w:val="false"/>
          <w:i w:val="false"/>
          <w:color w:val="000000"/>
          <w:vertAlign w:val="subscript"/>
        </w:rPr>
        <w:t xml:space="preserve">un </w:t>
      </w:r>
      <w:r>
        <w:rPr>
          <w:rFonts w:ascii="Times New Roman"/>
          <w:b w:val="false"/>
          <w:i w:val="false"/>
          <w:color w:val="000000"/>
          <w:sz w:val="28"/>
        </w:rPr>
        <w:t xml:space="preserve">тең болуға тиіс. Жерге қосарлас (қозғалысқа қарсы) бағытталған негізгі тірек дөңгелектердің үйкеліс күшінің пайдалану шамасы </w:t>
      </w:r>
      <w:r>
        <w:rPr>
          <w:rFonts w:ascii="Times New Roman"/>
          <w:b w:val="false"/>
          <w:i w:val="false"/>
          <w:color w:val="000000"/>
          <w:sz w:val="28"/>
          <w:u w:val="single"/>
        </w:rPr>
        <w:t xml:space="preserve">M </w:t>
      </w:r>
      <w:r>
        <w:rPr>
          <w:rFonts w:ascii="Times New Roman"/>
          <w:b w:val="false"/>
          <w:i w:val="false"/>
          <w:color w:val="000000"/>
          <w:vertAlign w:val="superscript"/>
        </w:rPr>
        <w:t xml:space="preserve">max </w:t>
      </w:r>
      <w:r>
        <w:rPr>
          <w:rFonts w:ascii="Times New Roman"/>
          <w:b w:val="false"/>
          <w:i w:val="false"/>
          <w:color w:val="000000"/>
          <w:sz w:val="28"/>
        </w:rPr>
        <w:t xml:space="preserve">тең болуға </w:t>
      </w:r>
      <w:r>
        <w:br/>
      </w:r>
      <w:r>
        <w:rPr>
          <w:rFonts w:ascii="Times New Roman"/>
          <w:b w:val="false"/>
          <w:i w:val="false"/>
          <w:color w:val="000000"/>
          <w:sz w:val="28"/>
        </w:rPr>
        <w:t xml:space="preserve">
                                                R </w:t>
      </w:r>
      <w:r>
        <w:br/>
      </w:r>
      <w:r>
        <w:rPr>
          <w:rFonts w:ascii="Times New Roman"/>
          <w:b w:val="false"/>
          <w:i w:val="false"/>
          <w:color w:val="000000"/>
          <w:sz w:val="28"/>
        </w:rPr>
        <w:t xml:space="preserve">
тиіс, </w:t>
      </w:r>
      <w:r>
        <w:br/>
      </w:r>
      <w:r>
        <w:rPr>
          <w:rFonts w:ascii="Times New Roman"/>
          <w:b w:val="false"/>
          <w:i w:val="false"/>
          <w:color w:val="000000"/>
          <w:sz w:val="28"/>
        </w:rPr>
        <w:t xml:space="preserve">
      мұндағы R - жаншылған дөңгелектің радиусы; </w:t>
      </w:r>
      <w:r>
        <w:br/>
      </w:r>
      <w:r>
        <w:rPr>
          <w:rFonts w:ascii="Times New Roman"/>
          <w:b w:val="false"/>
          <w:i w:val="false"/>
          <w:color w:val="000000"/>
          <w:sz w:val="28"/>
        </w:rPr>
        <w:t xml:space="preserve">
      М </w:t>
      </w:r>
      <w:r>
        <w:rPr>
          <w:rFonts w:ascii="Times New Roman"/>
          <w:b w:val="false"/>
          <w:i w:val="false"/>
          <w:color w:val="000000"/>
          <w:vertAlign w:val="subscript"/>
        </w:rPr>
        <w:t xml:space="preserve">mах </w:t>
      </w:r>
      <w:r>
        <w:rPr>
          <w:rFonts w:ascii="Times New Roman"/>
          <w:b w:val="false"/>
          <w:i w:val="false"/>
          <w:color w:val="000000"/>
          <w:sz w:val="28"/>
        </w:rPr>
        <w:t xml:space="preserve">- дөңгелектерді Дайындаушының деректері бойынша негізгі тірек деңгелектердің жиынтық, ең жоғары тежеу сәті, ол кем дегенде қонғаннан кейінгі жүгіріс режимі үшін екі есе еселенген - 2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o </w:t>
      </w:r>
      <w:r>
        <w:rPr>
          <w:rFonts w:ascii="Times New Roman"/>
          <w:b w:val="false"/>
          <w:i w:val="false"/>
          <w:color w:val="000000"/>
          <w:sz w:val="28"/>
        </w:rPr>
        <w:t xml:space="preserve">кем емес алынуға тиіс. </w:t>
      </w:r>
      <w:r>
        <w:br/>
      </w:r>
      <w:r>
        <w:rPr>
          <w:rFonts w:ascii="Times New Roman"/>
          <w:b w:val="false"/>
          <w:i w:val="false"/>
          <w:color w:val="000000"/>
          <w:sz w:val="28"/>
        </w:rPr>
        <w:t xml:space="preserve">
      Егер Sкр </w:t>
      </w:r>
      <w:r>
        <w:rPr>
          <w:rFonts w:ascii="Times New Roman"/>
          <w:b w:val="false"/>
          <w:i w:val="false"/>
          <w:color w:val="000000"/>
          <w:sz w:val="28"/>
          <w:u w:val="single"/>
        </w:rPr>
        <w:t xml:space="preserve">&lt; </w:t>
      </w:r>
      <w:r>
        <w:rPr>
          <w:rFonts w:ascii="Times New Roman"/>
          <w:b w:val="false"/>
          <w:i w:val="false"/>
          <w:color w:val="000000"/>
          <w:sz w:val="28"/>
        </w:rPr>
        <w:t xml:space="preserve">80 м </w:t>
      </w:r>
      <w:r>
        <w:rPr>
          <w:rFonts w:ascii="Times New Roman"/>
          <w:b w:val="false"/>
          <w:i w:val="false"/>
          <w:color w:val="000000"/>
          <w:vertAlign w:val="superscript"/>
        </w:rPr>
        <w:t xml:space="preserve">2 </w:t>
      </w:r>
      <w:r>
        <w:rPr>
          <w:rFonts w:ascii="Times New Roman"/>
          <w:b w:val="false"/>
          <w:i w:val="false"/>
          <w:color w:val="000000"/>
          <w:sz w:val="28"/>
        </w:rPr>
        <w:t xml:space="preserve">және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r2 </w:t>
      </w:r>
      <w:r>
        <w:rPr>
          <w:rFonts w:ascii="Times New Roman"/>
          <w:b w:val="false"/>
          <w:i w:val="false"/>
          <w:color w:val="000000"/>
          <w:sz w:val="28"/>
        </w:rPr>
        <w:t xml:space="preserve">=0,60, егер S кр </w:t>
      </w:r>
      <w:r>
        <w:rPr>
          <w:rFonts w:ascii="Times New Roman"/>
          <w:b w:val="false"/>
          <w:i w:val="false"/>
          <w:color w:val="000000"/>
          <w:sz w:val="28"/>
          <w:u w:val="single"/>
        </w:rPr>
        <w:t xml:space="preserve">&gt; </w:t>
      </w:r>
      <w:r>
        <w:rPr>
          <w:rFonts w:ascii="Times New Roman"/>
          <w:b w:val="false"/>
          <w:i w:val="false"/>
          <w:color w:val="000000"/>
          <w:sz w:val="28"/>
        </w:rPr>
        <w:t xml:space="preserve">100 м </w:t>
      </w:r>
      <w:r>
        <w:rPr>
          <w:rFonts w:ascii="Times New Roman"/>
          <w:b w:val="false"/>
          <w:i w:val="false"/>
          <w:color w:val="000000"/>
          <w:vertAlign w:val="superscript"/>
        </w:rPr>
        <w:t xml:space="preserve">2 </w:t>
      </w:r>
      <w:r>
        <w:rPr>
          <w:rFonts w:ascii="Times New Roman"/>
          <w:b w:val="false"/>
          <w:i w:val="false"/>
          <w:color w:val="000000"/>
          <w:sz w:val="28"/>
        </w:rPr>
        <w:t xml:space="preserve">артқы деңгелегі бар ұшақ үшін пайдалану жүктелімі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r2 </w:t>
      </w:r>
      <w:r>
        <w:rPr>
          <w:rFonts w:ascii="Times New Roman"/>
          <w:b w:val="false"/>
          <w:i w:val="false"/>
          <w:color w:val="000000"/>
          <w:sz w:val="28"/>
        </w:rPr>
        <w:t xml:space="preserve">=0,60, ал тұмсықтық дөңгелегімен ұшақ 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r2 </w:t>
      </w:r>
      <w:r>
        <w:rPr>
          <w:rFonts w:ascii="Times New Roman"/>
          <w:b w:val="false"/>
          <w:i w:val="false"/>
          <w:color w:val="000000"/>
          <w:sz w:val="28"/>
        </w:rPr>
        <w:t xml:space="preserve">=0,70 тең алынады; қанат көлемінің аралық мәндері 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r2 </w:t>
      </w:r>
      <w:r>
        <w:rPr>
          <w:rFonts w:ascii="Times New Roman"/>
          <w:b w:val="false"/>
          <w:i w:val="false"/>
          <w:color w:val="000000"/>
          <w:sz w:val="28"/>
        </w:rPr>
        <w:t xml:space="preserve">жүктелімі сызықтық интерполяциямен айқындалады. </w:t>
      </w:r>
      <w:r>
        <w:br/>
      </w:r>
      <w:r>
        <w:rPr>
          <w:rFonts w:ascii="Times New Roman"/>
          <w:b w:val="false"/>
          <w:i w:val="false"/>
          <w:color w:val="000000"/>
          <w:sz w:val="28"/>
        </w:rPr>
        <w:t xml:space="preserve">
      Ескертулер. 1. Үйкеліс күші болмаған кезде сондай-ақ R </w:t>
      </w:r>
      <w:r>
        <w:rPr>
          <w:rFonts w:ascii="Times New Roman"/>
          <w:b w:val="false"/>
          <w:i w:val="false"/>
          <w:color w:val="000000"/>
          <w:vertAlign w:val="subscript"/>
        </w:rPr>
        <w:t xml:space="preserve">2ш.пос </w:t>
      </w:r>
      <w:r>
        <w:rPr>
          <w:rFonts w:ascii="Times New Roman"/>
          <w:b w:val="false"/>
          <w:i w:val="false"/>
          <w:color w:val="000000"/>
          <w:sz w:val="28"/>
        </w:rPr>
        <w:t xml:space="preserve">жағдайын қараған жөн. </w:t>
      </w:r>
      <w:r>
        <w:br/>
      </w:r>
      <w:r>
        <w:rPr>
          <w:rFonts w:ascii="Times New Roman"/>
          <w:b w:val="false"/>
          <w:i w:val="false"/>
          <w:color w:val="000000"/>
          <w:sz w:val="28"/>
        </w:rPr>
        <w:t xml:space="preserve">
      2. Егер ҰПБ-да қонғаннан кейін рульдеуде жылдамдық пен бұру радиусы бойынша шектеулер көрсетілсе, жоғарыда келтірілген жүктемелер нақтылануы мүмкін. </w:t>
      </w:r>
      <w:r>
        <w:br/>
      </w:r>
      <w:r>
        <w:rPr>
          <w:rFonts w:ascii="Times New Roman"/>
          <w:b w:val="false"/>
          <w:i w:val="false"/>
          <w:color w:val="000000"/>
          <w:sz w:val="28"/>
        </w:rPr>
        <w:t xml:space="preserve">
      R </w:t>
      </w:r>
      <w:r>
        <w:rPr>
          <w:rFonts w:ascii="Times New Roman"/>
          <w:b w:val="false"/>
          <w:i w:val="false"/>
          <w:color w:val="000000"/>
          <w:vertAlign w:val="subscript"/>
        </w:rPr>
        <w:t xml:space="preserve">2 ш.взл </w:t>
      </w:r>
      <w:r>
        <w:rPr>
          <w:rFonts w:ascii="Times New Roman"/>
          <w:b w:val="false"/>
          <w:i w:val="false"/>
          <w:color w:val="000000"/>
          <w:sz w:val="28"/>
        </w:rPr>
        <w:t xml:space="preserve">жағдайында есептік шарықтау салмағымен ұшақтың бұрылуы қаралады. Шассидің негізгі тіректерінің әрбіреуіне жүктемелер ұшақтың статикалық тепе-теңдегі есебінен мынадай жағдайларда айқындалады: </w:t>
      </w:r>
      <w:r>
        <w:br/>
      </w:r>
      <w:r>
        <w:rPr>
          <w:rFonts w:ascii="Times New Roman"/>
          <w:b w:val="false"/>
          <w:i w:val="false"/>
          <w:color w:val="000000"/>
          <w:sz w:val="28"/>
        </w:rPr>
        <w:t xml:space="preserve">
      ұшақ үш нүкте жағдайында тұр, әрбір тіректің амортизациясы жаншуының шамасы оған әрекет ететін жүктемеге сәйкес келеді; </w:t>
      </w:r>
      <w:r>
        <w:br/>
      </w:r>
      <w:r>
        <w:rPr>
          <w:rFonts w:ascii="Times New Roman"/>
          <w:b w:val="false"/>
          <w:i w:val="false"/>
          <w:color w:val="000000"/>
          <w:sz w:val="28"/>
        </w:rPr>
        <w:t xml:space="preserve">
      ұшақ ауырлығының ортасындағы сатылас жүктелім n </w:t>
      </w:r>
      <w:r>
        <w:rPr>
          <w:rFonts w:ascii="Times New Roman"/>
          <w:b w:val="false"/>
          <w:i w:val="false"/>
          <w:color w:val="000000"/>
          <w:vertAlign w:val="subscript"/>
        </w:rPr>
        <w:t xml:space="preserve">y </w:t>
      </w:r>
      <w:r>
        <w:rPr>
          <w:rFonts w:ascii="Times New Roman"/>
          <w:b w:val="false"/>
          <w:i w:val="false"/>
          <w:color w:val="000000"/>
          <w:sz w:val="28"/>
        </w:rPr>
        <w:t xml:space="preserve">=1,00; </w:t>
      </w:r>
      <w:r>
        <w:br/>
      </w:r>
      <w:r>
        <w:rPr>
          <w:rFonts w:ascii="Times New Roman"/>
          <w:b w:val="false"/>
          <w:i w:val="false"/>
          <w:color w:val="000000"/>
          <w:sz w:val="28"/>
        </w:rPr>
        <w:t xml:space="preserve">
      ұшақтың көтермелі күші Y=0; </w:t>
      </w:r>
      <w:r>
        <w:br/>
      </w:r>
      <w:r>
        <w:rPr>
          <w:rFonts w:ascii="Times New Roman"/>
          <w:b w:val="false"/>
          <w:i w:val="false"/>
          <w:color w:val="000000"/>
          <w:sz w:val="28"/>
        </w:rPr>
        <w:t xml:space="preserve">
      ұшақ ауырлығының ортасындағы бүйірлі жүктелім n </w:t>
      </w:r>
      <w:r>
        <w:rPr>
          <w:rFonts w:ascii="Times New Roman"/>
          <w:b w:val="false"/>
          <w:i w:val="false"/>
          <w:color w:val="000000"/>
          <w:vertAlign w:val="subscript"/>
        </w:rPr>
        <w:t xml:space="preserve">z </w:t>
      </w:r>
      <w:r>
        <w:rPr>
          <w:rFonts w:ascii="Times New Roman"/>
          <w:b w:val="false"/>
          <w:i w:val="false"/>
          <w:color w:val="000000"/>
          <w:sz w:val="28"/>
        </w:rPr>
        <w:t xml:space="preserve">= </w:t>
      </w:r>
      <w:r>
        <w:rPr>
          <w:rFonts w:ascii="Times New Roman"/>
          <w:b w:val="false"/>
          <w:i w:val="false"/>
          <w:color w:val="000000"/>
          <w:sz w:val="28"/>
          <w:u w:val="single"/>
        </w:rPr>
        <w:t xml:space="preserve">V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9,81R </w:t>
      </w:r>
      <w:r>
        <w:br/>
      </w:r>
      <w:r>
        <w:rPr>
          <w:rFonts w:ascii="Times New Roman"/>
          <w:b w:val="false"/>
          <w:i w:val="false"/>
          <w:color w:val="000000"/>
          <w:sz w:val="28"/>
        </w:rPr>
        <w:t xml:space="preserve">
      мұндағы V=1,2V </w:t>
      </w:r>
      <w:r>
        <w:rPr>
          <w:rFonts w:ascii="Times New Roman"/>
          <w:b w:val="false"/>
          <w:i w:val="false"/>
          <w:color w:val="000000"/>
          <w:vertAlign w:val="subscript"/>
        </w:rPr>
        <w:t xml:space="preserve">R </w:t>
      </w:r>
      <w:r>
        <w:rPr>
          <w:rFonts w:ascii="Times New Roman"/>
          <w:b w:val="false"/>
          <w:i w:val="false"/>
          <w:color w:val="000000"/>
          <w:sz w:val="28"/>
        </w:rPr>
        <w:t xml:space="preserve">, ал V </w:t>
      </w:r>
      <w:r>
        <w:rPr>
          <w:rFonts w:ascii="Times New Roman"/>
          <w:b w:val="false"/>
          <w:i w:val="false"/>
          <w:color w:val="000000"/>
          <w:vertAlign w:val="subscript"/>
        </w:rPr>
        <w:t xml:space="preserve">R </w:t>
      </w:r>
      <w:r>
        <w:rPr>
          <w:rFonts w:ascii="Times New Roman"/>
          <w:b w:val="false"/>
          <w:i w:val="false"/>
          <w:color w:val="000000"/>
          <w:sz w:val="28"/>
        </w:rPr>
        <w:t xml:space="preserve">және R - жылдамдық (м/с) және тиісті радиус (м) олармен пайдалануда шарықтау салмағымен рульдеу кезінде бұрылу жүргізуге рұқсат беріледі; көрсетілген шамалар ҰПБ-да жазылуға тиіс; есеп n </w:t>
      </w:r>
      <w:r>
        <w:rPr>
          <w:rFonts w:ascii="Times New Roman"/>
          <w:b w:val="false"/>
          <w:i w:val="false"/>
          <w:color w:val="000000"/>
          <w:vertAlign w:val="subscript"/>
        </w:rPr>
        <w:t xml:space="preserve">z </w:t>
      </w:r>
      <w:r>
        <w:rPr>
          <w:rFonts w:ascii="Times New Roman"/>
          <w:b w:val="false"/>
          <w:i w:val="false"/>
          <w:color w:val="000000"/>
          <w:sz w:val="28"/>
        </w:rPr>
        <w:t xml:space="preserve">неғұрлым үлкен мәнге ие осындай V </w:t>
      </w:r>
      <w:r>
        <w:rPr>
          <w:rFonts w:ascii="Times New Roman"/>
          <w:b w:val="false"/>
          <w:i w:val="false"/>
          <w:color w:val="000000"/>
          <w:vertAlign w:val="subscript"/>
        </w:rPr>
        <w:t xml:space="preserve">R </w:t>
      </w:r>
      <w:r>
        <w:rPr>
          <w:rFonts w:ascii="Times New Roman"/>
          <w:b w:val="false"/>
          <w:i w:val="false"/>
          <w:color w:val="000000"/>
          <w:sz w:val="28"/>
        </w:rPr>
        <w:t xml:space="preserve">және R комбинациясы үшін жүргізіледі; </w:t>
      </w:r>
      <w:r>
        <w:br/>
      </w:r>
      <w:r>
        <w:rPr>
          <w:rFonts w:ascii="Times New Roman"/>
          <w:b w:val="false"/>
          <w:i w:val="false"/>
          <w:color w:val="000000"/>
          <w:sz w:val="28"/>
        </w:rPr>
        <w:t xml:space="preserve">
      әрбір жүктеменің бүйірлі жүктеменің сатыласқа қатысы (координаттардың жерлік осьтерінде) n </w:t>
      </w:r>
      <w:r>
        <w:rPr>
          <w:rFonts w:ascii="Times New Roman"/>
          <w:b w:val="false"/>
          <w:i w:val="false"/>
          <w:color w:val="000000"/>
          <w:vertAlign w:val="subscript"/>
        </w:rPr>
        <w:t xml:space="preserve">z </w:t>
      </w:r>
      <w:r>
        <w:rPr>
          <w:rFonts w:ascii="Times New Roman"/>
          <w:b w:val="false"/>
          <w:i w:val="false"/>
          <w:color w:val="000000"/>
          <w:sz w:val="28"/>
        </w:rPr>
        <w:t xml:space="preserve">тең; </w:t>
      </w:r>
      <w:r>
        <w:br/>
      </w:r>
      <w:r>
        <w:rPr>
          <w:rFonts w:ascii="Times New Roman"/>
          <w:b w:val="false"/>
          <w:i w:val="false"/>
          <w:color w:val="000000"/>
          <w:sz w:val="28"/>
        </w:rPr>
        <w:t xml:space="preserve">
      бұрыштық үдеулер w </w:t>
      </w:r>
      <w:r>
        <w:rPr>
          <w:rFonts w:ascii="Times New Roman"/>
          <w:b w:val="false"/>
          <w:i w:val="false"/>
          <w:color w:val="000000"/>
          <w:vertAlign w:val="subscript"/>
        </w:rPr>
        <w:t xml:space="preserve">x </w:t>
      </w:r>
      <w:r>
        <w:rPr>
          <w:rFonts w:ascii="Times New Roman"/>
          <w:b w:val="false"/>
          <w:i w:val="false"/>
          <w:color w:val="000000"/>
          <w:sz w:val="28"/>
        </w:rPr>
        <w:t xml:space="preserve">=0 және w </w:t>
      </w:r>
      <w:r>
        <w:rPr>
          <w:rFonts w:ascii="Times New Roman"/>
          <w:b w:val="false"/>
          <w:i w:val="false"/>
          <w:color w:val="000000"/>
          <w:vertAlign w:val="subscript"/>
        </w:rPr>
        <w:t xml:space="preserve">Z </w:t>
      </w:r>
      <w:r>
        <w:rPr>
          <w:rFonts w:ascii="Times New Roman"/>
          <w:b w:val="false"/>
          <w:i w:val="false"/>
          <w:color w:val="000000"/>
          <w:sz w:val="28"/>
        </w:rPr>
        <w:t xml:space="preserve">=0. </w:t>
      </w:r>
      <w:r>
        <w:br/>
      </w:r>
      <w:r>
        <w:rPr>
          <w:rFonts w:ascii="Times New Roman"/>
          <w:b w:val="false"/>
          <w:i w:val="false"/>
          <w:color w:val="000000"/>
          <w:sz w:val="28"/>
        </w:rPr>
        <w:t xml:space="preserve">
      Бірақ R </w:t>
      </w:r>
      <w:r>
        <w:rPr>
          <w:rFonts w:ascii="Times New Roman"/>
          <w:b w:val="false"/>
          <w:i w:val="false"/>
          <w:color w:val="000000"/>
          <w:vertAlign w:val="subscript"/>
        </w:rPr>
        <w:t xml:space="preserve">2ш.взл </w:t>
      </w:r>
      <w:r>
        <w:rPr>
          <w:rFonts w:ascii="Times New Roman"/>
          <w:b w:val="false"/>
          <w:i w:val="false"/>
          <w:color w:val="000000"/>
          <w:sz w:val="28"/>
        </w:rPr>
        <w:t xml:space="preserve">жағдайында неғұрлым жүктелген негізгі тірекке келетін жүктемелер кемінде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0,5gm </w:t>
      </w:r>
      <w:r>
        <w:rPr>
          <w:rFonts w:ascii="Times New Roman"/>
          <w:b w:val="false"/>
          <w:i w:val="false"/>
          <w:color w:val="000000"/>
          <w:vertAlign w:val="subscript"/>
        </w:rPr>
        <w:t xml:space="preserve">ace </w:t>
      </w:r>
      <w:r>
        <w:rPr>
          <w:rFonts w:ascii="Times New Roman"/>
          <w:b w:val="false"/>
          <w:i w:val="false"/>
          <w:color w:val="000000"/>
          <w:sz w:val="28"/>
        </w:rPr>
        <w:t xml:space="preserve">( </w:t>
      </w:r>
      <w:r>
        <w:rPr>
          <w:rFonts w:ascii="Times New Roman"/>
          <w:b w:val="false"/>
          <w:i w:val="false"/>
          <w:color w:val="000000"/>
          <w:sz w:val="28"/>
          <w:u w:val="single"/>
        </w:rPr>
        <w:t xml:space="preserve">a </w:t>
      </w:r>
      <w:r>
        <w:rPr>
          <w:rFonts w:ascii="Times New Roman"/>
          <w:b w:val="false"/>
          <w:i w:val="false"/>
          <w:color w:val="000000"/>
          <w:sz w:val="28"/>
        </w:rPr>
        <w:t xml:space="preserve">+ </w:t>
      </w:r>
      <w:r>
        <w:rPr>
          <w:rFonts w:ascii="Times New Roman"/>
          <w:b w:val="false"/>
          <w:i w:val="false"/>
          <w:color w:val="000000"/>
          <w:sz w:val="28"/>
          <w:u w:val="single"/>
        </w:rPr>
        <w:t xml:space="preserve">h </w:t>
      </w:r>
      <w:r>
        <w:rPr>
          <w:rFonts w:ascii="Times New Roman"/>
          <w:b w:val="false"/>
          <w:i w:val="false"/>
          <w:color w:val="000000"/>
          <w:sz w:val="28"/>
        </w:rPr>
        <w:t xml:space="preserve">) </w:t>
      </w:r>
      <w:r>
        <w:br/>
      </w:r>
      <w:r>
        <w:rPr>
          <w:rFonts w:ascii="Times New Roman"/>
          <w:b w:val="false"/>
          <w:i w:val="false"/>
          <w:color w:val="000000"/>
          <w:sz w:val="28"/>
        </w:rPr>
        <w:t xml:space="preserve">
                     b  b </w:t>
      </w:r>
      <w:r>
        <w:rPr>
          <w:rFonts w:ascii="Times New Roman"/>
          <w:b w:val="false"/>
          <w:i w:val="false"/>
          <w:color w:val="000000"/>
          <w:vertAlign w:val="subscript"/>
        </w:rPr>
        <w:t xml:space="preserve">0 </w:t>
      </w:r>
      <w:r>
        <w:br/>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 0,5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(ұшақтың осьна бағытталған) алынуға тиіс. </w:t>
      </w:r>
      <w:r>
        <w:br/>
      </w:r>
      <w:r>
        <w:rPr>
          <w:rFonts w:ascii="Times New Roman"/>
          <w:b w:val="false"/>
          <w:i w:val="false"/>
          <w:color w:val="000000"/>
          <w:sz w:val="28"/>
        </w:rPr>
        <w:t xml:space="preserve">
      Мұндағы а - ұшақ ауырлығының ортасы мен тұмсықтық дөңгелек осінің арасындағы көлбеу бойынша қашықтық; </w:t>
      </w:r>
      <w:r>
        <w:br/>
      </w:r>
      <w:r>
        <w:rPr>
          <w:rFonts w:ascii="Times New Roman"/>
          <w:b w:val="false"/>
          <w:i w:val="false"/>
          <w:color w:val="000000"/>
          <w:sz w:val="28"/>
        </w:rPr>
        <w:t xml:space="preserve">
      b - негізгі және тұмсықтық деңгелек осьтерінің көлбеу бойынша арасындағы қашықтық; </w:t>
      </w:r>
      <w:r>
        <w:br/>
      </w:r>
      <w:r>
        <w:rPr>
          <w:rFonts w:ascii="Times New Roman"/>
          <w:b w:val="false"/>
          <w:i w:val="false"/>
          <w:color w:val="000000"/>
          <w:sz w:val="28"/>
        </w:rPr>
        <w:t xml:space="preserve">
      h - ұшақ ауырлығының ортасынан жерге дейін сатылас бойынша қашықтық (4.5.-сурет); </w:t>
      </w:r>
      <w:r>
        <w:br/>
      </w:r>
      <w:r>
        <w:rPr>
          <w:rFonts w:ascii="Times New Roman"/>
          <w:b w:val="false"/>
          <w:i w:val="false"/>
          <w:color w:val="000000"/>
          <w:sz w:val="28"/>
        </w:rPr>
        <w:t xml:space="preserve">
      b </w:t>
      </w:r>
      <w:r>
        <w:rPr>
          <w:rFonts w:ascii="Times New Roman"/>
          <w:b w:val="false"/>
          <w:i w:val="false"/>
          <w:color w:val="000000"/>
          <w:vertAlign w:val="subscript"/>
        </w:rPr>
        <w:t xml:space="preserve">0 </w:t>
      </w:r>
      <w:r>
        <w:rPr>
          <w:rFonts w:ascii="Times New Roman"/>
          <w:b w:val="false"/>
          <w:i w:val="false"/>
          <w:color w:val="000000"/>
          <w:sz w:val="28"/>
        </w:rPr>
        <w:t xml:space="preserve">- шассидің жолтабаны. </w:t>
      </w:r>
      <w:r>
        <w:br/>
      </w:r>
      <w:r>
        <w:rPr>
          <w:rFonts w:ascii="Times New Roman"/>
          <w:b w:val="false"/>
          <w:i w:val="false"/>
          <w:color w:val="000000"/>
          <w:sz w:val="28"/>
        </w:rPr>
        <w:t xml:space="preserve">
      Барлық мөлшерлер шассиді тұру жаншу кезінде айқындалады. </w:t>
      </w:r>
      <w:r>
        <w:br/>
      </w:r>
      <w:r>
        <w:rPr>
          <w:rFonts w:ascii="Times New Roman"/>
          <w:b w:val="false"/>
          <w:i w:val="false"/>
          <w:color w:val="000000"/>
          <w:sz w:val="28"/>
        </w:rPr>
        <w:t xml:space="preserve">
      Т </w:t>
      </w:r>
      <w:r>
        <w:rPr>
          <w:rFonts w:ascii="Times New Roman"/>
          <w:b w:val="false"/>
          <w:i w:val="false"/>
          <w:color w:val="000000"/>
          <w:vertAlign w:val="subscript"/>
        </w:rPr>
        <w:t xml:space="preserve">ш </w:t>
      </w:r>
      <w:r>
        <w:rPr>
          <w:rFonts w:ascii="Times New Roman"/>
          <w:b w:val="false"/>
          <w:i w:val="false"/>
          <w:color w:val="000000"/>
          <w:sz w:val="28"/>
        </w:rPr>
        <w:t xml:space="preserve">жағдайы. Қону, сөре және тіркеп сүйрету кезінде тежеу. </w:t>
      </w:r>
      <w:r>
        <w:br/>
      </w:r>
      <w:r>
        <w:rPr>
          <w:rFonts w:ascii="Times New Roman"/>
          <w:b w:val="false"/>
          <w:i w:val="false"/>
          <w:color w:val="000000"/>
          <w:sz w:val="28"/>
        </w:rPr>
        <w:t xml:space="preserve">
      Ұшақ жерде тұруына сәйкес келетін жағдайда деп саналады. Деңгейлес жүктеме (ұшақ қозғалысы бойынша немесе қарсы) Т </w:t>
      </w:r>
      <w:r>
        <w:rPr>
          <w:rFonts w:ascii="Times New Roman"/>
          <w:b w:val="false"/>
          <w:i w:val="false"/>
          <w:color w:val="000000"/>
          <w:vertAlign w:val="superscript"/>
        </w:rPr>
        <w:t xml:space="preserve">э </w:t>
      </w:r>
      <w:r>
        <w:rPr>
          <w:rFonts w:ascii="Times New Roman"/>
          <w:b w:val="false"/>
          <w:i w:val="false"/>
          <w:color w:val="000000"/>
          <w:sz w:val="28"/>
        </w:rPr>
        <w:t xml:space="preserve">жерге дөңгелектердің жанасу нүктелерінде салынған және: </w:t>
      </w:r>
    </w:p>
    <w:p>
      <w:pPr>
        <w:spacing w:after="0"/>
        <w:ind w:left="0"/>
        <w:jc w:val="both"/>
      </w:pPr>
      <w:r>
        <w:rPr>
          <w:rFonts w:ascii="Times New Roman"/>
          <w:b w:val="false"/>
          <w:i w:val="false"/>
          <w:color w:val="000000"/>
          <w:sz w:val="28"/>
        </w:rPr>
        <w:t xml:space="preserve">      қону кезінде Т </w:t>
      </w:r>
      <w:r>
        <w:rPr>
          <w:rFonts w:ascii="Times New Roman"/>
          <w:b w:val="false"/>
          <w:i w:val="false"/>
          <w:color w:val="000000"/>
          <w:vertAlign w:val="super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Mmax </w:t>
      </w:r>
      <w:r>
        <w:rPr>
          <w:rFonts w:ascii="Times New Roman"/>
          <w:b w:val="false"/>
          <w:i w:val="false"/>
          <w:color w:val="000000"/>
          <w:sz w:val="28"/>
        </w:rPr>
        <w:t xml:space="preserve">; </w:t>
      </w:r>
      <w:r>
        <w:br/>
      </w:r>
      <w:r>
        <w:rPr>
          <w:rFonts w:ascii="Times New Roman"/>
          <w:b w:val="false"/>
          <w:i w:val="false"/>
          <w:color w:val="000000"/>
          <w:sz w:val="28"/>
        </w:rPr>
        <w:t xml:space="preserve">
                         R </w:t>
      </w:r>
      <w:r>
        <w:br/>
      </w:r>
      <w:r>
        <w:rPr>
          <w:rFonts w:ascii="Times New Roman"/>
          <w:b w:val="false"/>
          <w:i w:val="false"/>
          <w:color w:val="000000"/>
          <w:sz w:val="28"/>
        </w:rPr>
        <w:t xml:space="preserve">
      сөре кезінде T </w:t>
      </w:r>
      <w:r>
        <w:rPr>
          <w:rFonts w:ascii="Times New Roman"/>
          <w:b w:val="false"/>
          <w:i w:val="false"/>
          <w:color w:val="000000"/>
          <w:vertAlign w:val="super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Mmax no </w:t>
      </w:r>
      <w:r>
        <w:rPr>
          <w:rFonts w:ascii="Times New Roman"/>
          <w:b w:val="false"/>
          <w:i w:val="false"/>
          <w:color w:val="000000"/>
          <w:sz w:val="28"/>
        </w:rPr>
        <w:t xml:space="preserve">, бірақ Т </w:t>
      </w:r>
      <w:r>
        <w:rPr>
          <w:rFonts w:ascii="Times New Roman"/>
          <w:b w:val="false"/>
          <w:i w:val="false"/>
          <w:color w:val="000000"/>
          <w:vertAlign w:val="superscript"/>
        </w:rPr>
        <w:t xml:space="preserve">Y </w:t>
      </w:r>
      <w:r>
        <w:rPr>
          <w:rFonts w:ascii="Times New Roman"/>
          <w:b w:val="false"/>
          <w:i w:val="false"/>
          <w:color w:val="000000"/>
          <w:sz w:val="28"/>
        </w:rPr>
        <w:t xml:space="preserve">= -0,8Р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аспайтын; </w:t>
      </w:r>
      <w:r>
        <w:br/>
      </w:r>
      <w:r>
        <w:rPr>
          <w:rFonts w:ascii="Times New Roman"/>
          <w:b w:val="false"/>
          <w:i w:val="false"/>
          <w:color w:val="000000"/>
          <w:sz w:val="28"/>
        </w:rPr>
        <w:t xml:space="preserve">
                        R </w:t>
      </w:r>
      <w:r>
        <w:br/>
      </w:r>
      <w:r>
        <w:rPr>
          <w:rFonts w:ascii="Times New Roman"/>
          <w:b w:val="false"/>
          <w:i w:val="false"/>
          <w:color w:val="000000"/>
          <w:sz w:val="28"/>
        </w:rPr>
        <w:t xml:space="preserve">
      тіркеп сүйрету кезінде Т </w:t>
      </w:r>
      <w:r>
        <w:rPr>
          <w:rFonts w:ascii="Times New Roman"/>
          <w:b w:val="false"/>
          <w:i w:val="false"/>
          <w:color w:val="000000"/>
          <w:vertAlign w:val="super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Mmax </w:t>
      </w:r>
      <w:r>
        <w:rPr>
          <w:rFonts w:ascii="Times New Roman"/>
          <w:b w:val="false"/>
          <w:i w:val="false"/>
          <w:color w:val="000000"/>
          <w:sz w:val="28"/>
        </w:rPr>
        <w:t xml:space="preserve">тең. </w:t>
      </w:r>
      <w:r>
        <w:br/>
      </w:r>
      <w:r>
        <w:rPr>
          <w:rFonts w:ascii="Times New Roman"/>
          <w:b w:val="false"/>
          <w:i w:val="false"/>
          <w:color w:val="000000"/>
          <w:sz w:val="28"/>
        </w:rPr>
        <w:t xml:space="preserve">
                                  R </w:t>
      </w:r>
      <w:r>
        <w:br/>
      </w:r>
      <w:r>
        <w:rPr>
          <w:rFonts w:ascii="Times New Roman"/>
          <w:b w:val="false"/>
          <w:i w:val="false"/>
          <w:color w:val="000000"/>
          <w:sz w:val="28"/>
        </w:rPr>
        <w:t xml:space="preserve">
      Жерге қалыпты күш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 </w:t>
      </w:r>
      <w:r>
        <w:br/>
      </w:r>
      <w:r>
        <w:rPr>
          <w:rFonts w:ascii="Times New Roman"/>
          <w:b w:val="false"/>
          <w:i w:val="false"/>
          <w:color w:val="000000"/>
          <w:sz w:val="28"/>
        </w:rPr>
        <w:t xml:space="preserve">
      қону кезінде пайдалану жұмысты жұтқанда осы күш мәнінің 75%-на; </w:t>
      </w:r>
      <w:r>
        <w:br/>
      </w:r>
      <w:r>
        <w:rPr>
          <w:rFonts w:ascii="Times New Roman"/>
          <w:b w:val="false"/>
          <w:i w:val="false"/>
          <w:color w:val="000000"/>
          <w:sz w:val="28"/>
        </w:rPr>
        <w:t xml:space="preserve">
      сөре мен тірек сүйрету кезінде ұшақтың шарықтау салмағында тірекке келетін тұрақ жүктемесіне Р </w:t>
      </w:r>
      <w:r>
        <w:rPr>
          <w:rFonts w:ascii="Times New Roman"/>
          <w:b w:val="false"/>
          <w:i w:val="false"/>
          <w:color w:val="000000"/>
          <w:vertAlign w:val="subscript"/>
        </w:rPr>
        <w:t xml:space="preserve">cт.взл </w:t>
      </w:r>
      <w:r>
        <w:rPr>
          <w:rFonts w:ascii="Times New Roman"/>
          <w:b w:val="false"/>
          <w:i w:val="false"/>
          <w:color w:val="000000"/>
          <w:sz w:val="28"/>
        </w:rPr>
        <w:t xml:space="preserve">тең алынады. </w:t>
      </w:r>
      <w:r>
        <w:br/>
      </w:r>
      <w:r>
        <w:rPr>
          <w:rFonts w:ascii="Times New Roman"/>
          <w:b w:val="false"/>
          <w:i w:val="false"/>
          <w:color w:val="000000"/>
          <w:sz w:val="28"/>
        </w:rPr>
        <w:t xml:space="preserve">
      Мұндағы R - жаншылған дөңгелектің радиусы (бір тірек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y </w:t>
      </w:r>
      <w:r>
        <w:rPr>
          <w:rFonts w:ascii="Times New Roman"/>
          <w:b w:val="false"/>
          <w:i w:val="false"/>
          <w:color w:val="000000"/>
          <w:sz w:val="28"/>
        </w:rPr>
        <w:t xml:space="preserve">дөңгелектердің шиналары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тиісті күшімен жаншылған деп саналады); </w:t>
      </w:r>
      <w:r>
        <w:br/>
      </w:r>
      <w:r>
        <w:rPr>
          <w:rFonts w:ascii="Times New Roman"/>
          <w:b w:val="false"/>
          <w:i w:val="false"/>
          <w:color w:val="000000"/>
          <w:sz w:val="28"/>
        </w:rPr>
        <w:t xml:space="preserve">
      М </w:t>
      </w:r>
      <w:r>
        <w:rPr>
          <w:rFonts w:ascii="Times New Roman"/>
          <w:b w:val="false"/>
          <w:i w:val="false"/>
          <w:color w:val="000000"/>
          <w:vertAlign w:val="subscript"/>
        </w:rPr>
        <w:t xml:space="preserve">mах.ст </w:t>
      </w:r>
      <w:r>
        <w:rPr>
          <w:rFonts w:ascii="Times New Roman"/>
          <w:b w:val="false"/>
          <w:i w:val="false"/>
          <w:color w:val="000000"/>
          <w:sz w:val="28"/>
        </w:rPr>
        <w:t xml:space="preserve">- сөредегі ең жоғары тежеу сәті (егер ұшақта сөрелік тежеу болмаса, М </w:t>
      </w:r>
      <w:r>
        <w:rPr>
          <w:rFonts w:ascii="Times New Roman"/>
          <w:b w:val="false"/>
          <w:i w:val="false"/>
          <w:color w:val="000000"/>
          <w:vertAlign w:val="subscript"/>
        </w:rPr>
        <w:t xml:space="preserve">mах </w:t>
      </w:r>
      <w:r>
        <w:rPr>
          <w:rFonts w:ascii="Times New Roman"/>
          <w:b w:val="false"/>
          <w:i w:val="false"/>
          <w:color w:val="000000"/>
          <w:sz w:val="28"/>
        </w:rPr>
        <w:t xml:space="preserve">алынады). </w:t>
      </w:r>
      <w:r>
        <w:br/>
      </w:r>
      <w:r>
        <w:rPr>
          <w:rFonts w:ascii="Times New Roman"/>
          <w:b w:val="false"/>
          <w:i w:val="false"/>
          <w:color w:val="000000"/>
          <w:sz w:val="28"/>
        </w:rPr>
        <w:t xml:space="preserve">
      М </w:t>
      </w:r>
      <w:r>
        <w:rPr>
          <w:rFonts w:ascii="Times New Roman"/>
          <w:b w:val="false"/>
          <w:i w:val="false"/>
          <w:color w:val="000000"/>
          <w:vertAlign w:val="subscript"/>
        </w:rPr>
        <w:t xml:space="preserve">ш </w:t>
      </w:r>
      <w:r>
        <w:rPr>
          <w:rFonts w:ascii="Times New Roman"/>
          <w:b w:val="false"/>
          <w:i w:val="false"/>
          <w:color w:val="000000"/>
          <w:sz w:val="28"/>
        </w:rPr>
        <w:t xml:space="preserve">жағдайы. Шасси тірегін айналдыру. </w:t>
      </w:r>
      <w:r>
        <w:br/>
      </w:r>
      <w:r>
        <w:rPr>
          <w:rFonts w:ascii="Times New Roman"/>
          <w:b w:val="false"/>
          <w:i w:val="false"/>
          <w:color w:val="000000"/>
          <w:sz w:val="28"/>
        </w:rPr>
        <w:t xml:space="preserve">
      Ұшақ үш нүкте жағдайында тұрылғаны саналады. Негізгі тірек жерге қосарлас жазықтықта әрекет етуші және дөңгелек осінен өтетін М </w:t>
      </w:r>
      <w:r>
        <w:rPr>
          <w:rFonts w:ascii="Times New Roman"/>
          <w:b w:val="false"/>
          <w:i w:val="false"/>
          <w:color w:val="000000"/>
          <w:vertAlign w:val="superscript"/>
        </w:rPr>
        <w:t xml:space="preserve">э </w:t>
      </w:r>
      <w:r>
        <w:rPr>
          <w:rFonts w:ascii="Times New Roman"/>
          <w:b w:val="false"/>
          <w:i w:val="false"/>
          <w:color w:val="000000"/>
          <w:sz w:val="28"/>
        </w:rPr>
        <w:t xml:space="preserve">айналу сәтіне тексерілуге тиіс: </w:t>
      </w:r>
      <w:r>
        <w:br/>
      </w:r>
      <w:r>
        <w:rPr>
          <w:rFonts w:ascii="Times New Roman"/>
          <w:b w:val="false"/>
          <w:i w:val="false"/>
          <w:color w:val="000000"/>
          <w:sz w:val="28"/>
        </w:rPr>
        <w:t xml:space="preserve">
                 ____             </w:t>
      </w:r>
      <w:r>
        <w:br/>
      </w:r>
      <w:r>
        <w:rPr>
          <w:rFonts w:ascii="Times New Roman"/>
          <w:b w:val="false"/>
          <w:i w:val="false"/>
          <w:color w:val="000000"/>
          <w:sz w:val="28"/>
        </w:rPr>
        <w:t xml:space="preserve">
М = </w:t>
      </w:r>
      <w:r>
        <w:rPr>
          <w:rFonts w:ascii="Times New Roman"/>
          <w:b w:val="false"/>
          <w:i w:val="false"/>
          <w:color w:val="000000"/>
          <w:sz w:val="28"/>
          <w:u w:val="single"/>
        </w:rPr>
        <w:t xml:space="preserve">+ </w:t>
      </w:r>
      <w:r>
        <w:rPr>
          <w:rFonts w:ascii="Times New Roman"/>
          <w:b w:val="false"/>
          <w:i w:val="false"/>
          <w:color w:val="000000"/>
          <w:sz w:val="28"/>
        </w:rPr>
        <w:t xml:space="preserve">(900 + 0,02\/m </w:t>
      </w:r>
      <w:r>
        <w:rPr>
          <w:rFonts w:ascii="Times New Roman"/>
          <w:b w:val="false"/>
          <w:i w:val="false"/>
          <w:color w:val="000000"/>
          <w:vertAlign w:val="superscript"/>
        </w:rPr>
        <w:t xml:space="preserve">3 </w:t>
      </w:r>
      <w:r>
        <w:rPr>
          <w:rFonts w:ascii="Times New Roman"/>
          <w:b w:val="false"/>
          <w:i w:val="false"/>
          <w:color w:val="000000"/>
          <w:vertAlign w:val="subscript"/>
        </w:rPr>
        <w:t xml:space="preserve">un </w:t>
      </w:r>
      <w:r>
        <w:rPr>
          <w:rFonts w:ascii="Times New Roman"/>
          <w:b w:val="false"/>
          <w:i w:val="false"/>
          <w:color w:val="000000"/>
          <w:sz w:val="28"/>
        </w:rPr>
        <w:t xml:space="preserve">), Н*м; </w:t>
      </w:r>
      <w:r>
        <w:br/>
      </w:r>
      <w:r>
        <w:rPr>
          <w:rFonts w:ascii="Times New Roman"/>
          <w:b w:val="false"/>
          <w:i w:val="false"/>
          <w:color w:val="000000"/>
          <w:sz w:val="28"/>
        </w:rPr>
        <w:t xml:space="preserve">
                   ______ </w:t>
      </w:r>
      <w:r>
        <w:br/>
      </w:r>
      <w:r>
        <w:rPr>
          <w:rFonts w:ascii="Times New Roman"/>
          <w:b w:val="false"/>
          <w:i w:val="false"/>
          <w:color w:val="000000"/>
          <w:sz w:val="28"/>
        </w:rPr>
        <w:t xml:space="preserve">
М = </w:t>
      </w:r>
      <w:r>
        <w:rPr>
          <w:rFonts w:ascii="Times New Roman"/>
          <w:b w:val="false"/>
          <w:i w:val="false"/>
          <w:color w:val="000000"/>
          <w:sz w:val="28"/>
          <w:u w:val="single"/>
        </w:rPr>
        <w:t xml:space="preserve">+ </w:t>
      </w:r>
      <w:r>
        <w:rPr>
          <w:rFonts w:ascii="Times New Roman"/>
          <w:b w:val="false"/>
          <w:i w:val="false"/>
          <w:color w:val="000000"/>
          <w:sz w:val="28"/>
        </w:rPr>
        <w:t xml:space="preserve">(900 + 0,02 \/g </w:t>
      </w:r>
      <w:r>
        <w:rPr>
          <w:rFonts w:ascii="Times New Roman"/>
          <w:b w:val="false"/>
          <w:i w:val="false"/>
          <w:color w:val="000000"/>
          <w:vertAlign w:val="superscript"/>
        </w:rPr>
        <w:t xml:space="preserve">3 </w:t>
      </w:r>
      <w:r>
        <w:rPr>
          <w:rFonts w:ascii="Times New Roman"/>
          <w:b w:val="false"/>
          <w:i w:val="false"/>
          <w:color w:val="000000"/>
          <w:sz w:val="28"/>
        </w:rPr>
        <w:t xml:space="preserve">m </w:t>
      </w:r>
      <w:r>
        <w:rPr>
          <w:rFonts w:ascii="Times New Roman"/>
          <w:b w:val="false"/>
          <w:i w:val="false"/>
          <w:color w:val="000000"/>
          <w:vertAlign w:val="superscript"/>
        </w:rPr>
        <w:t xml:space="preserve">3 </w:t>
      </w:r>
      <w:r>
        <w:rPr>
          <w:rFonts w:ascii="Times New Roman"/>
          <w:b w:val="false"/>
          <w:i w:val="false"/>
          <w:color w:val="000000"/>
          <w:vertAlign w:val="subscript"/>
        </w:rPr>
        <w:t xml:space="preserve">un </w:t>
      </w:r>
      <w:r>
        <w:rPr>
          <w:rFonts w:ascii="Times New Roman"/>
          <w:b w:val="false"/>
          <w:i w:val="false"/>
          <w:color w:val="000000"/>
          <w:sz w:val="28"/>
        </w:rPr>
        <w:t xml:space="preserve">), кгс*м, </w:t>
      </w:r>
      <w:r>
        <w:br/>
      </w:r>
      <w:r>
        <w:rPr>
          <w:rFonts w:ascii="Times New Roman"/>
          <w:b w:val="false"/>
          <w:i w:val="false"/>
          <w:color w:val="000000"/>
          <w:sz w:val="28"/>
        </w:rPr>
        <w:t xml:space="preserve">
      бірақ 10 </w:t>
      </w:r>
      <w:r>
        <w:rPr>
          <w:rFonts w:ascii="Times New Roman"/>
          <w:b w:val="false"/>
          <w:i w:val="false"/>
          <w:color w:val="000000"/>
          <w:vertAlign w:val="superscript"/>
        </w:rPr>
        <w:t xml:space="preserve">5 </w:t>
      </w:r>
      <w:r>
        <w:rPr>
          <w:rFonts w:ascii="Times New Roman"/>
          <w:b w:val="false"/>
          <w:i w:val="false"/>
          <w:color w:val="000000"/>
          <w:sz w:val="28"/>
        </w:rPr>
        <w:t xml:space="preserve">Н*м (10 </w:t>
      </w:r>
      <w:r>
        <w:rPr>
          <w:rFonts w:ascii="Times New Roman"/>
          <w:b w:val="false"/>
          <w:i w:val="false"/>
          <w:color w:val="000000"/>
          <w:vertAlign w:val="superscript"/>
        </w:rPr>
        <w:t xml:space="preserve">4 </w:t>
      </w:r>
      <w:r>
        <w:rPr>
          <w:rFonts w:ascii="Times New Roman"/>
          <w:b w:val="false"/>
          <w:i w:val="false"/>
          <w:color w:val="000000"/>
          <w:sz w:val="28"/>
        </w:rPr>
        <w:t xml:space="preserve">кгс*м) аспайтын. Бұдан басқа, тірекке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o </w:t>
      </w:r>
      <w:r>
        <w:rPr>
          <w:rFonts w:ascii="Times New Roman"/>
          <w:b w:val="false"/>
          <w:i w:val="false"/>
          <w:color w:val="000000"/>
          <w:sz w:val="28"/>
        </w:rPr>
        <w:t xml:space="preserve">= Р </w:t>
      </w:r>
      <w:r>
        <w:rPr>
          <w:rFonts w:ascii="Times New Roman"/>
          <w:b w:val="false"/>
          <w:i w:val="false"/>
          <w:color w:val="000000"/>
          <w:vertAlign w:val="subscript"/>
        </w:rPr>
        <w:t xml:space="preserve">no.un </w:t>
      </w:r>
      <w:r>
        <w:rPr>
          <w:rFonts w:ascii="Times New Roman"/>
          <w:b w:val="false"/>
          <w:i w:val="false"/>
          <w:color w:val="000000"/>
          <w:sz w:val="28"/>
        </w:rPr>
        <w:t xml:space="preserve">сатылас жүктеме салынуға тиіс, мұндағы Р </w:t>
      </w:r>
      <w:r>
        <w:rPr>
          <w:rFonts w:ascii="Times New Roman"/>
          <w:b w:val="false"/>
          <w:i w:val="false"/>
          <w:color w:val="000000"/>
          <w:vertAlign w:val="subscript"/>
        </w:rPr>
        <w:t xml:space="preserve">no.un </w:t>
      </w:r>
      <w:r>
        <w:rPr>
          <w:rFonts w:ascii="Times New Roman"/>
          <w:b w:val="false"/>
          <w:i w:val="false"/>
          <w:color w:val="000000"/>
          <w:sz w:val="28"/>
        </w:rPr>
        <w:t xml:space="preserve">-n </w:t>
      </w:r>
      <w:r>
        <w:rPr>
          <w:rFonts w:ascii="Times New Roman"/>
          <w:b w:val="false"/>
          <w:i w:val="false"/>
          <w:color w:val="000000"/>
          <w:vertAlign w:val="subscript"/>
        </w:rPr>
        <w:t xml:space="preserve">пос </w:t>
      </w:r>
      <w:r>
        <w:rPr>
          <w:rFonts w:ascii="Times New Roman"/>
          <w:b w:val="false"/>
          <w:i w:val="false"/>
          <w:color w:val="000000"/>
          <w:sz w:val="28"/>
        </w:rPr>
        <w:t xml:space="preserve">кезінде тірекке тұру жүктемесі. </w:t>
      </w:r>
      <w:r>
        <w:br/>
      </w:r>
      <w:r>
        <w:rPr>
          <w:rFonts w:ascii="Times New Roman"/>
          <w:b w:val="false"/>
          <w:i w:val="false"/>
          <w:color w:val="000000"/>
          <w:sz w:val="28"/>
        </w:rPr>
        <w:t xml:space="preserve">
      Егер ұшаққа топырақты ШҚЖ-да жүйелі пайдалану талабы қойылса, М </w:t>
      </w:r>
      <w:r>
        <w:rPr>
          <w:rFonts w:ascii="Times New Roman"/>
          <w:b w:val="false"/>
          <w:i w:val="false"/>
          <w:color w:val="000000"/>
          <w:vertAlign w:val="superscript"/>
        </w:rPr>
        <w:t xml:space="preserve">э </w:t>
      </w:r>
      <w:r>
        <w:rPr>
          <w:rFonts w:ascii="Times New Roman"/>
          <w:b w:val="false"/>
          <w:i w:val="false"/>
          <w:color w:val="000000"/>
          <w:sz w:val="28"/>
        </w:rPr>
        <w:t xml:space="preserve">және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шамалар m </w:t>
      </w:r>
      <w:r>
        <w:rPr>
          <w:rFonts w:ascii="Times New Roman"/>
          <w:b w:val="false"/>
          <w:i w:val="false"/>
          <w:color w:val="000000"/>
          <w:vertAlign w:val="subscript"/>
        </w:rPr>
        <w:t xml:space="preserve">взл </w:t>
      </w:r>
      <w:r>
        <w:rPr>
          <w:rFonts w:ascii="Times New Roman"/>
          <w:b w:val="false"/>
          <w:i w:val="false"/>
          <w:color w:val="000000"/>
          <w:sz w:val="28"/>
        </w:rPr>
        <w:t xml:space="preserve">шыға отырып, айқындалады. </w:t>
      </w:r>
      <w:r>
        <w:br/>
      </w:r>
      <w:r>
        <w:rPr>
          <w:rFonts w:ascii="Times New Roman"/>
          <w:b w:val="false"/>
          <w:i w:val="false"/>
          <w:color w:val="000000"/>
          <w:sz w:val="28"/>
        </w:rPr>
        <w:t xml:space="preserve">
      Т </w:t>
      </w:r>
      <w:r>
        <w:rPr>
          <w:rFonts w:ascii="Times New Roman"/>
          <w:b w:val="false"/>
          <w:i w:val="false"/>
          <w:color w:val="000000"/>
          <w:vertAlign w:val="subscript"/>
        </w:rPr>
        <w:t xml:space="preserve">к </w:t>
      </w:r>
      <w:r>
        <w:rPr>
          <w:rFonts w:ascii="Times New Roman"/>
          <w:b w:val="false"/>
          <w:i w:val="false"/>
          <w:color w:val="000000"/>
          <w:sz w:val="28"/>
        </w:rPr>
        <w:t xml:space="preserve">жағдайы. Шарықтау кезінде жерден ұшақтың көтерілгеннен кейін дөңгелектерді кенеттен тежеу. </w:t>
      </w:r>
      <w:r>
        <w:br/>
      </w:r>
      <w:r>
        <w:rPr>
          <w:rFonts w:ascii="Times New Roman"/>
          <w:b w:val="false"/>
          <w:i w:val="false"/>
          <w:color w:val="000000"/>
          <w:sz w:val="28"/>
        </w:rPr>
        <w:t xml:space="preserve">
      Ұшуда ұшақтың жағдайын қараған жөн: </w:t>
      </w:r>
    </w:p>
    <w:bookmarkStart w:name="z672" w:id="441"/>
    <w:p>
      <w:pPr>
        <w:spacing w:after="0"/>
        <w:ind w:left="0"/>
        <w:jc w:val="both"/>
      </w:pPr>
      <w:r>
        <w:rPr>
          <w:rFonts w:ascii="Times New Roman"/>
          <w:b w:val="false"/>
          <w:i w:val="false"/>
          <w:color w:val="000000"/>
          <w:sz w:val="28"/>
        </w:rPr>
        <w:t xml:space="preserve">
      1) толық шығарылған шассимен; </w:t>
      </w:r>
    </w:p>
    <w:bookmarkEnd w:id="441"/>
    <w:bookmarkStart w:name="z673" w:id="442"/>
    <w:p>
      <w:pPr>
        <w:spacing w:after="0"/>
        <w:ind w:left="0"/>
        <w:jc w:val="both"/>
      </w:pPr>
      <w:r>
        <w:rPr>
          <w:rFonts w:ascii="Times New Roman"/>
          <w:b w:val="false"/>
          <w:i w:val="false"/>
          <w:color w:val="000000"/>
          <w:sz w:val="28"/>
        </w:rPr>
        <w:t xml:space="preserve">
      2) құлпыда толық жиналған шасси кезінде; </w:t>
      </w:r>
    </w:p>
    <w:bookmarkEnd w:id="442"/>
    <w:bookmarkStart w:name="z674" w:id="443"/>
    <w:p>
      <w:pPr>
        <w:spacing w:after="0"/>
        <w:ind w:left="0"/>
        <w:jc w:val="both"/>
      </w:pPr>
      <w:r>
        <w:rPr>
          <w:rFonts w:ascii="Times New Roman"/>
          <w:b w:val="false"/>
          <w:i w:val="false"/>
          <w:color w:val="000000"/>
          <w:sz w:val="28"/>
        </w:rPr>
        <w:t xml:space="preserve">
      3) шассидің аралық жағдайымен. </w:t>
      </w:r>
      <w:r>
        <w:br/>
      </w:r>
      <w:r>
        <w:rPr>
          <w:rFonts w:ascii="Times New Roman"/>
          <w:b w:val="false"/>
          <w:i w:val="false"/>
          <w:color w:val="000000"/>
          <w:sz w:val="28"/>
        </w:rPr>
        <w:t xml:space="preserve">
      Әрбір тіректің дөңгелектеріне М </w:t>
      </w:r>
      <w:r>
        <w:rPr>
          <w:rFonts w:ascii="Times New Roman"/>
          <w:b w:val="false"/>
          <w:i w:val="false"/>
          <w:color w:val="000000"/>
          <w:vertAlign w:val="subscript"/>
        </w:rPr>
        <w:t xml:space="preserve">mах </w:t>
      </w:r>
      <w:r>
        <w:rPr>
          <w:rFonts w:ascii="Times New Roman"/>
          <w:b w:val="false"/>
          <w:i w:val="false"/>
          <w:color w:val="000000"/>
          <w:sz w:val="28"/>
        </w:rPr>
        <w:t xml:space="preserve">сәті салынуға тиіс. </w:t>
      </w:r>
      <w:r>
        <w:br/>
      </w:r>
      <w:r>
        <w:rPr>
          <w:rFonts w:ascii="Times New Roman"/>
          <w:b w:val="false"/>
          <w:i w:val="false"/>
          <w:color w:val="000000"/>
          <w:sz w:val="28"/>
        </w:rPr>
        <w:t xml:space="preserve">
      Қауіпсіздік коэффициент f=2,00. </w:t>
      </w:r>
      <w:r>
        <w:br/>
      </w:r>
      <w:r>
        <w:rPr>
          <w:rFonts w:ascii="Times New Roman"/>
          <w:b w:val="false"/>
          <w:i w:val="false"/>
          <w:color w:val="000000"/>
          <w:sz w:val="28"/>
        </w:rPr>
        <w:t xml:space="preserve">
      Ескерту. Егер ҰПБ-да ұшқышқа шарықтау кезінде ұшақтың жерден көтерілгеннен кейін дөңгелектерді тежеуге тыйым салынса, Т </w:t>
      </w:r>
      <w:r>
        <w:rPr>
          <w:rFonts w:ascii="Times New Roman"/>
          <w:b w:val="false"/>
          <w:i w:val="false"/>
          <w:color w:val="000000"/>
          <w:vertAlign w:val="subscript"/>
        </w:rPr>
        <w:t xml:space="preserve">к </w:t>
      </w:r>
      <w:r>
        <w:rPr>
          <w:rFonts w:ascii="Times New Roman"/>
          <w:b w:val="false"/>
          <w:i w:val="false"/>
          <w:color w:val="000000"/>
          <w:sz w:val="28"/>
        </w:rPr>
        <w:t xml:space="preserve">жағдайын қарамауға рұқсат беріледі. </w:t>
      </w:r>
      <w:r>
        <w:br/>
      </w:r>
      <w:r>
        <w:rPr>
          <w:rFonts w:ascii="Times New Roman"/>
          <w:b w:val="false"/>
          <w:i w:val="false"/>
          <w:color w:val="000000"/>
          <w:sz w:val="28"/>
        </w:rPr>
        <w:t xml:space="preserve">
      Артқы деңгелекті (костыльді) (артқы дөңгелегі бар шассиді) жүктеу жағдайлары. </w:t>
      </w:r>
    </w:p>
    <w:bookmarkEnd w:id="443"/>
    <w:bookmarkStart w:name="z675" w:id="444"/>
    <w:p>
      <w:pPr>
        <w:spacing w:after="0"/>
        <w:ind w:left="0"/>
        <w:jc w:val="both"/>
      </w:pPr>
      <w:r>
        <w:rPr>
          <w:rFonts w:ascii="Times New Roman"/>
          <w:b w:val="false"/>
          <w:i w:val="false"/>
          <w:color w:val="000000"/>
          <w:sz w:val="28"/>
        </w:rPr>
        <w:t xml:space="preserve">
      206. Құйрықтар дөңгелектің (костыльдің) беріктігін айқындаған кезде геометриялық ара қатынастары қаралап отырған жағдайдың пайдалану жүктемесіне сәйкес келетін шамаға жаншылған амортизациясы кезінде белгіленуге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жағдайы. Үш нүктеге қону. </w:t>
      </w:r>
      <w:r>
        <w:br/>
      </w:r>
      <w:r>
        <w:rPr>
          <w:rFonts w:ascii="Times New Roman"/>
          <w:b w:val="false"/>
          <w:i w:val="false"/>
          <w:color w:val="000000"/>
          <w:sz w:val="28"/>
        </w:rPr>
        <w:t xml:space="preserve">
      Пайдалану мен ең жоғары жұмыстарды жұтқан кезде пайдалану және ең жоғары жүктемелер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А </w:t>
      </w:r>
      <w:r>
        <w:rPr>
          <w:rFonts w:ascii="Times New Roman"/>
          <w:b w:val="false"/>
          <w:i w:val="false"/>
          <w:color w:val="000000"/>
          <w:sz w:val="28"/>
        </w:rPr>
        <w:t xml:space="preserve">және n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A </w:t>
      </w:r>
      <w:r>
        <w:rPr>
          <w:rFonts w:ascii="Times New Roman"/>
          <w:b w:val="false"/>
          <w:i w:val="false"/>
          <w:color w:val="000000"/>
          <w:sz w:val="28"/>
        </w:rPr>
        <w:t xml:space="preserve">жүктелімдер) амортизацияның жаншу диаграммасынан айқындалуға тиіс. Күштер әрекетінің бағыты жер бетіне қалыпты.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Сатылас және маңдайлық күштердің бір мезеттегі әрекеті (4.7.-сурет). </w:t>
      </w:r>
    </w:p>
    <w:bookmarkEnd w:id="444"/>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12-сурет </w:t>
      </w:r>
    </w:p>
    <w:p>
      <w:pPr>
        <w:spacing w:after="0"/>
        <w:ind w:left="0"/>
        <w:jc w:val="both"/>
      </w:pPr>
      <w:r>
        <w:rPr>
          <w:rFonts w:ascii="Times New Roman"/>
          <w:b w:val="false"/>
          <w:i w:val="false"/>
          <w:color w:val="000000"/>
          <w:sz w:val="28"/>
        </w:rPr>
        <w:t xml:space="preserve">      Ұшақ үш нүкте жағдайында тұрылғаны саналады. </w:t>
      </w:r>
      <w:r>
        <w:br/>
      </w:r>
      <w:r>
        <w:rPr>
          <w:rFonts w:ascii="Times New Roman"/>
          <w:b w:val="false"/>
          <w:i w:val="false"/>
          <w:color w:val="000000"/>
          <w:sz w:val="28"/>
        </w:rPr>
        <w:t xml:space="preserve">
      Жерге қалыпты Р </w:t>
      </w:r>
      <w:r>
        <w:rPr>
          <w:rFonts w:ascii="Times New Roman"/>
          <w:b w:val="false"/>
          <w:i w:val="false"/>
          <w:color w:val="000000"/>
          <w:vertAlign w:val="subscript"/>
        </w:rPr>
        <w:t xml:space="preserve">у </w:t>
      </w:r>
      <w:r>
        <w:rPr>
          <w:rFonts w:ascii="Times New Roman"/>
          <w:b w:val="false"/>
          <w:i w:val="false"/>
          <w:color w:val="000000"/>
          <w:sz w:val="28"/>
        </w:rPr>
        <w:t xml:space="preserve">күшінен басқа артқы дөңгелекке дөңгелек осіне салынған және кері бағытталған Р </w:t>
      </w:r>
      <w:r>
        <w:rPr>
          <w:rFonts w:ascii="Times New Roman"/>
          <w:b w:val="false"/>
          <w:i w:val="false"/>
          <w:color w:val="000000"/>
          <w:vertAlign w:val="subscript"/>
        </w:rPr>
        <w:t xml:space="preserve">х </w:t>
      </w:r>
      <w:r>
        <w:rPr>
          <w:rFonts w:ascii="Times New Roman"/>
          <w:b w:val="false"/>
          <w:i w:val="false"/>
          <w:color w:val="000000"/>
          <w:sz w:val="28"/>
        </w:rPr>
        <w:t xml:space="preserve">= -0,5Р </w:t>
      </w:r>
      <w:r>
        <w:rPr>
          <w:rFonts w:ascii="Times New Roman"/>
          <w:b w:val="false"/>
          <w:i w:val="false"/>
          <w:color w:val="000000"/>
          <w:vertAlign w:val="subscript"/>
        </w:rPr>
        <w:t xml:space="preserve">у </w:t>
      </w:r>
      <w:r>
        <w:rPr>
          <w:rFonts w:ascii="Times New Roman"/>
          <w:b w:val="false"/>
          <w:i w:val="false"/>
          <w:color w:val="000000"/>
          <w:sz w:val="28"/>
        </w:rPr>
        <w:t xml:space="preserve">күш әрекет етуі алынады. </w:t>
      </w:r>
      <w:r>
        <w:br/>
      </w:r>
      <w:r>
        <w:rPr>
          <w:rFonts w:ascii="Times New Roman"/>
          <w:b w:val="false"/>
          <w:i w:val="false"/>
          <w:color w:val="000000"/>
          <w:sz w:val="28"/>
        </w:rPr>
        <w:t xml:space="preserve">
      Р </w:t>
      </w:r>
      <w:r>
        <w:rPr>
          <w:rFonts w:ascii="Times New Roman"/>
          <w:b w:val="false"/>
          <w:i w:val="false"/>
          <w:color w:val="000000"/>
          <w:vertAlign w:val="subscript"/>
        </w:rPr>
        <w:t xml:space="preserve">у </w:t>
      </w:r>
      <w:r>
        <w:rPr>
          <w:rFonts w:ascii="Times New Roman"/>
          <w:b w:val="false"/>
          <w:i w:val="false"/>
          <w:color w:val="000000"/>
          <w:sz w:val="28"/>
        </w:rPr>
        <w:t xml:space="preserve">күші Е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жағдайындағыдай айқындалуға тиіс. </w:t>
      </w:r>
      <w:r>
        <w:br/>
      </w:r>
      <w:r>
        <w:rPr>
          <w:rFonts w:ascii="Times New Roman"/>
          <w:b w:val="false"/>
          <w:i w:val="false"/>
          <w:color w:val="000000"/>
          <w:sz w:val="28"/>
        </w:rPr>
        <w:t xml:space="preserve">
      Амортизациясы алдыңғы соққыға жұмыс істемейтін артқы дөңгелек (костыль) үшін қосымша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 </w:t>
      </w:r>
      <w:r>
        <w:rPr>
          <w:rFonts w:ascii="Times New Roman"/>
          <w:b w:val="false"/>
          <w:i w:val="false"/>
          <w:color w:val="000000"/>
          <w:sz w:val="28"/>
        </w:rPr>
        <w:t xml:space="preserve">сәйкес келетін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құйып алу кезінде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 -2,5Р </w:t>
      </w:r>
      <w:r>
        <w:rPr>
          <w:rFonts w:ascii="Times New Roman"/>
          <w:b w:val="false"/>
          <w:i w:val="false"/>
          <w:color w:val="000000"/>
          <w:vertAlign w:val="subscript"/>
        </w:rPr>
        <w:t xml:space="preserve">no.oa </w:t>
      </w:r>
      <w:r>
        <w:rPr>
          <w:rFonts w:ascii="Times New Roman"/>
          <w:b w:val="false"/>
          <w:i w:val="false"/>
          <w:color w:val="000000"/>
          <w:sz w:val="28"/>
        </w:rPr>
        <w:t xml:space="preserve">-мен жүктеуді қараған жөн. </w:t>
      </w:r>
      <w:r>
        <w:br/>
      </w:r>
      <w:r>
        <w:rPr>
          <w:rFonts w:ascii="Times New Roman"/>
          <w:b w:val="false"/>
          <w:i w:val="false"/>
          <w:color w:val="000000"/>
          <w:sz w:val="28"/>
        </w:rPr>
        <w:t xml:space="preserve">
      Ескерту. Костыль үшін Р </w:t>
      </w:r>
      <w:r>
        <w:rPr>
          <w:rFonts w:ascii="Times New Roman"/>
          <w:b w:val="false"/>
          <w:i w:val="false"/>
          <w:color w:val="000000"/>
          <w:vertAlign w:val="subscript"/>
        </w:rPr>
        <w:t xml:space="preserve">х </w:t>
      </w:r>
      <w:r>
        <w:rPr>
          <w:rFonts w:ascii="Times New Roman"/>
          <w:b w:val="false"/>
          <w:i w:val="false"/>
          <w:color w:val="000000"/>
          <w:sz w:val="28"/>
        </w:rPr>
        <w:t xml:space="preserve">күш оның жерге тиген нүктесіне салынған. </w:t>
      </w:r>
      <w:r>
        <w:br/>
      </w:r>
      <w:r>
        <w:rPr>
          <w:rFonts w:ascii="Times New Roman"/>
          <w:b w:val="false"/>
          <w:i w:val="false"/>
          <w:color w:val="000000"/>
          <w:sz w:val="28"/>
        </w:rPr>
        <w:t xml:space="preserve">
      R </w:t>
      </w:r>
      <w:r>
        <w:rPr>
          <w:rFonts w:ascii="Times New Roman"/>
          <w:b w:val="false"/>
          <w:i w:val="false"/>
          <w:color w:val="000000"/>
          <w:vertAlign w:val="subscript"/>
        </w:rPr>
        <w:t xml:space="preserve">1 ш </w:t>
      </w:r>
      <w:r>
        <w:rPr>
          <w:rFonts w:ascii="Times New Roman"/>
          <w:b w:val="false"/>
          <w:i w:val="false"/>
          <w:color w:val="000000"/>
          <w:sz w:val="28"/>
        </w:rPr>
        <w:t xml:space="preserve">жағдайы. Бүйірлі соққымен қону. </w:t>
      </w:r>
      <w:r>
        <w:br/>
      </w:r>
      <w:r>
        <w:rPr>
          <w:rFonts w:ascii="Times New Roman"/>
          <w:b w:val="false"/>
          <w:i w:val="false"/>
          <w:color w:val="000000"/>
          <w:sz w:val="28"/>
        </w:rPr>
        <w:t xml:space="preserve">
      Ұшақ үш нүкте жағдайында тұрылғаны саналады. 25%-ке азайтылған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жүктемелерінің және Р </w:t>
      </w:r>
      <w:r>
        <w:rPr>
          <w:rFonts w:ascii="Times New Roman"/>
          <w:b w:val="false"/>
          <w:i w:val="false"/>
          <w:color w:val="000000"/>
          <w:vertAlign w:val="subscript"/>
        </w:rPr>
        <w:t xml:space="preserve">z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0,15Р </w:t>
      </w:r>
      <w:r>
        <w:rPr>
          <w:rFonts w:ascii="Times New Roman"/>
          <w:b w:val="false"/>
          <w:i w:val="false"/>
          <w:color w:val="000000"/>
          <w:vertAlign w:val="subscript"/>
        </w:rPr>
        <w:t xml:space="preserve">у </w:t>
      </w:r>
      <w:r>
        <w:rPr>
          <w:rFonts w:ascii="Times New Roman"/>
          <w:b w:val="false"/>
          <w:i w:val="false"/>
          <w:color w:val="000000"/>
          <w:sz w:val="28"/>
        </w:rPr>
        <w:t xml:space="preserve">бүйірлі жүктемесінің бір мезеттегі әрекеті қаралуға тиіс. Бұдан басқа, артқы дөңгелек (костыль) жерге дөңгелектің (костыльдің) тиген нүктесіне салынған Р </w:t>
      </w:r>
      <w:r>
        <w:rPr>
          <w:rFonts w:ascii="Times New Roman"/>
          <w:b w:val="false"/>
          <w:i w:val="false"/>
          <w:color w:val="000000"/>
          <w:vertAlign w:val="subscript"/>
        </w:rPr>
        <w:t xml:space="preserve">z </w:t>
      </w:r>
      <w:r>
        <w:rPr>
          <w:rFonts w:ascii="Times New Roman"/>
          <w:b w:val="false"/>
          <w:i w:val="false"/>
          <w:color w:val="000000"/>
          <w:sz w:val="28"/>
        </w:rPr>
        <w:t xml:space="preserve">=±+0,2 Р </w:t>
      </w:r>
      <w:r>
        <w:rPr>
          <w:rFonts w:ascii="Times New Roman"/>
          <w:b w:val="false"/>
          <w:i w:val="false"/>
          <w:color w:val="000000"/>
          <w:vertAlign w:val="subscript"/>
        </w:rPr>
        <w:t xml:space="preserve">у </w:t>
      </w:r>
      <w:r>
        <w:rPr>
          <w:rFonts w:ascii="Times New Roman"/>
          <w:b w:val="false"/>
          <w:i w:val="false"/>
          <w:color w:val="000000"/>
          <w:sz w:val="28"/>
        </w:rPr>
        <w:t xml:space="preserve">бір бүйірлі жүктеменің әрекетіне тексерілуге тиіс; амортизацияның тұру жаншылғаны алынады. </w:t>
      </w:r>
      <w:r>
        <w:br/>
      </w:r>
      <w:r>
        <w:rPr>
          <w:rFonts w:ascii="Times New Roman"/>
          <w:b w:val="false"/>
          <w:i w:val="false"/>
          <w:color w:val="000000"/>
          <w:sz w:val="28"/>
        </w:rPr>
        <w:t xml:space="preserve">
      Бағдарлаушы артқы дөңгелек (костыль) үшін бағдарлау осіне қатысты Р </w:t>
      </w:r>
      <w:r>
        <w:rPr>
          <w:rFonts w:ascii="Times New Roman"/>
          <w:b w:val="false"/>
          <w:i w:val="false"/>
          <w:color w:val="000000"/>
          <w:vertAlign w:val="subscript"/>
        </w:rPr>
        <w:t xml:space="preserve">z </w:t>
      </w:r>
      <w:r>
        <w:rPr>
          <w:rFonts w:ascii="Times New Roman"/>
          <w:b w:val="false"/>
          <w:i w:val="false"/>
          <w:color w:val="000000"/>
          <w:sz w:val="28"/>
        </w:rPr>
        <w:t xml:space="preserve">бүйірлі күшінің 20% сәті және осы сәттің 80% дөңгелек осіне жұп күштерімен немесе жерге костыльдің тиген нүктесінде жұп күштерімен қабылдануын алу қажет. </w:t>
      </w:r>
    </w:p>
    <w:bookmarkStart w:name="z676" w:id="445"/>
    <w:p>
      <w:pPr>
        <w:spacing w:after="0"/>
        <w:ind w:left="0"/>
        <w:jc w:val="both"/>
      </w:pPr>
      <w:r>
        <w:rPr>
          <w:rFonts w:ascii="Times New Roman"/>
          <w:b w:val="false"/>
          <w:i w:val="false"/>
          <w:color w:val="000000"/>
          <w:sz w:val="28"/>
        </w:rPr>
        <w:t xml:space="preserve">
      207. Тұмсықтық тіректі және артқы сақтандырғыш тіректі (тұмсықтық дөңгелегімен шассиді) жүктеу жағдайлары. </w:t>
      </w:r>
      <w:r>
        <w:br/>
      </w:r>
      <w:r>
        <w:rPr>
          <w:rFonts w:ascii="Times New Roman"/>
          <w:b w:val="false"/>
          <w:i w:val="false"/>
          <w:color w:val="000000"/>
          <w:sz w:val="28"/>
        </w:rPr>
        <w:t xml:space="preserve">
      Төменде қаралатын барлық жағдайларда ұшақ үш нүктеде болуы, ал амортизация - қаралып отырған жағдайдың пайдалану жүктемесіне сәйкес жаншылған деп саналады. </w:t>
      </w:r>
      <w:r>
        <w:br/>
      </w:r>
      <w:r>
        <w:rPr>
          <w:rFonts w:ascii="Times New Roman"/>
          <w:b w:val="false"/>
          <w:i w:val="false"/>
          <w:color w:val="000000"/>
          <w:sz w:val="28"/>
        </w:rPr>
        <w:t xml:space="preserve">
      Қосақталған дөңгелектері кезіндегі барлық жағдайларда дөңгелектерге біркелкі емес жүктеме қаралуға тиіс: жалпы жүктемеден 60% бір дөңгелекте және 40% екіншісінде қаралуға тиіс. Егер ұшаққа топырақты ШҚЖ-да жүйелі пайдалану талабы қойылса, жүктемелерді үлестіру 0,7:0,3 қатысты жүргізіледі. Барлық жағдайларда кез келген дөңгелектерде сатылас жүктеменің пайдалану мәні 0,67 Р </w:t>
      </w:r>
      <w:r>
        <w:rPr>
          <w:rFonts w:ascii="Times New Roman"/>
          <w:b w:val="false"/>
          <w:i w:val="false"/>
          <w:color w:val="000000"/>
          <w:vertAlign w:val="subscript"/>
        </w:rPr>
        <w:t xml:space="preserve">разр.рад </w:t>
      </w:r>
      <w:r>
        <w:rPr>
          <w:rFonts w:ascii="Times New Roman"/>
          <w:b w:val="false"/>
          <w:i w:val="false"/>
          <w:color w:val="000000"/>
          <w:sz w:val="28"/>
        </w:rPr>
        <w:t xml:space="preserve">аспауға тиіс, ал А </w:t>
      </w:r>
      <w:r>
        <w:rPr>
          <w:rFonts w:ascii="Times New Roman"/>
          <w:b w:val="false"/>
          <w:i w:val="false"/>
          <w:color w:val="000000"/>
          <w:vertAlign w:val="superscript"/>
        </w:rPr>
        <w:t xml:space="preserve">max </w:t>
      </w:r>
      <w:r>
        <w:rPr>
          <w:rFonts w:ascii="Times New Roman"/>
          <w:b w:val="false"/>
          <w:i w:val="false"/>
          <w:color w:val="000000"/>
          <w:sz w:val="28"/>
        </w:rPr>
        <w:t xml:space="preserve">жұтқан кезде сатылас жүктеменің мәні 0,75 Р </w:t>
      </w:r>
      <w:r>
        <w:rPr>
          <w:rFonts w:ascii="Times New Roman"/>
          <w:b w:val="false"/>
          <w:i w:val="false"/>
          <w:color w:val="000000"/>
          <w:vertAlign w:val="subscript"/>
        </w:rPr>
        <w:t xml:space="preserve">разр.рад </w:t>
      </w:r>
      <w:r>
        <w:rPr>
          <w:rFonts w:ascii="Times New Roman"/>
          <w:b w:val="false"/>
          <w:i w:val="false"/>
          <w:color w:val="000000"/>
          <w:sz w:val="28"/>
        </w:rPr>
        <w:t xml:space="preserve">аспауға тиіс, мұндағы Р </w:t>
      </w:r>
      <w:r>
        <w:rPr>
          <w:rFonts w:ascii="Times New Roman"/>
          <w:b w:val="false"/>
          <w:i w:val="false"/>
          <w:color w:val="000000"/>
          <w:vertAlign w:val="subscript"/>
        </w:rPr>
        <w:t xml:space="preserve">разр.рад </w:t>
      </w:r>
      <w:r>
        <w:rPr>
          <w:rFonts w:ascii="Times New Roman"/>
          <w:b w:val="false"/>
          <w:i w:val="false"/>
          <w:color w:val="000000"/>
          <w:sz w:val="28"/>
        </w:rPr>
        <w:t xml:space="preserve">-дөңгелеқке бұзушы радиалдық күш. Бағдарлаушы мен басқарылатын дөңгелектер үшін 208 тапсырылатын  М </w:t>
      </w:r>
      <w:r>
        <w:rPr>
          <w:rFonts w:ascii="Times New Roman"/>
          <w:b w:val="false"/>
          <w:i w:val="false"/>
          <w:color w:val="000000"/>
          <w:vertAlign w:val="subscript"/>
        </w:rPr>
        <w:t xml:space="preserve">у </w:t>
      </w:r>
      <w:r>
        <w:rPr>
          <w:rFonts w:ascii="Times New Roman"/>
          <w:b w:val="false"/>
          <w:i w:val="false"/>
          <w:color w:val="000000"/>
          <w:sz w:val="28"/>
        </w:rPr>
        <w:t xml:space="preserve">мәніне тең тұмсықтық дөңгелектің осіне қатысты Р </w:t>
      </w:r>
      <w:r>
        <w:rPr>
          <w:rFonts w:ascii="Times New Roman"/>
          <w:b w:val="false"/>
          <w:i w:val="false"/>
          <w:color w:val="000000"/>
          <w:vertAlign w:val="subscript"/>
        </w:rPr>
        <w:t xml:space="preserve">х </w:t>
      </w:r>
      <w:r>
        <w:rPr>
          <w:rFonts w:ascii="Times New Roman"/>
          <w:b w:val="false"/>
          <w:i w:val="false"/>
          <w:color w:val="000000"/>
          <w:sz w:val="28"/>
        </w:rPr>
        <w:t xml:space="preserve">күштерін симметриялық емес салғаннан сәттің бөлігі бағдарлау осьте, ал сәттің қалған бөлігі - дөңгелек осінде жұп күшпен қабылдануын алынған жөн. </w:t>
      </w:r>
      <w:r>
        <w:br/>
      </w:r>
      <w:r>
        <w:rPr>
          <w:rFonts w:ascii="Times New Roman"/>
          <w:b w:val="false"/>
          <w:i w:val="false"/>
          <w:color w:val="000000"/>
          <w:sz w:val="28"/>
        </w:rPr>
        <w:t xml:space="preserve">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 Үш нүктеге қону. </w:t>
      </w:r>
      <w:r>
        <w:br/>
      </w:r>
      <w:r>
        <w:rPr>
          <w:rFonts w:ascii="Times New Roman"/>
          <w:b w:val="false"/>
          <w:i w:val="false"/>
          <w:color w:val="000000"/>
          <w:sz w:val="28"/>
        </w:rPr>
        <w:t xml:space="preserve">
      Пайдалану мен ең жоғары жұмыстарды жұтқан кезде пайдалану және ең жоғары жүктемелер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 </w:t>
      </w:r>
      <w:r>
        <w:rPr>
          <w:rFonts w:ascii="Times New Roman"/>
          <w:b w:val="false"/>
          <w:i w:val="false"/>
          <w:color w:val="000000"/>
          <w:sz w:val="28"/>
        </w:rPr>
        <w:t xml:space="preserve">және n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A </w:t>
      </w:r>
      <w:r>
        <w:rPr>
          <w:rFonts w:ascii="Times New Roman"/>
          <w:b w:val="false"/>
          <w:i w:val="false"/>
          <w:color w:val="000000"/>
          <w:sz w:val="28"/>
        </w:rPr>
        <w:t xml:space="preserve">жүктелімдер) амортизацияны жаншу диаграммасынан айқындалуға тиіс. Күш әрекетінің бағыты - жер бетіне қалыпты. </w:t>
      </w:r>
      <w:r>
        <w:br/>
      </w:r>
      <w:r>
        <w:rPr>
          <w:rFonts w:ascii="Times New Roman"/>
          <w:b w:val="false"/>
          <w:i w:val="false"/>
          <w:color w:val="000000"/>
          <w:sz w:val="28"/>
        </w:rPr>
        <w:t xml:space="preserve">
      Ескерту. Шассидің және оның бекітпелерінің беріктігі шектеушіге соғылған кезде кері жүрісте амортизатор штогінің толық шығу сәтінде пайда болатын жүктемелерге тексерілуге тиіс. Бұдан басқа, шасси конструкциясы элементтерінің беріктігі онда алғашқы қысымның ең жоғары мүмкіндігі болу кезінде амортизациялық тіректі жаншуды бастауға сәйкес келетін жүктемелерге штоктің толық шығу, бірақ кері қарай бағытталған жағдайында тексерілуге тиіс. Жүктемелер дөңгелектердің осьтеріне салынуға тиіс. Қосақталған дөңгелектер болған кезде дөңгелектер арасында жүктемені үлестіру біркелкі болады. Қауіпсіздік коэффициенті f=1,5. </w:t>
      </w:r>
    </w:p>
    <w:bookmarkEnd w:id="445"/>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ш.взл </w:t>
      </w:r>
      <w:r>
        <w:rPr>
          <w:rFonts w:ascii="Times New Roman"/>
          <w:b w:val="false"/>
          <w:i w:val="false"/>
          <w:color w:val="000000"/>
          <w:sz w:val="28"/>
        </w:rPr>
        <w:t xml:space="preserve">жағдайы. Екпін. </w:t>
      </w:r>
      <w:r>
        <w:br/>
      </w:r>
      <w:r>
        <w:rPr>
          <w:rFonts w:ascii="Times New Roman"/>
          <w:b w:val="false"/>
          <w:i w:val="false"/>
          <w:color w:val="000000"/>
          <w:sz w:val="28"/>
        </w:rPr>
        <w:t xml:space="preserve">
      Шассидің тұмсықтық тірегіне бір мезетте мынадай жүктемелер әрекет етеді: </w:t>
      </w:r>
      <w:r>
        <w:br/>
      </w:r>
      <w:r>
        <w:rPr>
          <w:rFonts w:ascii="Times New Roman"/>
          <w:b w:val="false"/>
          <w:i w:val="false"/>
          <w:color w:val="000000"/>
          <w:sz w:val="28"/>
        </w:rPr>
        <w:t xml:space="preserve">
      жерге қалыпты күш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=2P </w:t>
      </w:r>
      <w:r>
        <w:rPr>
          <w:rFonts w:ascii="Times New Roman"/>
          <w:b w:val="false"/>
          <w:i w:val="false"/>
          <w:color w:val="000000"/>
          <w:vertAlign w:val="subscript"/>
        </w:rPr>
        <w:t xml:space="preserve">nо.і </w:t>
      </w:r>
      <w:r>
        <w:rPr>
          <w:rFonts w:ascii="Times New Roman"/>
          <w:b w:val="false"/>
          <w:i w:val="false"/>
          <w:color w:val="000000"/>
          <w:sz w:val="28"/>
        </w:rPr>
        <w:t xml:space="preserve">+ </w:t>
      </w:r>
      <w:r>
        <w:rPr>
          <w:rFonts w:ascii="Times New Roman"/>
          <w:b w:val="false"/>
          <w:i w:val="false"/>
          <w:color w:val="000000"/>
          <w:sz w:val="28"/>
          <w:u w:val="single"/>
        </w:rPr>
        <w:t xml:space="preserve">T </w:t>
      </w:r>
      <w:r>
        <w:rPr>
          <w:rFonts w:ascii="Times New Roman"/>
          <w:b w:val="false"/>
          <w:i w:val="false"/>
          <w:color w:val="000000"/>
          <w:vertAlign w:val="superscript"/>
        </w:rPr>
        <w:t xml:space="preserve">Y </w:t>
      </w:r>
      <w:r>
        <w:rPr>
          <w:rFonts w:ascii="Times New Roman"/>
          <w:b w:val="false"/>
          <w:i w:val="false"/>
          <w:color w:val="000000"/>
          <w:sz w:val="28"/>
          <w:u w:val="single"/>
        </w:rPr>
        <w:t xml:space="preserve">h </w:t>
      </w:r>
      <w:r>
        <w:rPr>
          <w:rFonts w:ascii="Times New Roman"/>
          <w:b w:val="false"/>
          <w:i w:val="false"/>
          <w:color w:val="000000"/>
          <w:sz w:val="28"/>
        </w:rPr>
        <w:t xml:space="preserve">, </w:t>
      </w:r>
      <w:r>
        <w:br/>
      </w:r>
      <w:r>
        <w:rPr>
          <w:rFonts w:ascii="Times New Roman"/>
          <w:b w:val="false"/>
          <w:i w:val="false"/>
          <w:color w:val="000000"/>
          <w:sz w:val="28"/>
        </w:rPr>
        <w:t xml:space="preserve">
                    b </w:t>
      </w:r>
    </w:p>
    <w:p>
      <w:pPr>
        <w:spacing w:after="0"/>
        <w:ind w:left="0"/>
        <w:jc w:val="both"/>
      </w:pPr>
      <w:r>
        <w:rPr>
          <w:rFonts w:ascii="Times New Roman"/>
          <w:b w:val="false"/>
          <w:i w:val="false"/>
          <w:color w:val="000000"/>
          <w:sz w:val="28"/>
        </w:rPr>
        <w:t xml:space="preserve">      бірақ кемінде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 P no.i+2 </w:t>
      </w:r>
      <w:r>
        <w:rPr>
          <w:rFonts w:ascii="Times New Roman"/>
          <w:b w:val="false"/>
          <w:i w:val="false"/>
          <w:color w:val="000000"/>
          <w:sz w:val="28"/>
          <w:u w:val="single"/>
        </w:rPr>
        <w:t xml:space="preserve">T </w:t>
      </w:r>
      <w:r>
        <w:rPr>
          <w:rFonts w:ascii="Times New Roman"/>
          <w:b w:val="false"/>
          <w:i w:val="false"/>
          <w:color w:val="000000"/>
          <w:vertAlign w:val="subscript"/>
        </w:rPr>
        <w:t xml:space="preserve">ua </w:t>
      </w:r>
      <w:r>
        <w:rPr>
          <w:rFonts w:ascii="Times New Roman"/>
          <w:b w:val="false"/>
          <w:i w:val="false"/>
          <w:color w:val="000000"/>
          <w:sz w:val="28"/>
          <w:u w:val="single"/>
        </w:rPr>
        <w:t xml:space="preserve">h </w:t>
      </w:r>
      <w:r>
        <w:rPr>
          <w:rFonts w:ascii="Times New Roman"/>
          <w:b w:val="false"/>
          <w:i w:val="false"/>
          <w:color w:val="000000"/>
          <w:vertAlign w:val="subscript"/>
        </w:rPr>
        <w:t xml:space="preserve">2 </w:t>
      </w:r>
      <w:r>
        <w:br/>
      </w:r>
      <w:r>
        <w:rPr>
          <w:rFonts w:ascii="Times New Roman"/>
          <w:b w:val="false"/>
          <w:i w:val="false"/>
          <w:color w:val="000000"/>
          <w:sz w:val="28"/>
        </w:rPr>
        <w:t xml:space="preserve">
                     b </w:t>
      </w:r>
      <w:r>
        <w:br/>
      </w:r>
      <w:r>
        <w:rPr>
          <w:rFonts w:ascii="Times New Roman"/>
          <w:b w:val="false"/>
          <w:i w:val="false"/>
          <w:color w:val="000000"/>
          <w:sz w:val="28"/>
        </w:rPr>
        <w:t xml:space="preserve">
      дөңгелектердің осіне салынған және ұшуға қарсы бағытталган жерге қосарласқан күш </w:t>
      </w:r>
      <w:r>
        <w:br/>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 -кР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y </w:t>
      </w:r>
      <w:r>
        <w:rPr>
          <w:rFonts w:ascii="Times New Roman"/>
          <w:b w:val="false"/>
          <w:i w:val="false"/>
          <w:color w:val="000000"/>
          <w:sz w:val="28"/>
        </w:rPr>
        <w:t xml:space="preserve">, мұндағы k=0,3. </w:t>
      </w:r>
      <w:r>
        <w:br/>
      </w:r>
      <w:r>
        <w:rPr>
          <w:rFonts w:ascii="Times New Roman"/>
          <w:b w:val="false"/>
          <w:i w:val="false"/>
          <w:color w:val="000000"/>
          <w:sz w:val="28"/>
        </w:rPr>
        <w:t xml:space="preserve">
      Сондай-ақ жоғарыда келтірілген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күшінің және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 0,7кР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күшінің бір мезетте әрекет етуін қараған жөн. </w:t>
      </w:r>
      <w:r>
        <w:br/>
      </w:r>
      <w:r>
        <w:rPr>
          <w:rFonts w:ascii="Times New Roman"/>
          <w:b w:val="false"/>
          <w:i w:val="false"/>
          <w:color w:val="000000"/>
          <w:sz w:val="28"/>
        </w:rPr>
        <w:t xml:space="preserve">
      Ескерту. Ұшу бойынша бағытталған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күшінің шамасы ұқсас схемалардың шассиін пайдалану тәжірибесін есепке алып кинематикалық схеманы талдау негізінде нақтылануы мүмкін. </w:t>
      </w:r>
      <w:r>
        <w:br/>
      </w:r>
      <w:r>
        <w:rPr>
          <w:rFonts w:ascii="Times New Roman"/>
          <w:b w:val="false"/>
          <w:i w:val="false"/>
          <w:color w:val="000000"/>
          <w:sz w:val="28"/>
        </w:rPr>
        <w:t xml:space="preserve">
      Тежегіштермен жарақталған дөңгелектері бар шассидің тұмсықтық тіректері үшін сондай-ақ жерге қосарласқан күш жерге дөңгелектер тиген нүктеде салынған жағдайды қараған жөн және: </w:t>
      </w:r>
      <w:r>
        <w:br/>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=Т </w:t>
      </w:r>
      <w:r>
        <w:rPr>
          <w:rFonts w:ascii="Times New Roman"/>
          <w:b w:val="false"/>
          <w:i w:val="false"/>
          <w:color w:val="000000"/>
          <w:vertAlign w:val="superscript"/>
        </w:rPr>
        <w:t xml:space="preserve">Y </w:t>
      </w:r>
      <w:r>
        <w:rPr>
          <w:rFonts w:ascii="Times New Roman"/>
          <w:b w:val="false"/>
          <w:i w:val="false"/>
          <w:color w:val="000000"/>
          <w:vertAlign w:val="subscript"/>
        </w:rPr>
        <w:t xml:space="preserve">l </w:t>
      </w:r>
      <w:r>
        <w:rPr>
          <w:rFonts w:ascii="Times New Roman"/>
          <w:b w:val="false"/>
          <w:i w:val="false"/>
          <w:color w:val="000000"/>
          <w:sz w:val="28"/>
        </w:rPr>
        <w:t xml:space="preserve">тең </w:t>
      </w:r>
      <w:r>
        <w:br/>
      </w:r>
      <w:r>
        <w:rPr>
          <w:rFonts w:ascii="Times New Roman"/>
          <w:b w:val="false"/>
          <w:i w:val="false"/>
          <w:color w:val="000000"/>
          <w:sz w:val="28"/>
        </w:rPr>
        <w:t xml:space="preserve">
      Мұндағы және бұдан әрі Р </w:t>
      </w:r>
      <w:r>
        <w:rPr>
          <w:rFonts w:ascii="Times New Roman"/>
          <w:b w:val="false"/>
          <w:i w:val="false"/>
          <w:color w:val="000000"/>
          <w:vertAlign w:val="subscript"/>
        </w:rPr>
        <w:t xml:space="preserve">ст. н </w:t>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rPr>
        <w:t xml:space="preserve">және ұшақты шекті алдыңғы орталықтау кезінде тұмсықтық тірекке тұру жүктемесі; </w:t>
      </w:r>
      <w:r>
        <w:br/>
      </w:r>
      <w:r>
        <w:rPr>
          <w:rFonts w:ascii="Times New Roman"/>
          <w:b w:val="false"/>
          <w:i w:val="false"/>
          <w:color w:val="000000"/>
          <w:sz w:val="28"/>
        </w:rPr>
        <w:t xml:space="preserve">
      Т </w:t>
      </w:r>
      <w:r>
        <w:rPr>
          <w:rFonts w:ascii="Times New Roman"/>
          <w:b w:val="false"/>
          <w:i w:val="false"/>
          <w:color w:val="000000"/>
          <w:vertAlign w:val="subscript"/>
        </w:rPr>
        <w:t xml:space="preserve">дв </w:t>
      </w:r>
      <w:r>
        <w:rPr>
          <w:rFonts w:ascii="Times New Roman"/>
          <w:b w:val="false"/>
          <w:i w:val="false"/>
          <w:color w:val="000000"/>
          <w:sz w:val="28"/>
        </w:rPr>
        <w:t xml:space="preserve">- барлық қозғалтқыштардың ең жоғары тартымы; </w:t>
      </w:r>
      <w:r>
        <w:br/>
      </w:r>
      <w:r>
        <w:rPr>
          <w:rFonts w:ascii="Times New Roman"/>
          <w:b w:val="false"/>
          <w:i w:val="false"/>
          <w:color w:val="000000"/>
          <w:sz w:val="28"/>
        </w:rPr>
        <w:t xml:space="preserve">
      Т </w:t>
      </w:r>
      <w:r>
        <w:rPr>
          <w:rFonts w:ascii="Times New Roman"/>
          <w:b w:val="false"/>
          <w:i w:val="false"/>
          <w:color w:val="000000"/>
          <w:vertAlign w:val="superscript"/>
        </w:rPr>
        <w:t xml:space="preserve">Y </w:t>
      </w:r>
      <w:r>
        <w:rPr>
          <w:rFonts w:ascii="Times New Roman"/>
          <w:b w:val="false"/>
          <w:i w:val="false"/>
          <w:color w:val="000000"/>
          <w:sz w:val="28"/>
        </w:rPr>
        <w:t xml:space="preserve">,T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 негізгі тіректердің және шассидің тұмсықтық тірегінің (тиісінше) барлық дөңгелектер тежеуінің жиынтық күші, Т </w:t>
      </w:r>
      <w:r>
        <w:rPr>
          <w:rFonts w:ascii="Times New Roman"/>
          <w:b w:val="false"/>
          <w:i w:val="false"/>
          <w:color w:val="000000"/>
          <w:vertAlign w:val="superscript"/>
        </w:rPr>
        <w:t xml:space="preserve">Y </w:t>
      </w:r>
      <w:r>
        <w:rPr>
          <w:rFonts w:ascii="Times New Roman"/>
          <w:b w:val="false"/>
          <w:i w:val="false"/>
          <w:color w:val="000000"/>
          <w:sz w:val="28"/>
        </w:rPr>
        <w:t xml:space="preserve">=E </w:t>
      </w:r>
      <w:r>
        <w:rPr>
          <w:rFonts w:ascii="Times New Roman"/>
          <w:b w:val="false"/>
          <w:i w:val="false"/>
          <w:color w:val="000000"/>
          <w:sz w:val="28"/>
          <w:u w:val="single"/>
        </w:rPr>
        <w:t xml:space="preserve">Mmax </w:t>
      </w:r>
      <w:r>
        <w:rPr>
          <w:rFonts w:ascii="Times New Roman"/>
          <w:b w:val="false"/>
          <w:i w:val="false"/>
          <w:color w:val="000000"/>
          <w:sz w:val="28"/>
        </w:rPr>
        <w:t xml:space="preserve">, мұндағы M </w:t>
      </w:r>
      <w:r>
        <w:rPr>
          <w:rFonts w:ascii="Times New Roman"/>
          <w:b w:val="false"/>
          <w:i w:val="false"/>
          <w:color w:val="000000"/>
          <w:vertAlign w:val="subscript"/>
        </w:rPr>
        <w:t xml:space="preserve">max </w:t>
      </w:r>
      <w:r>
        <w:rPr>
          <w:rFonts w:ascii="Times New Roman"/>
          <w:b w:val="false"/>
          <w:i w:val="false"/>
          <w:color w:val="000000"/>
          <w:sz w:val="28"/>
        </w:rPr>
        <w:t xml:space="preserve">; </w:t>
      </w:r>
      <w:r>
        <w:br/>
      </w:r>
      <w:r>
        <w:rPr>
          <w:rFonts w:ascii="Times New Roman"/>
          <w:b w:val="false"/>
          <w:i w:val="false"/>
          <w:color w:val="000000"/>
          <w:sz w:val="28"/>
        </w:rPr>
        <w:t xml:space="preserve">
    R </w:t>
      </w:r>
      <w:r>
        <w:br/>
      </w:r>
      <w:r>
        <w:rPr>
          <w:rFonts w:ascii="Times New Roman"/>
          <w:b w:val="false"/>
          <w:i w:val="false"/>
          <w:color w:val="000000"/>
          <w:sz w:val="28"/>
        </w:rPr>
        <w:t xml:space="preserve">
      R - жаншылған дөңгелектің тиісті радиусы; </w:t>
      </w:r>
      <w:r>
        <w:br/>
      </w:r>
      <w:r>
        <w:rPr>
          <w:rFonts w:ascii="Times New Roman"/>
          <w:b w:val="false"/>
          <w:i w:val="false"/>
          <w:color w:val="000000"/>
          <w:sz w:val="28"/>
        </w:rPr>
        <w:t xml:space="preserve">
      b - негізгі мен тұмсықтық дөңгелектердің осьтерінің арасындағы деңгейлес бойынша қашықтық; </w:t>
      </w:r>
      <w:r>
        <w:br/>
      </w:r>
      <w:r>
        <w:rPr>
          <w:rFonts w:ascii="Times New Roman"/>
          <w:b w:val="false"/>
          <w:i w:val="false"/>
          <w:color w:val="000000"/>
          <w:sz w:val="28"/>
        </w:rPr>
        <w:t xml:space="preserve">
      h - тұрған кезде ұшақ ауырлығының ортасынан жерге дейін сатылас бойынша қашықтық; </w:t>
      </w:r>
      <w:r>
        <w:br/>
      </w:r>
      <w:r>
        <w:rPr>
          <w:rFonts w:ascii="Times New Roman"/>
          <w:b w:val="false"/>
          <w:i w:val="false"/>
          <w:color w:val="000000"/>
          <w:sz w:val="28"/>
        </w:rPr>
        <w:t xml:space="preserve">
      h </w:t>
      </w:r>
      <w:r>
        <w:rPr>
          <w:rFonts w:ascii="Times New Roman"/>
          <w:b w:val="false"/>
          <w:i w:val="false"/>
          <w:color w:val="000000"/>
          <w:vertAlign w:val="subscript"/>
        </w:rPr>
        <w:t xml:space="preserve">1 </w:t>
      </w:r>
      <w:r>
        <w:rPr>
          <w:rFonts w:ascii="Times New Roman"/>
          <w:b w:val="false"/>
          <w:i w:val="false"/>
          <w:color w:val="000000"/>
          <w:sz w:val="28"/>
        </w:rPr>
        <w:t xml:space="preserve">- тұрған кезде ұшақ ауырлығының ортасынан негізгі дөңгелектер осьтарына дейінгі қашықтық; </w:t>
      </w:r>
      <w:r>
        <w:br/>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 тұрған кезде қозғалтқыштардың осьтерінен жерге дейінгі сатылас бойынша қашықтық; </w:t>
      </w:r>
      <w:r>
        <w:br/>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 ұшақ ауырлығының ортасынан қозғалтқыштардың осьтарына дейінгі сатылас бойынша қашықтық (егер қозғалтқыштардың ось ұшақ ауырлығының ортасынан төмен өтсе, n' </w:t>
      </w:r>
      <w:r>
        <w:rPr>
          <w:rFonts w:ascii="Times New Roman"/>
          <w:b w:val="false"/>
          <w:i w:val="false"/>
          <w:color w:val="000000"/>
          <w:vertAlign w:val="subscript"/>
        </w:rPr>
        <w:t xml:space="preserve">2 </w:t>
      </w:r>
      <w:r>
        <w:rPr>
          <w:rFonts w:ascii="Times New Roman"/>
          <w:b w:val="false"/>
          <w:i w:val="false"/>
          <w:color w:val="000000"/>
          <w:sz w:val="28"/>
        </w:rPr>
        <w:t xml:space="preserve">=0); </w:t>
      </w:r>
      <w:r>
        <w:br/>
      </w:r>
      <w:r>
        <w:rPr>
          <w:rFonts w:ascii="Times New Roman"/>
          <w:b w:val="false"/>
          <w:i w:val="false"/>
          <w:color w:val="000000"/>
          <w:sz w:val="28"/>
        </w:rPr>
        <w:t xml:space="preserve">
      Егер ұшаққа топырақты ШҚЖ-да жүйелі пайдалану талабы қойылса, шассидің тұмсықтық тірегіне мынадай жүктемелерді үлестіру қабылданады: </w:t>
      </w:r>
      <w:r>
        <w:br/>
      </w:r>
      <w:r>
        <w:rPr>
          <w:rFonts w:ascii="Times New Roman"/>
          <w:b w:val="false"/>
          <w:i w:val="false"/>
          <w:color w:val="000000"/>
          <w:sz w:val="28"/>
        </w:rPr>
        <w:t xml:space="preserve">
      - жерге қалыпты күш </w:t>
      </w:r>
      <w:r>
        <w:br/>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А ace </w:t>
      </w:r>
      <w:r>
        <w:rPr>
          <w:rFonts w:ascii="Times New Roman"/>
          <w:b w:val="false"/>
          <w:i w:val="false"/>
          <w:color w:val="000000"/>
          <w:sz w:val="28"/>
        </w:rPr>
        <w:t xml:space="preserve">P </w:t>
      </w:r>
      <w:r>
        <w:rPr>
          <w:rFonts w:ascii="Times New Roman"/>
          <w:b w:val="false"/>
          <w:i w:val="false"/>
          <w:color w:val="000000"/>
          <w:vertAlign w:val="subscript"/>
        </w:rPr>
        <w:t xml:space="preserve">no.i </w:t>
      </w:r>
      <w:r>
        <w:rPr>
          <w:rFonts w:ascii="Times New Roman"/>
          <w:b w:val="false"/>
          <w:i w:val="false"/>
          <w:color w:val="000000"/>
          <w:sz w:val="28"/>
        </w:rPr>
        <w:t xml:space="preserve">+ </w:t>
      </w:r>
      <w:r>
        <w:rPr>
          <w:rFonts w:ascii="Times New Roman"/>
          <w:b w:val="false"/>
          <w:i w:val="false"/>
          <w:color w:val="000000"/>
          <w:sz w:val="28"/>
          <w:u w:val="single"/>
        </w:rPr>
        <w:t xml:space="preserve">k </w:t>
      </w:r>
      <w:r>
        <w:rPr>
          <w:rFonts w:ascii="Times New Roman"/>
          <w:b w:val="false"/>
          <w:i w:val="false"/>
          <w:color w:val="000000"/>
          <w:vertAlign w:val="subscript"/>
        </w:rPr>
        <w:t xml:space="preserve">no </w:t>
      </w:r>
      <w:r>
        <w:rPr>
          <w:rFonts w:ascii="Times New Roman"/>
          <w:b w:val="false"/>
          <w:i w:val="false"/>
          <w:color w:val="000000"/>
          <w:sz w:val="28"/>
          <w:u w:val="single"/>
        </w:rPr>
        <w:t xml:space="preserve">gm </w:t>
      </w:r>
      <w:r>
        <w:rPr>
          <w:rFonts w:ascii="Times New Roman"/>
          <w:b w:val="false"/>
          <w:i w:val="false"/>
          <w:color w:val="000000"/>
          <w:vertAlign w:val="subscript"/>
        </w:rPr>
        <w:t xml:space="preserve">ace </w:t>
      </w:r>
      <w:r>
        <w:rPr>
          <w:rFonts w:ascii="Times New Roman"/>
          <w:b w:val="false"/>
          <w:i w:val="false"/>
          <w:color w:val="000000"/>
          <w:sz w:val="28"/>
          <w:u w:val="single"/>
        </w:rPr>
        <w:t xml:space="preserve">h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sz w:val="28"/>
          <w:u w:val="single"/>
        </w:rPr>
        <w:t xml:space="preserve">T </w:t>
      </w:r>
      <w:r>
        <w:rPr>
          <w:rFonts w:ascii="Times New Roman"/>
          <w:b w:val="false"/>
          <w:i w:val="false"/>
          <w:color w:val="000000"/>
          <w:vertAlign w:val="subscript"/>
        </w:rPr>
        <w:t xml:space="preserve">aa </w:t>
      </w:r>
      <w:r>
        <w:rPr>
          <w:rFonts w:ascii="Times New Roman"/>
          <w:b w:val="false"/>
          <w:i w:val="false"/>
          <w:color w:val="000000"/>
          <w:sz w:val="28"/>
          <w:u w:val="single"/>
        </w:rPr>
        <w:t xml:space="preserve">h </w:t>
      </w:r>
      <w:r>
        <w:rPr>
          <w:rFonts w:ascii="Times New Roman"/>
          <w:b w:val="false"/>
          <w:i w:val="false"/>
          <w:color w:val="000000"/>
          <w:vertAlign w:val="superscript"/>
        </w:rPr>
        <w:t xml:space="preserve">2 </w:t>
      </w:r>
      <w:r>
        <w:br/>
      </w:r>
      <w:r>
        <w:rPr>
          <w:rFonts w:ascii="Times New Roman"/>
          <w:b w:val="false"/>
          <w:i w:val="false"/>
          <w:color w:val="000000"/>
          <w:sz w:val="28"/>
        </w:rPr>
        <w:t xml:space="preserve">
                            b          b </w:t>
      </w:r>
      <w:r>
        <w:br/>
      </w:r>
      <w:r>
        <w:rPr>
          <w:rFonts w:ascii="Times New Roman"/>
          <w:b w:val="false"/>
          <w:i w:val="false"/>
          <w:color w:val="000000"/>
          <w:sz w:val="28"/>
        </w:rPr>
        <w:t xml:space="preserve">
      бірақ мынадай формулалармен айқындалатын екі мәнінен аспауға тиіс: </w:t>
      </w:r>
    </w:p>
    <w:bookmarkStart w:name="z677" w:id="446"/>
    <w:p>
      <w:pPr>
        <w:spacing w:after="0"/>
        <w:ind w:left="0"/>
        <w:jc w:val="both"/>
      </w:pPr>
      <w:r>
        <w:rPr>
          <w:rFonts w:ascii="Times New Roman"/>
          <w:b w:val="false"/>
          <w:i w:val="false"/>
          <w:color w:val="000000"/>
          <w:sz w:val="28"/>
        </w:rPr>
        <w:t xml:space="preserve">
      1)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P </w:t>
      </w:r>
      <w:r>
        <w:rPr>
          <w:rFonts w:ascii="Times New Roman"/>
          <w:b w:val="false"/>
          <w:i w:val="false"/>
          <w:color w:val="000000"/>
          <w:vertAlign w:val="subscript"/>
        </w:rPr>
        <w:t xml:space="preserve">no.i+ </w:t>
      </w:r>
      <w:r>
        <w:rPr>
          <w:rFonts w:ascii="Times New Roman"/>
          <w:b w:val="false"/>
          <w:i w:val="false"/>
          <w:color w:val="000000"/>
          <w:sz w:val="28"/>
        </w:rPr>
        <w:t xml:space="preserve">2 </w:t>
      </w:r>
      <w:r>
        <w:rPr>
          <w:rFonts w:ascii="Times New Roman"/>
          <w:b w:val="false"/>
          <w:i w:val="false"/>
          <w:color w:val="000000"/>
          <w:sz w:val="28"/>
          <w:u w:val="single"/>
        </w:rPr>
        <w:t xml:space="preserve">T </w:t>
      </w:r>
      <w:r>
        <w:rPr>
          <w:rFonts w:ascii="Times New Roman"/>
          <w:b w:val="false"/>
          <w:i w:val="false"/>
          <w:color w:val="000000"/>
          <w:vertAlign w:val="subscript"/>
        </w:rPr>
        <w:t xml:space="preserve">aa </w:t>
      </w:r>
      <w:r>
        <w:rPr>
          <w:rFonts w:ascii="Times New Roman"/>
          <w:b w:val="false"/>
          <w:i w:val="false"/>
          <w:color w:val="000000"/>
          <w:sz w:val="28"/>
          <w:u w:val="single"/>
        </w:rPr>
        <w:t xml:space="preserve">h </w:t>
      </w:r>
      <w:r>
        <w:rPr>
          <w:rFonts w:ascii="Times New Roman"/>
          <w:b w:val="false"/>
          <w:i w:val="false"/>
          <w:color w:val="000000"/>
          <w:vertAlign w:val="subscript"/>
        </w:rPr>
        <w:t xml:space="preserve">2 </w:t>
      </w:r>
      <w:r>
        <w:br/>
      </w:r>
      <w:r>
        <w:rPr>
          <w:rFonts w:ascii="Times New Roman"/>
          <w:b w:val="false"/>
          <w:i w:val="false"/>
          <w:color w:val="000000"/>
          <w:sz w:val="28"/>
        </w:rPr>
        <w:t xml:space="preserve">
                      b </w:t>
      </w:r>
    </w:p>
    <w:bookmarkEnd w:id="446"/>
    <w:bookmarkStart w:name="z678" w:id="447"/>
    <w:p>
      <w:pPr>
        <w:spacing w:after="0"/>
        <w:ind w:left="0"/>
        <w:jc w:val="both"/>
      </w:pPr>
      <w:r>
        <w:rPr>
          <w:rFonts w:ascii="Times New Roman"/>
          <w:b w:val="false"/>
          <w:i w:val="false"/>
          <w:color w:val="000000"/>
          <w:sz w:val="28"/>
        </w:rPr>
        <w:t xml:space="preserve">
      2)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2P </w:t>
      </w:r>
      <w:r>
        <w:rPr>
          <w:rFonts w:ascii="Times New Roman"/>
          <w:b w:val="false"/>
          <w:i w:val="false"/>
          <w:color w:val="000000"/>
          <w:vertAlign w:val="subscript"/>
        </w:rPr>
        <w:t xml:space="preserve">no.i </w:t>
      </w:r>
      <w:r>
        <w:rPr>
          <w:rFonts w:ascii="Times New Roman"/>
          <w:b w:val="false"/>
          <w:i w:val="false"/>
          <w:color w:val="000000"/>
          <w:sz w:val="28"/>
        </w:rPr>
        <w:t xml:space="preserve">+ </w:t>
      </w:r>
      <w:r>
        <w:rPr>
          <w:rFonts w:ascii="Times New Roman"/>
          <w:b w:val="false"/>
          <w:i w:val="false"/>
          <w:color w:val="000000"/>
          <w:sz w:val="28"/>
          <w:u w:val="single"/>
        </w:rPr>
        <w:t xml:space="preserve">T </w:t>
      </w:r>
      <w:r>
        <w:rPr>
          <w:rFonts w:ascii="Times New Roman"/>
          <w:b w:val="false"/>
          <w:i w:val="false"/>
          <w:color w:val="000000"/>
          <w:vertAlign w:val="superscript"/>
        </w:rPr>
        <w:t xml:space="preserve">y </w:t>
      </w:r>
      <w:r>
        <w:rPr>
          <w:rFonts w:ascii="Times New Roman"/>
          <w:b w:val="false"/>
          <w:i w:val="false"/>
          <w:color w:val="000000"/>
          <w:sz w:val="28"/>
          <w:u w:val="single"/>
        </w:rPr>
        <w:t xml:space="preserve">h </w:t>
      </w:r>
      <w:r>
        <w:br/>
      </w:r>
      <w:r>
        <w:rPr>
          <w:rFonts w:ascii="Times New Roman"/>
          <w:b w:val="false"/>
          <w:i w:val="false"/>
          <w:color w:val="000000"/>
          <w:sz w:val="28"/>
        </w:rPr>
        <w:t xml:space="preserve">
                      b </w:t>
      </w:r>
      <w:r>
        <w:br/>
      </w:r>
      <w:r>
        <w:rPr>
          <w:rFonts w:ascii="Times New Roman"/>
          <w:b w:val="false"/>
          <w:i w:val="false"/>
          <w:color w:val="000000"/>
          <w:sz w:val="28"/>
        </w:rPr>
        <w:t xml:space="preserve">
      - дөңгелектердің осіне салынған және ұшуға қарсы бағытталған жерге қосарласқан күш </w:t>
      </w:r>
    </w:p>
    <w:bookmarkEnd w:id="447"/>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х </w:t>
      </w:r>
      <w:r>
        <w:rPr>
          <w:rFonts w:ascii="Times New Roman"/>
          <w:b w:val="false"/>
          <w:i w:val="false"/>
          <w:color w:val="000000"/>
          <w:sz w:val="28"/>
        </w:rPr>
        <w:t xml:space="preserve">= -kP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br/>
      </w:r>
      <w:r>
        <w:rPr>
          <w:rFonts w:ascii="Times New Roman"/>
          <w:b w:val="false"/>
          <w:i w:val="false"/>
          <w:color w:val="000000"/>
          <w:sz w:val="28"/>
        </w:rPr>
        <w:t xml:space="preserve">
      Мұндағы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А ace </w:t>
      </w:r>
      <w:r>
        <w:rPr>
          <w:rFonts w:ascii="Times New Roman"/>
          <w:b w:val="false"/>
          <w:i w:val="false"/>
          <w:color w:val="000000"/>
          <w:sz w:val="28"/>
        </w:rPr>
        <w:t xml:space="preserve">- шассидің тұмсықтық тірек дөңгелектерінің шиналарын толық жаншу шамасына б </w:t>
      </w:r>
      <w:r>
        <w:rPr>
          <w:rFonts w:ascii="Times New Roman"/>
          <w:b w:val="false"/>
          <w:i w:val="false"/>
          <w:color w:val="000000"/>
          <w:vertAlign w:val="subscript"/>
        </w:rPr>
        <w:t xml:space="preserve">п.о </w:t>
      </w:r>
      <w:r>
        <w:rPr>
          <w:rFonts w:ascii="Times New Roman"/>
          <w:b w:val="false"/>
          <w:i w:val="false"/>
          <w:color w:val="000000"/>
          <w:sz w:val="28"/>
        </w:rPr>
        <w:t xml:space="preserve">және осы ұшаққа пайдалануда шарықтау мен қону рұқсат етілген топырақтың ең аз беріктігіне о қарай 4.6.-суреттегі кесте бойынша айқындалатын екпін алған кезде тұмсықтық тірек үшін пайдалану жүктелім; </w:t>
      </w:r>
      <w:r>
        <w:br/>
      </w:r>
      <w:r>
        <w:rPr>
          <w:rFonts w:ascii="Times New Roman"/>
          <w:b w:val="false"/>
          <w:i w:val="false"/>
          <w:color w:val="000000"/>
          <w:sz w:val="28"/>
        </w:rPr>
        <w:t xml:space="preserve">
      k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 -kP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w:t>
      </w:r>
      <w:r>
        <w:br/>
      </w:r>
      <w:r>
        <w:rPr>
          <w:rFonts w:ascii="Times New Roman"/>
          <w:b w:val="false"/>
          <w:i w:val="false"/>
          <w:color w:val="000000"/>
          <w:sz w:val="28"/>
        </w:rPr>
        <w:t xml:space="preserve">
      мұндағы x </w:t>
      </w:r>
      <w:r>
        <w:rPr>
          <w:rFonts w:ascii="Times New Roman"/>
          <w:b w:val="false"/>
          <w:i w:val="false"/>
          <w:color w:val="000000"/>
          <w:vertAlign w:val="subscript"/>
        </w:rPr>
        <w:t xml:space="preserve">ст </w:t>
      </w:r>
      <w:r>
        <w:rPr>
          <w:rFonts w:ascii="Times New Roman"/>
          <w:b w:val="false"/>
          <w:i w:val="false"/>
          <w:color w:val="000000"/>
          <w:sz w:val="28"/>
        </w:rPr>
        <w:t xml:space="preserve">=0,013 n, но а </w:t>
      </w:r>
      <w:r>
        <w:rPr>
          <w:rFonts w:ascii="Times New Roman"/>
          <w:b w:val="false"/>
          <w:i w:val="false"/>
          <w:color w:val="000000"/>
          <w:sz w:val="28"/>
          <w:u w:val="single"/>
        </w:rPr>
        <w:t xml:space="preserve">&gt; </w:t>
      </w:r>
      <w:r>
        <w:rPr>
          <w:rFonts w:ascii="Times New Roman"/>
          <w:b w:val="false"/>
          <w:i w:val="false"/>
          <w:color w:val="000000"/>
          <w:sz w:val="28"/>
        </w:rPr>
        <w:t xml:space="preserve">80 Н/см </w:t>
      </w:r>
      <w:r>
        <w:rPr>
          <w:rFonts w:ascii="Times New Roman"/>
          <w:b w:val="false"/>
          <w:i w:val="false"/>
          <w:color w:val="000000"/>
          <w:vertAlign w:val="superscript"/>
        </w:rPr>
        <w:t xml:space="preserve">2 </w:t>
      </w:r>
      <w:r>
        <w:rPr>
          <w:rFonts w:ascii="Times New Roman"/>
          <w:b w:val="false"/>
          <w:i w:val="false"/>
          <w:color w:val="000000"/>
          <w:sz w:val="28"/>
        </w:rPr>
        <w:t xml:space="preserve">кезінде 0,013 аспайтын, </w:t>
      </w:r>
      <w:r>
        <w:br/>
      </w:r>
      <w:r>
        <w:rPr>
          <w:rFonts w:ascii="Times New Roman"/>
          <w:b w:val="false"/>
          <w:i w:val="false"/>
          <w:color w:val="000000"/>
          <w:sz w:val="28"/>
        </w:rPr>
        <w:t xml:space="preserve">
      Х </w:t>
      </w:r>
      <w:r>
        <w:rPr>
          <w:rFonts w:ascii="Times New Roman"/>
          <w:b w:val="false"/>
          <w:i w:val="false"/>
          <w:color w:val="000000"/>
          <w:vertAlign w:val="subscript"/>
        </w:rPr>
        <w:t xml:space="preserve">ст </w:t>
      </w:r>
      <w:r>
        <w:rPr>
          <w:rFonts w:ascii="Times New Roman"/>
          <w:b w:val="false"/>
          <w:i w:val="false"/>
          <w:color w:val="000000"/>
          <w:sz w:val="28"/>
        </w:rPr>
        <w:t xml:space="preserve">=0,017 n, бірақ о=60 Н/см </w:t>
      </w:r>
      <w:r>
        <w:rPr>
          <w:rFonts w:ascii="Times New Roman"/>
          <w:b w:val="false"/>
          <w:i w:val="false"/>
          <w:color w:val="000000"/>
          <w:vertAlign w:val="superscript"/>
        </w:rPr>
        <w:t xml:space="preserve">2 </w:t>
      </w:r>
      <w:r>
        <w:rPr>
          <w:rFonts w:ascii="Times New Roman"/>
          <w:b w:val="false"/>
          <w:i w:val="false"/>
          <w:color w:val="000000"/>
          <w:sz w:val="28"/>
        </w:rPr>
        <w:t xml:space="preserve">кезінде 0,017 аспайтын; </w:t>
      </w:r>
      <w:r>
        <w:br/>
      </w:r>
      <w:r>
        <w:rPr>
          <w:rFonts w:ascii="Times New Roman"/>
          <w:b w:val="false"/>
          <w:i w:val="false"/>
          <w:color w:val="000000"/>
          <w:sz w:val="28"/>
        </w:rPr>
        <w:t xml:space="preserve">
      Р </w:t>
      </w:r>
      <w:r>
        <w:rPr>
          <w:rFonts w:ascii="Times New Roman"/>
          <w:b w:val="false"/>
          <w:i w:val="false"/>
          <w:color w:val="000000"/>
          <w:vertAlign w:val="subscript"/>
        </w:rPr>
        <w:t xml:space="preserve">о </w:t>
      </w:r>
      <w:r>
        <w:rPr>
          <w:rFonts w:ascii="Times New Roman"/>
          <w:b w:val="false"/>
          <w:i w:val="false"/>
          <w:color w:val="000000"/>
          <w:sz w:val="28"/>
        </w:rPr>
        <w:t xml:space="preserve">, В, D және n - шассидің негізгі тіректер дөңгелектерінің өлшемдері, бірақ n шамасы тірекке тұру жүктемесі кезінде айқындалуға тиіс: </w:t>
      </w:r>
      <w:r>
        <w:br/>
      </w:r>
      <w:r>
        <w:rPr>
          <w:rFonts w:ascii="Times New Roman"/>
          <w:b w:val="false"/>
          <w:i w:val="false"/>
          <w:color w:val="000000"/>
          <w:sz w:val="28"/>
        </w:rPr>
        <w:t xml:space="preserve">
      х - Р </w:t>
      </w:r>
      <w:r>
        <w:rPr>
          <w:rFonts w:ascii="Times New Roman"/>
          <w:b w:val="false"/>
          <w:i w:val="false"/>
          <w:color w:val="000000"/>
          <w:vertAlign w:val="subscript"/>
        </w:rPr>
        <w:t xml:space="preserve">о </w:t>
      </w:r>
      <w:r>
        <w:rPr>
          <w:rFonts w:ascii="Times New Roman"/>
          <w:b w:val="false"/>
          <w:i w:val="false"/>
          <w:color w:val="000000"/>
          <w:sz w:val="28"/>
        </w:rPr>
        <w:t xml:space="preserve">, В, D және n шамалары кезінде, бірақ шассидің тұмсықтық тірегі дөңгелектерін өлшемдері мен пайдалану жүктемесі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кезінде сондай-ақ 2-кесте бойынша айқындаған жөн. </w:t>
      </w:r>
      <w:r>
        <w:br/>
      </w:r>
      <w:r>
        <w:rPr>
          <w:rFonts w:ascii="Times New Roman"/>
          <w:b w:val="false"/>
          <w:i w:val="false"/>
          <w:color w:val="000000"/>
          <w:sz w:val="28"/>
        </w:rPr>
        <w:t xml:space="preserve">
      0,3 кем к шамасын алмаған жөн. </w:t>
      </w:r>
      <w:r>
        <w:br/>
      </w:r>
      <w:r>
        <w:rPr>
          <w:rFonts w:ascii="Times New Roman"/>
          <w:b w:val="false"/>
          <w:i w:val="false"/>
          <w:color w:val="000000"/>
          <w:sz w:val="28"/>
        </w:rPr>
        <w:t xml:space="preserve">
      Ескерту. Топырақтың беріктігіне о&lt;60 Н/см </w:t>
      </w:r>
      <w:r>
        <w:rPr>
          <w:rFonts w:ascii="Times New Roman"/>
          <w:b w:val="false"/>
          <w:i w:val="false"/>
          <w:color w:val="000000"/>
          <w:vertAlign w:val="superscript"/>
        </w:rPr>
        <w:t xml:space="preserve">2 </w:t>
      </w:r>
      <w:r>
        <w:rPr>
          <w:rFonts w:ascii="Times New Roman"/>
          <w:b w:val="false"/>
          <w:i w:val="false"/>
          <w:color w:val="000000"/>
          <w:sz w:val="28"/>
        </w:rPr>
        <w:t xml:space="preserve">(о&lt;6 кгс/см </w:t>
      </w:r>
      <w:r>
        <w:rPr>
          <w:rFonts w:ascii="Times New Roman"/>
          <w:b w:val="false"/>
          <w:i w:val="false"/>
          <w:color w:val="000000"/>
          <w:vertAlign w:val="superscript"/>
        </w:rPr>
        <w:t xml:space="preserve">2 </w:t>
      </w:r>
      <w:r>
        <w:rPr>
          <w:rFonts w:ascii="Times New Roman"/>
          <w:b w:val="false"/>
          <w:i w:val="false"/>
          <w:color w:val="000000"/>
          <w:sz w:val="28"/>
        </w:rPr>
        <w:t xml:space="preserve">) шассиге жүктемелер ұшақты пайдаланған кезде орын алуы мүмкін ШҚЖ-ның неғұрлым тегіс емес беті бойынша екпіннің арнайы есептерінің негізінде айқындалуға тиіс. Осындай есептердің негізінде топырақтың беріктігіне о&gt;60 Н/см </w:t>
      </w:r>
      <w:r>
        <w:rPr>
          <w:rFonts w:ascii="Times New Roman"/>
          <w:b w:val="false"/>
          <w:i w:val="false"/>
          <w:color w:val="000000"/>
          <w:vertAlign w:val="superscript"/>
        </w:rPr>
        <w:t xml:space="preserve">2 </w:t>
      </w:r>
      <w:r>
        <w:rPr>
          <w:rFonts w:ascii="Times New Roman"/>
          <w:b w:val="false"/>
          <w:i w:val="false"/>
          <w:color w:val="000000"/>
          <w:sz w:val="28"/>
        </w:rPr>
        <w:t xml:space="preserve">(6 кгс/см </w:t>
      </w:r>
      <w:r>
        <w:rPr>
          <w:rFonts w:ascii="Times New Roman"/>
          <w:b w:val="false"/>
          <w:i w:val="false"/>
          <w:color w:val="000000"/>
          <w:vertAlign w:val="superscript"/>
        </w:rPr>
        <w:t xml:space="preserve">2 </w:t>
      </w:r>
      <w:r>
        <w:rPr>
          <w:rFonts w:ascii="Times New Roman"/>
          <w:b w:val="false"/>
          <w:i w:val="false"/>
          <w:color w:val="000000"/>
          <w:sz w:val="28"/>
        </w:rPr>
        <w:t xml:space="preserve">) шассиға жүктемелердің шамалары нақтылануы мүмкін. </w:t>
      </w:r>
      <w:r>
        <w:br/>
      </w:r>
      <w:r>
        <w:rPr>
          <w:rFonts w:ascii="Times New Roman"/>
          <w:b w:val="false"/>
          <w:i w:val="false"/>
          <w:color w:val="000000"/>
          <w:sz w:val="28"/>
        </w:rPr>
        <w:t xml:space="preserve">
      Есептердің әдістемесін дайындаушы белгілеуге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Дөңгелекке алдыңғы соққы. </w:t>
      </w:r>
      <w:r>
        <w:br/>
      </w:r>
      <w:r>
        <w:rPr>
          <w:rFonts w:ascii="Times New Roman"/>
          <w:b w:val="false"/>
          <w:i w:val="false"/>
          <w:color w:val="000000"/>
          <w:sz w:val="28"/>
        </w:rPr>
        <w:t xml:space="preserve">
      Пайдалану мен ең жоғары жұмысты жұтқан кезде жүктемелердің шамалары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жағдайындағыдай алынуға тиіс. Жүктемені дөңгелек осьтеріне салған және А </w:t>
      </w:r>
      <w:r>
        <w:rPr>
          <w:rFonts w:ascii="Times New Roman"/>
          <w:b w:val="false"/>
          <w:i w:val="false"/>
          <w:color w:val="000000"/>
          <w:vertAlign w:val="superscript"/>
        </w:rPr>
        <w:t xml:space="preserve">э </w:t>
      </w:r>
      <w:r>
        <w:rPr>
          <w:rFonts w:ascii="Times New Roman"/>
          <w:b w:val="false"/>
          <w:i w:val="false"/>
          <w:color w:val="000000"/>
          <w:sz w:val="28"/>
        </w:rPr>
        <w:t xml:space="preserve">жұтқан жағдайда көлбеуге 45 </w:t>
      </w:r>
      <w:r>
        <w:rPr>
          <w:rFonts w:ascii="Times New Roman"/>
          <w:b w:val="false"/>
          <w:i w:val="false"/>
          <w:color w:val="000000"/>
          <w:vertAlign w:val="superscript"/>
        </w:rPr>
        <w:t xml:space="preserve">0 </w:t>
      </w:r>
      <w:r>
        <w:rPr>
          <w:rFonts w:ascii="Times New Roman"/>
          <w:b w:val="false"/>
          <w:i w:val="false"/>
          <w:color w:val="000000"/>
          <w:sz w:val="28"/>
        </w:rPr>
        <w:t xml:space="preserve">бұрышымен  және А </w:t>
      </w:r>
      <w:r>
        <w:rPr>
          <w:rFonts w:ascii="Times New Roman"/>
          <w:b w:val="false"/>
          <w:i w:val="false"/>
          <w:color w:val="000000"/>
          <w:vertAlign w:val="subscript"/>
        </w:rPr>
        <w:t xml:space="preserve">mах </w:t>
      </w:r>
      <w:r>
        <w:rPr>
          <w:rFonts w:ascii="Times New Roman"/>
          <w:b w:val="false"/>
          <w:i w:val="false"/>
          <w:color w:val="000000"/>
          <w:sz w:val="28"/>
        </w:rPr>
        <w:t xml:space="preserve">жұтқан жағдайда 55 </w:t>
      </w:r>
      <w:r>
        <w:rPr>
          <w:rFonts w:ascii="Times New Roman"/>
          <w:b w:val="false"/>
          <w:i w:val="false"/>
          <w:color w:val="000000"/>
          <w:vertAlign w:val="superscript"/>
        </w:rPr>
        <w:t xml:space="preserve">0 </w:t>
      </w:r>
      <w:r>
        <w:rPr>
          <w:rFonts w:ascii="Times New Roman"/>
          <w:b w:val="false"/>
          <w:i w:val="false"/>
          <w:color w:val="000000"/>
          <w:sz w:val="28"/>
        </w:rPr>
        <w:t xml:space="preserve">бұрышымен ұшуға қарсы артқа қарай еңкейткен жөн. </w:t>
      </w:r>
      <w:r>
        <w:br/>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 Айналдырылмаған дөңгелектермен қону. </w:t>
      </w:r>
      <w:r>
        <w:br/>
      </w:r>
      <w:r>
        <w:rPr>
          <w:rFonts w:ascii="Times New Roman"/>
          <w:b w:val="false"/>
          <w:i w:val="false"/>
          <w:color w:val="000000"/>
          <w:sz w:val="28"/>
        </w:rPr>
        <w:t xml:space="preserve">
      Тұмсықтық дөңгелеқтің осіне көлбеуге 45 </w:t>
      </w:r>
      <w:r>
        <w:rPr>
          <w:rFonts w:ascii="Times New Roman"/>
          <w:b w:val="false"/>
          <w:i w:val="false"/>
          <w:color w:val="000000"/>
          <w:vertAlign w:val="superscript"/>
        </w:rPr>
        <w:t xml:space="preserve">0 </w:t>
      </w:r>
      <w:r>
        <w:rPr>
          <w:rFonts w:ascii="Times New Roman"/>
          <w:b w:val="false"/>
          <w:i w:val="false"/>
          <w:color w:val="000000"/>
          <w:sz w:val="28"/>
        </w:rPr>
        <w:t xml:space="preserve">бұрышымен жоғары және төмен бағытта күш салынуға тиіс. Күштің шамасы А жұтқан жағдайда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жағдайының 0,7 тең алынуға тиіс. </w:t>
      </w:r>
      <w:r>
        <w:br/>
      </w:r>
      <w:r>
        <w:rPr>
          <w:rFonts w:ascii="Times New Roman"/>
          <w:b w:val="false"/>
          <w:i w:val="false"/>
          <w:color w:val="000000"/>
          <w:sz w:val="28"/>
        </w:rPr>
        <w:t xml:space="preserve">
      R </w:t>
      </w:r>
      <w:r>
        <w:rPr>
          <w:rFonts w:ascii="Times New Roman"/>
          <w:b w:val="false"/>
          <w:i w:val="false"/>
          <w:color w:val="000000"/>
          <w:vertAlign w:val="subscript"/>
        </w:rPr>
        <w:t xml:space="preserve">1ш </w:t>
      </w:r>
      <w:r>
        <w:rPr>
          <w:rFonts w:ascii="Times New Roman"/>
          <w:b w:val="false"/>
          <w:i w:val="false"/>
          <w:color w:val="000000"/>
          <w:sz w:val="28"/>
        </w:rPr>
        <w:t xml:space="preserve">жағдайы. Тұмсықтық тірекке бүйірлі соғумен қону. </w:t>
      </w:r>
      <w:r>
        <w:br/>
      </w:r>
      <w:r>
        <w:rPr>
          <w:rFonts w:ascii="Times New Roman"/>
          <w:b w:val="false"/>
          <w:i w:val="false"/>
          <w:color w:val="000000"/>
          <w:sz w:val="28"/>
        </w:rPr>
        <w:t xml:space="preserve">
      Пайдалану мен ең жоғары жұмыстарды жұтқан кезде жүктемелердің шамаларын -Е </w:t>
      </w:r>
      <w:r>
        <w:rPr>
          <w:rFonts w:ascii="Times New Roman"/>
          <w:b w:val="false"/>
          <w:i w:val="false"/>
          <w:color w:val="000000"/>
          <w:vertAlign w:val="subscript"/>
        </w:rPr>
        <w:t xml:space="preserve">ш.пос </w:t>
      </w:r>
      <w:r>
        <w:rPr>
          <w:rFonts w:ascii="Times New Roman"/>
          <w:b w:val="false"/>
          <w:i w:val="false"/>
          <w:color w:val="000000"/>
          <w:sz w:val="28"/>
        </w:rPr>
        <w:t xml:space="preserve">жағдайындағыдай алынуға тиіс. Жүктемені дөңгелек осьтеріне салынуға және А </w:t>
      </w:r>
      <w:r>
        <w:rPr>
          <w:rFonts w:ascii="Times New Roman"/>
          <w:b w:val="false"/>
          <w:i w:val="false"/>
          <w:color w:val="000000"/>
          <w:vertAlign w:val="superscript"/>
        </w:rPr>
        <w:t xml:space="preserve">э </w:t>
      </w:r>
      <w:r>
        <w:rPr>
          <w:rFonts w:ascii="Times New Roman"/>
          <w:b w:val="false"/>
          <w:i w:val="false"/>
          <w:color w:val="000000"/>
          <w:sz w:val="28"/>
        </w:rPr>
        <w:t xml:space="preserve">жұтқан жағдайда бүйірлі компонент оның мәніне 0,33 болатындай жоғары және бүйірге жантаюға тиіс. Бағдарлаушы мен басқарылатын дөңгелектер үшін М </w:t>
      </w:r>
      <w:r>
        <w:rPr>
          <w:rFonts w:ascii="Times New Roman"/>
          <w:b w:val="false"/>
          <w:i w:val="false"/>
          <w:color w:val="000000"/>
          <w:vertAlign w:val="subscript"/>
        </w:rPr>
        <w:t xml:space="preserve">у </w:t>
      </w:r>
      <w:r>
        <w:rPr>
          <w:rFonts w:ascii="Times New Roman"/>
          <w:b w:val="false"/>
          <w:i w:val="false"/>
          <w:color w:val="000000"/>
          <w:sz w:val="28"/>
        </w:rPr>
        <w:t xml:space="preserve">мәніне тең тұмсықтық дөңгелектің осьне қатысты бүйірлі күштер сәтінің бөлігі бағдарлаушы осьте, ал сәттің қалған бөлігі - дөңгелек осьнда жұп күшпен қабылдануын алған жөн. Егер бүйірлі күштің сәті тұмсықтық дөңгелек бағдарлауының осьне қатысты Му мәнінен аз болса, онда сәт пен күштің шамалары бойынша алынуға тиіс. </w:t>
      </w:r>
      <w:r>
        <w:br/>
      </w:r>
      <w:r>
        <w:rPr>
          <w:rFonts w:ascii="Times New Roman"/>
          <w:b w:val="false"/>
          <w:i w:val="false"/>
          <w:color w:val="000000"/>
          <w:sz w:val="28"/>
        </w:rPr>
        <w:t xml:space="preserve">
      R </w:t>
      </w:r>
      <w:r>
        <w:rPr>
          <w:rFonts w:ascii="Times New Roman"/>
          <w:b w:val="false"/>
          <w:i w:val="false"/>
          <w:color w:val="000000"/>
          <w:vertAlign w:val="subscript"/>
        </w:rPr>
        <w:t xml:space="preserve">2ш </w:t>
      </w:r>
      <w:r>
        <w:rPr>
          <w:rFonts w:ascii="Times New Roman"/>
          <w:b w:val="false"/>
          <w:i w:val="false"/>
          <w:color w:val="000000"/>
          <w:sz w:val="28"/>
        </w:rPr>
        <w:t xml:space="preserve">жағдайы. Рульдеу кезінде бұрылу (басқарылатын тұмсықтық дөңгелегі бар ұшақтар үшін). </w:t>
      </w:r>
      <w:r>
        <w:br/>
      </w:r>
      <w:r>
        <w:rPr>
          <w:rFonts w:ascii="Times New Roman"/>
          <w:b w:val="false"/>
          <w:i w:val="false"/>
          <w:color w:val="000000"/>
          <w:sz w:val="28"/>
        </w:rPr>
        <w:t xml:space="preserve">
      Іске қосылған басқарумен тұмсықтық тірекке мынадай жүктемелер әрекет етеді: </w:t>
      </w:r>
      <w:r>
        <w:br/>
      </w:r>
      <w:r>
        <w:rPr>
          <w:rFonts w:ascii="Times New Roman"/>
          <w:b w:val="false"/>
          <w:i w:val="false"/>
          <w:color w:val="000000"/>
          <w:sz w:val="28"/>
        </w:rPr>
        <w:t xml:space="preserve">
      дөңгелек осіне салынған жерге қалыпты күш </w:t>
      </w:r>
      <w:r>
        <w:br/>
      </w: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P </w:t>
      </w:r>
      <w:r>
        <w:rPr>
          <w:rFonts w:ascii="Times New Roman"/>
          <w:b w:val="false"/>
          <w:i w:val="false"/>
          <w:color w:val="000000"/>
          <w:vertAlign w:val="subscript"/>
        </w:rPr>
        <w:t xml:space="preserve">no.i </w:t>
      </w:r>
      <w:r>
        <w:rPr>
          <w:rFonts w:ascii="Times New Roman"/>
          <w:b w:val="false"/>
          <w:i w:val="false"/>
          <w:color w:val="000000"/>
          <w:sz w:val="28"/>
        </w:rPr>
        <w:t xml:space="preserve">+ </w:t>
      </w:r>
      <w:r>
        <w:rPr>
          <w:rFonts w:ascii="Times New Roman"/>
          <w:b w:val="false"/>
          <w:i w:val="false"/>
          <w:color w:val="000000"/>
          <w:sz w:val="28"/>
          <w:u w:val="single"/>
        </w:rPr>
        <w:t xml:space="preserve">T </w:t>
      </w:r>
      <w:r>
        <w:rPr>
          <w:rFonts w:ascii="Times New Roman"/>
          <w:b w:val="false"/>
          <w:i w:val="false"/>
          <w:color w:val="000000"/>
          <w:vertAlign w:val="superscript"/>
        </w:rPr>
        <w:t xml:space="preserve">y </w:t>
      </w:r>
      <w:r>
        <w:rPr>
          <w:rFonts w:ascii="Times New Roman"/>
          <w:b w:val="false"/>
          <w:i w:val="false"/>
          <w:color w:val="000000"/>
          <w:sz w:val="28"/>
          <w:u w:val="single"/>
        </w:rPr>
        <w:t xml:space="preserve">h </w:t>
      </w:r>
      <w:r>
        <w:br/>
      </w:r>
      <w:r>
        <w:rPr>
          <w:rFonts w:ascii="Times New Roman"/>
          <w:b w:val="false"/>
          <w:i w:val="false"/>
          <w:color w:val="000000"/>
          <w:sz w:val="28"/>
        </w:rPr>
        <w:t xml:space="preserve">
                  b </w:t>
      </w:r>
      <w:r>
        <w:br/>
      </w:r>
      <w:r>
        <w:rPr>
          <w:rFonts w:ascii="Times New Roman"/>
          <w:b w:val="false"/>
          <w:i w:val="false"/>
          <w:color w:val="000000"/>
          <w:sz w:val="28"/>
        </w:rPr>
        <w:t xml:space="preserve">
      жерге дөңгелектің тиген нүктесінде салған бүйірлі күш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0,8Р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бірақ, егер басқару механизмі немесе шиммидің бәсеңдеткіші бустердің (бәсеңдеткіштің) күшін шектейтін сақтандырғыш клапанымен жарақталса,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шамасы </w:t>
      </w:r>
      <w:r>
        <w:rPr>
          <w:rFonts w:ascii="Times New Roman"/>
          <w:b w:val="false"/>
          <w:i w:val="false"/>
          <w:color w:val="000000"/>
          <w:sz w:val="28"/>
          <w:u w:val="single"/>
        </w:rPr>
        <w:t xml:space="preserve">1 </w:t>
      </w:r>
      <w:r>
        <w:rPr>
          <w:rFonts w:ascii="Times New Roman"/>
          <w:b w:val="false"/>
          <w:i w:val="false"/>
          <w:color w:val="000000"/>
          <w:sz w:val="28"/>
        </w:rPr>
        <w:t xml:space="preserve">M </w:t>
      </w:r>
      <w:r>
        <w:rPr>
          <w:rFonts w:ascii="Times New Roman"/>
          <w:b w:val="false"/>
          <w:i w:val="false"/>
          <w:color w:val="000000"/>
          <w:vertAlign w:val="subscript"/>
        </w:rPr>
        <w:t xml:space="preserve">y mах </w:t>
      </w:r>
      <w:r>
        <w:rPr>
          <w:rFonts w:ascii="Times New Roman"/>
          <w:b w:val="false"/>
          <w:i w:val="false"/>
          <w:color w:val="000000"/>
          <w:sz w:val="28"/>
        </w:rPr>
        <w:t xml:space="preserve">артық алынбайды. </w:t>
      </w:r>
      <w:r>
        <w:br/>
      </w:r>
      <w:r>
        <w:rPr>
          <w:rFonts w:ascii="Times New Roman"/>
          <w:b w:val="false"/>
          <w:i w:val="false"/>
          <w:color w:val="000000"/>
          <w:sz w:val="28"/>
        </w:rPr>
        <w:t xml:space="preserve">
                       r </w:t>
      </w:r>
      <w:r>
        <w:br/>
      </w:r>
      <w:r>
        <w:rPr>
          <w:rFonts w:ascii="Times New Roman"/>
          <w:b w:val="false"/>
          <w:i w:val="false"/>
          <w:color w:val="000000"/>
          <w:sz w:val="28"/>
        </w:rPr>
        <w:t xml:space="preserve">
      Мұндағы T </w:t>
      </w:r>
      <w:r>
        <w:rPr>
          <w:rFonts w:ascii="Times New Roman"/>
          <w:b w:val="false"/>
          <w:i w:val="false"/>
          <w:color w:val="000000"/>
          <w:vertAlign w:val="superscript"/>
        </w:rPr>
        <w:t xml:space="preserve">э </w:t>
      </w:r>
      <w:r>
        <w:rPr>
          <w:rFonts w:ascii="Times New Roman"/>
          <w:b w:val="false"/>
          <w:i w:val="false"/>
          <w:color w:val="000000"/>
          <w:sz w:val="28"/>
        </w:rPr>
        <w:t xml:space="preserve">- негізгі тіректің барлық дөңгелектерін тежеудің жиынтық күші (сол жағының немесе оң жағының). </w:t>
      </w:r>
      <w:r>
        <w:br/>
      </w:r>
      <w:r>
        <w:rPr>
          <w:rFonts w:ascii="Times New Roman"/>
          <w:b w:val="false"/>
          <w:i w:val="false"/>
          <w:color w:val="000000"/>
          <w:sz w:val="28"/>
        </w:rPr>
        <w:t xml:space="preserve">
      Көрсетілген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және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жүктемелердің шамалары есептердің негізінде мынадай жағдайларда нақтылануы мүмкін: </w:t>
      </w:r>
      <w:r>
        <w:br/>
      </w:r>
      <w:r>
        <w:rPr>
          <w:rFonts w:ascii="Times New Roman"/>
          <w:b w:val="false"/>
          <w:i w:val="false"/>
          <w:color w:val="000000"/>
          <w:sz w:val="28"/>
        </w:rPr>
        <w:t xml:space="preserve">
      ұшақ ауырлығының сатылас жүктелімі n </w:t>
      </w:r>
      <w:r>
        <w:rPr>
          <w:rFonts w:ascii="Times New Roman"/>
          <w:b w:val="false"/>
          <w:i w:val="false"/>
          <w:color w:val="000000"/>
          <w:vertAlign w:val="subscript"/>
        </w:rPr>
        <w:t xml:space="preserve">у </w:t>
      </w:r>
      <w:r>
        <w:rPr>
          <w:rFonts w:ascii="Times New Roman"/>
          <w:b w:val="false"/>
          <w:i w:val="false"/>
          <w:color w:val="000000"/>
          <w:sz w:val="28"/>
        </w:rPr>
        <w:t xml:space="preserve">=1,00; </w:t>
      </w:r>
      <w:r>
        <w:br/>
      </w:r>
      <w:r>
        <w:rPr>
          <w:rFonts w:ascii="Times New Roman"/>
          <w:b w:val="false"/>
          <w:i w:val="false"/>
          <w:color w:val="000000"/>
          <w:sz w:val="28"/>
        </w:rPr>
        <w:t xml:space="preserve">
      көтермелі күш Y=0; </w:t>
      </w:r>
      <w:r>
        <w:br/>
      </w:r>
      <w:r>
        <w:rPr>
          <w:rFonts w:ascii="Times New Roman"/>
          <w:b w:val="false"/>
          <w:i w:val="false"/>
          <w:color w:val="000000"/>
          <w:sz w:val="28"/>
        </w:rPr>
        <w:t xml:space="preserve">
      шассидің бір негізгі тірегінің дөңгелектері және қозғалтқыштардың симметриялық емес тартымы арқылы тежеумен n </w:t>
      </w:r>
      <w:r>
        <w:rPr>
          <w:rFonts w:ascii="Times New Roman"/>
          <w:b w:val="false"/>
          <w:i w:val="false"/>
          <w:color w:val="000000"/>
          <w:vertAlign w:val="subscript"/>
        </w:rPr>
        <w:t xml:space="preserve">взл </w:t>
      </w:r>
      <w:r>
        <w:rPr>
          <w:rFonts w:ascii="Times New Roman"/>
          <w:b w:val="false"/>
          <w:i w:val="false"/>
          <w:color w:val="000000"/>
          <w:sz w:val="28"/>
        </w:rPr>
        <w:t xml:space="preserve">-мен ұшақтың бұрылуы жүргізіледі; </w:t>
      </w:r>
      <w:r>
        <w:br/>
      </w:r>
      <w:r>
        <w:rPr>
          <w:rFonts w:ascii="Times New Roman"/>
          <w:b w:val="false"/>
          <w:i w:val="false"/>
          <w:color w:val="000000"/>
          <w:sz w:val="28"/>
        </w:rPr>
        <w:t xml:space="preserve">
      тұмсықтық тірек бейтарап жағдайда тіркелген. </w:t>
      </w:r>
      <w:r>
        <w:br/>
      </w:r>
      <w:r>
        <w:rPr>
          <w:rFonts w:ascii="Times New Roman"/>
          <w:b w:val="false"/>
          <w:i w:val="false"/>
          <w:color w:val="000000"/>
          <w:sz w:val="28"/>
        </w:rPr>
        <w:t xml:space="preserve">
      Артқы сақтандырғыш тірекке соғу. </w:t>
      </w:r>
      <w:r>
        <w:br/>
      </w:r>
      <w:r>
        <w:rPr>
          <w:rFonts w:ascii="Times New Roman"/>
          <w:b w:val="false"/>
          <w:i w:val="false"/>
          <w:color w:val="000000"/>
          <w:sz w:val="28"/>
        </w:rPr>
        <w:t xml:space="preserve">
      Пайдалану жүктеме пайдалану жұмысты жұтқан кезде тірекке ең жоғары күш ретінде амортизацияның жаншу диаграммасынан айқындалуға тиіс. Сақтандырғыш тіректің амортизациясы толық жаншумен алынады. </w:t>
      </w:r>
    </w:p>
    <w:bookmarkStart w:name="z679" w:id="448"/>
    <w:p>
      <w:pPr>
        <w:spacing w:after="0"/>
        <w:ind w:left="0"/>
        <w:jc w:val="both"/>
      </w:pPr>
      <w:r>
        <w:rPr>
          <w:rFonts w:ascii="Times New Roman"/>
          <w:b w:val="false"/>
          <w:i w:val="false"/>
          <w:color w:val="000000"/>
          <w:sz w:val="28"/>
        </w:rPr>
        <w:t xml:space="preserve">
      208. Қысқы шаңғы шассиін артқы немесе тұмсықтық шаңғымен жүктеу жағдайлары. </w:t>
      </w:r>
      <w:r>
        <w:br/>
      </w:r>
      <w:r>
        <w:rPr>
          <w:rFonts w:ascii="Times New Roman"/>
          <w:b w:val="false"/>
          <w:i w:val="false"/>
          <w:color w:val="000000"/>
          <w:sz w:val="28"/>
        </w:rPr>
        <w:t xml:space="preserve">
      Шаңғы шассиінің беріктігін айқындаған кезде геометриялық ара қатынастар қаралып отырған жағдайдың пайдалану жүктемесіне сәйкес келетін шамаға жаншылған амортизациясы кезінде белгіленуге тиіс. </w:t>
      </w:r>
      <w:r>
        <w:br/>
      </w:r>
      <w:r>
        <w:rPr>
          <w:rFonts w:ascii="Times New Roman"/>
          <w:b w:val="false"/>
          <w:i w:val="false"/>
          <w:color w:val="000000"/>
          <w:sz w:val="28"/>
        </w:rPr>
        <w:t xml:space="preserve">
      Егер техникалық жағдайлар бойынша доңғалақтарды шаңғыларға айырбастауы көзделсе, шассидің беріктігі барлық жағдайларға тексеруден өтуге тиіс. </w:t>
      </w:r>
      <w:r>
        <w:br/>
      </w:r>
      <w:r>
        <w:rPr>
          <w:rFonts w:ascii="Times New Roman"/>
          <w:b w:val="false"/>
          <w:i w:val="false"/>
          <w:color w:val="000000"/>
          <w:sz w:val="28"/>
        </w:rPr>
        <w:t xml:space="preserve">
      талаптар арнайы айтылған жағдайларды қоспағанда, негізгімен бірге тұмсықтық, артқы шаңғыларға қатысты. </w:t>
      </w:r>
      <w:r>
        <w:br/>
      </w:r>
      <w:r>
        <w:rPr>
          <w:rFonts w:ascii="Times New Roman"/>
          <w:b w:val="false"/>
          <w:i w:val="false"/>
          <w:color w:val="000000"/>
          <w:sz w:val="28"/>
        </w:rPr>
        <w:t xml:space="preserve">
      Е </w:t>
      </w:r>
      <w:r>
        <w:rPr>
          <w:rFonts w:ascii="Times New Roman"/>
          <w:b w:val="false"/>
          <w:i w:val="false"/>
          <w:color w:val="000000"/>
          <w:vertAlign w:val="subscript"/>
        </w:rPr>
        <w:t xml:space="preserve">л </w:t>
      </w:r>
      <w:r>
        <w:rPr>
          <w:rFonts w:ascii="Times New Roman"/>
          <w:b w:val="false"/>
          <w:i w:val="false"/>
          <w:color w:val="000000"/>
          <w:sz w:val="28"/>
        </w:rPr>
        <w:t xml:space="preserve">жағдайы. Үш нүктеге қону және екпін. </w:t>
      </w:r>
      <w:r>
        <w:br/>
      </w:r>
      <w:r>
        <w:rPr>
          <w:rFonts w:ascii="Times New Roman"/>
          <w:b w:val="false"/>
          <w:i w:val="false"/>
          <w:color w:val="000000"/>
          <w:sz w:val="28"/>
        </w:rPr>
        <w:t xml:space="preserve">
      Әрбір шаңғыға мынадай жүктемелер әрекет етуі алынады: </w:t>
      </w:r>
      <w:r>
        <w:br/>
      </w:r>
      <w:r>
        <w:rPr>
          <w:rFonts w:ascii="Times New Roman"/>
          <w:b w:val="false"/>
          <w:i w:val="false"/>
          <w:color w:val="000000"/>
          <w:sz w:val="28"/>
        </w:rPr>
        <w:t xml:space="preserve">
      шаңғының жұмыс бөлігінің ұзындығы бойынша үлестірген және негізгі мен тұмсықтық тіректері, артқы дөңгелегі (костыль) және дөңгелек шассиінің Е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 артқы сақтандырғыш тірек үшін тиісті қалыпты жүктемелерге тең жерге қалыпты күш. </w:t>
      </w:r>
      <w:r>
        <w:br/>
      </w:r>
      <w:r>
        <w:rPr>
          <w:rFonts w:ascii="Times New Roman"/>
          <w:b w:val="false"/>
          <w:i w:val="false"/>
          <w:color w:val="000000"/>
          <w:sz w:val="28"/>
        </w:rPr>
        <w:t xml:space="preserve">
      тиісті сатылас жүктемеге 0,25 тең үйкеліс күші Т. </w:t>
      </w:r>
      <w:r>
        <w:br/>
      </w:r>
      <w:r>
        <w:rPr>
          <w:rFonts w:ascii="Times New Roman"/>
          <w:b w:val="false"/>
          <w:i w:val="false"/>
          <w:color w:val="000000"/>
          <w:sz w:val="28"/>
        </w:rPr>
        <w:t xml:space="preserve">
      Қауіпсіздік коэффициенті дөңгелек шассиінің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 көрсетілгендей айқындалуы тиіс. </w:t>
      </w:r>
      <w:r>
        <w:br/>
      </w:r>
      <w:r>
        <w:rPr>
          <w:rFonts w:ascii="Times New Roman"/>
          <w:b w:val="false"/>
          <w:i w:val="false"/>
          <w:color w:val="000000"/>
          <w:sz w:val="28"/>
        </w:rPr>
        <w:t xml:space="preserve">
      1-ескерту. Шаңғы шетінің қатты майысуынан басталатын шаңғы ұшының 4 см. кетерілісіне дейінгі қашықтық шаңғы жұмыс бөлігінің ұзындығы болып саналады. </w:t>
      </w:r>
      <w:r>
        <w:br/>
      </w:r>
      <w:r>
        <w:rPr>
          <w:rFonts w:ascii="Times New Roman"/>
          <w:b w:val="false"/>
          <w:i w:val="false"/>
          <w:color w:val="000000"/>
          <w:sz w:val="28"/>
        </w:rPr>
        <w:t xml:space="preserve">
      2-ескерту. Шаңғының ұзындығы бойынша жерге қалыпты жүктемені үлестіру сызықтық заңы бойынша шаңғы барлық күштердің әрекетімен тепе-теңдікте болуымен алған жөн (13-сурет); ені бойынша жүктемені үлестіру - біркелкі болады. </w:t>
      </w:r>
    </w:p>
    <w:bookmarkEnd w:id="448"/>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13-сурет </w:t>
      </w:r>
    </w:p>
    <w:p>
      <w:pPr>
        <w:spacing w:after="0"/>
        <w:ind w:left="0"/>
        <w:jc w:val="both"/>
      </w:pPr>
      <w:r>
        <w:rPr>
          <w:rFonts w:ascii="Times New Roman"/>
          <w:b w:val="false"/>
          <w:i w:val="false"/>
          <w:color w:val="000000"/>
          <w:sz w:val="28"/>
        </w:rPr>
        <w:t xml:space="preserve">      G </w:t>
      </w:r>
      <w:r>
        <w:rPr>
          <w:rFonts w:ascii="Times New Roman"/>
          <w:b w:val="false"/>
          <w:i w:val="false"/>
          <w:color w:val="000000"/>
          <w:vertAlign w:val="subscript"/>
        </w:rPr>
        <w:t xml:space="preserve">л </w:t>
      </w:r>
      <w:r>
        <w:rPr>
          <w:rFonts w:ascii="Times New Roman"/>
          <w:b w:val="false"/>
          <w:i w:val="false"/>
          <w:color w:val="000000"/>
          <w:sz w:val="28"/>
        </w:rPr>
        <w:t xml:space="preserve">жағдайы. Шаңғының ұшуына алдыңғы соққы (тұмсықтық және артқы шаңғылар үшін қаралмайды). </w:t>
      </w:r>
      <w:r>
        <w:br/>
      </w:r>
      <w:r>
        <w:rPr>
          <w:rFonts w:ascii="Times New Roman"/>
          <w:b w:val="false"/>
          <w:i w:val="false"/>
          <w:color w:val="000000"/>
          <w:sz w:val="28"/>
        </w:rPr>
        <w:t xml:space="preserve">
      Ұшақтың тұрақтағы жағдайы. Бір шаңғыға жүктеме Р </w:t>
      </w:r>
      <w:r>
        <w:rPr>
          <w:rFonts w:ascii="Times New Roman"/>
          <w:b w:val="false"/>
          <w:i w:val="false"/>
          <w:color w:val="000000"/>
          <w:vertAlign w:val="superscript"/>
        </w:rPr>
        <w:t xml:space="preserve">Y </w:t>
      </w:r>
      <w:r>
        <w:rPr>
          <w:rFonts w:ascii="Times New Roman"/>
          <w:b w:val="false"/>
          <w:i w:val="false"/>
          <w:color w:val="000000"/>
          <w:sz w:val="28"/>
        </w:rPr>
        <w:t xml:space="preserve">=0,5n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G </w:t>
      </w:r>
      <w:r>
        <w:rPr>
          <w:rFonts w:ascii="Times New Roman"/>
          <w:b w:val="false"/>
          <w:i w:val="false"/>
          <w:color w:val="000000"/>
          <w:sz w:val="28"/>
        </w:rPr>
        <w:t xml:space="preserve">gm </w:t>
      </w:r>
      <w:r>
        <w:rPr>
          <w:rFonts w:ascii="Times New Roman"/>
          <w:b w:val="false"/>
          <w:i w:val="false"/>
          <w:color w:val="000000"/>
          <w:vertAlign w:val="subscript"/>
        </w:rPr>
        <w:t xml:space="preserve">ace </w:t>
      </w:r>
      <w:r>
        <w:rPr>
          <w:rFonts w:ascii="Times New Roman"/>
          <w:b w:val="false"/>
          <w:i w:val="false"/>
          <w:color w:val="000000"/>
          <w:sz w:val="28"/>
        </w:rPr>
        <w:t xml:space="preserve">шаңғының ұшын көтерілген басымен қосатын хорданың ортасынан және төлкенің осьнан өтеді (4.9.-сурет). </w:t>
      </w:r>
    </w:p>
    <w:p>
      <w:pPr>
        <w:spacing w:after="0"/>
        <w:ind w:left="0"/>
        <w:jc w:val="both"/>
      </w:pPr>
      <w:r>
        <w:rPr>
          <w:rFonts w:ascii="Times New Roman"/>
          <w:b w:val="false"/>
          <w:i w:val="false"/>
          <w:color w:val="ff0000"/>
          <w:sz w:val="28"/>
        </w:rPr>
        <w:t xml:space="preserve">(кестені қағаз мәтіннен қараңыз) </w:t>
      </w:r>
      <w:r>
        <w:br/>
      </w:r>
      <w:r>
        <w:rPr>
          <w:rFonts w:ascii="Times New Roman"/>
          <w:b w:val="false"/>
          <w:i w:val="false"/>
          <w:color w:val="000000"/>
          <w:sz w:val="28"/>
        </w:rPr>
        <w:t xml:space="preserve">
14-сурет </w:t>
      </w:r>
    </w:p>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G </w:t>
      </w:r>
      <w:r>
        <w:rPr>
          <w:rFonts w:ascii="Times New Roman"/>
          <w:b w:val="false"/>
          <w:i w:val="false"/>
          <w:color w:val="000000"/>
          <w:sz w:val="28"/>
        </w:rPr>
        <w:t xml:space="preserve">- негізгі тіректер үшін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 пайдалану жүктелімі (205-тармақ). </w:t>
      </w:r>
      <w:r>
        <w:br/>
      </w:r>
      <w:r>
        <w:rPr>
          <w:rFonts w:ascii="Times New Roman"/>
          <w:b w:val="false"/>
          <w:i w:val="false"/>
          <w:color w:val="000000"/>
          <w:sz w:val="28"/>
        </w:rPr>
        <w:t xml:space="preserve">
      R </w:t>
      </w:r>
      <w:r>
        <w:rPr>
          <w:rFonts w:ascii="Times New Roman"/>
          <w:b w:val="false"/>
          <w:i w:val="false"/>
          <w:color w:val="000000"/>
          <w:vertAlign w:val="subscript"/>
        </w:rPr>
        <w:t xml:space="preserve">1л </w:t>
      </w:r>
      <w:r>
        <w:rPr>
          <w:rFonts w:ascii="Times New Roman"/>
          <w:b w:val="false"/>
          <w:i w:val="false"/>
          <w:color w:val="000000"/>
          <w:sz w:val="28"/>
        </w:rPr>
        <w:t xml:space="preserve">жағдайы. Бүйірлі соғумен қону. </w:t>
      </w:r>
      <w:r>
        <w:br/>
      </w:r>
      <w:r>
        <w:rPr>
          <w:rFonts w:ascii="Times New Roman"/>
          <w:b w:val="false"/>
          <w:i w:val="false"/>
          <w:color w:val="000000"/>
          <w:sz w:val="28"/>
        </w:rPr>
        <w:t xml:space="preserve">
      Ұшақтың тұрақтағы жағдайы. Негізгі мен тұмсықтық тіректерге және артқы тірекке әрекет етуші жерге қалыпты күштер доңғалақ шассиінің R </w:t>
      </w:r>
      <w:r>
        <w:rPr>
          <w:rFonts w:ascii="Times New Roman"/>
          <w:b w:val="false"/>
          <w:i w:val="false"/>
          <w:color w:val="000000"/>
          <w:vertAlign w:val="subscript"/>
        </w:rPr>
        <w:t xml:space="preserve">1ш </w:t>
      </w:r>
      <w:r>
        <w:rPr>
          <w:rFonts w:ascii="Times New Roman"/>
          <w:b w:val="false"/>
          <w:i w:val="false"/>
          <w:color w:val="000000"/>
          <w:sz w:val="28"/>
        </w:rPr>
        <w:t xml:space="preserve">жағдайында тиісті жүктемелерге тең болуға тиіс. Бүйірлі күштерді тиісті қалыпты жүктемелерден 0,25 тең алған жөн. Қалыпты жүктеме шаңғының ұзындығымен сызықтық заңы бойынша тепе-теңдестіруші шаңғы төлкесінің осы арқылы өтетіндей үлестірілуге тиіс. Шаңғының ені бойынша жүктемені үлестіру - біркелкі болады. Шаңғыға бүйірлі жүктеме жұмыс ұзындығы бойынша біркелкі оны тепе-тең әрекет етуші (Р </w:t>
      </w:r>
      <w:r>
        <w:rPr>
          <w:rFonts w:ascii="Times New Roman"/>
          <w:b w:val="false"/>
          <w:i w:val="false"/>
          <w:color w:val="000000"/>
          <w:vertAlign w:val="subscript"/>
        </w:rPr>
        <w:t xml:space="preserve">z </w:t>
      </w:r>
      <w:r>
        <w:rPr>
          <w:rFonts w:ascii="Times New Roman"/>
          <w:b w:val="false"/>
          <w:i w:val="false"/>
          <w:color w:val="000000"/>
          <w:sz w:val="28"/>
        </w:rPr>
        <w:t xml:space="preserve">) шаңғының жұмыс бөлігінің ортасында ұзындығы бойынша, ал биіктігі бойынша - жерден шаңғы денесінен 1/3 ең жоғары биіктігінің қашықтығында салынуға тиіс. </w:t>
      </w:r>
      <w:r>
        <w:br/>
      </w:r>
      <w:r>
        <w:rPr>
          <w:rFonts w:ascii="Times New Roman"/>
          <w:b w:val="false"/>
          <w:i w:val="false"/>
          <w:color w:val="000000"/>
          <w:sz w:val="28"/>
        </w:rPr>
        <w:t xml:space="preserve">
      Қауіпсіздік коэффициенті тиісті тіректер мен артқы тірек үшін доңғалақты шассидің R </w:t>
      </w:r>
      <w:r>
        <w:rPr>
          <w:rFonts w:ascii="Times New Roman"/>
          <w:b w:val="false"/>
          <w:i w:val="false"/>
          <w:color w:val="000000"/>
          <w:vertAlign w:val="subscript"/>
        </w:rPr>
        <w:t xml:space="preserve">1ш </w:t>
      </w:r>
      <w:r>
        <w:rPr>
          <w:rFonts w:ascii="Times New Roman"/>
          <w:b w:val="false"/>
          <w:i w:val="false"/>
          <w:color w:val="000000"/>
          <w:sz w:val="28"/>
        </w:rPr>
        <w:t xml:space="preserve">жағдайларында көрсетілгендей алынуға тиіс. </w:t>
      </w:r>
      <w:r>
        <w:br/>
      </w:r>
      <w:r>
        <w:rPr>
          <w:rFonts w:ascii="Times New Roman"/>
          <w:b w:val="false"/>
          <w:i w:val="false"/>
          <w:color w:val="000000"/>
          <w:sz w:val="28"/>
        </w:rPr>
        <w:t xml:space="preserve">
      М </w:t>
      </w:r>
      <w:r>
        <w:rPr>
          <w:rFonts w:ascii="Times New Roman"/>
          <w:b w:val="false"/>
          <w:i w:val="false"/>
          <w:color w:val="000000"/>
          <w:vertAlign w:val="subscript"/>
        </w:rPr>
        <w:t xml:space="preserve">л </w:t>
      </w:r>
      <w:r>
        <w:rPr>
          <w:rFonts w:ascii="Times New Roman"/>
          <w:b w:val="false"/>
          <w:i w:val="false"/>
          <w:color w:val="000000"/>
          <w:sz w:val="28"/>
        </w:rPr>
        <w:t xml:space="preserve">жағдайы. Шаңғының қатып қалуы (тұмсықтық пен артқы шаңғылар үшін қаралмайды). </w:t>
      </w:r>
      <w:r>
        <w:br/>
      </w:r>
      <w:r>
        <w:rPr>
          <w:rFonts w:ascii="Times New Roman"/>
          <w:b w:val="false"/>
          <w:i w:val="false"/>
          <w:color w:val="000000"/>
          <w:sz w:val="28"/>
        </w:rPr>
        <w:t xml:space="preserve">
      Ұшақтың тұрақтағы жағдайы және шаңғының біреуіне әрекет етеді: </w:t>
      </w:r>
      <w:r>
        <w:br/>
      </w:r>
      <w:r>
        <w:rPr>
          <w:rFonts w:ascii="Times New Roman"/>
          <w:b w:val="false"/>
          <w:i w:val="false"/>
          <w:color w:val="000000"/>
          <w:sz w:val="28"/>
        </w:rPr>
        <w:t xml:space="preserve">
      - жер жазықтығында айналу сәті </w:t>
      </w:r>
      <w:r>
        <w:br/>
      </w:r>
      <w:r>
        <w:rPr>
          <w:rFonts w:ascii="Times New Roman"/>
          <w:b w:val="false"/>
          <w:i w:val="false"/>
          <w:color w:val="000000"/>
          <w:sz w:val="28"/>
        </w:rPr>
        <w:t xml:space="preserve">
      M </w:t>
      </w:r>
      <w:r>
        <w:rPr>
          <w:rFonts w:ascii="Times New Roman"/>
          <w:b w:val="false"/>
          <w:i w:val="false"/>
          <w:color w:val="000000"/>
          <w:vertAlign w:val="superscript"/>
        </w:rPr>
        <w:t xml:space="preserve">Y </w:t>
      </w:r>
      <w:r>
        <w:rPr>
          <w:rFonts w:ascii="Times New Roman"/>
          <w:b w:val="false"/>
          <w:i w:val="false"/>
          <w:color w:val="000000"/>
          <w:sz w:val="28"/>
        </w:rPr>
        <w:t xml:space="preserve">=0,2lP </w:t>
      </w:r>
      <w:r>
        <w:rPr>
          <w:rFonts w:ascii="Times New Roman"/>
          <w:b w:val="false"/>
          <w:i w:val="false"/>
          <w:color w:val="000000"/>
          <w:vertAlign w:val="subscript"/>
        </w:rPr>
        <w:t xml:space="preserve">no.ace </w:t>
      </w:r>
      <w:r>
        <w:rPr>
          <w:rFonts w:ascii="Times New Roman"/>
          <w:b w:val="false"/>
          <w:i w:val="false"/>
          <w:color w:val="000000"/>
          <w:sz w:val="28"/>
        </w:rPr>
        <w:t xml:space="preserve">, </w:t>
      </w:r>
      <w:r>
        <w:br/>
      </w:r>
      <w:r>
        <w:rPr>
          <w:rFonts w:ascii="Times New Roman"/>
          <w:b w:val="false"/>
          <w:i w:val="false"/>
          <w:color w:val="000000"/>
          <w:sz w:val="28"/>
        </w:rPr>
        <w:t xml:space="preserve">
      мұндағы l - шаңғы жұмыс бөлігінің ұзындығы; </w:t>
      </w:r>
      <w:r>
        <w:br/>
      </w:r>
      <w:r>
        <w:rPr>
          <w:rFonts w:ascii="Times New Roman"/>
          <w:b w:val="false"/>
          <w:i w:val="false"/>
          <w:color w:val="000000"/>
          <w:sz w:val="28"/>
        </w:rPr>
        <w:t xml:space="preserve">
      Р </w:t>
      </w:r>
      <w:r>
        <w:rPr>
          <w:rFonts w:ascii="Times New Roman"/>
          <w:b w:val="false"/>
          <w:i w:val="false"/>
          <w:color w:val="000000"/>
          <w:vertAlign w:val="subscript"/>
        </w:rPr>
        <w:t xml:space="preserve">ст.взл </w:t>
      </w:r>
      <w:r>
        <w:rPr>
          <w:rFonts w:ascii="Times New Roman"/>
          <w:b w:val="false"/>
          <w:i w:val="false"/>
          <w:color w:val="000000"/>
          <w:sz w:val="28"/>
        </w:rPr>
        <w:t xml:space="preserve">-m </w:t>
      </w:r>
      <w:r>
        <w:rPr>
          <w:rFonts w:ascii="Times New Roman"/>
          <w:b w:val="false"/>
          <w:i w:val="false"/>
          <w:color w:val="000000"/>
          <w:vertAlign w:val="subscript"/>
        </w:rPr>
        <w:t xml:space="preserve">взл </w:t>
      </w:r>
      <w:r>
        <w:rPr>
          <w:rFonts w:ascii="Times New Roman"/>
          <w:b w:val="false"/>
          <w:i w:val="false"/>
          <w:color w:val="000000"/>
          <w:sz w:val="28"/>
        </w:rPr>
        <w:t xml:space="preserve">кезінде шаңғыға тұрудағы жүктеме; </w:t>
      </w:r>
      <w:r>
        <w:br/>
      </w:r>
      <w:r>
        <w:rPr>
          <w:rFonts w:ascii="Times New Roman"/>
          <w:b w:val="false"/>
          <w:i w:val="false"/>
          <w:color w:val="000000"/>
          <w:sz w:val="28"/>
        </w:rPr>
        <w:t xml:space="preserve">
      төлке осі арқылы өтетін жердің сатылас реакциясы </w:t>
      </w:r>
      <w:r>
        <w:br/>
      </w: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Р </w:t>
      </w:r>
      <w:r>
        <w:rPr>
          <w:rFonts w:ascii="Times New Roman"/>
          <w:b w:val="false"/>
          <w:i w:val="false"/>
          <w:color w:val="000000"/>
          <w:vertAlign w:val="subscript"/>
        </w:rPr>
        <w:t xml:space="preserve">no.ace </w:t>
      </w:r>
      <w:r>
        <w:br/>
      </w:r>
      <w:r>
        <w:rPr>
          <w:rFonts w:ascii="Times New Roman"/>
          <w:b w:val="false"/>
          <w:i w:val="false"/>
          <w:color w:val="000000"/>
          <w:sz w:val="28"/>
        </w:rPr>
        <w:t xml:space="preserve">
      шамасын осы шаңғыдан оң жағынан немесе сол жағынан қаралатын шаңғы осьнан тепе-тең әрекет етуші тартымға дейін қашықтыққа М </w:t>
      </w:r>
      <w:r>
        <w:rPr>
          <w:rFonts w:ascii="Times New Roman"/>
          <w:b w:val="false"/>
          <w:i w:val="false"/>
          <w:color w:val="000000"/>
          <w:vertAlign w:val="superscript"/>
        </w:rPr>
        <w:t xml:space="preserve">э </w:t>
      </w:r>
      <w:r>
        <w:rPr>
          <w:rFonts w:ascii="Times New Roman"/>
          <w:b w:val="false"/>
          <w:i w:val="false"/>
          <w:color w:val="000000"/>
          <w:sz w:val="28"/>
        </w:rPr>
        <w:t xml:space="preserve">сәтті бөлумен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шаңғы бойымен үйкеліс күші. </w:t>
      </w:r>
    </w:p>
    <w:bookmarkStart w:name="z680" w:id="449"/>
    <w:p>
      <w:pPr>
        <w:spacing w:after="0"/>
        <w:ind w:left="0"/>
        <w:jc w:val="both"/>
      </w:pPr>
      <w:r>
        <w:rPr>
          <w:rFonts w:ascii="Times New Roman"/>
          <w:b w:val="false"/>
          <w:i w:val="false"/>
          <w:color w:val="000000"/>
          <w:sz w:val="28"/>
        </w:rPr>
        <w:t xml:space="preserve">
      209. Шасси элементтерін жүктеу жағдайлары. Екіосьтік арбалары бар тіректер. Z осьна қосарлас осьқа қатысты бұралатын арбасымен негізгі тіректің беріктігі оның орнына М </w:t>
      </w:r>
      <w:r>
        <w:rPr>
          <w:rFonts w:ascii="Times New Roman"/>
          <w:b w:val="false"/>
          <w:i w:val="false"/>
          <w:color w:val="000000"/>
          <w:vertAlign w:val="subscript"/>
        </w:rPr>
        <w:t xml:space="preserve">шт </w:t>
      </w:r>
      <w:r>
        <w:rPr>
          <w:rFonts w:ascii="Times New Roman"/>
          <w:b w:val="false"/>
          <w:i w:val="false"/>
          <w:color w:val="000000"/>
          <w:sz w:val="28"/>
        </w:rPr>
        <w:t xml:space="preserve">жағдайы енгізілетін М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 қоспағанда негізгі тіректі жүктеудің барлық жағдайларында қаралуға тиіс. Жүктемелердің шамалары, бағыты мен салу нүктелері жүктеудің тиісті жағдайларында көрсетілгендей алынуға тиіс. Арбаның алдыңғы және артқы жүктемелерді үлестіру мынадай сипатта жүргізілуге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ш.пос </w:t>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және Е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жағдайларында арбаның бұрылу осьна дейінгі қашықтыққа кері пропорционал; </w:t>
      </w:r>
      <w:r>
        <w:br/>
      </w:r>
      <w:r>
        <w:rPr>
          <w:rFonts w:ascii="Times New Roman"/>
          <w:b w:val="false"/>
          <w:i w:val="false"/>
          <w:color w:val="000000"/>
          <w:sz w:val="28"/>
        </w:rPr>
        <w:t xml:space="preserve">
      G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 Р </w:t>
      </w:r>
      <w:r>
        <w:rPr>
          <w:rFonts w:ascii="Times New Roman"/>
          <w:b w:val="false"/>
          <w:i w:val="false"/>
          <w:color w:val="000000"/>
          <w:vertAlign w:val="subscript"/>
        </w:rPr>
        <w:t xml:space="preserve">х </w:t>
      </w:r>
      <w:r>
        <w:rPr>
          <w:rFonts w:ascii="Times New Roman"/>
          <w:b w:val="false"/>
          <w:i w:val="false"/>
          <w:color w:val="000000"/>
          <w:sz w:val="28"/>
        </w:rPr>
        <w:t xml:space="preserve">Нормаланатын жүктеменің барлық деңгейлес құрамдасы доңғалақтардың не алдыңғы, не артқы осьна салынуға тиіс; Р </w:t>
      </w:r>
      <w:r>
        <w:rPr>
          <w:rFonts w:ascii="Times New Roman"/>
          <w:b w:val="false"/>
          <w:i w:val="false"/>
          <w:color w:val="000000"/>
          <w:vertAlign w:val="subscript"/>
        </w:rPr>
        <w:t xml:space="preserve">х </w:t>
      </w:r>
      <w:r>
        <w:rPr>
          <w:rFonts w:ascii="Times New Roman"/>
          <w:b w:val="false"/>
          <w:i w:val="false"/>
          <w:color w:val="000000"/>
          <w:sz w:val="28"/>
        </w:rPr>
        <w:t xml:space="preserve">Нормаланатын жүктеменің сатылас құрамдасы арба осьнің бұрылуына қатысты сәттердің тепе-теңдік жағдайынан алдыңғы және артқы осьтарының арасында үлестіруге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ш.взл </w:t>
      </w:r>
      <w:r>
        <w:rPr>
          <w:rFonts w:ascii="Times New Roman"/>
          <w:b w:val="false"/>
          <w:i w:val="false"/>
          <w:color w:val="000000"/>
          <w:sz w:val="28"/>
        </w:rPr>
        <w:t xml:space="preserve">, Е </w:t>
      </w:r>
      <w:r>
        <w:rPr>
          <w:rFonts w:ascii="Times New Roman"/>
          <w:b w:val="false"/>
          <w:i w:val="false"/>
          <w:color w:val="000000"/>
          <w:vertAlign w:val="subscript"/>
        </w:rPr>
        <w:t xml:space="preserve">ш </w:t>
      </w:r>
      <w:r>
        <w:rPr>
          <w:rFonts w:ascii="Times New Roman"/>
          <w:b w:val="false"/>
          <w:i w:val="false"/>
          <w:color w:val="000000"/>
          <w:sz w:val="28"/>
        </w:rPr>
        <w:t xml:space="preserve">+G'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жағдайларында Р </w:t>
      </w:r>
      <w:r>
        <w:rPr>
          <w:rFonts w:ascii="Times New Roman"/>
          <w:b w:val="false"/>
          <w:i w:val="false"/>
          <w:color w:val="000000"/>
          <w:vertAlign w:val="subscript"/>
        </w:rPr>
        <w:t xml:space="preserve">х </w:t>
      </w:r>
      <w:r>
        <w:rPr>
          <w:rFonts w:ascii="Times New Roman"/>
          <w:b w:val="false"/>
          <w:i w:val="false"/>
          <w:color w:val="000000"/>
          <w:sz w:val="28"/>
        </w:rPr>
        <w:t xml:space="preserve">жүктемені доңғалақтардың алдыңғы  және артқы осьтарының арасында тең, ал Р </w:t>
      </w:r>
      <w:r>
        <w:rPr>
          <w:rFonts w:ascii="Times New Roman"/>
          <w:b w:val="false"/>
          <w:i w:val="false"/>
          <w:color w:val="000000"/>
          <w:vertAlign w:val="subscript"/>
        </w:rPr>
        <w:t xml:space="preserve">у </w:t>
      </w:r>
      <w:r>
        <w:rPr>
          <w:rFonts w:ascii="Times New Roman"/>
          <w:b w:val="false"/>
          <w:i w:val="false"/>
          <w:color w:val="000000"/>
          <w:sz w:val="28"/>
        </w:rPr>
        <w:t xml:space="preserve">- арба осьнің бұрылуына қатысты сәттердің тепе-теңдіқ жағдайынан үлестірген жөн; </w:t>
      </w:r>
      <w:r>
        <w:br/>
      </w:r>
      <w:r>
        <w:rPr>
          <w:rFonts w:ascii="Times New Roman"/>
          <w:b w:val="false"/>
          <w:i w:val="false"/>
          <w:color w:val="000000"/>
          <w:sz w:val="28"/>
        </w:rPr>
        <w:t xml:space="preserve">
      R </w:t>
      </w:r>
      <w:r>
        <w:rPr>
          <w:rFonts w:ascii="Times New Roman"/>
          <w:b w:val="false"/>
          <w:i w:val="false"/>
          <w:color w:val="000000"/>
          <w:vertAlign w:val="subscript"/>
        </w:rPr>
        <w:t xml:space="preserve">1ш </w:t>
      </w:r>
      <w:r>
        <w:rPr>
          <w:rFonts w:ascii="Times New Roman"/>
          <w:b w:val="false"/>
          <w:i w:val="false"/>
          <w:color w:val="000000"/>
          <w:sz w:val="28"/>
        </w:rPr>
        <w:t xml:space="preserve">және R </w:t>
      </w:r>
      <w:r>
        <w:rPr>
          <w:rFonts w:ascii="Times New Roman"/>
          <w:b w:val="false"/>
          <w:i w:val="false"/>
          <w:color w:val="000000"/>
          <w:vertAlign w:val="subscript"/>
        </w:rPr>
        <w:t xml:space="preserve">2ш </w:t>
      </w:r>
      <w:r>
        <w:rPr>
          <w:rFonts w:ascii="Times New Roman"/>
          <w:b w:val="false"/>
          <w:i w:val="false"/>
          <w:color w:val="000000"/>
          <w:sz w:val="28"/>
        </w:rPr>
        <w:t xml:space="preserve">жағдайларында жүктемелердің Р </w:t>
      </w:r>
      <w:r>
        <w:rPr>
          <w:rFonts w:ascii="Times New Roman"/>
          <w:b w:val="false"/>
          <w:i w:val="false"/>
          <w:color w:val="000000"/>
          <w:vertAlign w:val="subscript"/>
        </w:rPr>
        <w:t xml:space="preserve">у </w:t>
      </w:r>
      <w:r>
        <w:rPr>
          <w:rFonts w:ascii="Times New Roman"/>
          <w:b w:val="false"/>
          <w:i w:val="false"/>
          <w:color w:val="000000"/>
          <w:sz w:val="28"/>
        </w:rPr>
        <w:t xml:space="preserve">сатылас және Р </w:t>
      </w:r>
      <w:r>
        <w:rPr>
          <w:rFonts w:ascii="Times New Roman"/>
          <w:b w:val="false"/>
          <w:i w:val="false"/>
          <w:color w:val="000000"/>
          <w:vertAlign w:val="subscript"/>
        </w:rPr>
        <w:t xml:space="preserve">x </w:t>
      </w:r>
      <w:r>
        <w:rPr>
          <w:rFonts w:ascii="Times New Roman"/>
          <w:b w:val="false"/>
          <w:i w:val="false"/>
          <w:color w:val="000000"/>
          <w:sz w:val="28"/>
        </w:rPr>
        <w:t xml:space="preserve">деңгейлес құрамдастары арба осьнің бұрылуына қатысты сәттердің тепе-теңдік жағдайынан үлестіреді, ал жүктеменің бүйірлі құрамдасы доңғалақтардың алдыңғы мен артқы осьтарының арасында екі нұсқада үйлестіріледі: </w:t>
      </w:r>
    </w:p>
    <w:bookmarkEnd w:id="449"/>
    <w:bookmarkStart w:name="z681" w:id="450"/>
    <w:p>
      <w:pPr>
        <w:spacing w:after="0"/>
        <w:ind w:left="0"/>
        <w:jc w:val="both"/>
      </w:pPr>
      <w:r>
        <w:rPr>
          <w:rFonts w:ascii="Times New Roman"/>
          <w:b w:val="false"/>
          <w:i w:val="false"/>
          <w:color w:val="000000"/>
          <w:sz w:val="28"/>
        </w:rPr>
        <w:t xml:space="preserve">
      1) әрбір осьтың доңғалақтарына сатыласқа пропорционал бүйірлі жүктеме салынады; </w:t>
      </w:r>
    </w:p>
    <w:bookmarkEnd w:id="450"/>
    <w:bookmarkStart w:name="z682" w:id="451"/>
    <w:p>
      <w:pPr>
        <w:spacing w:after="0"/>
        <w:ind w:left="0"/>
        <w:jc w:val="both"/>
      </w:pPr>
      <w:r>
        <w:rPr>
          <w:rFonts w:ascii="Times New Roman"/>
          <w:b w:val="false"/>
          <w:i w:val="false"/>
          <w:color w:val="000000"/>
          <w:sz w:val="28"/>
        </w:rPr>
        <w:t xml:space="preserve">
      2) бір (кез келген) осьтің доңғалақтарына барлық жүктемеден 50% салынады, ал басқа осьтің доңғалақтарына салынбайды; бұл ретте, бір тірекке барлық Р </w:t>
      </w:r>
      <w:r>
        <w:rPr>
          <w:rFonts w:ascii="Times New Roman"/>
          <w:b w:val="false"/>
          <w:i w:val="false"/>
          <w:color w:val="000000"/>
          <w:vertAlign w:val="subscript"/>
        </w:rPr>
        <w:t xml:space="preserve">z </w:t>
      </w:r>
      <w:r>
        <w:rPr>
          <w:rFonts w:ascii="Times New Roman"/>
          <w:b w:val="false"/>
          <w:i w:val="false"/>
          <w:color w:val="000000"/>
          <w:sz w:val="28"/>
        </w:rPr>
        <w:t xml:space="preserve">бүйірлі құрамдас тиісті жағдайда (R </w:t>
      </w:r>
      <w:r>
        <w:rPr>
          <w:rFonts w:ascii="Times New Roman"/>
          <w:b w:val="false"/>
          <w:i w:val="false"/>
          <w:color w:val="000000"/>
          <w:vertAlign w:val="subscript"/>
        </w:rPr>
        <w:t xml:space="preserve">1ш </w:t>
      </w:r>
      <w:r>
        <w:rPr>
          <w:rFonts w:ascii="Times New Roman"/>
          <w:b w:val="false"/>
          <w:i w:val="false"/>
          <w:color w:val="000000"/>
          <w:sz w:val="28"/>
        </w:rPr>
        <w:t xml:space="preserve">және R </w:t>
      </w:r>
      <w:r>
        <w:rPr>
          <w:rFonts w:ascii="Times New Roman"/>
          <w:b w:val="false"/>
          <w:i w:val="false"/>
          <w:color w:val="000000"/>
          <w:vertAlign w:val="subscript"/>
        </w:rPr>
        <w:t xml:space="preserve">2ш </w:t>
      </w:r>
      <w:r>
        <w:rPr>
          <w:rFonts w:ascii="Times New Roman"/>
          <w:b w:val="false"/>
          <w:i w:val="false"/>
          <w:color w:val="000000"/>
          <w:sz w:val="28"/>
        </w:rPr>
        <w:t xml:space="preserve">) көрсетілгеннен 0,5 тең; </w:t>
      </w:r>
      <w:r>
        <w:br/>
      </w:r>
      <w:r>
        <w:rPr>
          <w:rFonts w:ascii="Times New Roman"/>
          <w:b w:val="false"/>
          <w:i w:val="false"/>
          <w:color w:val="000000"/>
          <w:sz w:val="28"/>
        </w:rPr>
        <w:t xml:space="preserve">
      Т </w:t>
      </w:r>
      <w:r>
        <w:rPr>
          <w:rFonts w:ascii="Times New Roman"/>
          <w:b w:val="false"/>
          <w:i w:val="false"/>
          <w:color w:val="000000"/>
          <w:vertAlign w:val="subscript"/>
        </w:rPr>
        <w:t xml:space="preserve">ш </w:t>
      </w:r>
      <w:r>
        <w:rPr>
          <w:rFonts w:ascii="Times New Roman"/>
          <w:b w:val="false"/>
          <w:i w:val="false"/>
          <w:color w:val="000000"/>
          <w:sz w:val="28"/>
        </w:rPr>
        <w:t xml:space="preserve">жағдайында жүктемелердің Р </w:t>
      </w:r>
      <w:r>
        <w:rPr>
          <w:rFonts w:ascii="Times New Roman"/>
          <w:b w:val="false"/>
          <w:i w:val="false"/>
          <w:color w:val="000000"/>
          <w:vertAlign w:val="subscript"/>
        </w:rPr>
        <w:t xml:space="preserve">у </w:t>
      </w:r>
      <w:r>
        <w:rPr>
          <w:rFonts w:ascii="Times New Roman"/>
          <w:b w:val="false"/>
          <w:i w:val="false"/>
          <w:color w:val="000000"/>
          <w:sz w:val="28"/>
        </w:rPr>
        <w:t xml:space="preserve">сатылас және Р </w:t>
      </w:r>
      <w:r>
        <w:rPr>
          <w:rFonts w:ascii="Times New Roman"/>
          <w:b w:val="false"/>
          <w:i w:val="false"/>
          <w:color w:val="000000"/>
          <w:vertAlign w:val="subscript"/>
        </w:rPr>
        <w:t xml:space="preserve">х </w:t>
      </w:r>
      <w:r>
        <w:rPr>
          <w:rFonts w:ascii="Times New Roman"/>
          <w:b w:val="false"/>
          <w:i w:val="false"/>
          <w:color w:val="000000"/>
          <w:sz w:val="28"/>
        </w:rPr>
        <w:t xml:space="preserve">деңгейлес құрамдастары арба осьнің бұрылуына қатысты сәттердің тепе-теңдік жағдайынан үлестіруге тиіс. </w:t>
      </w:r>
      <w:r>
        <w:br/>
      </w:r>
      <w:r>
        <w:rPr>
          <w:rFonts w:ascii="Times New Roman"/>
          <w:b w:val="false"/>
          <w:i w:val="false"/>
          <w:color w:val="000000"/>
          <w:sz w:val="28"/>
        </w:rPr>
        <w:t xml:space="preserve">
      М </w:t>
      </w:r>
      <w:r>
        <w:rPr>
          <w:rFonts w:ascii="Times New Roman"/>
          <w:b w:val="false"/>
          <w:i w:val="false"/>
          <w:color w:val="000000"/>
          <w:vertAlign w:val="subscript"/>
        </w:rPr>
        <w:t xml:space="preserve">шт </w:t>
      </w:r>
      <w:r>
        <w:rPr>
          <w:rFonts w:ascii="Times New Roman"/>
          <w:b w:val="false"/>
          <w:i w:val="false"/>
          <w:color w:val="000000"/>
          <w:sz w:val="28"/>
        </w:rPr>
        <w:t xml:space="preserve">жағдайы. </w:t>
      </w:r>
      <w:r>
        <w:br/>
      </w:r>
      <w:r>
        <w:rPr>
          <w:rFonts w:ascii="Times New Roman"/>
          <w:b w:val="false"/>
          <w:i w:val="false"/>
          <w:color w:val="000000"/>
          <w:sz w:val="28"/>
        </w:rPr>
        <w:t xml:space="preserve">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айналған сәттің шамасы тең болуға тиіс: </w:t>
      </w:r>
    </w:p>
    <w:bookmarkEnd w:id="451"/>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0,75P </w:t>
      </w:r>
      <w:r>
        <w:rPr>
          <w:rFonts w:ascii="Times New Roman"/>
          <w:b w:val="false"/>
          <w:i w:val="false"/>
          <w:color w:val="000000"/>
          <w:vertAlign w:val="subscript"/>
        </w:rPr>
        <w:t xml:space="preserve">no.ace </w:t>
      </w:r>
      <w:r>
        <w:rPr>
          <w:rFonts w:ascii="Times New Roman"/>
          <w:b w:val="false"/>
          <w:i w:val="false"/>
          <w:color w:val="000000"/>
          <w:sz w:val="28"/>
          <w:u w:val="single"/>
        </w:rPr>
        <w:t xml:space="preserve">c </w:t>
      </w:r>
      <w:r>
        <w:rPr>
          <w:rFonts w:ascii="Times New Roman"/>
          <w:b w:val="false"/>
          <w:i w:val="false"/>
          <w:color w:val="000000"/>
          <w:sz w:val="28"/>
        </w:rPr>
        <w:t xml:space="preserve">,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мұндағы Р </w:t>
      </w:r>
      <w:r>
        <w:rPr>
          <w:rFonts w:ascii="Times New Roman"/>
          <w:b w:val="false"/>
          <w:i w:val="false"/>
          <w:color w:val="000000"/>
          <w:vertAlign w:val="subscript"/>
        </w:rPr>
        <w:t xml:space="preserve">ст.взл </w:t>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rPr>
        <w:t xml:space="preserve">кезінде тірекке тұрудағы жүктеме; </w:t>
      </w:r>
      <w:r>
        <w:br/>
      </w:r>
      <w:r>
        <w:rPr>
          <w:rFonts w:ascii="Times New Roman"/>
          <w:b w:val="false"/>
          <w:i w:val="false"/>
          <w:color w:val="000000"/>
          <w:sz w:val="28"/>
        </w:rPr>
        <w:t xml:space="preserve">
      с - алдыңғы осьтің сол жақ (оң жақ) доңғалақтарының түйіспелер орталықтарының арасындағы диагональ бойынша қашықтығы.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сәті с иініне ие екі бірдей жұп күштерінің түрінде доңғалақтар құрсауларының төменгі нүктелеріне салынуға тиіс. Бұдан басқа, әрбір осьтің доңғалақтарына m </w:t>
      </w:r>
      <w:r>
        <w:rPr>
          <w:rFonts w:ascii="Times New Roman"/>
          <w:b w:val="false"/>
          <w:i w:val="false"/>
          <w:color w:val="000000"/>
          <w:vertAlign w:val="subscript"/>
        </w:rPr>
        <w:t xml:space="preserve">взл </w:t>
      </w:r>
      <w:r>
        <w:rPr>
          <w:rFonts w:ascii="Times New Roman"/>
          <w:b w:val="false"/>
          <w:i w:val="false"/>
          <w:color w:val="000000"/>
          <w:sz w:val="28"/>
        </w:rPr>
        <w:t xml:space="preserve">кезінде тірекке тұрудағы жүктемеге сәйкес келетін жүктеме салынады. </w:t>
      </w:r>
      <w:r>
        <w:br/>
      </w:r>
      <w:r>
        <w:rPr>
          <w:rFonts w:ascii="Times New Roman"/>
          <w:b w:val="false"/>
          <w:i w:val="false"/>
          <w:color w:val="000000"/>
          <w:sz w:val="28"/>
        </w:rPr>
        <w:t xml:space="preserve">
      Барлық санамаланған жағдайларда әрбір осьқа келетін жүктеме арбаның сол жақ пен оң жақ жақтары доңғалақтарының арасында жалпы жүктеменің бір жақтың доңғалақтарына 60%, ал екіншісінің доңғалақтарына 40% келетіндей үлестірілуге тиіс. Егер ұшаққа топырақты ШҚЖ-да жүйелі пайдалану талабы қойылса 0,7:0,3 қатысты үлестіру жүргізіледі. Барлық жағдайларда кез келген доңғалақтарда сатылас жүктеменің пайдалану мәні 0,67Р </w:t>
      </w:r>
      <w:r>
        <w:rPr>
          <w:rFonts w:ascii="Times New Roman"/>
          <w:b w:val="false"/>
          <w:i w:val="false"/>
          <w:color w:val="000000"/>
          <w:vertAlign w:val="subscript"/>
        </w:rPr>
        <w:t xml:space="preserve">разр.рад </w:t>
      </w:r>
      <w:r>
        <w:rPr>
          <w:rFonts w:ascii="Times New Roman"/>
          <w:b w:val="false"/>
          <w:i w:val="false"/>
          <w:color w:val="000000"/>
          <w:sz w:val="28"/>
        </w:rPr>
        <w:t xml:space="preserve">артық болуға тиіс, ал А </w:t>
      </w:r>
      <w:r>
        <w:rPr>
          <w:rFonts w:ascii="Times New Roman"/>
          <w:b w:val="false"/>
          <w:i w:val="false"/>
          <w:color w:val="000000"/>
          <w:vertAlign w:val="superscript"/>
        </w:rPr>
        <w:t xml:space="preserve">mах </w:t>
      </w:r>
      <w:r>
        <w:rPr>
          <w:rFonts w:ascii="Times New Roman"/>
          <w:b w:val="false"/>
          <w:i w:val="false"/>
          <w:color w:val="000000"/>
          <w:sz w:val="28"/>
        </w:rPr>
        <w:t xml:space="preserve">жұтқан кезде сатылас жүктеменің мәні А </w:t>
      </w:r>
      <w:r>
        <w:rPr>
          <w:rFonts w:ascii="Times New Roman"/>
          <w:b w:val="false"/>
          <w:i w:val="false"/>
          <w:color w:val="000000"/>
          <w:vertAlign w:val="superscript"/>
        </w:rPr>
        <w:t xml:space="preserve">max </w:t>
      </w:r>
      <w:r>
        <w:rPr>
          <w:rFonts w:ascii="Times New Roman"/>
          <w:b w:val="false"/>
          <w:i w:val="false"/>
          <w:color w:val="000000"/>
          <w:sz w:val="28"/>
        </w:rPr>
        <w:t xml:space="preserve">- жоғары болмауға тиіс, мұлдағы Р </w:t>
      </w:r>
      <w:r>
        <w:rPr>
          <w:rFonts w:ascii="Times New Roman"/>
          <w:b w:val="false"/>
          <w:i w:val="false"/>
          <w:color w:val="000000"/>
          <w:vertAlign w:val="subscript"/>
        </w:rPr>
        <w:t xml:space="preserve">разр.рад </w:t>
      </w:r>
      <w:r>
        <w:rPr>
          <w:rFonts w:ascii="Times New Roman"/>
          <w:b w:val="false"/>
          <w:i w:val="false"/>
          <w:color w:val="000000"/>
          <w:sz w:val="28"/>
        </w:rPr>
        <w:t xml:space="preserve">- доңғалаққа бұзушы радиалдық жүктеме. </w:t>
      </w:r>
      <w:r>
        <w:br/>
      </w:r>
      <w:r>
        <w:rPr>
          <w:rFonts w:ascii="Times New Roman"/>
          <w:b w:val="false"/>
          <w:i w:val="false"/>
          <w:color w:val="000000"/>
          <w:sz w:val="28"/>
        </w:rPr>
        <w:t xml:space="preserve">
      Тұмсықтық тірек басқару тетігі мен шимми демпфері. </w:t>
      </w:r>
      <w:r>
        <w:br/>
      </w:r>
      <w:r>
        <w:rPr>
          <w:rFonts w:ascii="Times New Roman"/>
          <w:b w:val="false"/>
          <w:i w:val="false"/>
          <w:color w:val="000000"/>
          <w:sz w:val="28"/>
        </w:rPr>
        <w:t xml:space="preserve">
      Шассидің тұмсықтық тірек конструкциясының элементтері, басқару тетігі мен шимми демпфері тұмсықтық тірек доңғалағын (доңғалақтарын) бағдарлау осьна қатысты r иініне салынған Р </w:t>
      </w:r>
      <w:r>
        <w:rPr>
          <w:rFonts w:ascii="Times New Roman"/>
          <w:b w:val="false"/>
          <w:i w:val="false"/>
          <w:color w:val="000000"/>
          <w:vertAlign w:val="subscript"/>
        </w:rPr>
        <w:t xml:space="preserve">z </w:t>
      </w:r>
      <w:r>
        <w:rPr>
          <w:rFonts w:ascii="Times New Roman"/>
          <w:b w:val="false"/>
          <w:i w:val="false"/>
          <w:color w:val="000000"/>
          <w:sz w:val="28"/>
        </w:rPr>
        <w:t xml:space="preserve">бүйірлі күштің сәтіне тең М </w:t>
      </w:r>
      <w:r>
        <w:rPr>
          <w:rFonts w:ascii="Times New Roman"/>
          <w:b w:val="false"/>
          <w:i w:val="false"/>
          <w:color w:val="000000"/>
          <w:vertAlign w:val="subscript"/>
        </w:rPr>
        <w:t xml:space="preserve">у </w:t>
      </w:r>
      <w:r>
        <w:rPr>
          <w:rFonts w:ascii="Times New Roman"/>
          <w:b w:val="false"/>
          <w:i w:val="false"/>
          <w:color w:val="000000"/>
          <w:sz w:val="28"/>
        </w:rPr>
        <w:t xml:space="preserve">айналған сәтімен жүктелуге тиіс. Р </w:t>
      </w:r>
      <w:r>
        <w:rPr>
          <w:rFonts w:ascii="Times New Roman"/>
          <w:b w:val="false"/>
          <w:i w:val="false"/>
          <w:color w:val="000000"/>
          <w:vertAlign w:val="subscript"/>
        </w:rPr>
        <w:t xml:space="preserve">z </w:t>
      </w:r>
      <w:r>
        <w:rPr>
          <w:rFonts w:ascii="Times New Roman"/>
          <w:b w:val="false"/>
          <w:i w:val="false"/>
          <w:color w:val="000000"/>
          <w:sz w:val="28"/>
        </w:rPr>
        <w:t xml:space="preserve">бүйірлі күшті тұмсықтық тіректің R </w:t>
      </w:r>
      <w:r>
        <w:rPr>
          <w:rFonts w:ascii="Times New Roman"/>
          <w:b w:val="false"/>
          <w:i w:val="false"/>
          <w:color w:val="000000"/>
          <w:vertAlign w:val="subscript"/>
        </w:rPr>
        <w:t xml:space="preserve">1ш </w:t>
      </w:r>
      <w:r>
        <w:rPr>
          <w:rFonts w:ascii="Times New Roman"/>
          <w:b w:val="false"/>
          <w:i w:val="false"/>
          <w:color w:val="000000"/>
          <w:sz w:val="28"/>
        </w:rPr>
        <w:t xml:space="preserve">жағдайынын сатылас жүктемелердің тиісті мәндері кезінде қаралып отырған доңғалақ үшін Р </w:t>
      </w:r>
      <w:r>
        <w:rPr>
          <w:rFonts w:ascii="Times New Roman"/>
          <w:b w:val="false"/>
          <w:i w:val="false"/>
          <w:color w:val="000000"/>
          <w:vertAlign w:val="subscript"/>
        </w:rPr>
        <w:t xml:space="preserve">z </w:t>
      </w:r>
      <w:r>
        <w:rPr>
          <w:rFonts w:ascii="Times New Roman"/>
          <w:b w:val="false"/>
          <w:i w:val="false"/>
          <w:color w:val="000000"/>
          <w:sz w:val="28"/>
        </w:rPr>
        <w:t xml:space="preserve">=f(Р </w:t>
      </w:r>
      <w:r>
        <w:rPr>
          <w:rFonts w:ascii="Times New Roman"/>
          <w:b w:val="false"/>
          <w:i w:val="false"/>
          <w:color w:val="000000"/>
          <w:vertAlign w:val="subscript"/>
        </w:rPr>
        <w:t xml:space="preserve">у </w:t>
      </w:r>
      <w:r>
        <w:rPr>
          <w:rFonts w:ascii="Times New Roman"/>
          <w:b w:val="false"/>
          <w:i w:val="false"/>
          <w:color w:val="000000"/>
          <w:sz w:val="28"/>
        </w:rPr>
        <w:t xml:space="preserve">,B </w:t>
      </w:r>
      <w:r>
        <w:rPr>
          <w:rFonts w:ascii="Times New Roman"/>
          <w:b w:val="false"/>
          <w:i w:val="false"/>
          <w:color w:val="000000"/>
          <w:vertAlign w:val="subscript"/>
        </w:rPr>
        <w:t xml:space="preserve">у </w:t>
      </w:r>
      <w:r>
        <w:rPr>
          <w:rFonts w:ascii="Times New Roman"/>
          <w:b w:val="false"/>
          <w:i w:val="false"/>
          <w:color w:val="000000"/>
          <w:sz w:val="28"/>
        </w:rPr>
        <w:t xml:space="preserve">) эксперименталдық мәндері бойынша айқындаған және 1,25 есе көбейткен жөн. </w:t>
      </w:r>
      <w:r>
        <w:br/>
      </w:r>
      <w:r>
        <w:rPr>
          <w:rFonts w:ascii="Times New Roman"/>
          <w:b w:val="false"/>
          <w:i w:val="false"/>
          <w:color w:val="000000"/>
          <w:sz w:val="28"/>
        </w:rPr>
        <w:t xml:space="preserve">
      Бүйірлі әкетудің бұрыш шамасы пайдалану жұмысты жұту жағдайы үшін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0 </w:t>
      </w:r>
      <w:r>
        <w:rPr>
          <w:rFonts w:ascii="Times New Roman"/>
          <w:b w:val="false"/>
          <w:i w:val="false"/>
          <w:color w:val="000000"/>
          <w:sz w:val="28"/>
        </w:rPr>
        <w:t xml:space="preserve">және ең жоғары жұмысты жұту жағдайы үшін В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тең алынады. Алдын ала есеп жүргізген кезде Р </w:t>
      </w:r>
      <w:r>
        <w:rPr>
          <w:rFonts w:ascii="Times New Roman"/>
          <w:b w:val="false"/>
          <w:i w:val="false"/>
          <w:color w:val="000000"/>
          <w:vertAlign w:val="subscript"/>
        </w:rPr>
        <w:t xml:space="preserve">z </w:t>
      </w:r>
      <w:r>
        <w:rPr>
          <w:rFonts w:ascii="Times New Roman"/>
          <w:b w:val="false"/>
          <w:i w:val="false"/>
          <w:color w:val="000000"/>
          <w:sz w:val="28"/>
        </w:rPr>
        <w:t xml:space="preserve">үшін ара қатынастар пайдаланылуы мүмкін. Р </w:t>
      </w:r>
      <w:r>
        <w:rPr>
          <w:rFonts w:ascii="Times New Roman"/>
          <w:b w:val="false"/>
          <w:i w:val="false"/>
          <w:color w:val="000000"/>
          <w:vertAlign w:val="subscript"/>
        </w:rPr>
        <w:t xml:space="preserve">z </w:t>
      </w:r>
      <w:r>
        <w:rPr>
          <w:rFonts w:ascii="Times New Roman"/>
          <w:b w:val="false"/>
          <w:i w:val="false"/>
          <w:color w:val="000000"/>
          <w:sz w:val="28"/>
        </w:rPr>
        <w:t xml:space="preserve">күштің иіні мынадай формула бойынша айқындаған жөн </w:t>
      </w:r>
      <w:r>
        <w:br/>
      </w:r>
      <w:r>
        <w:rPr>
          <w:rFonts w:ascii="Times New Roman"/>
          <w:b w:val="false"/>
          <w:i w:val="false"/>
          <w:color w:val="000000"/>
          <w:sz w:val="28"/>
        </w:rPr>
        <w:t xml:space="preserve">
                     ______  </w:t>
      </w:r>
      <w:r>
        <w:br/>
      </w:r>
      <w:r>
        <w:rPr>
          <w:rFonts w:ascii="Times New Roman"/>
          <w:b w:val="false"/>
          <w:i w:val="false"/>
          <w:color w:val="000000"/>
          <w:sz w:val="28"/>
        </w:rPr>
        <w:t xml:space="preserve">
      r=r </w:t>
      </w:r>
      <w:r>
        <w:rPr>
          <w:rFonts w:ascii="Times New Roman"/>
          <w:b w:val="false"/>
          <w:i w:val="false"/>
          <w:color w:val="000000"/>
          <w:vertAlign w:val="subscript"/>
        </w:rPr>
        <w:t xml:space="preserve">0 </w:t>
      </w:r>
      <w:r>
        <w:rPr>
          <w:rFonts w:ascii="Times New Roman"/>
          <w:b w:val="false"/>
          <w:i w:val="false"/>
          <w:color w:val="000000"/>
          <w:sz w:val="28"/>
        </w:rPr>
        <w:t xml:space="preserve">+0,2cosф </w:t>
      </w:r>
      <w:r>
        <w:rPr>
          <w:rFonts w:ascii="Times New Roman"/>
          <w:b w:val="false"/>
          <w:i w:val="false"/>
          <w:color w:val="000000"/>
          <w:vertAlign w:val="subscript"/>
        </w:rPr>
        <w:t xml:space="preserve">0 </w:t>
      </w:r>
      <w:r>
        <w:rPr>
          <w:rFonts w:ascii="Times New Roman"/>
          <w:b w:val="false"/>
          <w:i w:val="false"/>
          <w:color w:val="000000"/>
          <w:sz w:val="28"/>
        </w:rPr>
        <w:t xml:space="preserve">\/ D </w:t>
      </w:r>
      <w:r>
        <w:rPr>
          <w:rFonts w:ascii="Times New Roman"/>
          <w:b w:val="false"/>
          <w:i w:val="false"/>
          <w:color w:val="000000"/>
          <w:vertAlign w:val="superscript"/>
        </w:rPr>
        <w:t xml:space="preserve">б-б2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r </w:t>
      </w:r>
      <w:r>
        <w:rPr>
          <w:rFonts w:ascii="Times New Roman"/>
          <w:b w:val="false"/>
          <w:i w:val="false"/>
          <w:color w:val="000000"/>
          <w:vertAlign w:val="subscript"/>
        </w:rPr>
        <w:t xml:space="preserve">0 </w:t>
      </w:r>
      <w:r>
        <w:rPr>
          <w:rFonts w:ascii="Times New Roman"/>
          <w:b w:val="false"/>
          <w:i w:val="false"/>
          <w:color w:val="000000"/>
          <w:sz w:val="28"/>
        </w:rPr>
        <w:t xml:space="preserve">- жермен шинаның орта нүткесінің және тиісті сатылас жүктеме кезінде доңғалақты бағдарлау осьнің арасындағы қашықтық; </w:t>
      </w:r>
      <w:r>
        <w:br/>
      </w:r>
      <w:r>
        <w:rPr>
          <w:rFonts w:ascii="Times New Roman"/>
          <w:b w:val="false"/>
          <w:i w:val="false"/>
          <w:color w:val="000000"/>
          <w:sz w:val="28"/>
        </w:rPr>
        <w:t xml:space="preserve">
      D - доңғалақтың диаметрі; </w:t>
      </w:r>
      <w:r>
        <w:br/>
      </w:r>
      <w:r>
        <w:rPr>
          <w:rFonts w:ascii="Times New Roman"/>
          <w:b w:val="false"/>
          <w:i w:val="false"/>
          <w:color w:val="000000"/>
          <w:sz w:val="28"/>
        </w:rPr>
        <w:t xml:space="preserve">
      б </w:t>
      </w:r>
      <w:r>
        <w:rPr>
          <w:rFonts w:ascii="Times New Roman"/>
          <w:b w:val="false"/>
          <w:i w:val="false"/>
          <w:color w:val="000000"/>
          <w:vertAlign w:val="subscript"/>
        </w:rPr>
        <w:t xml:space="preserve">ш </w:t>
      </w:r>
      <w:r>
        <w:rPr>
          <w:rFonts w:ascii="Times New Roman"/>
          <w:b w:val="false"/>
          <w:i w:val="false"/>
          <w:color w:val="000000"/>
          <w:sz w:val="28"/>
        </w:rPr>
        <w:t xml:space="preserve">- көрсетілген сатылас жүктеме кезінде шинаны жаншу, </w:t>
      </w:r>
      <w:r>
        <w:br/>
      </w:r>
      <w:r>
        <w:rPr>
          <w:rFonts w:ascii="Times New Roman"/>
          <w:b w:val="false"/>
          <w:i w:val="false"/>
          <w:color w:val="000000"/>
          <w:sz w:val="28"/>
        </w:rPr>
        <w:t xml:space="preserve">
      ф - доңғалақтың бағдарлау осімен сатылас жасалатын бұрыш. </w:t>
      </w:r>
      <w:r>
        <w:br/>
      </w:r>
      <w:r>
        <w:rPr>
          <w:rFonts w:ascii="Times New Roman"/>
          <w:b w:val="false"/>
          <w:i w:val="false"/>
          <w:color w:val="000000"/>
          <w:sz w:val="28"/>
        </w:rPr>
        <w:t xml:space="preserve">
      М </w:t>
      </w:r>
      <w:r>
        <w:rPr>
          <w:rFonts w:ascii="Times New Roman"/>
          <w:b w:val="false"/>
          <w:i w:val="false"/>
          <w:color w:val="000000"/>
          <w:vertAlign w:val="subscript"/>
        </w:rPr>
        <w:t xml:space="preserve">у </w:t>
      </w:r>
      <w:r>
        <w:rPr>
          <w:rFonts w:ascii="Times New Roman"/>
          <w:b w:val="false"/>
          <w:i w:val="false"/>
          <w:color w:val="000000"/>
          <w:sz w:val="28"/>
        </w:rPr>
        <w:t xml:space="preserve">=Р </w:t>
      </w:r>
      <w:r>
        <w:rPr>
          <w:rFonts w:ascii="Times New Roman"/>
          <w:b w:val="false"/>
          <w:i w:val="false"/>
          <w:color w:val="000000"/>
          <w:vertAlign w:val="subscript"/>
        </w:rPr>
        <w:t xml:space="preserve">z </w:t>
      </w:r>
      <w:r>
        <w:rPr>
          <w:rFonts w:ascii="Times New Roman"/>
          <w:b w:val="false"/>
          <w:i w:val="false"/>
          <w:color w:val="000000"/>
          <w:sz w:val="28"/>
        </w:rPr>
        <w:t xml:space="preserve">r сәті доңғалақтың бағдарлау осьна қатысты бустер дамытатын сәтінен аз алынбайды. </w:t>
      </w:r>
      <w:r>
        <w:br/>
      </w:r>
      <w:r>
        <w:rPr>
          <w:rFonts w:ascii="Times New Roman"/>
          <w:b w:val="false"/>
          <w:i w:val="false"/>
          <w:color w:val="000000"/>
          <w:sz w:val="28"/>
        </w:rPr>
        <w:t xml:space="preserve">
      Егер басқару тетігі немесе шимми демпфері бустердің (демпфердің) күшін шектейтін сақтандырғыш клапанымен жарақталса, онда бустермен (демпфермен) теңестірілетін пайдалану сәті М </w:t>
      </w:r>
      <w:r>
        <w:rPr>
          <w:rFonts w:ascii="Times New Roman"/>
          <w:b w:val="false"/>
          <w:i w:val="false"/>
          <w:color w:val="000000"/>
          <w:vertAlign w:val="subscript"/>
        </w:rPr>
        <w:t xml:space="preserve">у_mах </w:t>
      </w:r>
      <w:r>
        <w:rPr>
          <w:rFonts w:ascii="Times New Roman"/>
          <w:b w:val="false"/>
          <w:i w:val="false"/>
          <w:color w:val="000000"/>
          <w:sz w:val="28"/>
        </w:rPr>
        <w:t xml:space="preserve">=1,15М </w:t>
      </w:r>
      <w:r>
        <w:rPr>
          <w:rFonts w:ascii="Times New Roman"/>
          <w:b w:val="false"/>
          <w:i w:val="false"/>
          <w:color w:val="000000"/>
          <w:vertAlign w:val="subscript"/>
        </w:rPr>
        <w:t xml:space="preserve">кл </w:t>
      </w:r>
      <w:r>
        <w:rPr>
          <w:rFonts w:ascii="Times New Roman"/>
          <w:b w:val="false"/>
          <w:i w:val="false"/>
          <w:color w:val="000000"/>
          <w:sz w:val="28"/>
        </w:rPr>
        <w:t xml:space="preserve">+М </w:t>
      </w:r>
      <w:r>
        <w:rPr>
          <w:rFonts w:ascii="Times New Roman"/>
          <w:b w:val="false"/>
          <w:i w:val="false"/>
          <w:color w:val="000000"/>
          <w:vertAlign w:val="subscript"/>
        </w:rPr>
        <w:t xml:space="preserve">тр </w:t>
      </w:r>
      <w:r>
        <w:rPr>
          <w:rFonts w:ascii="Times New Roman"/>
          <w:b w:val="false"/>
          <w:i w:val="false"/>
          <w:color w:val="000000"/>
          <w:sz w:val="28"/>
        </w:rPr>
        <w:t xml:space="preserve">артық емес алынуға тиіс, мұндағы М </w:t>
      </w:r>
      <w:r>
        <w:rPr>
          <w:rFonts w:ascii="Times New Roman"/>
          <w:b w:val="false"/>
          <w:i w:val="false"/>
          <w:color w:val="000000"/>
          <w:vertAlign w:val="subscript"/>
        </w:rPr>
        <w:t xml:space="preserve">тр </w:t>
      </w:r>
      <w:r>
        <w:rPr>
          <w:rFonts w:ascii="Times New Roman"/>
          <w:b w:val="false"/>
          <w:i w:val="false"/>
          <w:color w:val="000000"/>
          <w:sz w:val="28"/>
        </w:rPr>
        <w:t xml:space="preserve">- доңғалақтың (доңғалақтардың) бұрылу жүйесіндегі үйкеліс сәті. </w:t>
      </w:r>
      <w:r>
        <w:br/>
      </w:r>
      <w:r>
        <w:rPr>
          <w:rFonts w:ascii="Times New Roman"/>
          <w:b w:val="false"/>
          <w:i w:val="false"/>
          <w:color w:val="000000"/>
          <w:sz w:val="28"/>
        </w:rPr>
        <w:t xml:space="preserve">
      Ескерту. Егер ұшақ симметриясы жазықтығынан бір жағынан кідірген қозғалтқыштарымен шарықтау үзілген кезде ұшақтың бұрылуын болдырмау үшін тұмсықтық тіректі басқару көзделсе, тұмсықтық тірек конструкциясының, басқару тетігінің және шимми демпферінің беріктігі бойынша дайындаушы мемлекеттің құзыретті органымен келісім бойынша дайындаушы белгілеген жүктеменің қосымша есепті жағдайлары қаралуға тиіс. </w:t>
      </w:r>
      <w:r>
        <w:br/>
      </w:r>
      <w:r>
        <w:rPr>
          <w:rFonts w:ascii="Times New Roman"/>
          <w:b w:val="false"/>
          <w:i w:val="false"/>
          <w:color w:val="000000"/>
          <w:sz w:val="28"/>
        </w:rPr>
        <w:t xml:space="preserve">
      Шассидің амортизаторлары, пневматикалық және гидравликалық күштік цилиндрлер. </w:t>
      </w:r>
      <w:r>
        <w:br/>
      </w:r>
      <w:r>
        <w:rPr>
          <w:rFonts w:ascii="Times New Roman"/>
          <w:b w:val="false"/>
          <w:i w:val="false"/>
          <w:color w:val="000000"/>
          <w:sz w:val="28"/>
        </w:rPr>
        <w:t xml:space="preserve">
      Тежеуге арналған және шассиді жинау мен шығаруға арналған шассидің амортизаторлары, пневматикалық және гидравликалық цилиндрлері оның бөлігі болып табылатын шассиге қойылатын 202-гі талаптарға сәйкес беріктікке есептелуге тиіс. </w:t>
      </w:r>
      <w:r>
        <w:br/>
      </w:r>
      <w:r>
        <w:rPr>
          <w:rFonts w:ascii="Times New Roman"/>
          <w:b w:val="false"/>
          <w:i w:val="false"/>
          <w:color w:val="000000"/>
          <w:sz w:val="28"/>
        </w:rPr>
        <w:t xml:space="preserve">
      Бұдан басқа, шасси амортизаторларының, пневматикалық және гидравликалық цилиндрлердің беріктігі цилиндрлердегі ең жоғары ішкі қысымға тексеруден өтуге тиіс. Шассидің амортизаторлары үшін цилиндрдегі ең жоғары қысымға А </w:t>
      </w:r>
      <w:r>
        <w:rPr>
          <w:rFonts w:ascii="Times New Roman"/>
          <w:b w:val="false"/>
          <w:i w:val="false"/>
          <w:color w:val="000000"/>
          <w:vertAlign w:val="superscript"/>
        </w:rPr>
        <w:t xml:space="preserve">max </w:t>
      </w:r>
      <w:r>
        <w:rPr>
          <w:rFonts w:ascii="Times New Roman"/>
          <w:b w:val="false"/>
          <w:i w:val="false"/>
          <w:color w:val="000000"/>
          <w:sz w:val="28"/>
        </w:rPr>
        <w:t xml:space="preserve">жұмысты шассидің амортизациясы жұтқан кезде газ бен гидравликалық камераларда тиісінше дамитын қысымды алған жөн. Пневматикалық пен гидравликалық күштік цилиндрлер үшін р </w:t>
      </w:r>
      <w:r>
        <w:rPr>
          <w:rFonts w:ascii="Times New Roman"/>
          <w:b w:val="false"/>
          <w:i w:val="false"/>
          <w:color w:val="000000"/>
          <w:vertAlign w:val="superscript"/>
        </w:rPr>
        <w:t xml:space="preserve">mах </w:t>
      </w:r>
      <w:r>
        <w:rPr>
          <w:rFonts w:ascii="Times New Roman"/>
          <w:b w:val="false"/>
          <w:i w:val="false"/>
          <w:color w:val="000000"/>
          <w:sz w:val="28"/>
        </w:rPr>
        <w:t xml:space="preserve">үшін цилиндрдегі ең жоғары мүмкін қысымын алған жөн; цилиндрде сақтандырғыш клапаны болған кезде p </w:t>
      </w:r>
      <w:r>
        <w:rPr>
          <w:rFonts w:ascii="Times New Roman"/>
          <w:b w:val="false"/>
          <w:i w:val="false"/>
          <w:color w:val="000000"/>
          <w:vertAlign w:val="superscript"/>
        </w:rPr>
        <w:t xml:space="preserve">mах </w:t>
      </w:r>
      <w:r>
        <w:rPr>
          <w:rFonts w:ascii="Times New Roman"/>
          <w:b w:val="false"/>
          <w:i w:val="false"/>
          <w:color w:val="000000"/>
          <w:sz w:val="28"/>
        </w:rPr>
        <w:t xml:space="preserve">=1,15p </w:t>
      </w:r>
      <w:r>
        <w:rPr>
          <w:rFonts w:ascii="Times New Roman"/>
          <w:b w:val="false"/>
          <w:i w:val="false"/>
          <w:color w:val="000000"/>
          <w:vertAlign w:val="subscript"/>
        </w:rPr>
        <w:t xml:space="preserve">кл.раб </w:t>
      </w:r>
      <w:r>
        <w:rPr>
          <w:rFonts w:ascii="Times New Roman"/>
          <w:b w:val="false"/>
          <w:i w:val="false"/>
          <w:color w:val="000000"/>
          <w:sz w:val="28"/>
        </w:rPr>
        <w:t xml:space="preserve">. мұндағы р </w:t>
      </w:r>
      <w:r>
        <w:rPr>
          <w:rFonts w:ascii="Times New Roman"/>
          <w:b w:val="false"/>
          <w:i w:val="false"/>
          <w:color w:val="000000"/>
          <w:vertAlign w:val="subscript"/>
        </w:rPr>
        <w:t xml:space="preserve">кл.раб </w:t>
      </w:r>
      <w:r>
        <w:rPr>
          <w:rFonts w:ascii="Times New Roman"/>
          <w:b w:val="false"/>
          <w:i w:val="false"/>
          <w:color w:val="000000"/>
          <w:sz w:val="28"/>
        </w:rPr>
        <w:t xml:space="preserve">- клапан болған кезде цилиндрдегі жұмыс қысымы. </w:t>
      </w:r>
      <w:r>
        <w:br/>
      </w:r>
      <w:r>
        <w:rPr>
          <w:rFonts w:ascii="Times New Roman"/>
          <w:b w:val="false"/>
          <w:i w:val="false"/>
          <w:color w:val="000000"/>
          <w:sz w:val="28"/>
        </w:rPr>
        <w:t xml:space="preserve">
      Күштік цилиндрлер мен шасси амортизаторларының герметикалығын тексеру үшін олар бақылаушы нығыздау қысымға тартылуға тиіс. Бұл ретте нығыздау қысымның шамасы р </w:t>
      </w:r>
      <w:r>
        <w:rPr>
          <w:rFonts w:ascii="Times New Roman"/>
          <w:b w:val="false"/>
          <w:i w:val="false"/>
          <w:color w:val="000000"/>
          <w:vertAlign w:val="superscript"/>
        </w:rPr>
        <w:t xml:space="preserve">mах </w:t>
      </w:r>
      <w:r>
        <w:rPr>
          <w:rFonts w:ascii="Times New Roman"/>
          <w:b w:val="false"/>
          <w:i w:val="false"/>
          <w:color w:val="000000"/>
          <w:sz w:val="28"/>
        </w:rPr>
        <w:t xml:space="preserve">кем болмауға тиіс. </w:t>
      </w:r>
      <w:r>
        <w:br/>
      </w:r>
      <w:r>
        <w:rPr>
          <w:rFonts w:ascii="Times New Roman"/>
          <w:b w:val="false"/>
          <w:i w:val="false"/>
          <w:color w:val="000000"/>
          <w:sz w:val="28"/>
        </w:rPr>
        <w:t xml:space="preserve">
      Нығыздау қысымға қатысы бойынша қауіпсіздік коэффициенті f=1,50 кем болмауға тиіс. </w:t>
      </w:r>
      <w:r>
        <w:br/>
      </w:r>
      <w:r>
        <w:rPr>
          <w:rFonts w:ascii="Times New Roman"/>
          <w:b w:val="false"/>
          <w:i w:val="false"/>
          <w:color w:val="000000"/>
          <w:sz w:val="28"/>
        </w:rPr>
        <w:t xml:space="preserve">
      Доңғалақтар, шиналар және тежеуіштер. </w:t>
      </w:r>
      <w:r>
        <w:br/>
      </w:r>
      <w:r>
        <w:rPr>
          <w:rFonts w:ascii="Times New Roman"/>
          <w:b w:val="false"/>
          <w:i w:val="false"/>
          <w:color w:val="000000"/>
          <w:sz w:val="28"/>
        </w:rPr>
        <w:t xml:space="preserve">
      Доңғалақтардың, шиналардың және тежеуіштердің негізгі сипаттамалары осы тарауда қелтірілген жүктемелердің бір реттік әрекетіне де, 48-тарауға сәйкес төзімділікке де тиісті сынақтармен расталуға тиіс. Таңдалған алғашқы қысым р </w:t>
      </w:r>
      <w:r>
        <w:rPr>
          <w:rFonts w:ascii="Times New Roman"/>
          <w:b w:val="false"/>
          <w:i w:val="false"/>
          <w:color w:val="000000"/>
          <w:vertAlign w:val="subscript"/>
        </w:rPr>
        <w:t xml:space="preserve">о </w:t>
      </w:r>
      <w:r>
        <w:rPr>
          <w:rFonts w:ascii="Times New Roman"/>
          <w:b w:val="false"/>
          <w:i w:val="false"/>
          <w:color w:val="000000"/>
          <w:sz w:val="28"/>
        </w:rPr>
        <w:t xml:space="preserve">кезінде осы сипаттамалар: </w:t>
      </w:r>
      <w:r>
        <w:br/>
      </w:r>
      <w:r>
        <w:rPr>
          <w:rFonts w:ascii="Times New Roman"/>
          <w:b w:val="false"/>
          <w:i w:val="false"/>
          <w:color w:val="000000"/>
          <w:sz w:val="28"/>
        </w:rPr>
        <w:t xml:space="preserve">
      V </w:t>
      </w:r>
      <w:r>
        <w:rPr>
          <w:rFonts w:ascii="Times New Roman"/>
          <w:b w:val="false"/>
          <w:i w:val="false"/>
          <w:color w:val="000000"/>
          <w:vertAlign w:val="subscript"/>
        </w:rPr>
        <w:t xml:space="preserve">взл.к </w:t>
      </w:r>
      <w:r>
        <w:rPr>
          <w:rFonts w:ascii="Times New Roman"/>
          <w:b w:val="false"/>
          <w:i w:val="false"/>
          <w:color w:val="000000"/>
          <w:sz w:val="28"/>
        </w:rPr>
        <w:t xml:space="preserve">екпіні кезінде ең жоғары рұқсат етілетін жылдамдық; </w:t>
      </w:r>
      <w:r>
        <w:br/>
      </w:r>
      <w:r>
        <w:rPr>
          <w:rFonts w:ascii="Times New Roman"/>
          <w:b w:val="false"/>
          <w:i w:val="false"/>
          <w:color w:val="000000"/>
          <w:sz w:val="28"/>
        </w:rPr>
        <w:t xml:space="preserve">
      V </w:t>
      </w:r>
      <w:r>
        <w:rPr>
          <w:rFonts w:ascii="Times New Roman"/>
          <w:b w:val="false"/>
          <w:i w:val="false"/>
          <w:color w:val="000000"/>
          <w:vertAlign w:val="subscript"/>
        </w:rPr>
        <w:t xml:space="preserve">пос.к </w:t>
      </w:r>
      <w:r>
        <w:rPr>
          <w:rFonts w:ascii="Times New Roman"/>
          <w:b w:val="false"/>
          <w:i w:val="false"/>
          <w:color w:val="000000"/>
          <w:sz w:val="28"/>
        </w:rPr>
        <w:t xml:space="preserve">жүгірісі кезінде ең жоғары рұқсат етілетін жылдамдық; </w:t>
      </w:r>
      <w:r>
        <w:br/>
      </w:r>
      <w:r>
        <w:rPr>
          <w:rFonts w:ascii="Times New Roman"/>
          <w:b w:val="false"/>
          <w:i w:val="false"/>
          <w:color w:val="000000"/>
          <w:sz w:val="28"/>
        </w:rPr>
        <w:t xml:space="preserve">
      Р </w:t>
      </w:r>
      <w:r>
        <w:rPr>
          <w:rFonts w:ascii="Times New Roman"/>
          <w:b w:val="false"/>
          <w:i w:val="false"/>
          <w:color w:val="000000"/>
          <w:vertAlign w:val="subscript"/>
        </w:rPr>
        <w:t xml:space="preserve">ст.взл.к </w:t>
      </w:r>
      <w:r>
        <w:rPr>
          <w:rFonts w:ascii="Times New Roman"/>
          <w:b w:val="false"/>
          <w:i w:val="false"/>
          <w:color w:val="000000"/>
          <w:sz w:val="28"/>
        </w:rPr>
        <w:t xml:space="preserve">екпіні кезінде доңғалаққа ең жоғары рұқсат етілетін статикалық жүктеме; </w:t>
      </w:r>
      <w:r>
        <w:br/>
      </w:r>
      <w:r>
        <w:rPr>
          <w:rFonts w:ascii="Times New Roman"/>
          <w:b w:val="false"/>
          <w:i w:val="false"/>
          <w:color w:val="000000"/>
          <w:sz w:val="28"/>
        </w:rPr>
        <w:t xml:space="preserve">
      Р </w:t>
      </w:r>
      <w:r>
        <w:rPr>
          <w:rFonts w:ascii="Times New Roman"/>
          <w:b w:val="false"/>
          <w:i w:val="false"/>
          <w:color w:val="000000"/>
          <w:vertAlign w:val="subscript"/>
        </w:rPr>
        <w:t xml:space="preserve">ст.пос.к </w:t>
      </w:r>
      <w:r>
        <w:rPr>
          <w:rFonts w:ascii="Times New Roman"/>
          <w:b w:val="false"/>
          <w:i w:val="false"/>
          <w:color w:val="000000"/>
          <w:sz w:val="28"/>
        </w:rPr>
        <w:t xml:space="preserve">жүгірісі кезінде ең жоғары рұқсат етілетін статикалық жүктеме; </w:t>
      </w:r>
      <w:r>
        <w:br/>
      </w:r>
      <w:r>
        <w:rPr>
          <w:rFonts w:ascii="Times New Roman"/>
          <w:b w:val="false"/>
          <w:i w:val="false"/>
          <w:color w:val="000000"/>
          <w:sz w:val="28"/>
        </w:rPr>
        <w:t xml:space="preserve">
      доңғалаққа ең жоғары рұқсат етілетін жүктеме Р </w:t>
      </w:r>
      <w:r>
        <w:rPr>
          <w:rFonts w:ascii="Times New Roman"/>
          <w:b w:val="false"/>
          <w:i w:val="false"/>
          <w:color w:val="000000"/>
          <w:vertAlign w:val="subscript"/>
        </w:rPr>
        <w:t xml:space="preserve">м.д </w:t>
      </w:r>
      <w:r>
        <w:rPr>
          <w:rFonts w:ascii="Times New Roman"/>
          <w:b w:val="false"/>
          <w:i w:val="false"/>
          <w:color w:val="000000"/>
          <w:sz w:val="28"/>
        </w:rPr>
        <w:t xml:space="preserve">- жанама қисықтың Р=f(б) абсцисстардың осьна келбеу бұрышының тангенсі тиісті ауқымдарды ескере отырып тұрудағы жүктеменің тұрудағы шөгуіне төрт есе еселенген қатысына тең. Доңғалаққа ең жоғары жол берілетін жүктемені статикалық салған кезде алынған қисық бойынша айқындауға рұқсат беріледі; </w:t>
      </w:r>
      <w:r>
        <w:br/>
      </w:r>
      <w:r>
        <w:rPr>
          <w:rFonts w:ascii="Times New Roman"/>
          <w:b w:val="false"/>
          <w:i w:val="false"/>
          <w:color w:val="000000"/>
          <w:sz w:val="28"/>
        </w:rPr>
        <w:t xml:space="preserve">
      Р </w:t>
      </w:r>
      <w:r>
        <w:rPr>
          <w:rFonts w:ascii="Times New Roman"/>
          <w:b w:val="false"/>
          <w:i w:val="false"/>
          <w:color w:val="000000"/>
          <w:vertAlign w:val="subscript"/>
        </w:rPr>
        <w:t xml:space="preserve">разр.рад </w:t>
      </w:r>
      <w:r>
        <w:rPr>
          <w:rFonts w:ascii="Times New Roman"/>
          <w:b w:val="false"/>
          <w:i w:val="false"/>
          <w:color w:val="000000"/>
          <w:sz w:val="28"/>
        </w:rPr>
        <w:t xml:space="preserve">доңғалақтың бұзушы радиалдық жүктемесі; </w:t>
      </w:r>
      <w:r>
        <w:br/>
      </w:r>
      <w:r>
        <w:rPr>
          <w:rFonts w:ascii="Times New Roman"/>
          <w:b w:val="false"/>
          <w:i w:val="false"/>
          <w:color w:val="000000"/>
          <w:sz w:val="28"/>
        </w:rPr>
        <w:t xml:space="preserve">
      0,75 Р </w:t>
      </w:r>
      <w:r>
        <w:rPr>
          <w:rFonts w:ascii="Times New Roman"/>
          <w:b w:val="false"/>
          <w:i w:val="false"/>
          <w:color w:val="000000"/>
          <w:vertAlign w:val="subscript"/>
        </w:rPr>
        <w:t xml:space="preserve">разр.рад </w:t>
      </w:r>
      <w:r>
        <w:rPr>
          <w:rFonts w:ascii="Times New Roman"/>
          <w:b w:val="false"/>
          <w:i w:val="false"/>
          <w:color w:val="000000"/>
          <w:sz w:val="28"/>
        </w:rPr>
        <w:t xml:space="preserve">тең жүктеме ретінде айқындалатын Р </w:t>
      </w:r>
      <w:r>
        <w:rPr>
          <w:rFonts w:ascii="Times New Roman"/>
          <w:b w:val="false"/>
          <w:i w:val="false"/>
          <w:color w:val="000000"/>
          <w:vertAlign w:val="subscript"/>
        </w:rPr>
        <w:t xml:space="preserve">пред </w:t>
      </w:r>
      <w:r>
        <w:rPr>
          <w:rFonts w:ascii="Times New Roman"/>
          <w:b w:val="false"/>
          <w:i w:val="false"/>
          <w:color w:val="000000"/>
          <w:sz w:val="28"/>
        </w:rPr>
        <w:t xml:space="preserve">, доңғалаққа шекті жүктеме; </w:t>
      </w:r>
      <w:r>
        <w:br/>
      </w:r>
      <w:r>
        <w:rPr>
          <w:rFonts w:ascii="Times New Roman"/>
          <w:b w:val="false"/>
          <w:i w:val="false"/>
          <w:color w:val="000000"/>
          <w:sz w:val="28"/>
        </w:rPr>
        <w:t xml:space="preserve">
      б </w:t>
      </w:r>
      <w:r>
        <w:rPr>
          <w:rFonts w:ascii="Times New Roman"/>
          <w:b w:val="false"/>
          <w:i w:val="false"/>
          <w:color w:val="000000"/>
          <w:vertAlign w:val="subscript"/>
        </w:rPr>
        <w:t xml:space="preserve">п.о. </w:t>
      </w:r>
      <w:r>
        <w:rPr>
          <w:rFonts w:ascii="Times New Roman"/>
          <w:b w:val="false"/>
          <w:i w:val="false"/>
          <w:color w:val="000000"/>
          <w:sz w:val="28"/>
        </w:rPr>
        <w:t xml:space="preserve">толық қысу - Р </w:t>
      </w:r>
      <w:r>
        <w:rPr>
          <w:rFonts w:ascii="Times New Roman"/>
          <w:b w:val="false"/>
          <w:i w:val="false"/>
          <w:color w:val="000000"/>
          <w:vertAlign w:val="subscript"/>
        </w:rPr>
        <w:t xml:space="preserve">пред </w:t>
      </w:r>
      <w:r>
        <w:rPr>
          <w:rFonts w:ascii="Times New Roman"/>
          <w:b w:val="false"/>
          <w:i w:val="false"/>
          <w:color w:val="000000"/>
          <w:sz w:val="28"/>
        </w:rPr>
        <w:t xml:space="preserve">тең жүктеменің статистикалық қосымшасы кезіндегі шинаны орнату; </w:t>
      </w:r>
      <w:r>
        <w:br/>
      </w:r>
      <w:r>
        <w:rPr>
          <w:rFonts w:ascii="Times New Roman"/>
          <w:b w:val="false"/>
          <w:i w:val="false"/>
          <w:color w:val="000000"/>
          <w:sz w:val="28"/>
        </w:rPr>
        <w:t xml:space="preserve">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T </w:t>
      </w:r>
      <w:r>
        <w:rPr>
          <w:rFonts w:ascii="Times New Roman"/>
          <w:b w:val="false"/>
          <w:i w:val="false"/>
          <w:color w:val="000000"/>
          <w:sz w:val="28"/>
        </w:rPr>
        <w:t xml:space="preserve">қонғаннан кейінгі жүгірісі режиміндегі пайдалану мен ең жоғары тежеу сәттері және М </w:t>
      </w:r>
      <w:r>
        <w:rPr>
          <w:rFonts w:ascii="Times New Roman"/>
          <w:b w:val="false"/>
          <w:i w:val="false"/>
          <w:color w:val="000000"/>
          <w:vertAlign w:val="subscript"/>
        </w:rPr>
        <w:t xml:space="preserve">mах.ст </w:t>
      </w:r>
      <w:r>
        <w:rPr>
          <w:rFonts w:ascii="Times New Roman"/>
          <w:b w:val="false"/>
          <w:i w:val="false"/>
          <w:color w:val="000000"/>
          <w:sz w:val="28"/>
        </w:rPr>
        <w:t xml:space="preserve">старт кезінде ең жоғары тежеу сәті; </w:t>
      </w:r>
      <w:r>
        <w:br/>
      </w:r>
      <w:r>
        <w:rPr>
          <w:rFonts w:ascii="Times New Roman"/>
          <w:b w:val="false"/>
          <w:i w:val="false"/>
          <w:color w:val="000000"/>
          <w:sz w:val="28"/>
        </w:rPr>
        <w:t xml:space="preserve">
      тежеу кезінде доңғалақтың тежеуіші жұтуы мүмкін A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e </w:t>
      </w:r>
      <w:r>
        <w:rPr>
          <w:rFonts w:ascii="Times New Roman"/>
          <w:b w:val="false"/>
          <w:i w:val="false"/>
          <w:color w:val="000000"/>
          <w:sz w:val="28"/>
        </w:rPr>
        <w:t xml:space="preserve">энергияның ең жоғары шамасы болып табылады. </w:t>
      </w:r>
      <w:r>
        <w:br/>
      </w:r>
      <w:r>
        <w:rPr>
          <w:rFonts w:ascii="Times New Roman"/>
          <w:b w:val="false"/>
          <w:i w:val="false"/>
          <w:color w:val="000000"/>
          <w:sz w:val="28"/>
        </w:rPr>
        <w:t xml:space="preserve">
      Тиісті қауіпсіздік коэффициенттерімен шассидің беріктігіне талаптардың есепті жағдайларында тапсырылатын жүктемелерге тексеруден өтуге тиіс. </w:t>
      </w:r>
      <w:r>
        <w:br/>
      </w:r>
      <w:r>
        <w:rPr>
          <w:rFonts w:ascii="Times New Roman"/>
          <w:b w:val="false"/>
          <w:i w:val="false"/>
          <w:color w:val="000000"/>
          <w:sz w:val="28"/>
        </w:rPr>
        <w:t xml:space="preserve">
      Бұдан басқа, мынадай талаптар қанағаттандырылуға тиіс: </w:t>
      </w:r>
    </w:p>
    <w:bookmarkStart w:name="z683" w:id="452"/>
    <w:p>
      <w:pPr>
        <w:spacing w:after="0"/>
        <w:ind w:left="0"/>
        <w:jc w:val="both"/>
      </w:pPr>
      <w:r>
        <w:rPr>
          <w:rFonts w:ascii="Times New Roman"/>
          <w:b w:val="false"/>
          <w:i w:val="false"/>
          <w:color w:val="000000"/>
          <w:sz w:val="28"/>
        </w:rPr>
        <w:t xml:space="preserve">
      1) барлық ұшақтар үшін негізгі тіректер доңғалақтарының және артқы доңғалақтың мөлшерін таңдауды ұшақтың есептік шарықтау салмағы кезінде доңғалаққа тұру жүктемесі Р </w:t>
      </w:r>
      <w:r>
        <w:rPr>
          <w:rFonts w:ascii="Times New Roman"/>
          <w:b w:val="false"/>
          <w:i w:val="false"/>
          <w:color w:val="000000"/>
          <w:vertAlign w:val="subscript"/>
        </w:rPr>
        <w:t xml:space="preserve">ст.взл.к </w:t>
      </w:r>
      <w:r>
        <w:rPr>
          <w:rFonts w:ascii="Times New Roman"/>
          <w:b w:val="false"/>
          <w:i w:val="false"/>
          <w:color w:val="000000"/>
          <w:sz w:val="28"/>
        </w:rPr>
        <w:t xml:space="preserve">аспайтындай және ұшақтың есептік қону салмағы кезінде тұру жүктемесі Р </w:t>
      </w:r>
      <w:r>
        <w:rPr>
          <w:rFonts w:ascii="Times New Roman"/>
          <w:b w:val="false"/>
          <w:i w:val="false"/>
          <w:color w:val="000000"/>
          <w:vertAlign w:val="subscript"/>
        </w:rPr>
        <w:t xml:space="preserve">ст.пос.к </w:t>
      </w:r>
      <w:r>
        <w:rPr>
          <w:rFonts w:ascii="Times New Roman"/>
          <w:b w:val="false"/>
          <w:i w:val="false"/>
          <w:color w:val="000000"/>
          <w:sz w:val="28"/>
        </w:rPr>
        <w:t xml:space="preserve">аспайтындай жүргізген жөн. </w:t>
      </w:r>
      <w:r>
        <w:br/>
      </w:r>
      <w:r>
        <w:rPr>
          <w:rFonts w:ascii="Times New Roman"/>
          <w:b w:val="false"/>
          <w:i w:val="false"/>
          <w:color w:val="000000"/>
          <w:sz w:val="28"/>
        </w:rPr>
        <w:t xml:space="preserve">
      Тұмсықтық доңғалақтың мелшерін таңдау ұшақтың есептік қону салмағы және шеткі алдыңғы центрлеу және 3 м/с үдеумен тежеумен туындаған жүктеме кезінде тұмсықтық доңғалаққа келетін тұру жүктемесінің жиынтығы толық жаншылған доңғалақтың жартысына сәйкес келетін жүктемеден аспауға тиіс. Есептік шарықтау салмағы мен шеткі алдыңғы центрлеу кезінде тұмсықтық доңғалаққа келетін тұру жүктемесі Р </w:t>
      </w:r>
      <w:r>
        <w:rPr>
          <w:rFonts w:ascii="Times New Roman"/>
          <w:b w:val="false"/>
          <w:i w:val="false"/>
          <w:color w:val="000000"/>
          <w:vertAlign w:val="subscript"/>
        </w:rPr>
        <w:t xml:space="preserve">ст.взл.к </w:t>
      </w:r>
      <w:r>
        <w:rPr>
          <w:rFonts w:ascii="Times New Roman"/>
          <w:b w:val="false"/>
          <w:i w:val="false"/>
          <w:color w:val="000000"/>
          <w:sz w:val="28"/>
        </w:rPr>
        <w:t xml:space="preserve">артық болуға тиіс; </w:t>
      </w:r>
    </w:p>
    <w:bookmarkEnd w:id="452"/>
    <w:bookmarkStart w:name="z684" w:id="453"/>
    <w:p>
      <w:pPr>
        <w:spacing w:after="0"/>
        <w:ind w:left="0"/>
        <w:jc w:val="both"/>
      </w:pPr>
      <w:r>
        <w:rPr>
          <w:rFonts w:ascii="Times New Roman"/>
          <w:b w:val="false"/>
          <w:i w:val="false"/>
          <w:color w:val="000000"/>
          <w:sz w:val="28"/>
        </w:rPr>
        <w:t xml:space="preserve">
      2) пайдалану жұмысты жұтқан кезде келетін жүктеме доңғалаққа ең жоғары жол берілетін жүктемеден Р </w:t>
      </w:r>
      <w:r>
        <w:rPr>
          <w:rFonts w:ascii="Times New Roman"/>
          <w:b w:val="false"/>
          <w:i w:val="false"/>
          <w:color w:val="000000"/>
          <w:vertAlign w:val="subscript"/>
        </w:rPr>
        <w:t xml:space="preserve">м.д </w:t>
      </w:r>
      <w:r>
        <w:rPr>
          <w:rFonts w:ascii="Times New Roman"/>
          <w:b w:val="false"/>
          <w:i w:val="false"/>
          <w:color w:val="000000"/>
          <w:sz w:val="28"/>
        </w:rPr>
        <w:t xml:space="preserve">аспауға тиіс; </w:t>
      </w:r>
    </w:p>
    <w:bookmarkEnd w:id="453"/>
    <w:bookmarkStart w:name="z685" w:id="454"/>
    <w:p>
      <w:pPr>
        <w:spacing w:after="0"/>
        <w:ind w:left="0"/>
        <w:jc w:val="both"/>
      </w:pPr>
      <w:r>
        <w:rPr>
          <w:rFonts w:ascii="Times New Roman"/>
          <w:b w:val="false"/>
          <w:i w:val="false"/>
          <w:color w:val="000000"/>
          <w:sz w:val="28"/>
        </w:rPr>
        <w:t xml:space="preserve">
      3) ең жоғары жұтқан кезде келетін жүктеме доңғалаққа ең жоғары жол берілетін шекті жүктемеден Р </w:t>
      </w:r>
      <w:r>
        <w:rPr>
          <w:rFonts w:ascii="Times New Roman"/>
          <w:b w:val="false"/>
          <w:i w:val="false"/>
          <w:color w:val="000000"/>
          <w:vertAlign w:val="subscript"/>
        </w:rPr>
        <w:t xml:space="preserve">пред </w:t>
      </w:r>
      <w:r>
        <w:rPr>
          <w:rFonts w:ascii="Times New Roman"/>
          <w:b w:val="false"/>
          <w:i w:val="false"/>
          <w:color w:val="000000"/>
          <w:sz w:val="28"/>
        </w:rPr>
        <w:t xml:space="preserve">аспауға тиіс; </w:t>
      </w:r>
    </w:p>
    <w:bookmarkEnd w:id="454"/>
    <w:bookmarkStart w:name="z686" w:id="455"/>
    <w:p>
      <w:pPr>
        <w:spacing w:after="0"/>
        <w:ind w:left="0"/>
        <w:jc w:val="both"/>
      </w:pPr>
      <w:r>
        <w:rPr>
          <w:rFonts w:ascii="Times New Roman"/>
          <w:b w:val="false"/>
          <w:i w:val="false"/>
          <w:color w:val="000000"/>
          <w:sz w:val="28"/>
        </w:rPr>
        <w:t xml:space="preserve">
      4) шассидің негізгі тіректерінің доңғалақтары үшін V </w:t>
      </w:r>
      <w:r>
        <w:rPr>
          <w:rFonts w:ascii="Times New Roman"/>
          <w:b w:val="false"/>
          <w:i w:val="false"/>
          <w:color w:val="000000"/>
          <w:vertAlign w:val="subscript"/>
        </w:rPr>
        <w:t xml:space="preserve">взл.к </w:t>
      </w:r>
      <w:r>
        <w:rPr>
          <w:rFonts w:ascii="Times New Roman"/>
          <w:b w:val="false"/>
          <w:i w:val="false"/>
          <w:color w:val="000000"/>
          <w:sz w:val="28"/>
        </w:rPr>
        <w:t xml:space="preserve">жылдамдығы қанаттың механизациясын ескере отырып ұшақтың есептік шарықтау салмағына айқындалған ұшақтың ең жоғары шарықтау салмағынан кем болмауға тиіс, ал шассидің тұмсықтық доңғалақтар мен артқы доңғалағы үшін V </w:t>
      </w:r>
      <w:r>
        <w:rPr>
          <w:rFonts w:ascii="Times New Roman"/>
          <w:b w:val="false"/>
          <w:i w:val="false"/>
          <w:color w:val="000000"/>
          <w:vertAlign w:val="subscript"/>
        </w:rPr>
        <w:t xml:space="preserve">взл.к </w:t>
      </w:r>
      <w:r>
        <w:rPr>
          <w:rFonts w:ascii="Times New Roman"/>
          <w:b w:val="false"/>
          <w:i w:val="false"/>
          <w:color w:val="000000"/>
          <w:sz w:val="28"/>
        </w:rPr>
        <w:t xml:space="preserve">есептік шарықтау салмағы мен неғұрлым қолайсыз центрлеу кезінде жерден доңғалақтың көтерілудің ең жоғары жылдамдығынан кем болмауға тиіс; </w:t>
      </w:r>
    </w:p>
    <w:bookmarkEnd w:id="455"/>
    <w:bookmarkStart w:name="z687" w:id="456"/>
    <w:p>
      <w:pPr>
        <w:spacing w:after="0"/>
        <w:ind w:left="0"/>
        <w:jc w:val="both"/>
      </w:pPr>
      <w:r>
        <w:rPr>
          <w:rFonts w:ascii="Times New Roman"/>
          <w:b w:val="false"/>
          <w:i w:val="false"/>
          <w:color w:val="000000"/>
          <w:sz w:val="28"/>
        </w:rPr>
        <w:t xml:space="preserve">
      5) барлық доңғалақтар үшін V </w:t>
      </w:r>
      <w:r>
        <w:rPr>
          <w:rFonts w:ascii="Times New Roman"/>
          <w:b w:val="false"/>
          <w:i w:val="false"/>
          <w:color w:val="000000"/>
          <w:vertAlign w:val="subscript"/>
        </w:rPr>
        <w:t xml:space="preserve">пос.к </w:t>
      </w:r>
      <w:r>
        <w:rPr>
          <w:rFonts w:ascii="Times New Roman"/>
          <w:b w:val="false"/>
          <w:i w:val="false"/>
          <w:color w:val="000000"/>
          <w:sz w:val="28"/>
        </w:rPr>
        <w:t xml:space="preserve">есептік қону салмағы кезінде айқындалатын ұшақтың қону салмағынан кем болмауға тиіс; </w:t>
      </w:r>
    </w:p>
    <w:bookmarkEnd w:id="456"/>
    <w:bookmarkStart w:name="z688" w:id="457"/>
    <w:p>
      <w:pPr>
        <w:spacing w:after="0"/>
        <w:ind w:left="0"/>
        <w:jc w:val="both"/>
      </w:pPr>
      <w:r>
        <w:rPr>
          <w:rFonts w:ascii="Times New Roman"/>
          <w:b w:val="false"/>
          <w:i w:val="false"/>
          <w:color w:val="000000"/>
          <w:sz w:val="28"/>
        </w:rPr>
        <w:t xml:space="preserve">
      6) шина мен доңғалақтың беріктігі fр </w:t>
      </w:r>
      <w:r>
        <w:rPr>
          <w:rFonts w:ascii="Times New Roman"/>
          <w:b w:val="false"/>
          <w:i w:val="false"/>
          <w:color w:val="000000"/>
          <w:vertAlign w:val="subscript"/>
        </w:rPr>
        <w:t xml:space="preserve">о </w:t>
      </w:r>
      <w:r>
        <w:rPr>
          <w:rFonts w:ascii="Times New Roman"/>
          <w:b w:val="false"/>
          <w:i w:val="false"/>
          <w:color w:val="000000"/>
          <w:sz w:val="28"/>
        </w:rPr>
        <w:t xml:space="preserve">тең шинадағы ішкі артық қысымға тексеруден өтуге тиіс, мұндағы р </w:t>
      </w:r>
      <w:r>
        <w:rPr>
          <w:rFonts w:ascii="Times New Roman"/>
          <w:b w:val="false"/>
          <w:i w:val="false"/>
          <w:color w:val="000000"/>
          <w:vertAlign w:val="subscript"/>
        </w:rPr>
        <w:t xml:space="preserve">0 </w:t>
      </w:r>
      <w:r>
        <w:rPr>
          <w:rFonts w:ascii="Times New Roman"/>
          <w:b w:val="false"/>
          <w:i w:val="false"/>
          <w:color w:val="000000"/>
          <w:sz w:val="28"/>
        </w:rPr>
        <w:t xml:space="preserve">- шинадағы алғашқы артық қысымы; f-3,00 тең алынатын қауіпсіздік коэффициенті; </w:t>
      </w:r>
    </w:p>
    <w:bookmarkEnd w:id="457"/>
    <w:bookmarkStart w:name="z689" w:id="458"/>
    <w:p>
      <w:pPr>
        <w:spacing w:after="0"/>
        <w:ind w:left="0"/>
        <w:jc w:val="both"/>
      </w:pPr>
      <w:r>
        <w:rPr>
          <w:rFonts w:ascii="Times New Roman"/>
          <w:b w:val="false"/>
          <w:i w:val="false"/>
          <w:color w:val="000000"/>
          <w:sz w:val="28"/>
        </w:rPr>
        <w:t xml:space="preserve">
      7) доңғалақтар мен тежеуіштер екі мынадай жағдайларды қарағаннан айқындалатын ең жоғары тежеу сәтіне тексеруден өтуге тиіс: </w:t>
      </w:r>
      <w:r>
        <w:br/>
      </w:r>
      <w:r>
        <w:rPr>
          <w:rFonts w:ascii="Times New Roman"/>
          <w:b w:val="false"/>
          <w:i w:val="false"/>
          <w:color w:val="000000"/>
          <w:sz w:val="28"/>
        </w:rPr>
        <w:t xml:space="preserve">
      қозғалыс кезінде тежеу ең жоғары тежеу сәті - қонғаннан кейінгі жүгіріс режимі үшін екі есе еселенген пайдалану тежеу сәтінен кемінде 2М </w:t>
      </w:r>
      <w:r>
        <w:rPr>
          <w:rFonts w:ascii="Times New Roman"/>
          <w:b w:val="false"/>
          <w:i w:val="false"/>
          <w:color w:val="000000"/>
          <w:vertAlign w:val="superscript"/>
        </w:rPr>
        <w:t xml:space="preserve">Ү </w:t>
      </w:r>
      <w:r>
        <w:rPr>
          <w:rFonts w:ascii="Times New Roman"/>
          <w:b w:val="false"/>
          <w:i w:val="false"/>
          <w:color w:val="000000"/>
          <w:vertAlign w:val="subscript"/>
        </w:rPr>
        <w:t xml:space="preserve">Т </w:t>
      </w:r>
      <w:r>
        <w:rPr>
          <w:rFonts w:ascii="Times New Roman"/>
          <w:b w:val="false"/>
          <w:i w:val="false"/>
          <w:color w:val="000000"/>
          <w:sz w:val="28"/>
        </w:rPr>
        <w:t xml:space="preserve">алынуға тиіс доңғалақтарды Дайындаушының деректері бойынша доңғалақтың жиынтық ең жоғары мүмкін тежеу сәтіне М </w:t>
      </w:r>
      <w:r>
        <w:rPr>
          <w:rFonts w:ascii="Times New Roman"/>
          <w:b w:val="false"/>
          <w:i w:val="false"/>
          <w:color w:val="000000"/>
          <w:vertAlign w:val="subscript"/>
        </w:rPr>
        <w:t xml:space="preserve">mах </w:t>
      </w:r>
      <w:r>
        <w:rPr>
          <w:rFonts w:ascii="Times New Roman"/>
          <w:b w:val="false"/>
          <w:i w:val="false"/>
          <w:color w:val="000000"/>
          <w:sz w:val="28"/>
        </w:rPr>
        <w:t xml:space="preserve">тең; қауіпсіздік коэффициенті f=3,00; </w:t>
      </w:r>
      <w:r>
        <w:br/>
      </w:r>
      <w:r>
        <w:rPr>
          <w:rFonts w:ascii="Times New Roman"/>
          <w:b w:val="false"/>
          <w:i w:val="false"/>
          <w:color w:val="000000"/>
          <w:sz w:val="28"/>
        </w:rPr>
        <w:t xml:space="preserve">
      старттық тежеу, ең жоғары тежеу сәті - старттағы ең жоғары тежеу сәтіне, бірақ 0,8Р </w:t>
      </w:r>
      <w:r>
        <w:rPr>
          <w:rFonts w:ascii="Times New Roman"/>
          <w:b w:val="false"/>
          <w:i w:val="false"/>
          <w:color w:val="000000"/>
          <w:vertAlign w:val="subscript"/>
        </w:rPr>
        <w:t xml:space="preserve">ст.взл </w:t>
      </w:r>
      <w:r>
        <w:rPr>
          <w:rFonts w:ascii="Times New Roman"/>
          <w:b w:val="false"/>
          <w:i w:val="false"/>
          <w:color w:val="000000"/>
          <w:sz w:val="28"/>
        </w:rPr>
        <w:t xml:space="preserve">R аспайтын М </w:t>
      </w:r>
      <w:r>
        <w:rPr>
          <w:rFonts w:ascii="Times New Roman"/>
          <w:b w:val="false"/>
          <w:i w:val="false"/>
          <w:color w:val="000000"/>
          <w:vertAlign w:val="subscript"/>
        </w:rPr>
        <w:t xml:space="preserve">mах.ст </w:t>
      </w:r>
      <w:r>
        <w:rPr>
          <w:rFonts w:ascii="Times New Roman"/>
          <w:b w:val="false"/>
          <w:i w:val="false"/>
          <w:color w:val="000000"/>
          <w:sz w:val="28"/>
        </w:rPr>
        <w:t xml:space="preserve">тең, мұндағы R - жаншылған доңғалақтын радиусы, Р </w:t>
      </w:r>
      <w:r>
        <w:rPr>
          <w:rFonts w:ascii="Times New Roman"/>
          <w:b w:val="false"/>
          <w:i w:val="false"/>
          <w:color w:val="000000"/>
          <w:vertAlign w:val="subscript"/>
        </w:rPr>
        <w:t xml:space="preserve">ст.взл </w:t>
      </w:r>
      <w:r>
        <w:rPr>
          <w:rFonts w:ascii="Times New Roman"/>
          <w:b w:val="false"/>
          <w:i w:val="false"/>
          <w:color w:val="000000"/>
          <w:sz w:val="28"/>
        </w:rPr>
        <w:t xml:space="preserve">- тұрақта шарықтау салмағы кезінде доңғалаққа жүктеме; қауіпсіздік коэффициенті f=2,00; </w:t>
      </w:r>
    </w:p>
    <w:bookmarkEnd w:id="458"/>
    <w:bookmarkStart w:name="z690" w:id="459"/>
    <w:p>
      <w:pPr>
        <w:spacing w:after="0"/>
        <w:ind w:left="0"/>
        <w:jc w:val="both"/>
      </w:pPr>
      <w:r>
        <w:rPr>
          <w:rFonts w:ascii="Times New Roman"/>
          <w:b w:val="false"/>
          <w:i w:val="false"/>
          <w:color w:val="000000"/>
          <w:sz w:val="28"/>
        </w:rPr>
        <w:t xml:space="preserve">
      8) қонған кезде шиналармен және ұшақтың барлық тежеу доңғалақтарының тежеуіштерімен жұтылуға тиіс энергия жүргірістің қажетті ұзындығын қамтамасыз ету жағдайынан айқындалады. Әрбір тежеу доңғалағына келетін осы энергияның үлесі ұшақтың өлшемдеріне және тежеу жүйесіне қарай есептеумен айқындалады және А </w:t>
      </w:r>
      <w:r>
        <w:rPr>
          <w:rFonts w:ascii="Times New Roman"/>
          <w:b w:val="false"/>
          <w:i w:val="false"/>
          <w:color w:val="000000"/>
          <w:vertAlign w:val="superscript"/>
        </w:rPr>
        <w:t xml:space="preserve">max </w:t>
      </w:r>
      <w:r>
        <w:rPr>
          <w:rFonts w:ascii="Times New Roman"/>
          <w:b w:val="false"/>
          <w:i w:val="false"/>
          <w:color w:val="000000"/>
          <w:vertAlign w:val="subscript"/>
        </w:rPr>
        <w:t xml:space="preserve">e </w:t>
      </w:r>
      <w:r>
        <w:rPr>
          <w:rFonts w:ascii="Times New Roman"/>
          <w:b w:val="false"/>
          <w:i w:val="false"/>
          <w:color w:val="000000"/>
          <w:sz w:val="28"/>
        </w:rPr>
        <w:t xml:space="preserve">тиісті мәнінен аспауға тиіс. Егер ұшақ бірізділікті шарықтау-қонулар жасауға тиіс болса, онда ұшақты тежеу жағдайлары (қону арасындағы уақыт аралықтары, тежеуіштерді іске қосқан сәттегі ұшақ қозғалысының жылдамдығы, бірізділікті шарықтау-қону кезінде жүгіріс ұзындығы, тежеуіштерді суыту жүйесі және т.б.) және одан әрі ҰПБ-да көрініс табуға тиіс. Доңғалақты тежеудің жоғарыда көрсетілген жағдайларын ескере отырып бірізділікті қонулар кезінде көп рет энергияны жұту қабілеті тиісті сынақтармен расталуға тиіс. </w:t>
      </w:r>
      <w:r>
        <w:br/>
      </w:r>
      <w:r>
        <w:rPr>
          <w:rFonts w:ascii="Times New Roman"/>
          <w:b w:val="false"/>
          <w:i w:val="false"/>
          <w:color w:val="000000"/>
          <w:sz w:val="28"/>
        </w:rPr>
        <w:t xml:space="preserve">
      Ескерту. Доңғалақтардың, шиналардың және тежеуіштердің қажетті өлшемдерін айқындаған кезде ұшақты Дайындаушы оны жобалау процесінде және сериялық үлгіге жеткізгенде ұшақ салмағының өзгеру мүмкіндігінен шығуға тиіс. </w:t>
      </w:r>
      <w:r>
        <w:br/>
      </w:r>
      <w:r>
        <w:rPr>
          <w:rFonts w:ascii="Times New Roman"/>
          <w:b w:val="false"/>
          <w:i w:val="false"/>
          <w:color w:val="000000"/>
          <w:sz w:val="28"/>
        </w:rPr>
        <w:t xml:space="preserve">
      Шаңғылар. </w:t>
      </w:r>
      <w:r>
        <w:br/>
      </w:r>
      <w:r>
        <w:rPr>
          <w:rFonts w:ascii="Times New Roman"/>
          <w:b w:val="false"/>
          <w:i w:val="false"/>
          <w:color w:val="000000"/>
          <w:sz w:val="28"/>
        </w:rPr>
        <w:t xml:space="preserve">
      Шаңғы шассиінің элементі ретінде шаңғының және оның бекітпелерінің беріктігі барлық жағдайларда тексерілуге тиіс. </w:t>
      </w:r>
      <w:r>
        <w:br/>
      </w:r>
      <w:r>
        <w:rPr>
          <w:rFonts w:ascii="Times New Roman"/>
          <w:b w:val="false"/>
          <w:i w:val="false"/>
          <w:color w:val="000000"/>
          <w:sz w:val="28"/>
        </w:rPr>
        <w:t xml:space="preserve">
      Е </w:t>
      </w:r>
      <w:r>
        <w:rPr>
          <w:rFonts w:ascii="Times New Roman"/>
          <w:b w:val="false"/>
          <w:i w:val="false"/>
          <w:color w:val="000000"/>
          <w:vertAlign w:val="subscript"/>
        </w:rPr>
        <w:t xml:space="preserve">л1 </w:t>
      </w:r>
      <w:r>
        <w:rPr>
          <w:rFonts w:ascii="Times New Roman"/>
          <w:b w:val="false"/>
          <w:i w:val="false"/>
          <w:color w:val="000000"/>
          <w:sz w:val="28"/>
        </w:rPr>
        <w:t xml:space="preserve">жағдайы. Жинақталған жүктеу. </w:t>
      </w:r>
      <w:r>
        <w:br/>
      </w:r>
      <w:r>
        <w:rPr>
          <w:rFonts w:ascii="Times New Roman"/>
          <w:b w:val="false"/>
          <w:i w:val="false"/>
          <w:color w:val="000000"/>
          <w:sz w:val="28"/>
        </w:rPr>
        <w:t xml:space="preserve">
      Шаңғы полоздың жұмыс ұзындығының шеттері бойынша орналасқан екі тіректе еркін жатуымен қаралады. Жүктеме шаңғының полозына қалыпты және төлкенің осьна салынғанда, ал оның шамасы Е </w:t>
      </w:r>
      <w:r>
        <w:rPr>
          <w:rFonts w:ascii="Times New Roman"/>
          <w:b w:val="false"/>
          <w:i w:val="false"/>
          <w:color w:val="000000"/>
          <w:vertAlign w:val="subscript"/>
        </w:rPr>
        <w:t xml:space="preserve">л </w:t>
      </w:r>
      <w:r>
        <w:rPr>
          <w:rFonts w:ascii="Times New Roman"/>
          <w:b w:val="false"/>
          <w:i w:val="false"/>
          <w:color w:val="000000"/>
          <w:sz w:val="28"/>
        </w:rPr>
        <w:t xml:space="preserve">жағдайының сатылас жүктемесіне 0,5 тең алынады. </w:t>
      </w:r>
      <w:r>
        <w:br/>
      </w:r>
      <w:r>
        <w:rPr>
          <w:rFonts w:ascii="Times New Roman"/>
          <w:b w:val="false"/>
          <w:i w:val="false"/>
          <w:color w:val="000000"/>
          <w:sz w:val="28"/>
        </w:rPr>
        <w:t xml:space="preserve">
      Бұдан басқа, төлкенің осьна бекітілген шаңғының жергіліқті беріктігі шаңғының жұмыс ұзындығына 1/3 тең учаскеде шаңғының сыртқы қабырғасы бойынша біркелкі үлестірілген және телке осьна қатысты симмертиялы орналасқан Е </w:t>
      </w:r>
      <w:r>
        <w:rPr>
          <w:rFonts w:ascii="Times New Roman"/>
          <w:b w:val="false"/>
          <w:i w:val="false"/>
          <w:color w:val="000000"/>
          <w:vertAlign w:val="subscript"/>
        </w:rPr>
        <w:t xml:space="preserve">л </w:t>
      </w:r>
      <w:r>
        <w:rPr>
          <w:rFonts w:ascii="Times New Roman"/>
          <w:b w:val="false"/>
          <w:i w:val="false"/>
          <w:color w:val="000000"/>
          <w:sz w:val="28"/>
        </w:rPr>
        <w:t xml:space="preserve">жағдайы сатылас жүктемесінің 0,5 тексерілуге тиіс. </w:t>
      </w:r>
      <w:r>
        <w:br/>
      </w:r>
      <w:r>
        <w:rPr>
          <w:rFonts w:ascii="Times New Roman"/>
          <w:b w:val="false"/>
          <w:i w:val="false"/>
          <w:color w:val="000000"/>
          <w:sz w:val="28"/>
        </w:rPr>
        <w:t xml:space="preserve">
      Шассидің кинематикалық ерекшеліктеріне қарай шаңғылардың беріктігі сондай-ақ жоғарыда көрсетілгендей ішкі қабырға бойынша сатылас жүктемені салған кезде тексерілуге тиіс. </w:t>
      </w:r>
      <w:r>
        <w:br/>
      </w:r>
      <w:r>
        <w:rPr>
          <w:rFonts w:ascii="Times New Roman"/>
          <w:b w:val="false"/>
          <w:i w:val="false"/>
          <w:color w:val="000000"/>
          <w:sz w:val="28"/>
        </w:rPr>
        <w:t xml:space="preserve">
      Қауіпсіздік коэффициенті доңғалақты шассидің Е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жағдайларында керсетілген сияқты алынуға тиіс. </w:t>
      </w:r>
      <w:r>
        <w:br/>
      </w:r>
      <w:r>
        <w:rPr>
          <w:rFonts w:ascii="Times New Roman"/>
          <w:b w:val="false"/>
          <w:i w:val="false"/>
          <w:color w:val="000000"/>
          <w:sz w:val="28"/>
        </w:rPr>
        <w:t xml:space="preserve">
      Шаңғылардың амортизаторлары. </w:t>
      </w:r>
      <w:r>
        <w:br/>
      </w:r>
      <w:r>
        <w:rPr>
          <w:rFonts w:ascii="Times New Roman"/>
          <w:b w:val="false"/>
          <w:i w:val="false"/>
          <w:color w:val="000000"/>
          <w:sz w:val="28"/>
        </w:rPr>
        <w:t xml:space="preserve">
      Егер ұшуда шаңғы өзінің қалыпты ұшудағы жағдайында құлпымен тіркелмесе, амортизаторлар 4-баптың жүктеу жағдайларымен айқындалатын ұшудың барлық режимдерінде шаңғылардың орнықтылығын қамтамасыз етуге тиіс, яғни барлық режимдерде олардың калыпқа келтіру сәті шаңғыға әрекет ететін қарсылық білдіруші сәтінен артық болуға тиіс (пайдалану жүктелімдерді ескере отырып аэродинамикалық және инерциялық күштер). Бұл ретте қарсылық білдіруші сәттің әрекетінен амортизаторлар шаңғылардың ұшуда оның калыпты ұшудағы жағдайынан ауытқуын, бірақ 4 </w:t>
      </w:r>
      <w:r>
        <w:rPr>
          <w:rFonts w:ascii="Times New Roman"/>
          <w:b w:val="false"/>
          <w:i w:val="false"/>
          <w:color w:val="000000"/>
          <w:vertAlign w:val="superscript"/>
        </w:rPr>
        <w:t xml:space="preserve">0 </w:t>
      </w:r>
      <w:r>
        <w:rPr>
          <w:rFonts w:ascii="Times New Roman"/>
          <w:b w:val="false"/>
          <w:i w:val="false"/>
          <w:color w:val="000000"/>
          <w:sz w:val="28"/>
        </w:rPr>
        <w:t xml:space="preserve">аспайтын жіберуі мүмкін. </w:t>
      </w:r>
      <w:r>
        <w:br/>
      </w:r>
      <w:r>
        <w:rPr>
          <w:rFonts w:ascii="Times New Roman"/>
          <w:b w:val="false"/>
          <w:i w:val="false"/>
          <w:color w:val="000000"/>
          <w:sz w:val="28"/>
        </w:rPr>
        <w:t xml:space="preserve">
      Қалыпқа келтіру сәтін шаңғы аэродинамикалық сәтінің 40%-не тең шамаға қарсылық білдіруші сәтінен артық алу ұсынылады. Шаңғыға әрекет етуші аэродинамикалық сәт қаралып отырған ұшу жағдайларында шаңғының жылдамдық арынына және әсер ету бұрышына сәйкес айқындалуға тиіс. Шаңғының әсер ету бұрышы қанаттың әсер теу бұрышының, қанатқа қатысты шаңғының орнату бұрышының және белгіленген жағдайынан оның ауытқу бұрышының алгебра жиынтығы ретінде алынады. </w:t>
      </w:r>
      <w:r>
        <w:br/>
      </w:r>
      <w:r>
        <w:rPr>
          <w:rFonts w:ascii="Times New Roman"/>
          <w:b w:val="false"/>
          <w:i w:val="false"/>
          <w:color w:val="000000"/>
          <w:sz w:val="28"/>
        </w:rPr>
        <w:t xml:space="preserve">
      Пайдалану жүктемеге сақтандырғыш тростың ұзындығымен айқындалатын бұрышқа шаңғы ауытқыған кезде амортизаторда пайда болатын күш алынады. </w:t>
      </w:r>
      <w:r>
        <w:br/>
      </w:r>
      <w:r>
        <w:rPr>
          <w:rFonts w:ascii="Times New Roman"/>
          <w:b w:val="false"/>
          <w:i w:val="false"/>
          <w:color w:val="000000"/>
          <w:sz w:val="28"/>
        </w:rPr>
        <w:t xml:space="preserve">
      Ескерту. Жиналатын шаңғы үшін амортизаторды (серіппені) таңдау талаптарға сәйкес жүргізілуі мүмкін, бірақ ҰПБ-да жиналмаған шаңғымен ұшудың рұқсат етілген ең жоғары жылдамдығы және жиналмаған шаңғымен кенеттен маневрлеу жасауға тыйым салу түрінде шектеулер жазылуға тиіс. </w:t>
      </w:r>
      <w:r>
        <w:br/>
      </w:r>
      <w:r>
        <w:rPr>
          <w:rFonts w:ascii="Times New Roman"/>
          <w:b w:val="false"/>
          <w:i w:val="false"/>
          <w:color w:val="000000"/>
          <w:sz w:val="28"/>
        </w:rPr>
        <w:t xml:space="preserve">
      Сақтандырғыш трос. </w:t>
      </w:r>
      <w:r>
        <w:br/>
      </w:r>
      <w:r>
        <w:rPr>
          <w:rFonts w:ascii="Times New Roman"/>
          <w:b w:val="false"/>
          <w:i w:val="false"/>
          <w:color w:val="000000"/>
          <w:sz w:val="28"/>
        </w:rPr>
        <w:t xml:space="preserve">
      Сақтандырғыш трос қаралып отырған жағдайлардың пайдалану жүктелімі кезінде шаңғының аэродинамикалық сәтінен және инерциялық күштерінің сәтінен құрастырылған жалпы сәттен оған келетін күштерге беріктіктің төрт еселік қорымен шыдауға тиіс. </w:t>
      </w:r>
      <w:r>
        <w:br/>
      </w:r>
      <w:r>
        <w:rPr>
          <w:rFonts w:ascii="Times New Roman"/>
          <w:b w:val="false"/>
          <w:i w:val="false"/>
          <w:color w:val="000000"/>
          <w:sz w:val="28"/>
        </w:rPr>
        <w:t xml:space="preserve">
      Ескерту. Амортизатор мен сақтандырғыш трос бекітілетін шаңғы мен ұшақтың бөліктері олардан күштерге тексеруден өтуге тиіс. </w:t>
      </w:r>
      <w:r>
        <w:br/>
      </w:r>
      <w:r>
        <w:rPr>
          <w:rFonts w:ascii="Times New Roman"/>
          <w:b w:val="false"/>
          <w:i w:val="false"/>
          <w:color w:val="000000"/>
          <w:sz w:val="28"/>
        </w:rPr>
        <w:t xml:space="preserve">
      Шассиді жинау мен шығару тетігі. </w:t>
      </w:r>
      <w:r>
        <w:br/>
      </w:r>
      <w:r>
        <w:rPr>
          <w:rFonts w:ascii="Times New Roman"/>
          <w:b w:val="false"/>
          <w:i w:val="false"/>
          <w:color w:val="000000"/>
          <w:sz w:val="28"/>
        </w:rPr>
        <w:t xml:space="preserve">
      Инерциялық күштерден басқа шассиді жинау мен шығару тетігінің беріктігін тексерген кезде аэродинамикалық күштер және шассиге әрекет етуші сәттер және ұшудың қаралып отырған режиміне (V </w:t>
      </w:r>
      <w:r>
        <w:rPr>
          <w:rFonts w:ascii="Times New Roman"/>
          <w:b w:val="false"/>
          <w:i w:val="false"/>
          <w:color w:val="000000"/>
          <w:vertAlign w:val="subscript"/>
        </w:rPr>
        <w:t xml:space="preserve">mах.в.у.ш </w:t>
      </w:r>
      <w:r>
        <w:rPr>
          <w:rFonts w:ascii="Times New Roman"/>
          <w:b w:val="false"/>
          <w:i w:val="false"/>
          <w:color w:val="000000"/>
          <w:sz w:val="28"/>
        </w:rPr>
        <w:t xml:space="preserve">ұшу жылдамдығы) және жинау тетігінің кинематикасымен айқындалатын шассидің жағдайына сәйкес онда бар жармалар ескерілуге тиіс. </w:t>
      </w:r>
      <w:r>
        <w:br/>
      </w:r>
      <w:r>
        <w:rPr>
          <w:rFonts w:ascii="Times New Roman"/>
          <w:b w:val="false"/>
          <w:i w:val="false"/>
          <w:color w:val="000000"/>
          <w:sz w:val="28"/>
        </w:rPr>
        <w:t xml:space="preserve">
      Шассиді жинау мен шығару және құлпылар тетіктерінің беріктігі тапсырылған ең жоғары және ең төменгі пайдалану жүктелімдердің шамаларына сәйкес шассиді шығарылған және жиналған жағдайында, сондай-ақ шассиге және оның жармаларына келетін сияқты аэродинамикалық жүктемелермен тексерілуге тиіс. </w:t>
      </w:r>
      <w:r>
        <w:br/>
      </w:r>
      <w:r>
        <w:rPr>
          <w:rFonts w:ascii="Times New Roman"/>
          <w:b w:val="false"/>
          <w:i w:val="false"/>
          <w:color w:val="000000"/>
          <w:sz w:val="28"/>
        </w:rPr>
        <w:t xml:space="preserve">
      Сондай-ақ шассиді жинау мен шығару және құлпылар тетіктерінің беріктігін тексеру шаңғы толық жиналған кезде жүргізіледі. Шаңғы шығарылған кезде осы элементтердің беріктігі шаңғының амортизаторы таңдалған жағдайларға сәйкес тексерілуге тиіс (4.2.3.7.6). </w:t>
      </w:r>
      <w:r>
        <w:br/>
      </w:r>
      <w:r>
        <w:rPr>
          <w:rFonts w:ascii="Times New Roman"/>
          <w:b w:val="false"/>
          <w:i w:val="false"/>
          <w:color w:val="000000"/>
          <w:sz w:val="28"/>
        </w:rPr>
        <w:t xml:space="preserve">
      Барлық жоғарыда көрсетілген жағдайларда шасси (шаңғы) құлпыларына қауіпсіздік коэффициент f=2. Шассидің құлпылары сондай-ақ тынықсыз ауада ұшқан кезде динамикалық жүктеу жағдайына тексерілуге тиіс. </w:t>
      </w:r>
      <w:r>
        <w:br/>
      </w:r>
      <w:r>
        <w:rPr>
          <w:rFonts w:ascii="Times New Roman"/>
          <w:b w:val="false"/>
          <w:i w:val="false"/>
          <w:color w:val="000000"/>
          <w:sz w:val="28"/>
        </w:rPr>
        <w:t xml:space="preserve">
      Егер шассиді жинау мен шығарудың барлық тетігі немесе оның жекелеген бөліктері шасси қонструкциясының күштік схемасына кіретін болса, онда ол шассиді жүктеудің барлық жағдайларына тексерілуге тиіс. </w:t>
      </w:r>
      <w:r>
        <w:br/>
      </w:r>
      <w:r>
        <w:rPr>
          <w:rFonts w:ascii="Times New Roman"/>
          <w:b w:val="false"/>
          <w:i w:val="false"/>
          <w:color w:val="000000"/>
          <w:sz w:val="28"/>
        </w:rPr>
        <w:t xml:space="preserve">
      Шассиді жинау мен шығару тетігі көтерілгеннен кейін айналған доңғалақтарды тоқтату үшін кенеттен тежеу сәтінде пайда болатын күштерден беріктікке тексерілуге тиіс. </w:t>
      </w:r>
      <w:r>
        <w:br/>
      </w:r>
      <w:r>
        <w:rPr>
          <w:rFonts w:ascii="Times New Roman"/>
          <w:b w:val="false"/>
          <w:i w:val="false"/>
          <w:color w:val="000000"/>
          <w:sz w:val="28"/>
        </w:rPr>
        <w:t xml:space="preserve">
      Қауіпсіздік коэффициенті f=2,00. </w:t>
      </w:r>
      <w:r>
        <w:br/>
      </w:r>
      <w:r>
        <w:rPr>
          <w:rFonts w:ascii="Times New Roman"/>
          <w:b w:val="false"/>
          <w:i w:val="false"/>
          <w:color w:val="000000"/>
          <w:sz w:val="28"/>
        </w:rPr>
        <w:t xml:space="preserve">
      Гондалалар (ағымпаздар) және шассидің жармалары </w:t>
      </w:r>
      <w:r>
        <w:br/>
      </w:r>
      <w:r>
        <w:rPr>
          <w:rFonts w:ascii="Times New Roman"/>
          <w:b w:val="false"/>
          <w:i w:val="false"/>
          <w:color w:val="000000"/>
          <w:sz w:val="28"/>
        </w:rPr>
        <w:t xml:space="preserve">
      Гондолалардың (ағымпаздардың) және шасси жармалары мен оларды жинау тетігінің беріктігі А', В, С, D' есепті жағдайларда, тынықсыз ауада ұшқан кезде және тіпті V </w:t>
      </w:r>
      <w:r>
        <w:rPr>
          <w:rFonts w:ascii="Times New Roman"/>
          <w:b w:val="false"/>
          <w:i w:val="false"/>
          <w:color w:val="000000"/>
          <w:vertAlign w:val="subscript"/>
        </w:rPr>
        <w:t xml:space="preserve">mах max </w:t>
      </w:r>
      <w:r>
        <w:rPr>
          <w:rFonts w:ascii="Times New Roman"/>
          <w:b w:val="false"/>
          <w:i w:val="false"/>
          <w:color w:val="000000"/>
          <w:sz w:val="28"/>
        </w:rPr>
        <w:t xml:space="preserve">дейінгі жиналған шассиімен ұшақ ұшуының барлық жылдамдықтарында сырғумен ұшу режимдерінде тексерілуге тиіс. Бұдан басқа, жармалардың және оларды жинау тетігінің беріктігі А' </w:t>
      </w:r>
      <w:r>
        <w:rPr>
          <w:rFonts w:ascii="Times New Roman"/>
          <w:b w:val="false"/>
          <w:i w:val="false"/>
          <w:color w:val="000000"/>
          <w:vertAlign w:val="subscript"/>
        </w:rPr>
        <w:t xml:space="preserve">з </w:t>
      </w:r>
      <w:r>
        <w:rPr>
          <w:rFonts w:ascii="Times New Roman"/>
          <w:b w:val="false"/>
          <w:i w:val="false"/>
          <w:color w:val="000000"/>
          <w:sz w:val="28"/>
        </w:rPr>
        <w:t xml:space="preserve">және В </w:t>
      </w:r>
      <w:r>
        <w:rPr>
          <w:rFonts w:ascii="Times New Roman"/>
          <w:b w:val="false"/>
          <w:i w:val="false"/>
          <w:color w:val="000000"/>
          <w:vertAlign w:val="subscript"/>
        </w:rPr>
        <w:t xml:space="preserve">з </w:t>
      </w:r>
      <w:r>
        <w:rPr>
          <w:rFonts w:ascii="Times New Roman"/>
          <w:b w:val="false"/>
          <w:i w:val="false"/>
          <w:color w:val="000000"/>
          <w:sz w:val="28"/>
        </w:rPr>
        <w:t xml:space="preserve">есепті жағдайларда, тынықсыз ауада ұшқан кезде және V </w:t>
      </w:r>
      <w:r>
        <w:rPr>
          <w:rFonts w:ascii="Times New Roman"/>
          <w:b w:val="false"/>
          <w:i w:val="false"/>
          <w:color w:val="000000"/>
          <w:vertAlign w:val="subscript"/>
        </w:rPr>
        <w:t xml:space="preserve">max.ш </w:t>
      </w:r>
      <w:r>
        <w:rPr>
          <w:rFonts w:ascii="Times New Roman"/>
          <w:b w:val="false"/>
          <w:i w:val="false"/>
          <w:color w:val="000000"/>
          <w:sz w:val="28"/>
        </w:rPr>
        <w:t xml:space="preserve">ұшу жылдамдығы кезінде сырғумен ұшу режиміндерінде тексерілуге тиіс. Егер ұшақта шассиді шығару мен жинау процесінде ғана ашық жағдайда болатын жармалар болса, осы жармалардың ашық жағдайда беріктігі ұшудың Vmах в.у.ш жылдамдығы кезінде тексеріледі. </w:t>
      </w:r>
      <w:r>
        <w:br/>
      </w:r>
      <w:r>
        <w:rPr>
          <w:rFonts w:ascii="Times New Roman"/>
          <w:b w:val="false"/>
          <w:i w:val="false"/>
          <w:color w:val="000000"/>
          <w:sz w:val="28"/>
        </w:rPr>
        <w:t xml:space="preserve">
      Гондолаларға (агымпаздарға) және шассидің жармаларына әрекет ететін пайдалану аэродинамикалық жүктемелер ұшудың тиісті есепті режиміңде М саны кезінде аэродинамикалық трубалардағы сынақтардың нәтижелері бойынша жарманың әрбір жағдайы үшін айқындалуға тиіс. </w:t>
      </w:r>
    </w:p>
    <w:bookmarkEnd w:id="459"/>
    <w:bookmarkStart w:name="z36" w:id="460"/>
    <w:p>
      <w:pPr>
        <w:spacing w:after="0"/>
        <w:ind w:left="0"/>
        <w:jc w:val="left"/>
      </w:pPr>
      <w:r>
        <w:rPr>
          <w:rFonts w:ascii="Times New Roman"/>
          <w:b/>
          <w:i w:val="false"/>
          <w:color w:val="000000"/>
        </w:rPr>
        <w:t xml:space="preserve"> 
31. Қозғалтқышқа қойылатын қондырғы </w:t>
      </w:r>
    </w:p>
    <w:bookmarkEnd w:id="460"/>
    <w:bookmarkStart w:name="z691" w:id="461"/>
    <w:p>
      <w:pPr>
        <w:spacing w:after="0"/>
        <w:ind w:left="0"/>
        <w:jc w:val="both"/>
      </w:pPr>
      <w:r>
        <w:rPr>
          <w:rFonts w:ascii="Times New Roman"/>
          <w:b w:val="false"/>
          <w:i w:val="false"/>
          <w:color w:val="000000"/>
          <w:sz w:val="28"/>
        </w:rPr>
        <w:t xml:space="preserve">
      210. Жүктеудің төменде келтірілген жағдайлары қаралуға тиіс. Жүктеу жағдайларында жүктеменің бағыты қозғалтқыштың осьна жақын келетін қалыпты алынуы мүмкін. Осындай жағдайларда қозғалтқыштың және бұраманың гироскопиялық сәтінің жиынтығы ескерілуге тиіс. </w:t>
      </w:r>
      <w:r>
        <w:br/>
      </w:r>
      <w:r>
        <w:rPr>
          <w:rFonts w:ascii="Times New Roman"/>
          <w:b w:val="false"/>
          <w:i w:val="false"/>
          <w:color w:val="000000"/>
          <w:sz w:val="28"/>
        </w:rPr>
        <w:t xml:space="preserve">
      Жүктеудің барлық жағдайларында m </w:t>
      </w:r>
      <w:r>
        <w:rPr>
          <w:rFonts w:ascii="Times New Roman"/>
          <w:b w:val="false"/>
          <w:i w:val="false"/>
          <w:color w:val="000000"/>
          <w:vertAlign w:val="subscript"/>
        </w:rPr>
        <w:t xml:space="preserve">д </w:t>
      </w:r>
      <w:r>
        <w:rPr>
          <w:rFonts w:ascii="Times New Roman"/>
          <w:b w:val="false"/>
          <w:i w:val="false"/>
          <w:color w:val="000000"/>
          <w:sz w:val="28"/>
        </w:rPr>
        <w:t xml:space="preserve">және J </w:t>
      </w:r>
      <w:r>
        <w:rPr>
          <w:rFonts w:ascii="Times New Roman"/>
          <w:b w:val="false"/>
          <w:i w:val="false"/>
          <w:color w:val="000000"/>
          <w:vertAlign w:val="subscript"/>
        </w:rPr>
        <w:t xml:space="preserve">д </w:t>
      </w:r>
      <w:r>
        <w:rPr>
          <w:rFonts w:ascii="Times New Roman"/>
          <w:b w:val="false"/>
          <w:i w:val="false"/>
          <w:color w:val="000000"/>
          <w:sz w:val="28"/>
        </w:rPr>
        <w:t xml:space="preserve">- салмақ және тиісінше қозғалтқыш қондырғысында орналасқан барлық агрегаттарымен қозғалтқыш инерциясының салмақты сәті. </w:t>
      </w:r>
    </w:p>
    <w:bookmarkEnd w:id="461"/>
    <w:bookmarkStart w:name="z692" w:id="462"/>
    <w:p>
      <w:pPr>
        <w:spacing w:after="0"/>
        <w:ind w:left="0"/>
        <w:jc w:val="both"/>
      </w:pPr>
      <w:r>
        <w:rPr>
          <w:rFonts w:ascii="Times New Roman"/>
          <w:b w:val="false"/>
          <w:i w:val="false"/>
          <w:color w:val="000000"/>
          <w:sz w:val="28"/>
        </w:rPr>
        <w:t xml:space="preserve">
      211. А </w:t>
      </w:r>
      <w:r>
        <w:rPr>
          <w:rFonts w:ascii="Times New Roman"/>
          <w:b w:val="false"/>
          <w:i w:val="false"/>
          <w:color w:val="000000"/>
          <w:vertAlign w:val="subscript"/>
        </w:rPr>
        <w:t xml:space="preserve">д </w:t>
      </w:r>
      <w:r>
        <w:rPr>
          <w:rFonts w:ascii="Times New Roman"/>
          <w:b w:val="false"/>
          <w:i w:val="false"/>
          <w:color w:val="000000"/>
          <w:sz w:val="28"/>
        </w:rPr>
        <w:t xml:space="preserve">жағдайы. </w:t>
      </w:r>
      <w:r>
        <w:br/>
      </w:r>
      <w:r>
        <w:rPr>
          <w:rFonts w:ascii="Times New Roman"/>
          <w:b w:val="false"/>
          <w:i w:val="false"/>
          <w:color w:val="000000"/>
          <w:sz w:val="28"/>
        </w:rPr>
        <w:t xml:space="preserve">
      Қозғалтқышқа жоғарыдан төмен қарай инерциялық күш әрекет етеді </w:t>
      </w:r>
    </w:p>
    <w:bookmarkEnd w:id="462"/>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r>
        <w:br/>
      </w:r>
      <w:r>
        <w:rPr>
          <w:rFonts w:ascii="Times New Roman"/>
          <w:b w:val="false"/>
          <w:i w:val="false"/>
          <w:color w:val="000000"/>
          <w:sz w:val="28"/>
        </w:rPr>
        <w:t xml:space="preserve">
      Гондоладағы, капоттағы және пилондағы аэродинамикалық күштерді нөлге тең алған жен. </w:t>
      </w:r>
      <w:r>
        <w:br/>
      </w:r>
      <w:r>
        <w:rPr>
          <w:rFonts w:ascii="Times New Roman"/>
          <w:b w:val="false"/>
          <w:i w:val="false"/>
          <w:color w:val="000000"/>
          <w:sz w:val="28"/>
        </w:rPr>
        <w:t xml:space="preserve">
      212. А' </w:t>
      </w:r>
      <w:r>
        <w:rPr>
          <w:rFonts w:ascii="Times New Roman"/>
          <w:b w:val="false"/>
          <w:i w:val="false"/>
          <w:color w:val="000000"/>
          <w:vertAlign w:val="subscript"/>
        </w:rPr>
        <w:t xml:space="preserve">д </w:t>
      </w:r>
      <w:r>
        <w:rPr>
          <w:rFonts w:ascii="Times New Roman"/>
          <w:b w:val="false"/>
          <w:i w:val="false"/>
          <w:color w:val="000000"/>
          <w:sz w:val="28"/>
        </w:rPr>
        <w:t xml:space="preserve">жағдайы. Қозғалтқышқа жоғарыдан төмен қарай инерциялық күш әрекет етеді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max(a) </w:t>
      </w:r>
      <w:r>
        <w:rPr>
          <w:rFonts w:ascii="Times New Roman"/>
          <w:b w:val="false"/>
          <w:i w:val="false"/>
          <w:color w:val="000000"/>
          <w:sz w:val="28"/>
        </w:rPr>
        <w:t xml:space="preserve">gm </w:t>
      </w:r>
      <w:r>
        <w:rPr>
          <w:rFonts w:ascii="Times New Roman"/>
          <w:b w:val="false"/>
          <w:i w:val="false"/>
          <w:color w:val="000000"/>
          <w:vertAlign w:val="subscript"/>
        </w:rPr>
        <w:t xml:space="preserve">a </w:t>
      </w:r>
      <w:r>
        <w:br/>
      </w:r>
      <w:r>
        <w:rPr>
          <w:rFonts w:ascii="Times New Roman"/>
          <w:b w:val="false"/>
          <w:i w:val="false"/>
          <w:color w:val="000000"/>
          <w:sz w:val="28"/>
        </w:rPr>
        <w:t xml:space="preserve">
      А' жағдайының әсер ету мен М саны кезінде аэродинамикалық трубадағы гондола, капот және пилон үлгері сынақтарының нәтижелерінің негізінде гондоладағы, капоттағы және пилондағы аэродинамикалық күштерді есепке алған жөн. </w:t>
      </w:r>
    </w:p>
    <w:bookmarkStart w:name="z693" w:id="463"/>
    <w:p>
      <w:pPr>
        <w:spacing w:after="0"/>
        <w:ind w:left="0"/>
        <w:jc w:val="both"/>
      </w:pPr>
      <w:r>
        <w:rPr>
          <w:rFonts w:ascii="Times New Roman"/>
          <w:b w:val="false"/>
          <w:i w:val="false"/>
          <w:color w:val="000000"/>
          <w:sz w:val="28"/>
        </w:rPr>
        <w:t xml:space="preserve">
      213. Dд жағдайы. </w:t>
      </w:r>
      <w:r>
        <w:br/>
      </w:r>
      <w:r>
        <w:rPr>
          <w:rFonts w:ascii="Times New Roman"/>
          <w:b w:val="false"/>
          <w:i w:val="false"/>
          <w:color w:val="000000"/>
          <w:sz w:val="28"/>
        </w:rPr>
        <w:t xml:space="preserve">
      Қозғалтқышқа жоғарыдан төмен қарай инерциялық күш әрекет етеді </w:t>
      </w:r>
    </w:p>
    <w:bookmarkEnd w:id="463"/>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mіn(a)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Гондоладағы, капоттағы және пилондағы аэродинамикалық күштерді нөлге тең деп алған жөн. </w:t>
      </w:r>
    </w:p>
    <w:bookmarkStart w:name="z694" w:id="464"/>
    <w:p>
      <w:pPr>
        <w:spacing w:after="0"/>
        <w:ind w:left="0"/>
        <w:jc w:val="both"/>
      </w:pPr>
      <w:r>
        <w:rPr>
          <w:rFonts w:ascii="Times New Roman"/>
          <w:b w:val="false"/>
          <w:i w:val="false"/>
          <w:color w:val="000000"/>
          <w:sz w:val="28"/>
        </w:rPr>
        <w:t xml:space="preserve">
      214. D' </w:t>
      </w:r>
      <w:r>
        <w:rPr>
          <w:rFonts w:ascii="Times New Roman"/>
          <w:b w:val="false"/>
          <w:i w:val="false"/>
          <w:color w:val="000000"/>
          <w:vertAlign w:val="subscript"/>
        </w:rPr>
        <w:t xml:space="preserve">д </w:t>
      </w:r>
      <w:r>
        <w:rPr>
          <w:rFonts w:ascii="Times New Roman"/>
          <w:b w:val="false"/>
          <w:i w:val="false"/>
          <w:color w:val="000000"/>
          <w:sz w:val="28"/>
        </w:rPr>
        <w:t xml:space="preserve">жағдайы. </w:t>
      </w:r>
      <w:r>
        <w:br/>
      </w:r>
      <w:r>
        <w:rPr>
          <w:rFonts w:ascii="Times New Roman"/>
          <w:b w:val="false"/>
          <w:i w:val="false"/>
          <w:color w:val="000000"/>
          <w:sz w:val="28"/>
        </w:rPr>
        <w:t xml:space="preserve">
      Қозғалтқышқа жоғарыдан төмен қарай инерциялық күш әрекет етеді </w:t>
      </w:r>
    </w:p>
    <w:bookmarkEnd w:id="464"/>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mіn(a) </w:t>
      </w:r>
      <w:r>
        <w:rPr>
          <w:rFonts w:ascii="Times New Roman"/>
          <w:b w:val="false"/>
          <w:i w:val="false"/>
          <w:color w:val="000000"/>
          <w:sz w:val="28"/>
        </w:rPr>
        <w:t xml:space="preserve">gm </w:t>
      </w:r>
      <w:r>
        <w:rPr>
          <w:rFonts w:ascii="Times New Roman"/>
          <w:b w:val="false"/>
          <w:i w:val="false"/>
          <w:color w:val="000000"/>
          <w:vertAlign w:val="subscript"/>
        </w:rPr>
        <w:t xml:space="preserve">a </w:t>
      </w:r>
      <w:r>
        <w:br/>
      </w:r>
      <w:r>
        <w:rPr>
          <w:rFonts w:ascii="Times New Roman"/>
          <w:b w:val="false"/>
          <w:i w:val="false"/>
          <w:color w:val="000000"/>
          <w:sz w:val="28"/>
        </w:rPr>
        <w:t xml:space="preserve">
      D' жағдайының әсер ету мен М саны кезінде аэродинамикалық трубадағы гондола, капот және пилон үлгілері сынақтары нәтижелерінің негізінде гондоладағы, капоттағы және пилондағы аэродинамикалық күштерді есепке алған жөн. </w:t>
      </w:r>
    </w:p>
    <w:bookmarkStart w:name="z695" w:id="465"/>
    <w:p>
      <w:pPr>
        <w:spacing w:after="0"/>
        <w:ind w:left="0"/>
        <w:jc w:val="both"/>
      </w:pPr>
      <w:r>
        <w:rPr>
          <w:rFonts w:ascii="Times New Roman"/>
          <w:b w:val="false"/>
          <w:i w:val="false"/>
          <w:color w:val="000000"/>
          <w:sz w:val="28"/>
        </w:rPr>
        <w:t xml:space="preserve">
      215. Қону мен шарықтау кезінде қозғалтқыш қондырғысын жүктеу жағдайы. </w:t>
      </w:r>
      <w:r>
        <w:br/>
      </w:r>
      <w:r>
        <w:rPr>
          <w:rFonts w:ascii="Times New Roman"/>
          <w:b w:val="false"/>
          <w:i w:val="false"/>
          <w:color w:val="000000"/>
          <w:sz w:val="28"/>
        </w:rPr>
        <w:t xml:space="preserve">
      Көтермелі күштің шамасы туралы нұсқауларды ескере отырып қозғалтқыштың қондырғысы шассиді (симметриялы және симметриялы емес) жүктеуді барлық жағдайларына тексерілуге тиіс. </w:t>
      </w:r>
    </w:p>
    <w:bookmarkEnd w:id="465"/>
    <w:bookmarkStart w:name="z696" w:id="466"/>
    <w:p>
      <w:pPr>
        <w:spacing w:after="0"/>
        <w:ind w:left="0"/>
        <w:jc w:val="both"/>
      </w:pPr>
      <w:r>
        <w:rPr>
          <w:rFonts w:ascii="Times New Roman"/>
          <w:b w:val="false"/>
          <w:i w:val="false"/>
          <w:color w:val="000000"/>
          <w:sz w:val="28"/>
        </w:rPr>
        <w:t xml:space="preserve">
      216. Н </w:t>
      </w:r>
      <w:r>
        <w:rPr>
          <w:rFonts w:ascii="Times New Roman"/>
          <w:b w:val="false"/>
          <w:i w:val="false"/>
          <w:color w:val="000000"/>
          <w:vertAlign w:val="subscript"/>
        </w:rPr>
        <w:t xml:space="preserve">д </w:t>
      </w:r>
      <w:r>
        <w:rPr>
          <w:rFonts w:ascii="Times New Roman"/>
          <w:b w:val="false"/>
          <w:i w:val="false"/>
          <w:color w:val="000000"/>
          <w:sz w:val="28"/>
        </w:rPr>
        <w:t xml:space="preserve">жағдайы. </w:t>
      </w:r>
      <w:r>
        <w:br/>
      </w:r>
      <w:r>
        <w:rPr>
          <w:rFonts w:ascii="Times New Roman"/>
          <w:b w:val="false"/>
          <w:i w:val="false"/>
          <w:color w:val="000000"/>
          <w:sz w:val="28"/>
        </w:rPr>
        <w:t xml:space="preserve">
      Қозғалтқышқа әрекет етеді: </w:t>
      </w:r>
      <w:r>
        <w:br/>
      </w:r>
      <w:r>
        <w:rPr>
          <w:rFonts w:ascii="Times New Roman"/>
          <w:b w:val="false"/>
          <w:i w:val="false"/>
          <w:color w:val="000000"/>
          <w:sz w:val="28"/>
        </w:rPr>
        <w:t xml:space="preserve">
      сатылас жүктеме (төмен)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=gm </w:t>
      </w:r>
      <w:r>
        <w:rPr>
          <w:rFonts w:ascii="Times New Roman"/>
          <w:b w:val="false"/>
          <w:i w:val="false"/>
          <w:color w:val="000000"/>
          <w:vertAlign w:val="subscript"/>
        </w:rPr>
        <w:t xml:space="preserve">A </w:t>
      </w:r>
      <w:r>
        <w:br/>
      </w:r>
      <w:r>
        <w:rPr>
          <w:rFonts w:ascii="Times New Roman"/>
          <w:b w:val="false"/>
          <w:i w:val="false"/>
          <w:color w:val="000000"/>
          <w:sz w:val="28"/>
        </w:rPr>
        <w:t xml:space="preserve">
      бүйірлі жүктеме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gm </w:t>
      </w:r>
      <w:r>
        <w:rPr>
          <w:rFonts w:ascii="Times New Roman"/>
          <w:b w:val="false"/>
          <w:i w:val="false"/>
          <w:color w:val="000000"/>
          <w:vertAlign w:val="subscript"/>
        </w:rPr>
        <w:t xml:space="preserve">A </w:t>
      </w:r>
      <w:r>
        <w:rPr>
          <w:rFonts w:ascii="Times New Roman"/>
          <w:b w:val="false"/>
          <w:i w:val="false"/>
          <w:color w:val="000000"/>
          <w:sz w:val="28"/>
        </w:rPr>
        <w:t xml:space="preserve">, </w:t>
      </w:r>
      <w:r>
        <w:br/>
      </w:r>
      <w:r>
        <w:rPr>
          <w:rFonts w:ascii="Times New Roman"/>
          <w:b w:val="false"/>
          <w:i w:val="false"/>
          <w:color w:val="000000"/>
          <w:sz w:val="28"/>
        </w:rPr>
        <w:t xml:space="preserve">
      мұндағы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-S </w:t>
      </w:r>
      <w:r>
        <w:rPr>
          <w:rFonts w:ascii="Times New Roman"/>
          <w:b w:val="false"/>
          <w:i w:val="false"/>
          <w:color w:val="000000"/>
          <w:sz w:val="28"/>
          <w:u w:val="single"/>
        </w:rPr>
        <w:t xml:space="preserve">&lt; </w:t>
      </w:r>
      <w:r>
        <w:rPr>
          <w:rFonts w:ascii="Times New Roman"/>
          <w:b w:val="false"/>
          <w:i w:val="false"/>
          <w:color w:val="000000"/>
          <w:sz w:val="28"/>
        </w:rPr>
        <w:t xml:space="preserve">80 м </w:t>
      </w:r>
      <w:r>
        <w:rPr>
          <w:rFonts w:ascii="Times New Roman"/>
          <w:b w:val="false"/>
          <w:i w:val="false"/>
          <w:color w:val="000000"/>
          <w:vertAlign w:val="superscript"/>
        </w:rPr>
        <w:t xml:space="preserve">2 </w:t>
      </w:r>
      <w:r>
        <w:rPr>
          <w:rFonts w:ascii="Times New Roman"/>
          <w:b w:val="false"/>
          <w:i w:val="false"/>
          <w:color w:val="000000"/>
          <w:sz w:val="28"/>
        </w:rPr>
        <w:t xml:space="preserve">қанатының көлемімен ұшақтар 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=1,50 және S&gt;100 м </w:t>
      </w:r>
      <w:r>
        <w:rPr>
          <w:rFonts w:ascii="Times New Roman"/>
          <w:b w:val="false"/>
          <w:i w:val="false"/>
          <w:color w:val="000000"/>
          <w:vertAlign w:val="superscript"/>
        </w:rPr>
        <w:t xml:space="preserve">2 </w:t>
      </w:r>
      <w:r>
        <w:rPr>
          <w:rFonts w:ascii="Times New Roman"/>
          <w:b w:val="false"/>
          <w:i w:val="false"/>
          <w:color w:val="000000"/>
          <w:sz w:val="28"/>
        </w:rPr>
        <w:t xml:space="preserve">қанатының көлемімен үшақтар 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=1,00 тең алынуға тиіс пайдалану жүктелім; 80 м </w:t>
      </w:r>
      <w:r>
        <w:rPr>
          <w:rFonts w:ascii="Times New Roman"/>
          <w:b w:val="false"/>
          <w:i w:val="false"/>
          <w:color w:val="000000"/>
          <w:vertAlign w:val="superscript"/>
        </w:rPr>
        <w:t xml:space="preserve">2 </w:t>
      </w:r>
      <w:r>
        <w:rPr>
          <w:rFonts w:ascii="Times New Roman"/>
          <w:b w:val="false"/>
          <w:i w:val="false"/>
          <w:color w:val="000000"/>
          <w:sz w:val="28"/>
        </w:rPr>
        <w:t xml:space="preserve">&lt;S&lt;100 м </w:t>
      </w:r>
      <w:r>
        <w:rPr>
          <w:rFonts w:ascii="Times New Roman"/>
          <w:b w:val="false"/>
          <w:i w:val="false"/>
          <w:color w:val="000000"/>
          <w:vertAlign w:val="superscript"/>
        </w:rPr>
        <w:t xml:space="preserve">2 </w:t>
      </w:r>
      <w:r>
        <w:rPr>
          <w:rFonts w:ascii="Times New Roman"/>
          <w:b w:val="false"/>
          <w:i w:val="false"/>
          <w:color w:val="000000"/>
          <w:sz w:val="28"/>
        </w:rPr>
        <w:t xml:space="preserve">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-ді оның S=80 және 100 м </w:t>
      </w:r>
      <w:r>
        <w:rPr>
          <w:rFonts w:ascii="Times New Roman"/>
          <w:b w:val="false"/>
          <w:i w:val="false"/>
          <w:color w:val="000000"/>
          <w:vertAlign w:val="superscript"/>
        </w:rPr>
        <w:t xml:space="preserve">2 </w:t>
      </w:r>
      <w:r>
        <w:rPr>
          <w:rFonts w:ascii="Times New Roman"/>
          <w:b w:val="false"/>
          <w:i w:val="false"/>
          <w:color w:val="000000"/>
          <w:sz w:val="28"/>
        </w:rPr>
        <w:t xml:space="preserve">мәндерінің арасында сызықтық интерполяциямен айқындаған жөн. </w:t>
      </w:r>
      <w:r>
        <w:br/>
      </w:r>
      <w:r>
        <w:rPr>
          <w:rFonts w:ascii="Times New Roman"/>
          <w:b w:val="false"/>
          <w:i w:val="false"/>
          <w:color w:val="000000"/>
          <w:sz w:val="28"/>
        </w:rPr>
        <w:t xml:space="preserve">
      Қозғалтқыш қанатта орналасқан кезде бүйірлі жүктемені ұшақ осьнан оның әрекетін бағыттаған кезде </w:t>
      </w:r>
      <w:r>
        <w:br/>
      </w: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 w </w:t>
      </w:r>
      <w:r>
        <w:rPr>
          <w:rFonts w:ascii="Times New Roman"/>
          <w:b w:val="false"/>
          <w:i w:val="false"/>
          <w:color w:val="000000"/>
          <w:vertAlign w:val="superscript"/>
        </w:rPr>
        <w:t xml:space="preserve">2 </w:t>
      </w:r>
      <w:r>
        <w:rPr>
          <w:rFonts w:ascii="Times New Roman"/>
          <w:b w:val="false"/>
          <w:i w:val="false"/>
          <w:color w:val="000000"/>
          <w:vertAlign w:val="subscript"/>
        </w:rPr>
        <w:t xml:space="preserve">x </w:t>
      </w:r>
      <w:r>
        <w:rPr>
          <w:rFonts w:ascii="Times New Roman"/>
          <w:b w:val="false"/>
          <w:i w:val="false"/>
          <w:color w:val="000000"/>
          <w:sz w:val="28"/>
        </w:rPr>
        <w:t xml:space="preserve">rm </w:t>
      </w:r>
      <w:r>
        <w:rPr>
          <w:rFonts w:ascii="Times New Roman"/>
          <w:b w:val="false"/>
          <w:i w:val="false"/>
          <w:color w:val="000000"/>
          <w:vertAlign w:val="subscript"/>
        </w:rPr>
        <w:t xml:space="preserve">a </w:t>
      </w:r>
      <w:r>
        <w:rPr>
          <w:rFonts w:ascii="Times New Roman"/>
          <w:b w:val="false"/>
          <w:i w:val="false"/>
          <w:color w:val="000000"/>
          <w:sz w:val="28"/>
        </w:rPr>
        <w:t xml:space="preserve">кем алмауға тиіс, </w:t>
      </w:r>
      <w:r>
        <w:br/>
      </w:r>
      <w:r>
        <w:rPr>
          <w:rFonts w:ascii="Times New Roman"/>
          <w:b w:val="false"/>
          <w:i w:val="false"/>
          <w:color w:val="000000"/>
          <w:sz w:val="28"/>
        </w:rPr>
        <w:t xml:space="preserve">
      мұндағы w </w:t>
      </w:r>
      <w:r>
        <w:rPr>
          <w:rFonts w:ascii="Times New Roman"/>
          <w:b w:val="false"/>
          <w:i w:val="false"/>
          <w:color w:val="000000"/>
          <w:vertAlign w:val="subscript"/>
        </w:rPr>
        <w:t xml:space="preserve">x </w:t>
      </w:r>
      <w:r>
        <w:rPr>
          <w:rFonts w:ascii="Times New Roman"/>
          <w:b w:val="false"/>
          <w:i w:val="false"/>
          <w:color w:val="000000"/>
          <w:sz w:val="28"/>
        </w:rPr>
        <w:t xml:space="preserve">- X тапсырылған жағдайларға сәйкес алынғаннан ең жоғары мәні; </w:t>
      </w:r>
      <w:r>
        <w:br/>
      </w:r>
      <w:r>
        <w:rPr>
          <w:rFonts w:ascii="Times New Roman"/>
          <w:b w:val="false"/>
          <w:i w:val="false"/>
          <w:color w:val="000000"/>
          <w:sz w:val="28"/>
        </w:rPr>
        <w:t xml:space="preserve">
      r - қозғалтқыш ауырлығының ортасынан ұшақ осьна дейін X жоспардағы қашықтық. </w:t>
      </w:r>
      <w:r>
        <w:br/>
      </w:r>
      <w:r>
        <w:rPr>
          <w:rFonts w:ascii="Times New Roman"/>
          <w:b w:val="false"/>
          <w:i w:val="false"/>
          <w:color w:val="000000"/>
          <w:sz w:val="28"/>
        </w:rPr>
        <w:t xml:space="preserve">
      Қауіпсіздік коэффициенті f=2,00. </w:t>
      </w:r>
      <w:r>
        <w:br/>
      </w:r>
      <w:r>
        <w:rPr>
          <w:rFonts w:ascii="Times New Roman"/>
          <w:b w:val="false"/>
          <w:i w:val="false"/>
          <w:color w:val="000000"/>
          <w:sz w:val="28"/>
        </w:rPr>
        <w:t xml:space="preserve">
      Ескерту. М </w:t>
      </w:r>
      <w:r>
        <w:rPr>
          <w:rFonts w:ascii="Times New Roman"/>
          <w:b w:val="false"/>
          <w:i w:val="false"/>
          <w:color w:val="000000"/>
          <w:vertAlign w:val="subscript"/>
        </w:rPr>
        <w:t xml:space="preserve">д </w:t>
      </w:r>
      <w:r>
        <w:rPr>
          <w:rFonts w:ascii="Times New Roman"/>
          <w:b w:val="false"/>
          <w:i w:val="false"/>
          <w:color w:val="000000"/>
          <w:sz w:val="28"/>
        </w:rPr>
        <w:t xml:space="preserve">жағдайы бұдан басқа кезінде қаралуы тиіс. </w:t>
      </w:r>
    </w:p>
    <w:bookmarkEnd w:id="466"/>
    <w:bookmarkStart w:name="z697" w:id="467"/>
    <w:p>
      <w:pPr>
        <w:spacing w:after="0"/>
        <w:ind w:left="0"/>
        <w:jc w:val="both"/>
      </w:pPr>
      <w:r>
        <w:rPr>
          <w:rFonts w:ascii="Times New Roman"/>
          <w:b w:val="false"/>
          <w:i w:val="false"/>
          <w:color w:val="000000"/>
          <w:sz w:val="28"/>
        </w:rPr>
        <w:t xml:space="preserve">
      217. М </w:t>
      </w:r>
      <w:r>
        <w:rPr>
          <w:rFonts w:ascii="Times New Roman"/>
          <w:b w:val="false"/>
          <w:i w:val="false"/>
          <w:color w:val="000000"/>
          <w:vertAlign w:val="subscript"/>
        </w:rPr>
        <w:t xml:space="preserve">д </w:t>
      </w:r>
      <w:r>
        <w:rPr>
          <w:rFonts w:ascii="Times New Roman"/>
          <w:b w:val="false"/>
          <w:i w:val="false"/>
          <w:color w:val="000000"/>
          <w:sz w:val="28"/>
        </w:rPr>
        <w:t xml:space="preserve">жағдайы (тек ТВҚ үшін). </w:t>
      </w:r>
      <w:r>
        <w:br/>
      </w:r>
      <w:r>
        <w:rPr>
          <w:rFonts w:ascii="Times New Roman"/>
          <w:b w:val="false"/>
          <w:i w:val="false"/>
          <w:color w:val="000000"/>
          <w:sz w:val="28"/>
        </w:rPr>
        <w:t xml:space="preserve">
      Қозғалтқыштың жұмысын ұшақ тұрағында қараған жөн. Ең жоғары тартым, бұрамадан сәт және сатылас жүктеме (төмен) әрекет етеді </w:t>
      </w:r>
    </w:p>
    <w:bookmarkEnd w:id="467"/>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У </w:t>
      </w:r>
      <w:r>
        <w:rPr>
          <w:rFonts w:ascii="Times New Roman"/>
          <w:b w:val="false"/>
          <w:i w:val="false"/>
          <w:color w:val="000000"/>
          <w:vertAlign w:val="subscript"/>
        </w:rPr>
        <w:t xml:space="preserve">у </w:t>
      </w:r>
      <w:r>
        <w:rPr>
          <w:rFonts w:ascii="Times New Roman"/>
          <w:b w:val="false"/>
          <w:i w:val="false"/>
          <w:color w:val="000000"/>
          <w:sz w:val="28"/>
        </w:rPr>
        <w:t xml:space="preserve">= -gm </w:t>
      </w:r>
      <w:r>
        <w:rPr>
          <w:rFonts w:ascii="Times New Roman"/>
          <w:b w:val="false"/>
          <w:i w:val="false"/>
          <w:color w:val="000000"/>
          <w:vertAlign w:val="subscript"/>
        </w:rPr>
        <w:t xml:space="preserve">A </w:t>
      </w:r>
      <w:r>
        <w:br/>
      </w:r>
      <w:r>
        <w:rPr>
          <w:rFonts w:ascii="Times New Roman"/>
          <w:b w:val="false"/>
          <w:i w:val="false"/>
          <w:color w:val="000000"/>
          <w:sz w:val="28"/>
        </w:rPr>
        <w:t xml:space="preserve">
      Қауіпсіздік коэффициент f=2,00. </w:t>
      </w:r>
      <w:r>
        <w:br/>
      </w:r>
      <w:r>
        <w:rPr>
          <w:rFonts w:ascii="Times New Roman"/>
          <w:b w:val="false"/>
          <w:i w:val="false"/>
          <w:color w:val="000000"/>
          <w:sz w:val="28"/>
        </w:rPr>
        <w:t xml:space="preserve">
      Бұдан басқа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-gm </w:t>
      </w:r>
      <w:r>
        <w:rPr>
          <w:rFonts w:ascii="Times New Roman"/>
          <w:b w:val="false"/>
          <w:i w:val="false"/>
          <w:color w:val="000000"/>
          <w:vertAlign w:val="subscript"/>
        </w:rPr>
        <w:t xml:space="preserve">A </w:t>
      </w:r>
      <w:r>
        <w:rPr>
          <w:rFonts w:ascii="Times New Roman"/>
          <w:b w:val="false"/>
          <w:i w:val="false"/>
          <w:color w:val="000000"/>
          <w:sz w:val="28"/>
        </w:rPr>
        <w:t xml:space="preserve">және тоқталған қозғалтқыштың (теріс тартымымен) бұрама кедергісінің күшімен ұшудың барлық режимдерінде ең жоғары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ең аз бұрышқа тіреуімен шектелетінін алған жөн. </w:t>
      </w:r>
      <w:r>
        <w:br/>
      </w:r>
      <w:r>
        <w:rPr>
          <w:rFonts w:ascii="Times New Roman"/>
          <w:b w:val="false"/>
          <w:i w:val="false"/>
          <w:color w:val="000000"/>
          <w:sz w:val="28"/>
        </w:rPr>
        <w:t xml:space="preserve">
      Қауіпсіздік коэффициент f=1,30. </w:t>
      </w:r>
    </w:p>
    <w:bookmarkStart w:name="z698" w:id="468"/>
    <w:p>
      <w:pPr>
        <w:spacing w:after="0"/>
        <w:ind w:left="0"/>
        <w:jc w:val="both"/>
      </w:pPr>
      <w:r>
        <w:rPr>
          <w:rFonts w:ascii="Times New Roman"/>
          <w:b w:val="false"/>
          <w:i w:val="false"/>
          <w:color w:val="000000"/>
          <w:sz w:val="28"/>
        </w:rPr>
        <w:t xml:space="preserve">
      218. T </w:t>
      </w:r>
      <w:r>
        <w:rPr>
          <w:rFonts w:ascii="Times New Roman"/>
          <w:b w:val="false"/>
          <w:i w:val="false"/>
          <w:color w:val="000000"/>
          <w:vertAlign w:val="subscript"/>
        </w:rPr>
        <w:t xml:space="preserve">д </w:t>
      </w:r>
      <w:r>
        <w:rPr>
          <w:rFonts w:ascii="Times New Roman"/>
          <w:b w:val="false"/>
          <w:i w:val="false"/>
          <w:color w:val="000000"/>
          <w:sz w:val="28"/>
        </w:rPr>
        <w:t xml:space="preserve">жағдайы (тек қана ТРҚ үшін). </w:t>
      </w:r>
      <w:r>
        <w:br/>
      </w:r>
      <w:r>
        <w:rPr>
          <w:rFonts w:ascii="Times New Roman"/>
          <w:b w:val="false"/>
          <w:i w:val="false"/>
          <w:color w:val="000000"/>
          <w:sz w:val="28"/>
        </w:rPr>
        <w:t xml:space="preserve">
      Стандарттық жағдайлардан сыртқа ауа температурасының ауытқуын ескере отырып айқындалған ең жоғары тартыммен деңгейлес жүктеме (төмен) </w:t>
      </w:r>
    </w:p>
    <w:bookmarkEnd w:id="468"/>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=-gm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Егер тартымның кері қимылы қолданылса, қозғалтқыш қондырғысының беріктігі сондай-ақ ең жоғары теріс тартымның әрекеті жағдайына тексерілуге тиіс. </w:t>
      </w:r>
      <w:r>
        <w:br/>
      </w:r>
      <w:r>
        <w:rPr>
          <w:rFonts w:ascii="Times New Roman"/>
          <w:b w:val="false"/>
          <w:i w:val="false"/>
          <w:color w:val="000000"/>
          <w:sz w:val="28"/>
        </w:rPr>
        <w:t xml:space="preserve">
      Қауіпсіздік коэффициент f=2,00. </w:t>
      </w:r>
    </w:p>
    <w:bookmarkStart w:name="z699" w:id="469"/>
    <w:p>
      <w:pPr>
        <w:spacing w:after="0"/>
        <w:ind w:left="0"/>
        <w:jc w:val="both"/>
      </w:pPr>
      <w:r>
        <w:rPr>
          <w:rFonts w:ascii="Times New Roman"/>
          <w:b w:val="false"/>
          <w:i w:val="false"/>
          <w:color w:val="000000"/>
          <w:sz w:val="28"/>
        </w:rPr>
        <w:t xml:space="preserve">
      219. А </w:t>
      </w:r>
      <w:r>
        <w:rPr>
          <w:rFonts w:ascii="Times New Roman"/>
          <w:b w:val="false"/>
          <w:i w:val="false"/>
          <w:color w:val="000000"/>
          <w:vertAlign w:val="subscript"/>
        </w:rPr>
        <w:t xml:space="preserve">д </w:t>
      </w:r>
      <w:r>
        <w:rPr>
          <w:rFonts w:ascii="Times New Roman"/>
          <w:b w:val="false"/>
          <w:i w:val="false"/>
          <w:color w:val="000000"/>
          <w:sz w:val="28"/>
        </w:rPr>
        <w:t xml:space="preserve">+М </w:t>
      </w:r>
      <w:r>
        <w:rPr>
          <w:rFonts w:ascii="Times New Roman"/>
          <w:b w:val="false"/>
          <w:i w:val="false"/>
          <w:color w:val="000000"/>
          <w:vertAlign w:val="subscript"/>
        </w:rPr>
        <w:t xml:space="preserve">д </w:t>
      </w:r>
      <w:r>
        <w:rPr>
          <w:rFonts w:ascii="Times New Roman"/>
          <w:b w:val="false"/>
          <w:i w:val="false"/>
          <w:color w:val="000000"/>
          <w:sz w:val="28"/>
        </w:rPr>
        <w:t xml:space="preserve">және D </w:t>
      </w:r>
      <w:r>
        <w:rPr>
          <w:rFonts w:ascii="Times New Roman"/>
          <w:b w:val="false"/>
          <w:i w:val="false"/>
          <w:color w:val="000000"/>
          <w:vertAlign w:val="subscript"/>
        </w:rPr>
        <w:t xml:space="preserve">д </w:t>
      </w:r>
      <w:r>
        <w:rPr>
          <w:rFonts w:ascii="Times New Roman"/>
          <w:b w:val="false"/>
          <w:i w:val="false"/>
          <w:color w:val="000000"/>
          <w:sz w:val="28"/>
        </w:rPr>
        <w:t xml:space="preserve">+М </w:t>
      </w:r>
      <w:r>
        <w:rPr>
          <w:rFonts w:ascii="Times New Roman"/>
          <w:b w:val="false"/>
          <w:i w:val="false"/>
          <w:color w:val="000000"/>
          <w:vertAlign w:val="subscript"/>
        </w:rPr>
        <w:t xml:space="preserve">д </w:t>
      </w:r>
      <w:r>
        <w:rPr>
          <w:rFonts w:ascii="Times New Roman"/>
          <w:b w:val="false"/>
          <w:i w:val="false"/>
          <w:color w:val="000000"/>
          <w:sz w:val="28"/>
        </w:rPr>
        <w:t xml:space="preserve">жағдайлары (тек ТВҚ үшін). </w:t>
      </w:r>
      <w:r>
        <w:br/>
      </w:r>
      <w:r>
        <w:rPr>
          <w:rFonts w:ascii="Times New Roman"/>
          <w:b w:val="false"/>
          <w:i w:val="false"/>
          <w:color w:val="000000"/>
          <w:sz w:val="28"/>
        </w:rPr>
        <w:t xml:space="preserve">
      Қозғалтқыш жұмыс істеген, істен шыққан кезде де бұрамаға әрекет ететін аэродинамикалық күштерді және сәттерді ескере отырып А </w:t>
      </w:r>
      <w:r>
        <w:rPr>
          <w:rFonts w:ascii="Times New Roman"/>
          <w:b w:val="false"/>
          <w:i w:val="false"/>
          <w:color w:val="000000"/>
          <w:vertAlign w:val="subscript"/>
        </w:rPr>
        <w:t xml:space="preserve">д </w:t>
      </w:r>
      <w:r>
        <w:rPr>
          <w:rFonts w:ascii="Times New Roman"/>
          <w:b w:val="false"/>
          <w:i w:val="false"/>
          <w:color w:val="000000"/>
          <w:sz w:val="28"/>
        </w:rPr>
        <w:t xml:space="preserve">және D </w:t>
      </w:r>
      <w:r>
        <w:rPr>
          <w:rFonts w:ascii="Times New Roman"/>
          <w:b w:val="false"/>
          <w:i w:val="false"/>
          <w:color w:val="000000"/>
          <w:vertAlign w:val="subscript"/>
        </w:rPr>
        <w:t xml:space="preserve">д </w:t>
      </w:r>
      <w:r>
        <w:rPr>
          <w:rFonts w:ascii="Times New Roman"/>
          <w:b w:val="false"/>
          <w:i w:val="false"/>
          <w:color w:val="000000"/>
          <w:sz w:val="28"/>
        </w:rPr>
        <w:t xml:space="preserve">, жағдайларын қараған жөн. Қозғалтқыш жұмыс істеген кезде аэродинамикалық күштердің және сәттердің (тартымның, қисық үрлеу қүштерінің және реактивтік сәттің) шамаларын есеп немесе қаралып отырған есепті жағдайға (А </w:t>
      </w:r>
      <w:r>
        <w:rPr>
          <w:rFonts w:ascii="Times New Roman"/>
          <w:b w:val="false"/>
          <w:i w:val="false"/>
          <w:color w:val="000000"/>
          <w:vertAlign w:val="subscript"/>
        </w:rPr>
        <w:t xml:space="preserve">д </w:t>
      </w:r>
      <w:r>
        <w:rPr>
          <w:rFonts w:ascii="Times New Roman"/>
          <w:b w:val="false"/>
          <w:i w:val="false"/>
          <w:color w:val="000000"/>
          <w:sz w:val="28"/>
        </w:rPr>
        <w:t xml:space="preserve">немесе D </w:t>
      </w:r>
      <w:r>
        <w:rPr>
          <w:rFonts w:ascii="Times New Roman"/>
          <w:b w:val="false"/>
          <w:i w:val="false"/>
          <w:color w:val="000000"/>
          <w:vertAlign w:val="subscript"/>
        </w:rPr>
        <w:t xml:space="preserve">д </w:t>
      </w:r>
      <w:r>
        <w:rPr>
          <w:rFonts w:ascii="Times New Roman"/>
          <w:b w:val="false"/>
          <w:i w:val="false"/>
          <w:color w:val="000000"/>
          <w:sz w:val="28"/>
        </w:rPr>
        <w:t xml:space="preserve">,) сәйкес келетін жылдамдық арынының және ұшақ шабуыл бұрышының мәндері кезіндегі арнайы сынақтардың негізінде айқындаған жөн. </w:t>
      </w:r>
      <w:r>
        <w:br/>
      </w:r>
      <w:r>
        <w:rPr>
          <w:rFonts w:ascii="Times New Roman"/>
          <w:b w:val="false"/>
          <w:i w:val="false"/>
          <w:color w:val="000000"/>
          <w:sz w:val="28"/>
        </w:rPr>
        <w:t xml:space="preserve">
      Қауіпсіздік қоэффициенті f=1,5. </w:t>
      </w:r>
      <w:r>
        <w:br/>
      </w:r>
      <w:r>
        <w:rPr>
          <w:rFonts w:ascii="Times New Roman"/>
          <w:b w:val="false"/>
          <w:i w:val="false"/>
          <w:color w:val="000000"/>
          <w:sz w:val="28"/>
        </w:rPr>
        <w:t xml:space="preserve">
      Тоқталған қозғалтқыштың (теріс тартымымен) бұрама кедергісінің күшімен ұшудың барлық режимдерінде ең жоғары (шың) күшімен қозғалтқыш қондырғысының жүктемесін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ең аз бұрышқа тірелумен шектелетінін алған жөн, </w:t>
      </w:r>
      <w:r>
        <w:br/>
      </w:r>
      <w:r>
        <w:rPr>
          <w:rFonts w:ascii="Times New Roman"/>
          <w:b w:val="false"/>
          <w:i w:val="false"/>
          <w:color w:val="000000"/>
          <w:sz w:val="28"/>
        </w:rPr>
        <w:t xml:space="preserve">
      Қауіпсіздік коэффициент f=1,30. </w:t>
      </w:r>
    </w:p>
    <w:bookmarkEnd w:id="469"/>
    <w:bookmarkStart w:name="z700" w:id="470"/>
    <w:p>
      <w:pPr>
        <w:spacing w:after="0"/>
        <w:ind w:left="0"/>
        <w:jc w:val="both"/>
      </w:pPr>
      <w:r>
        <w:rPr>
          <w:rFonts w:ascii="Times New Roman"/>
          <w:b w:val="false"/>
          <w:i w:val="false"/>
          <w:color w:val="000000"/>
          <w:sz w:val="28"/>
        </w:rPr>
        <w:t xml:space="preserve">
      220. А </w:t>
      </w:r>
      <w:r>
        <w:rPr>
          <w:rFonts w:ascii="Times New Roman"/>
          <w:b w:val="false"/>
          <w:i w:val="false"/>
          <w:color w:val="000000"/>
          <w:vertAlign w:val="subscript"/>
        </w:rPr>
        <w:t xml:space="preserve">д </w:t>
      </w:r>
      <w:r>
        <w:rPr>
          <w:rFonts w:ascii="Times New Roman"/>
          <w:b w:val="false"/>
          <w:i w:val="false"/>
          <w:color w:val="000000"/>
          <w:sz w:val="28"/>
        </w:rPr>
        <w:t xml:space="preserve">+Т </w:t>
      </w:r>
      <w:r>
        <w:rPr>
          <w:rFonts w:ascii="Times New Roman"/>
          <w:b w:val="false"/>
          <w:i w:val="false"/>
          <w:color w:val="000000"/>
          <w:vertAlign w:val="subscript"/>
        </w:rPr>
        <w:t xml:space="preserve">д </w:t>
      </w:r>
      <w:r>
        <w:rPr>
          <w:rFonts w:ascii="Times New Roman"/>
          <w:b w:val="false"/>
          <w:i w:val="false"/>
          <w:color w:val="000000"/>
          <w:sz w:val="28"/>
        </w:rPr>
        <w:t xml:space="preserve">және D </w:t>
      </w:r>
      <w:r>
        <w:rPr>
          <w:rFonts w:ascii="Times New Roman"/>
          <w:b w:val="false"/>
          <w:i w:val="false"/>
          <w:color w:val="000000"/>
          <w:vertAlign w:val="subscript"/>
        </w:rPr>
        <w:t xml:space="preserve">д </w:t>
      </w:r>
      <w:r>
        <w:rPr>
          <w:rFonts w:ascii="Times New Roman"/>
          <w:b w:val="false"/>
          <w:i w:val="false"/>
          <w:color w:val="000000"/>
          <w:sz w:val="28"/>
        </w:rPr>
        <w:t xml:space="preserve">+Т </w:t>
      </w:r>
      <w:r>
        <w:rPr>
          <w:rFonts w:ascii="Times New Roman"/>
          <w:b w:val="false"/>
          <w:i w:val="false"/>
          <w:color w:val="000000"/>
          <w:vertAlign w:val="subscript"/>
        </w:rPr>
        <w:t xml:space="preserve">д </w:t>
      </w:r>
      <w:r>
        <w:rPr>
          <w:rFonts w:ascii="Times New Roman"/>
          <w:b w:val="false"/>
          <w:i w:val="false"/>
          <w:color w:val="000000"/>
          <w:sz w:val="28"/>
        </w:rPr>
        <w:t xml:space="preserve">жағдайлары (тек ТРҚ үшін). </w:t>
      </w:r>
      <w:r>
        <w:br/>
      </w:r>
      <w:r>
        <w:rPr>
          <w:rFonts w:ascii="Times New Roman"/>
          <w:b w:val="false"/>
          <w:i w:val="false"/>
          <w:color w:val="000000"/>
          <w:sz w:val="28"/>
        </w:rPr>
        <w:t xml:space="preserve">
      Пайдалану жүктемені А </w:t>
      </w:r>
      <w:r>
        <w:rPr>
          <w:rFonts w:ascii="Times New Roman"/>
          <w:b w:val="false"/>
          <w:i w:val="false"/>
          <w:color w:val="000000"/>
          <w:vertAlign w:val="subscript"/>
        </w:rPr>
        <w:t xml:space="preserve">д </w:t>
      </w:r>
      <w:r>
        <w:rPr>
          <w:rFonts w:ascii="Times New Roman"/>
          <w:b w:val="false"/>
          <w:i w:val="false"/>
          <w:color w:val="000000"/>
          <w:sz w:val="28"/>
        </w:rPr>
        <w:t xml:space="preserve">және D </w:t>
      </w:r>
      <w:r>
        <w:rPr>
          <w:rFonts w:ascii="Times New Roman"/>
          <w:b w:val="false"/>
          <w:i w:val="false"/>
          <w:color w:val="000000"/>
          <w:vertAlign w:val="subscript"/>
        </w:rPr>
        <w:t xml:space="preserve">д </w:t>
      </w:r>
      <w:r>
        <w:rPr>
          <w:rFonts w:ascii="Times New Roman"/>
          <w:b w:val="false"/>
          <w:i w:val="false"/>
          <w:color w:val="000000"/>
          <w:sz w:val="28"/>
        </w:rPr>
        <w:t xml:space="preserve">жағдайларына сай, ал тартымның пайдалану мәнін - ұшудың қаралып отырған жағдайына (А </w:t>
      </w:r>
      <w:r>
        <w:rPr>
          <w:rFonts w:ascii="Times New Roman"/>
          <w:b w:val="false"/>
          <w:i w:val="false"/>
          <w:color w:val="000000"/>
          <w:vertAlign w:val="subscript"/>
        </w:rPr>
        <w:t xml:space="preserve">д </w:t>
      </w:r>
      <w:r>
        <w:rPr>
          <w:rFonts w:ascii="Times New Roman"/>
          <w:b w:val="false"/>
          <w:i w:val="false"/>
          <w:color w:val="000000"/>
          <w:sz w:val="28"/>
        </w:rPr>
        <w:t xml:space="preserve">немесе D </w:t>
      </w:r>
      <w:r>
        <w:rPr>
          <w:rFonts w:ascii="Times New Roman"/>
          <w:b w:val="false"/>
          <w:i w:val="false"/>
          <w:color w:val="000000"/>
          <w:vertAlign w:val="subscript"/>
        </w:rPr>
        <w:t xml:space="preserve">д </w:t>
      </w:r>
      <w:r>
        <w:rPr>
          <w:rFonts w:ascii="Times New Roman"/>
          <w:b w:val="false"/>
          <w:i w:val="false"/>
          <w:color w:val="000000"/>
          <w:sz w:val="28"/>
        </w:rPr>
        <w:t xml:space="preserve">) сәйкес аэродинамикалық есептен алған жөн. </w:t>
      </w:r>
    </w:p>
    <w:bookmarkEnd w:id="470"/>
    <w:bookmarkStart w:name="z701" w:id="471"/>
    <w:p>
      <w:pPr>
        <w:spacing w:after="0"/>
        <w:ind w:left="0"/>
        <w:jc w:val="both"/>
      </w:pPr>
      <w:r>
        <w:rPr>
          <w:rFonts w:ascii="Times New Roman"/>
          <w:b w:val="false"/>
          <w:i w:val="false"/>
          <w:color w:val="000000"/>
          <w:sz w:val="28"/>
        </w:rPr>
        <w:t xml:space="preserve">
      221. Н </w:t>
      </w:r>
      <w:r>
        <w:rPr>
          <w:rFonts w:ascii="Times New Roman"/>
          <w:b w:val="false"/>
          <w:i w:val="false"/>
          <w:color w:val="000000"/>
          <w:vertAlign w:val="subscript"/>
        </w:rPr>
        <w:t xml:space="preserve">д </w:t>
      </w:r>
      <w:r>
        <w:rPr>
          <w:rFonts w:ascii="Times New Roman"/>
          <w:b w:val="false"/>
          <w:i w:val="false"/>
          <w:color w:val="000000"/>
          <w:sz w:val="28"/>
        </w:rPr>
        <w:t xml:space="preserve">+М </w:t>
      </w:r>
      <w:r>
        <w:rPr>
          <w:rFonts w:ascii="Times New Roman"/>
          <w:b w:val="false"/>
          <w:i w:val="false"/>
          <w:color w:val="000000"/>
          <w:vertAlign w:val="subscript"/>
        </w:rPr>
        <w:t xml:space="preserve">д </w:t>
      </w:r>
      <w:r>
        <w:rPr>
          <w:rFonts w:ascii="Times New Roman"/>
          <w:b w:val="false"/>
          <w:i w:val="false"/>
          <w:color w:val="000000"/>
          <w:sz w:val="28"/>
        </w:rPr>
        <w:t xml:space="preserve">жағдайы (тек ТВҚ үшін). </w:t>
      </w:r>
      <w:r>
        <w:br/>
      </w:r>
      <w:r>
        <w:rPr>
          <w:rFonts w:ascii="Times New Roman"/>
          <w:b w:val="false"/>
          <w:i w:val="false"/>
          <w:color w:val="000000"/>
          <w:sz w:val="28"/>
        </w:rPr>
        <w:t xml:space="preserve">
      Н </w:t>
      </w:r>
      <w:r>
        <w:rPr>
          <w:rFonts w:ascii="Times New Roman"/>
          <w:b w:val="false"/>
          <w:i w:val="false"/>
          <w:color w:val="000000"/>
          <w:vertAlign w:val="subscript"/>
        </w:rPr>
        <w:t xml:space="preserve">д </w:t>
      </w:r>
      <w:r>
        <w:rPr>
          <w:rFonts w:ascii="Times New Roman"/>
          <w:b w:val="false"/>
          <w:i w:val="false"/>
          <w:color w:val="000000"/>
          <w:sz w:val="28"/>
        </w:rPr>
        <w:t xml:space="preserve">жағдайын М </w:t>
      </w:r>
      <w:r>
        <w:rPr>
          <w:rFonts w:ascii="Times New Roman"/>
          <w:b w:val="false"/>
          <w:i w:val="false"/>
          <w:color w:val="000000"/>
          <w:vertAlign w:val="subscript"/>
        </w:rPr>
        <w:t xml:space="preserve">д </w:t>
      </w:r>
      <w:r>
        <w:rPr>
          <w:rFonts w:ascii="Times New Roman"/>
          <w:b w:val="false"/>
          <w:i w:val="false"/>
          <w:color w:val="000000"/>
          <w:sz w:val="28"/>
        </w:rPr>
        <w:t xml:space="preserve">жағдайында көрсетілген қозғалтқыш тартымын ескере отырып қараған жөн. </w:t>
      </w:r>
      <w:r>
        <w:br/>
      </w:r>
      <w:r>
        <w:rPr>
          <w:rFonts w:ascii="Times New Roman"/>
          <w:b w:val="false"/>
          <w:i w:val="false"/>
          <w:color w:val="000000"/>
          <w:sz w:val="28"/>
        </w:rPr>
        <w:t xml:space="preserve">
      Қозғалтқыштың оң тартымы әрекеті кезінде қауіпсіздік коэффициенті f=2,00 және теріс тартымы әрекеті кезінде f=1,30. </w:t>
      </w:r>
      <w:r>
        <w:br/>
      </w:r>
      <w:r>
        <w:rPr>
          <w:rFonts w:ascii="Times New Roman"/>
          <w:b w:val="false"/>
          <w:i w:val="false"/>
          <w:color w:val="000000"/>
          <w:sz w:val="28"/>
        </w:rPr>
        <w:t xml:space="preserve">
      Н </w:t>
      </w:r>
      <w:r>
        <w:rPr>
          <w:rFonts w:ascii="Times New Roman"/>
          <w:b w:val="false"/>
          <w:i w:val="false"/>
          <w:color w:val="000000"/>
          <w:vertAlign w:val="subscript"/>
        </w:rPr>
        <w:t xml:space="preserve">д </w:t>
      </w:r>
      <w:r>
        <w:rPr>
          <w:rFonts w:ascii="Times New Roman"/>
          <w:b w:val="false"/>
          <w:i w:val="false"/>
          <w:color w:val="000000"/>
          <w:sz w:val="28"/>
        </w:rPr>
        <w:t xml:space="preserve">+Т </w:t>
      </w:r>
      <w:r>
        <w:rPr>
          <w:rFonts w:ascii="Times New Roman"/>
          <w:b w:val="false"/>
          <w:i w:val="false"/>
          <w:color w:val="000000"/>
          <w:vertAlign w:val="subscript"/>
        </w:rPr>
        <w:t xml:space="preserve">д </w:t>
      </w:r>
      <w:r>
        <w:rPr>
          <w:rFonts w:ascii="Times New Roman"/>
          <w:b w:val="false"/>
          <w:i w:val="false"/>
          <w:color w:val="000000"/>
          <w:sz w:val="28"/>
        </w:rPr>
        <w:t xml:space="preserve">жағдайы (тек ТРҚ үшін). </w:t>
      </w:r>
      <w:r>
        <w:br/>
      </w:r>
      <w:r>
        <w:rPr>
          <w:rFonts w:ascii="Times New Roman"/>
          <w:b w:val="false"/>
          <w:i w:val="false"/>
          <w:color w:val="000000"/>
          <w:sz w:val="28"/>
        </w:rPr>
        <w:t xml:space="preserve">
      Н </w:t>
      </w:r>
      <w:r>
        <w:rPr>
          <w:rFonts w:ascii="Times New Roman"/>
          <w:b w:val="false"/>
          <w:i w:val="false"/>
          <w:color w:val="000000"/>
          <w:vertAlign w:val="subscript"/>
        </w:rPr>
        <w:t xml:space="preserve">д </w:t>
      </w:r>
      <w:r>
        <w:rPr>
          <w:rFonts w:ascii="Times New Roman"/>
          <w:b w:val="false"/>
          <w:i w:val="false"/>
          <w:color w:val="000000"/>
          <w:sz w:val="28"/>
        </w:rPr>
        <w:t xml:space="preserve">жағдайын Т </w:t>
      </w:r>
      <w:r>
        <w:rPr>
          <w:rFonts w:ascii="Times New Roman"/>
          <w:b w:val="false"/>
          <w:i w:val="false"/>
          <w:color w:val="000000"/>
          <w:vertAlign w:val="subscript"/>
        </w:rPr>
        <w:t xml:space="preserve">д </w:t>
      </w:r>
      <w:r>
        <w:rPr>
          <w:rFonts w:ascii="Times New Roman"/>
          <w:b w:val="false"/>
          <w:i w:val="false"/>
          <w:color w:val="000000"/>
          <w:sz w:val="28"/>
        </w:rPr>
        <w:t xml:space="preserve">жағдайында көрсетілген қозғалтқыш тартымын ескере отырып қараған жөн. </w:t>
      </w:r>
      <w:r>
        <w:br/>
      </w:r>
      <w:r>
        <w:rPr>
          <w:rFonts w:ascii="Times New Roman"/>
          <w:b w:val="false"/>
          <w:i w:val="false"/>
          <w:color w:val="000000"/>
          <w:sz w:val="28"/>
        </w:rPr>
        <w:t xml:space="preserve">
      Қауіпсіздік коэффициенті f=2,00. </w:t>
      </w:r>
      <w:r>
        <w:br/>
      </w:r>
      <w:r>
        <w:rPr>
          <w:rFonts w:ascii="Times New Roman"/>
          <w:b w:val="false"/>
          <w:i w:val="false"/>
          <w:color w:val="000000"/>
          <w:sz w:val="28"/>
        </w:rPr>
        <w:t xml:space="preserve">
      Тынықсыз ауада ұшу жағдайы. </w:t>
      </w:r>
      <w:r>
        <w:br/>
      </w:r>
      <w:r>
        <w:rPr>
          <w:rFonts w:ascii="Times New Roman"/>
          <w:b w:val="false"/>
          <w:i w:val="false"/>
          <w:color w:val="000000"/>
          <w:sz w:val="28"/>
        </w:rPr>
        <w:t xml:space="preserve">
      Тынықсыз ауада ұшқан кезде қанатты жүктеу үшін берілген сол бір жағдайларда қозғалтқыш жұмыс істеген, істен шыққан кезде де қозғалтқыш қондырғысын жүктеуді қараған жөн. Гондоладағы, капоттағы және пилондағы аэродинамикалық күштерді тартымды, бұраманы қисық үрлеу күші мен реактивтік сәтті, сондай-ақ инерциялық күштерді есепке алған жөн. </w:t>
      </w:r>
      <w:r>
        <w:br/>
      </w:r>
      <w:r>
        <w:rPr>
          <w:rFonts w:ascii="Times New Roman"/>
          <w:b w:val="false"/>
          <w:i w:val="false"/>
          <w:color w:val="000000"/>
          <w:sz w:val="28"/>
        </w:rPr>
        <w:t xml:space="preserve">
      Бұдан басқа қозғалтқыштың қондырғысы жүктемелердің динамикалық әрекетін ескере отырып тексерілуге тиіс. </w:t>
      </w:r>
      <w:r>
        <w:br/>
      </w:r>
      <w:r>
        <w:rPr>
          <w:rFonts w:ascii="Times New Roman"/>
          <w:b w:val="false"/>
          <w:i w:val="false"/>
          <w:color w:val="000000"/>
          <w:sz w:val="28"/>
        </w:rPr>
        <w:t xml:space="preserve">
      Сырғи отырып ұшу. </w:t>
      </w:r>
      <w:r>
        <w:br/>
      </w:r>
      <w:r>
        <w:rPr>
          <w:rFonts w:ascii="Times New Roman"/>
          <w:b w:val="false"/>
          <w:i w:val="false"/>
          <w:color w:val="000000"/>
          <w:sz w:val="28"/>
        </w:rPr>
        <w:t xml:space="preserve">
      Қозғалтқыш қондырғыны қозғалтқыштың ауырлық пен тартымның күшінен, бұрамаға әрекет ететін аэродинамикалық күштер мен сәттерден (қисық үрлеу күштерден, реактивтік сәттен) және есепті жағдайларда және сатылас қауырсындануға жүктемелерді айқындаған кезде қаралатын (в сырғу бұрыштарында гондалаға, капотқа және пилонға әрекет ететін аэродинамикалық күштерден жүктеуді қараған жөн. </w:t>
      </w:r>
      <w:r>
        <w:br/>
      </w:r>
      <w:r>
        <w:rPr>
          <w:rFonts w:ascii="Times New Roman"/>
          <w:b w:val="false"/>
          <w:i w:val="false"/>
          <w:color w:val="000000"/>
          <w:sz w:val="28"/>
        </w:rPr>
        <w:t xml:space="preserve">
      Қозғалтқыш жұмыс істеген кезде бұрамаға аэродинамикалық жүктемелердің шамасын есептер мен арнайы сынақтардың негізінде В көрсетілген мәндеріне сәйкес айқындаған жөн. </w:t>
      </w:r>
      <w:r>
        <w:br/>
      </w:r>
      <w:r>
        <w:rPr>
          <w:rFonts w:ascii="Times New Roman"/>
          <w:b w:val="false"/>
          <w:i w:val="false"/>
          <w:color w:val="000000"/>
          <w:sz w:val="28"/>
        </w:rPr>
        <w:t xml:space="preserve">
      Турбореактивтік қозғалтқыштардың қондырғылары үшін қауіпсіздік коэффициенті f=1,50, турбобұрамалық қозғалтқыштардың қондырғылары үшін f=2,60. Дегенмен нақтыланған есептер мен эксперименталдық деректер болған кезде турбобұрамалық қозғалтқыштардың қондырғылары үшін қауіпсіздік коэффициенті f=1,50 дейін төменделуі мүмкін. </w:t>
      </w:r>
      <w:r>
        <w:br/>
      </w:r>
      <w:r>
        <w:rPr>
          <w:rFonts w:ascii="Times New Roman"/>
          <w:b w:val="false"/>
          <w:i w:val="false"/>
          <w:color w:val="000000"/>
          <w:sz w:val="28"/>
        </w:rPr>
        <w:t xml:space="preserve">
      Тоқталған қозғалтқыштың (теріс тартымымен) бұрама кедергісінің күшімен ұшудың барлық режимдерінде ең жоғары (шың) күшімен қозғалтқыш қондырғысының жүқтемесін қараған жөн. Бұраманың қалақтары флюгерлік жағдайға флюгерлеудің тәуелсіз жүйелері болған кезде де белгіленбеуі мүмкін және қалақтардың жағдайы ең аз бұрышқа тірелумен шектелетінін алған жөн. </w:t>
      </w:r>
      <w:r>
        <w:br/>
      </w:r>
      <w:r>
        <w:rPr>
          <w:rFonts w:ascii="Times New Roman"/>
          <w:b w:val="false"/>
          <w:i w:val="false"/>
          <w:color w:val="000000"/>
          <w:sz w:val="28"/>
        </w:rPr>
        <w:t xml:space="preserve">
      Қауіпсіздік коэффициенті f=1,30. </w:t>
      </w:r>
      <w:r>
        <w:br/>
      </w:r>
      <w:r>
        <w:rPr>
          <w:rFonts w:ascii="Times New Roman"/>
          <w:b w:val="false"/>
          <w:i w:val="false"/>
          <w:color w:val="000000"/>
          <w:sz w:val="28"/>
        </w:rPr>
        <w:t xml:space="preserve">
      Тангаж жазықтығында қарышты және бұрышты үдеулердің аралас әрекеті. </w:t>
      </w:r>
      <w:r>
        <w:br/>
      </w:r>
      <w:r>
        <w:rPr>
          <w:rFonts w:ascii="Times New Roman"/>
          <w:b w:val="false"/>
          <w:i w:val="false"/>
          <w:color w:val="000000"/>
          <w:sz w:val="28"/>
        </w:rPr>
        <w:t xml:space="preserve">
      Қозғалтқышқа: </w:t>
      </w:r>
      <w:r>
        <w:br/>
      </w:r>
      <w:r>
        <w:rPr>
          <w:rFonts w:ascii="Times New Roman"/>
          <w:b w:val="false"/>
          <w:i w:val="false"/>
          <w:color w:val="000000"/>
          <w:sz w:val="28"/>
        </w:rPr>
        <w:t xml:space="preserve">
      инерциялық жүктемелер </w:t>
      </w:r>
    </w:p>
    <w:bookmarkEnd w:id="471"/>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-(gn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xdw </w:t>
      </w:r>
      <w:r>
        <w:rPr>
          <w:rFonts w:ascii="Times New Roman"/>
          <w:b w:val="false"/>
          <w:i w:val="false"/>
          <w:color w:val="000000"/>
          <w:vertAlign w:val="subscript"/>
        </w:rPr>
        <w:t xml:space="preserve">z </w:t>
      </w:r>
      <w:r>
        <w:rPr>
          <w:rFonts w:ascii="Times New Roman"/>
          <w:b w:val="false"/>
          <w:i w:val="false"/>
          <w:color w:val="000000"/>
          <w:sz w:val="28"/>
        </w:rPr>
        <w:t xml:space="preserve">)m </w:t>
      </w:r>
      <w:r>
        <w:rPr>
          <w:rFonts w:ascii="Times New Roman"/>
          <w:b w:val="false"/>
          <w:i w:val="false"/>
          <w:color w:val="000000"/>
          <w:vertAlign w:val="subscript"/>
        </w:rPr>
        <w:t xml:space="preserve">A </w:t>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x </w:t>
      </w:r>
      <w:r>
        <w:rPr>
          <w:rFonts w:ascii="Times New Roman"/>
          <w:b w:val="false"/>
          <w:i w:val="false"/>
          <w:color w:val="000000"/>
          <w:sz w:val="28"/>
        </w:rPr>
        <w:t xml:space="preserve">=y </w:t>
      </w:r>
      <w:r>
        <w:rPr>
          <w:rFonts w:ascii="Times New Roman"/>
          <w:b w:val="false"/>
          <w:i w:val="false"/>
          <w:color w:val="000000"/>
          <w:sz w:val="28"/>
          <w:u w:val="single"/>
        </w:rPr>
        <w:t xml:space="preserve">dw </w:t>
      </w:r>
      <w:r>
        <w:rPr>
          <w:rFonts w:ascii="Times New Roman"/>
          <w:b w:val="false"/>
          <w:i w:val="false"/>
          <w:color w:val="000000"/>
          <w:vertAlign w:val="subscript"/>
        </w:rPr>
        <w:t xml:space="preserve">z </w:t>
      </w:r>
      <w:r>
        <w:rPr>
          <w:rFonts w:ascii="Times New Roman"/>
          <w:b w:val="false"/>
          <w:i w:val="false"/>
          <w:color w:val="000000"/>
          <w:sz w:val="28"/>
        </w:rPr>
        <w:t xml:space="preserve">m </w:t>
      </w:r>
      <w:r>
        <w:rPr>
          <w:rFonts w:ascii="Times New Roman"/>
          <w:b w:val="false"/>
          <w:i w:val="false"/>
          <w:color w:val="000000"/>
          <w:vertAlign w:val="subscript"/>
        </w:rPr>
        <w:t xml:space="preserve">A </w:t>
      </w:r>
      <w:r>
        <w:br/>
      </w:r>
      <w:r>
        <w:rPr>
          <w:rFonts w:ascii="Times New Roman"/>
          <w:b w:val="false"/>
          <w:i w:val="false"/>
          <w:color w:val="000000"/>
          <w:sz w:val="28"/>
        </w:rPr>
        <w:t xml:space="preserve">
                  dt             dt </w:t>
      </w:r>
      <w:r>
        <w:br/>
      </w:r>
      <w:r>
        <w:rPr>
          <w:rFonts w:ascii="Times New Roman"/>
          <w:b w:val="false"/>
          <w:i w:val="false"/>
          <w:color w:val="000000"/>
          <w:sz w:val="28"/>
        </w:rPr>
        <w:t xml:space="preserve">
      және инерциялық сәт </w:t>
      </w:r>
      <w:r>
        <w:br/>
      </w:r>
      <w:r>
        <w:rPr>
          <w:rFonts w:ascii="Times New Roman"/>
          <w:b w:val="false"/>
          <w:i w:val="false"/>
          <w:color w:val="000000"/>
          <w:sz w:val="28"/>
        </w:rPr>
        <w:t xml:space="preserve">
      М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 -J </w:t>
      </w:r>
      <w:r>
        <w:rPr>
          <w:rFonts w:ascii="Times New Roman"/>
          <w:b w:val="false"/>
          <w:i w:val="false"/>
          <w:color w:val="000000"/>
          <w:vertAlign w:val="subscript"/>
        </w:rPr>
        <w:t xml:space="preserve">zA </w:t>
      </w:r>
      <w:r>
        <w:rPr>
          <w:rFonts w:ascii="Times New Roman"/>
          <w:b w:val="false"/>
          <w:i w:val="false"/>
          <w:color w:val="000000"/>
          <w:sz w:val="28"/>
          <w:u w:val="single"/>
        </w:rPr>
        <w:t xml:space="preserve">dw </w:t>
      </w:r>
      <w:r>
        <w:rPr>
          <w:rFonts w:ascii="Times New Roman"/>
          <w:b w:val="false"/>
          <w:i w:val="false"/>
          <w:color w:val="000000"/>
          <w:vertAlign w:val="subscript"/>
        </w:rPr>
        <w:t xml:space="preserve">z </w:t>
      </w:r>
      <w:r>
        <w:rPr>
          <w:rFonts w:ascii="Times New Roman"/>
          <w:b w:val="false"/>
          <w:i w:val="false"/>
          <w:color w:val="000000"/>
          <w:sz w:val="28"/>
        </w:rPr>
        <w:t xml:space="preserve">әрекет етеді. </w:t>
      </w:r>
      <w:r>
        <w:br/>
      </w:r>
      <w:r>
        <w:rPr>
          <w:rFonts w:ascii="Times New Roman"/>
          <w:b w:val="false"/>
          <w:i w:val="false"/>
          <w:color w:val="000000"/>
          <w:sz w:val="28"/>
        </w:rPr>
        <w:t xml:space="preserve">
               dt </w:t>
      </w:r>
      <w:r>
        <w:br/>
      </w:r>
      <w:r>
        <w:rPr>
          <w:rFonts w:ascii="Times New Roman"/>
          <w:b w:val="false"/>
          <w:i w:val="false"/>
          <w:color w:val="000000"/>
          <w:sz w:val="28"/>
        </w:rPr>
        <w:t xml:space="preserve">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у </w:t>
      </w:r>
      <w:r>
        <w:rPr>
          <w:rFonts w:ascii="Times New Roman"/>
          <w:b w:val="false"/>
          <w:i w:val="false"/>
          <w:color w:val="000000"/>
          <w:sz w:val="28"/>
        </w:rPr>
        <w:t xml:space="preserve">және </w:t>
      </w:r>
      <w:r>
        <w:rPr>
          <w:rFonts w:ascii="Times New Roman"/>
          <w:b w:val="false"/>
          <w:i w:val="false"/>
          <w:color w:val="000000"/>
          <w:sz w:val="28"/>
          <w:u w:val="single"/>
        </w:rPr>
        <w:t xml:space="preserve">dw </w:t>
      </w:r>
      <w:r>
        <w:rPr>
          <w:rFonts w:ascii="Times New Roman"/>
          <w:b w:val="false"/>
          <w:i w:val="false"/>
          <w:color w:val="000000"/>
          <w:vertAlign w:val="subscript"/>
        </w:rPr>
        <w:t xml:space="preserve">z </w:t>
      </w:r>
      <w:r>
        <w:rPr>
          <w:rFonts w:ascii="Times New Roman"/>
          <w:b w:val="false"/>
          <w:i w:val="false"/>
          <w:color w:val="000000"/>
          <w:sz w:val="28"/>
        </w:rPr>
        <w:t xml:space="preserve">мәндерін маневрлік жүктеме мен тынықсыз ауада </w:t>
      </w:r>
      <w:r>
        <w:br/>
      </w:r>
      <w:r>
        <w:rPr>
          <w:rFonts w:ascii="Times New Roman"/>
          <w:b w:val="false"/>
          <w:i w:val="false"/>
          <w:color w:val="000000"/>
          <w:sz w:val="28"/>
        </w:rPr>
        <w:t xml:space="preserve">
               dt </w:t>
      </w:r>
      <w:r>
        <w:br/>
      </w:r>
      <w:r>
        <w:rPr>
          <w:rFonts w:ascii="Times New Roman"/>
          <w:b w:val="false"/>
          <w:i w:val="false"/>
          <w:color w:val="000000"/>
          <w:sz w:val="28"/>
        </w:rPr>
        <w:t xml:space="preserve">
ұшқан кезде жүктеме жағдайларында қанатты және деңгейлес қауырсындануды жүктеуге сәйкес айқындаған жөн. </w:t>
      </w:r>
      <w:r>
        <w:br/>
      </w:r>
      <w:r>
        <w:rPr>
          <w:rFonts w:ascii="Times New Roman"/>
          <w:b w:val="false"/>
          <w:i w:val="false"/>
          <w:color w:val="000000"/>
          <w:sz w:val="28"/>
        </w:rPr>
        <w:t xml:space="preserve">
      Мұндағы х және у - қозғалтқыш ауырлығы орталығының тиісті координаталары; </w:t>
      </w:r>
      <w:r>
        <w:br/>
      </w:r>
      <w:r>
        <w:rPr>
          <w:rFonts w:ascii="Times New Roman"/>
          <w:b w:val="false"/>
          <w:i w:val="false"/>
          <w:color w:val="000000"/>
          <w:sz w:val="28"/>
        </w:rPr>
        <w:t xml:space="preserve">
      J </w:t>
      </w:r>
      <w:r>
        <w:rPr>
          <w:rFonts w:ascii="Times New Roman"/>
          <w:b w:val="false"/>
          <w:i w:val="false"/>
          <w:color w:val="000000"/>
          <w:vertAlign w:val="subscript"/>
        </w:rPr>
        <w:t xml:space="preserve">z </w:t>
      </w:r>
      <w:r>
        <w:rPr>
          <w:rFonts w:ascii="Times New Roman"/>
          <w:b w:val="false"/>
          <w:i w:val="false"/>
          <w:color w:val="000000"/>
          <w:sz w:val="28"/>
        </w:rPr>
        <w:t xml:space="preserve">д - ауырлықтың орталығынан өтетін Z' көлденең осьқа қатысты қозғалтқыш инерциясының массалық сәті. </w:t>
      </w:r>
      <w:r>
        <w:br/>
      </w:r>
      <w:r>
        <w:rPr>
          <w:rFonts w:ascii="Times New Roman"/>
          <w:b w:val="false"/>
          <w:i w:val="false"/>
          <w:color w:val="000000"/>
          <w:sz w:val="28"/>
        </w:rPr>
        <w:t xml:space="preserve">
      Қауіпсіздік коэффицентін жүктеудің қаралып отырған жағдайларына сәйкес алған жөн. </w:t>
      </w:r>
    </w:p>
    <w:bookmarkStart w:name="z702" w:id="472"/>
    <w:p>
      <w:pPr>
        <w:spacing w:after="0"/>
        <w:ind w:left="0"/>
        <w:jc w:val="both"/>
      </w:pPr>
      <w:r>
        <w:rPr>
          <w:rFonts w:ascii="Times New Roman"/>
          <w:b w:val="false"/>
          <w:i w:val="false"/>
          <w:color w:val="000000"/>
          <w:sz w:val="28"/>
        </w:rPr>
        <w:t xml:space="preserve">
      223. Крен қарышты және бүрышты үдеулердің аралас әрекеті. </w:t>
      </w:r>
      <w:r>
        <w:br/>
      </w:r>
      <w:r>
        <w:rPr>
          <w:rFonts w:ascii="Times New Roman"/>
          <w:b w:val="false"/>
          <w:i w:val="false"/>
          <w:color w:val="000000"/>
          <w:sz w:val="28"/>
        </w:rPr>
        <w:t xml:space="preserve">
      Қозғалтқышқа: </w:t>
      </w:r>
      <w:r>
        <w:br/>
      </w:r>
      <w:r>
        <w:rPr>
          <w:rFonts w:ascii="Times New Roman"/>
          <w:b w:val="false"/>
          <w:i w:val="false"/>
          <w:color w:val="000000"/>
          <w:sz w:val="28"/>
        </w:rPr>
        <w:t xml:space="preserve">
      - инерциялық жүктемелер </w:t>
      </w:r>
      <w:r>
        <w:br/>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=-(gn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-z </w:t>
      </w:r>
      <w:r>
        <w:rPr>
          <w:rFonts w:ascii="Times New Roman"/>
          <w:b w:val="false"/>
          <w:i w:val="false"/>
          <w:color w:val="000000"/>
          <w:sz w:val="28"/>
          <w:u w:val="single"/>
        </w:rPr>
        <w:t xml:space="preserve">dw </w:t>
      </w:r>
      <w:r>
        <w:rPr>
          <w:rFonts w:ascii="Times New Roman"/>
          <w:b w:val="false"/>
          <w:i w:val="false"/>
          <w:color w:val="000000"/>
          <w:vertAlign w:val="subscript"/>
        </w:rPr>
        <w:t xml:space="preserve">x </w:t>
      </w:r>
      <w:r>
        <w:rPr>
          <w:rFonts w:ascii="Times New Roman"/>
          <w:b w:val="false"/>
          <w:i w:val="false"/>
          <w:color w:val="000000"/>
          <w:sz w:val="28"/>
        </w:rPr>
        <w:t xml:space="preserve">)m </w:t>
      </w:r>
      <w:r>
        <w:rPr>
          <w:rFonts w:ascii="Times New Roman"/>
          <w:b w:val="false"/>
          <w:i w:val="false"/>
          <w:color w:val="000000"/>
          <w:vertAlign w:val="subscript"/>
        </w:rPr>
        <w:t xml:space="preserve">A </w:t>
      </w:r>
      <w:r>
        <w:rPr>
          <w:rFonts w:ascii="Times New Roman"/>
          <w:b w:val="false"/>
          <w:i w:val="false"/>
          <w:color w:val="000000"/>
          <w:sz w:val="28"/>
        </w:rPr>
        <w:t xml:space="preserve">;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z </w:t>
      </w:r>
      <w:r>
        <w:rPr>
          <w:rFonts w:ascii="Times New Roman"/>
          <w:b w:val="false"/>
          <w:i w:val="false"/>
          <w:color w:val="000000"/>
          <w:sz w:val="28"/>
        </w:rPr>
        <w:t xml:space="preserve">=-y </w:t>
      </w:r>
      <w:r>
        <w:rPr>
          <w:rFonts w:ascii="Times New Roman"/>
          <w:b w:val="false"/>
          <w:i w:val="false"/>
          <w:color w:val="000000"/>
          <w:sz w:val="28"/>
          <w:u w:val="single"/>
        </w:rPr>
        <w:t xml:space="preserve">dw </w:t>
      </w:r>
      <w:r>
        <w:rPr>
          <w:rFonts w:ascii="Times New Roman"/>
          <w:b w:val="false"/>
          <w:i w:val="false"/>
          <w:color w:val="000000"/>
          <w:vertAlign w:val="subscript"/>
        </w:rPr>
        <w:t xml:space="preserve">x </w:t>
      </w:r>
      <w:r>
        <w:rPr>
          <w:rFonts w:ascii="Times New Roman"/>
          <w:b w:val="false"/>
          <w:i w:val="false"/>
          <w:color w:val="000000"/>
          <w:sz w:val="28"/>
        </w:rPr>
        <w:t xml:space="preserve">m </w:t>
      </w:r>
      <w:r>
        <w:rPr>
          <w:rFonts w:ascii="Times New Roman"/>
          <w:b w:val="false"/>
          <w:i w:val="false"/>
          <w:color w:val="000000"/>
          <w:vertAlign w:val="subscript"/>
        </w:rPr>
        <w:t xml:space="preserve">A </w:t>
      </w:r>
      <w:r>
        <w:br/>
      </w:r>
      <w:r>
        <w:rPr>
          <w:rFonts w:ascii="Times New Roman"/>
          <w:b w:val="false"/>
          <w:i w:val="false"/>
          <w:color w:val="000000"/>
          <w:sz w:val="28"/>
        </w:rPr>
        <w:t>
</w:t>
      </w:r>
      <w:r>
        <w:rPr>
          <w:rFonts w:ascii="Times New Roman"/>
          <w:b w:val="false"/>
          <w:i w:val="false"/>
          <w:color w:val="000000"/>
          <w:vertAlign w:val="subscript"/>
        </w:rPr>
        <w:t xml:space="preserve">                     dt              dt </w:t>
      </w:r>
    </w:p>
    <w:bookmarkEnd w:id="472"/>
    <w:p>
      <w:pPr>
        <w:spacing w:after="0"/>
        <w:ind w:left="0"/>
        <w:jc w:val="both"/>
      </w:pPr>
      <w:r>
        <w:rPr>
          <w:rFonts w:ascii="Times New Roman"/>
          <w:b w:val="false"/>
          <w:i w:val="false"/>
          <w:color w:val="000000"/>
          <w:sz w:val="28"/>
        </w:rPr>
        <w:t xml:space="preserve">      - инерциялық сәт </w:t>
      </w:r>
      <w:r>
        <w:br/>
      </w:r>
      <w:r>
        <w:rPr>
          <w:rFonts w:ascii="Times New Roman"/>
          <w:b w:val="false"/>
          <w:i w:val="false"/>
          <w:color w:val="000000"/>
          <w:sz w:val="28"/>
        </w:rPr>
        <w:t xml:space="preserve">
      M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=-J </w:t>
      </w:r>
      <w:r>
        <w:rPr>
          <w:rFonts w:ascii="Times New Roman"/>
          <w:b w:val="false"/>
          <w:i w:val="false"/>
          <w:color w:val="000000"/>
          <w:vertAlign w:val="subscript"/>
        </w:rPr>
        <w:t xml:space="preserve">x'A </w:t>
      </w:r>
      <w:r>
        <w:rPr>
          <w:rFonts w:ascii="Times New Roman"/>
          <w:b w:val="false"/>
          <w:i w:val="false"/>
          <w:color w:val="000000"/>
          <w:sz w:val="28"/>
          <w:u w:val="single"/>
        </w:rPr>
        <w:t xml:space="preserve">dw </w:t>
      </w:r>
      <w:r>
        <w:rPr>
          <w:rFonts w:ascii="Times New Roman"/>
          <w:b w:val="false"/>
          <w:i w:val="false"/>
          <w:color w:val="000000"/>
          <w:vertAlign w:val="subscript"/>
        </w:rPr>
        <w:t xml:space="preserve">x </w:t>
      </w:r>
      <w:r>
        <w:br/>
      </w:r>
      <w:r>
        <w:rPr>
          <w:rFonts w:ascii="Times New Roman"/>
          <w:b w:val="false"/>
          <w:i w:val="false"/>
          <w:color w:val="000000"/>
          <w:sz w:val="28"/>
        </w:rPr>
        <w:t>
</w:t>
      </w:r>
      <w:r>
        <w:rPr>
          <w:rFonts w:ascii="Times New Roman"/>
          <w:b w:val="false"/>
          <w:i w:val="false"/>
          <w:color w:val="000000"/>
          <w:vertAlign w:val="subscript"/>
        </w:rPr>
        <w:t xml:space="preserve">                  dt. </w:t>
      </w:r>
      <w:r>
        <w:br/>
      </w:r>
      <w:r>
        <w:rPr>
          <w:rFonts w:ascii="Times New Roman"/>
          <w:b w:val="false"/>
          <w:i w:val="false"/>
          <w:color w:val="000000"/>
          <w:sz w:val="28"/>
        </w:rPr>
        <w:t xml:space="preserve">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y </w:t>
      </w:r>
      <w:r>
        <w:rPr>
          <w:rFonts w:ascii="Times New Roman"/>
          <w:b w:val="false"/>
          <w:i w:val="false"/>
          <w:color w:val="000000"/>
          <w:sz w:val="28"/>
        </w:rPr>
        <w:t xml:space="preserve">және </w:t>
      </w:r>
      <w:r>
        <w:rPr>
          <w:rFonts w:ascii="Times New Roman"/>
          <w:b w:val="false"/>
          <w:i w:val="false"/>
          <w:color w:val="000000"/>
          <w:sz w:val="28"/>
          <w:u w:val="single"/>
        </w:rPr>
        <w:t xml:space="preserve">dw </w:t>
      </w:r>
      <w:r>
        <w:rPr>
          <w:rFonts w:ascii="Times New Roman"/>
          <w:b w:val="false"/>
          <w:i w:val="false"/>
          <w:color w:val="000000"/>
          <w:vertAlign w:val="subscript"/>
        </w:rPr>
        <w:t xml:space="preserve">x </w:t>
      </w:r>
      <w:r>
        <w:rPr>
          <w:rFonts w:ascii="Times New Roman"/>
          <w:b w:val="false"/>
          <w:i w:val="false"/>
          <w:color w:val="000000"/>
          <w:sz w:val="28"/>
        </w:rPr>
        <w:t xml:space="preserve">мәндерін маневрлік жүктеме мен тынықсыз ауада  ұщқан кезде жүктеудің симметриялы емес жағдайларында қанатты және деңгейлес қауырсындануды жүктеуге сәйкес айқындаған жөн. </w:t>
      </w:r>
      <w:r>
        <w:br/>
      </w:r>
      <w:r>
        <w:rPr>
          <w:rFonts w:ascii="Times New Roman"/>
          <w:b w:val="false"/>
          <w:i w:val="false"/>
          <w:color w:val="000000"/>
          <w:sz w:val="28"/>
        </w:rPr>
        <w:t xml:space="preserve">
      Мұндағы J </w:t>
      </w:r>
      <w:r>
        <w:rPr>
          <w:rFonts w:ascii="Times New Roman"/>
          <w:b w:val="false"/>
          <w:i w:val="false"/>
          <w:color w:val="000000"/>
          <w:vertAlign w:val="subscript"/>
        </w:rPr>
        <w:t xml:space="preserve">x'Д </w:t>
      </w:r>
      <w:r>
        <w:rPr>
          <w:rFonts w:ascii="Times New Roman"/>
          <w:b w:val="false"/>
          <w:i w:val="false"/>
          <w:color w:val="000000"/>
          <w:sz w:val="28"/>
        </w:rPr>
        <w:t xml:space="preserve">- ауырлықтың орталығынан өтетін X' көлденең осьқа қатысты қозғалтқыш инерциясының массалық сәті. </w:t>
      </w:r>
    </w:p>
    <w:bookmarkStart w:name="z37" w:id="473"/>
    <w:p>
      <w:pPr>
        <w:spacing w:after="0"/>
        <w:ind w:left="0"/>
        <w:jc w:val="left"/>
      </w:pPr>
      <w:r>
        <w:rPr>
          <w:rFonts w:ascii="Times New Roman"/>
          <w:b/>
          <w:i w:val="false"/>
          <w:color w:val="000000"/>
        </w:rPr>
        <w:t xml:space="preserve"> 
32. Қозғалтқыштардың гондолалары, капоттары және ауа жинағыштары </w:t>
      </w:r>
    </w:p>
    <w:bookmarkEnd w:id="473"/>
    <w:bookmarkStart w:name="z703" w:id="474"/>
    <w:p>
      <w:pPr>
        <w:spacing w:after="0"/>
        <w:ind w:left="0"/>
        <w:jc w:val="both"/>
      </w:pPr>
      <w:r>
        <w:rPr>
          <w:rFonts w:ascii="Times New Roman"/>
          <w:b w:val="false"/>
          <w:i w:val="false"/>
          <w:color w:val="000000"/>
          <w:sz w:val="28"/>
        </w:rPr>
        <w:t xml:space="preserve">
      224. Жалпы нұсқаулар. </w:t>
      </w:r>
      <w:r>
        <w:br/>
      </w:r>
      <w:r>
        <w:rPr>
          <w:rFonts w:ascii="Times New Roman"/>
          <w:b w:val="false"/>
          <w:i w:val="false"/>
          <w:color w:val="000000"/>
          <w:sz w:val="28"/>
        </w:rPr>
        <w:t xml:space="preserve">
      Гондолалардың, капоттардың, ауа жинағыштардың және олардың элементтерінің беріктігін айқындаған кезде олардың ішкі де, сыртқы да жүктемелерін ескерген жөн. </w:t>
      </w:r>
    </w:p>
    <w:bookmarkEnd w:id="474"/>
    <w:bookmarkStart w:name="z704" w:id="475"/>
    <w:p>
      <w:pPr>
        <w:spacing w:after="0"/>
        <w:ind w:left="0"/>
        <w:jc w:val="both"/>
      </w:pPr>
      <w:r>
        <w:rPr>
          <w:rFonts w:ascii="Times New Roman"/>
          <w:b w:val="false"/>
          <w:i w:val="false"/>
          <w:color w:val="000000"/>
          <w:sz w:val="28"/>
        </w:rPr>
        <w:t xml:space="preserve">
      225. Гондолалардың, капоттардың, жинағыштардың және олардың элементтерінің сыртқы үстіңгі беттерін жүктеу жағдайлары. </w:t>
      </w:r>
      <w:r>
        <w:br/>
      </w:r>
      <w:r>
        <w:rPr>
          <w:rFonts w:ascii="Times New Roman"/>
          <w:b w:val="false"/>
          <w:i w:val="false"/>
          <w:color w:val="000000"/>
          <w:sz w:val="28"/>
        </w:rPr>
        <w:t xml:space="preserve">
      Гондолаларға, капоттарға, ауа жинағыштарға және олардың элементтеріне аэродинамикалық жүктемелер М сандары және А', С, D' жағдайларына сәйкес келетін әсер бұрыштары кезінде "тынықсыз ауада ұшу", сондай-ақ сатылас қауырсындануға жүктемелерді айқындаған кезде табылған сырғу бұрыштарында сырғумен ұшу режимдерінде айқындалуға тиіс. Эксперименталдық деректер болмаған жағдайда гондоланың, капоттың, және жинағыштың олардың сыртқы беттеріне жүктемелерді айқындау үшін нұсқауларды пайдалануға рұқсат беріледі.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w:t>
      </w:r>
      <w:r>
        <w:br/>
      </w:r>
      <w:r>
        <w:rPr>
          <w:rFonts w:ascii="Times New Roman"/>
          <w:b w:val="false"/>
          <w:i w:val="false"/>
          <w:color w:val="000000"/>
          <w:sz w:val="28"/>
        </w:rPr>
        <w:t xml:space="preserve">
      Капотты бекіту тораптары үшін </w:t>
      </w:r>
      <w:r>
        <w:rPr>
          <w:rFonts w:ascii="Times New Roman"/>
          <w:b w:val="false"/>
          <w:i/>
          <w:color w:val="000000"/>
          <w:sz w:val="28"/>
        </w:rPr>
        <w:t xml:space="preserve">f </w:t>
      </w:r>
      <w:r>
        <w:rPr>
          <w:rFonts w:ascii="Times New Roman"/>
          <w:b w:val="false"/>
          <w:i w:val="false"/>
          <w:color w:val="000000"/>
          <w:sz w:val="28"/>
        </w:rPr>
        <w:t xml:space="preserve">=2,40 қауіпсіздік коэффициентін қабылдау қажет. </w:t>
      </w:r>
    </w:p>
    <w:bookmarkEnd w:id="475"/>
    <w:bookmarkStart w:name="z705" w:id="476"/>
    <w:p>
      <w:pPr>
        <w:spacing w:after="0"/>
        <w:ind w:left="0"/>
        <w:jc w:val="both"/>
      </w:pPr>
      <w:r>
        <w:rPr>
          <w:rFonts w:ascii="Times New Roman"/>
          <w:b w:val="false"/>
          <w:i w:val="false"/>
          <w:color w:val="000000"/>
          <w:sz w:val="28"/>
        </w:rPr>
        <w:t xml:space="preserve">
      226. Гондолалардың, капоттардың және жинағыштардың ішкі беттерін жүктеу жағдайлары. </w:t>
      </w:r>
      <w:r>
        <w:br/>
      </w:r>
      <w:r>
        <w:rPr>
          <w:rFonts w:ascii="Times New Roman"/>
          <w:b w:val="false"/>
          <w:i w:val="false"/>
          <w:color w:val="000000"/>
          <w:sz w:val="28"/>
        </w:rPr>
        <w:t xml:space="preserve">
      Қозғалтқышқа ауаны апаратын арналардың барлық ішкі беттерінде біркелкі әрекет ететін үлес жүктеменің (қысымның) шамасын барлық жағдайларда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aiood </w:t>
      </w:r>
      <w:r>
        <w:rPr>
          <w:rFonts w:ascii="Times New Roman"/>
          <w:b w:val="false"/>
          <w:i w:val="false"/>
          <w:color w:val="000000"/>
          <w:sz w:val="28"/>
        </w:rPr>
        <w:t xml:space="preserve">=kp </w:t>
      </w:r>
      <w:r>
        <w:rPr>
          <w:rFonts w:ascii="Times New Roman"/>
          <w:b w:val="false"/>
          <w:i w:val="false"/>
          <w:color w:val="000000"/>
          <w:vertAlign w:val="subscript"/>
        </w:rPr>
        <w:t xml:space="preserve">adi </w:t>
      </w:r>
      <w:r>
        <w:rPr>
          <w:rFonts w:ascii="Times New Roman"/>
          <w:b w:val="false"/>
          <w:i w:val="false"/>
          <w:color w:val="000000"/>
          <w:sz w:val="28"/>
        </w:rPr>
        <w:t xml:space="preserve">тең алған жөн, </w:t>
      </w:r>
      <w:r>
        <w:br/>
      </w:r>
      <w:r>
        <w:rPr>
          <w:rFonts w:ascii="Times New Roman"/>
          <w:b w:val="false"/>
          <w:i w:val="false"/>
          <w:color w:val="000000"/>
          <w:sz w:val="28"/>
        </w:rPr>
        <w:t xml:space="preserve">
      мұндағы </w:t>
      </w:r>
      <w:r>
        <w:rPr>
          <w:rFonts w:ascii="Times New Roman"/>
          <w:b w:val="false"/>
          <w:i/>
          <w:color w:val="000000"/>
          <w:sz w:val="28"/>
        </w:rPr>
        <w:t xml:space="preserve">p </w:t>
      </w:r>
      <w:r>
        <w:rPr>
          <w:rFonts w:ascii="Times New Roman"/>
          <w:b w:val="false"/>
          <w:i w:val="false"/>
          <w:color w:val="000000"/>
          <w:vertAlign w:val="subscript"/>
        </w:rPr>
        <w:t xml:space="preserve">атмН </w:t>
      </w:r>
      <w:r>
        <w:rPr>
          <w:rFonts w:ascii="Times New Roman"/>
          <w:b w:val="false"/>
          <w:i w:val="false"/>
          <w:color w:val="000000"/>
          <w:sz w:val="28"/>
        </w:rPr>
        <w:t xml:space="preserve">- осы биіктіктегі атмосфералық қысым, </w:t>
      </w:r>
      <w:r>
        <w:br/>
      </w:r>
      <w:r>
        <w:rPr>
          <w:rFonts w:ascii="Times New Roman"/>
          <w:b w:val="false"/>
          <w:i w:val="false"/>
          <w:color w:val="000000"/>
          <w:sz w:val="28"/>
        </w:rPr>
        <w:t xml:space="preserve">
      k- ауаның қысылғынын ескеретін коэффициент, оны осы биіктікте ұшудың М санына қарай 4.10.-суреттегі кесте бойынша айқындаған жөн.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aiood </w:t>
      </w:r>
      <w:r>
        <w:rPr>
          <w:rFonts w:ascii="Times New Roman"/>
          <w:b w:val="false"/>
          <w:i w:val="false"/>
          <w:color w:val="000000"/>
          <w:sz w:val="28"/>
        </w:rPr>
        <w:t xml:space="preserve">шамасы арнайы есеппен нақтылануы мүмкін. </w:t>
      </w:r>
      <w:r>
        <w:br/>
      </w:r>
      <w:r>
        <w:rPr>
          <w:rFonts w:ascii="Times New Roman"/>
          <w:b w:val="false"/>
          <w:i w:val="false"/>
          <w:color w:val="000000"/>
          <w:sz w:val="28"/>
        </w:rPr>
        <w:t xml:space="preserve">
      Қозғалтқышқа ауаны апаратын арналардың беріктігін, бұдан басқа, орнында қозғалтқыш жұмыс істеген кезде арналарда пайда болатын жүктемелерге тескерген жөн. Арналардың барлық бетіне біркелкі әрекет ететін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aiood </w:t>
      </w:r>
      <w:r>
        <w:rPr>
          <w:rFonts w:ascii="Times New Roman"/>
          <w:b w:val="false"/>
          <w:i w:val="false"/>
          <w:color w:val="000000"/>
          <w:sz w:val="28"/>
        </w:rPr>
        <w:t xml:space="preserve">) үлес жүктеменің шамасы апаратын арналардың есептерінен айқындалатын ең жоғары келтірілген жылдамдыққа қарай 4.11-суреттегі кесте бойынша айқындалуға тиіс. </w:t>
      </w:r>
      <w:r>
        <w:br/>
      </w:r>
      <w:r>
        <w:rPr>
          <w:rFonts w:ascii="Times New Roman"/>
          <w:b w:val="false"/>
          <w:i w:val="false"/>
          <w:color w:val="000000"/>
          <w:sz w:val="28"/>
        </w:rPr>
        <w:t xml:space="preserve">
      Келтірілген Л жылдамдығы дағдарысты жылдамдыққа арнадағы ағыстың жергілікті жылдамдығының қатысы тең болады. Қозғалтқыш элементтерінің суыту арналары үшін p </w:t>
      </w:r>
      <w:r>
        <w:rPr>
          <w:rFonts w:ascii="Times New Roman"/>
          <w:b w:val="false"/>
          <w:i w:val="false"/>
          <w:color w:val="000000"/>
          <w:vertAlign w:val="superscript"/>
        </w:rPr>
        <w:t xml:space="preserve">y </w:t>
      </w:r>
      <w:r>
        <w:rPr>
          <w:rFonts w:ascii="Times New Roman"/>
          <w:b w:val="false"/>
          <w:i w:val="false"/>
          <w:color w:val="000000"/>
          <w:vertAlign w:val="subscript"/>
        </w:rPr>
        <w:t xml:space="preserve">aiood </w:t>
      </w:r>
      <w:r>
        <w:rPr>
          <w:rFonts w:ascii="Times New Roman"/>
          <w:b w:val="false"/>
          <w:i w:val="false"/>
          <w:color w:val="000000"/>
          <w:sz w:val="28"/>
        </w:rPr>
        <w:t xml:space="preserve">ең жоғары үлес жүктемелердің шамалары (қысымы немесе сиретілу) ауаның қысылуын ескере отырып эксперименталдық деректердің негізінде айқындалуға тиіс. Осындай материалдар болмаған кезде үлес жүктемелердің шамалары жоғарыда көрсетілгендей қозғалтқышқа ауаны апаратын арналар үшін алынуға тиіс. </w:t>
      </w:r>
      <w:r>
        <w:br/>
      </w:r>
      <w:r>
        <w:rPr>
          <w:rFonts w:ascii="Times New Roman"/>
          <w:b w:val="false"/>
          <w:i w:val="false"/>
          <w:color w:val="000000"/>
          <w:sz w:val="28"/>
        </w:rPr>
        <w:t xml:space="preserve">
      Ескерту: Қозғалтқыш арналарын + </w:t>
      </w:r>
      <w:r>
        <w:rPr>
          <w:rFonts w:ascii="Times New Roman"/>
          <w:b w:val="false"/>
          <w:i w:val="false"/>
          <w:color w:val="000000"/>
          <w:vertAlign w:val="subscript"/>
        </w:rPr>
        <w:t xml:space="preserve">- </w:t>
      </w:r>
      <w:r>
        <w:rPr>
          <w:rFonts w:ascii="Times New Roman"/>
          <w:b w:val="false"/>
          <w:i/>
          <w:color w:val="000000"/>
          <w:sz w:val="28"/>
        </w:rPr>
        <w:t xml:space="preserve">р </w:t>
      </w:r>
      <w:r>
        <w:rPr>
          <w:rFonts w:ascii="Times New Roman"/>
          <w:b w:val="false"/>
          <w:i w:val="false"/>
          <w:color w:val="000000"/>
          <w:vertAlign w:val="subscript"/>
        </w:rPr>
        <w:t xml:space="preserve">внутр </w:t>
      </w:r>
      <w:r>
        <w:rPr>
          <w:rFonts w:ascii="Times New Roman"/>
          <w:b w:val="false"/>
          <w:i w:val="false"/>
          <w:color w:val="000000"/>
          <w:sz w:val="28"/>
        </w:rPr>
        <w:t xml:space="preserve">жүктемемен жүктеген кезде арна қабырғаларының деформациясы арна қиылысының қандайда бір кенеттен өзгеруіне және оның конфигурациясының бұрамалауына, сондай-ақ жекелеген панельдер арасында қосушы жіктерінің герметикалығы бұзылмауға тиіс. </w:t>
      </w:r>
    </w:p>
    <w:bookmarkEnd w:id="476"/>
    <w:p>
      <w:pPr>
        <w:spacing w:after="0"/>
        <w:ind w:left="0"/>
        <w:jc w:val="both"/>
      </w:pPr>
      <w:r>
        <w:rPr>
          <w:rFonts w:ascii="Times New Roman"/>
          <w:b w:val="false"/>
          <w:i w:val="false"/>
          <w:color w:val="ff0000"/>
          <w:sz w:val="28"/>
        </w:rPr>
        <w:t xml:space="preserve">(суреттерді қағаз мәтіннен қараңыз) </w:t>
      </w:r>
      <w:r>
        <w:br/>
      </w:r>
      <w:r>
        <w:rPr>
          <w:rFonts w:ascii="Times New Roman"/>
          <w:b w:val="false"/>
          <w:i w:val="false"/>
          <w:color w:val="000000"/>
          <w:sz w:val="28"/>
        </w:rPr>
        <w:t xml:space="preserve">
15-сурет, 16-сурет </w:t>
      </w:r>
    </w:p>
    <w:p>
      <w:pPr>
        <w:spacing w:after="0"/>
        <w:ind w:left="0"/>
        <w:jc w:val="both"/>
      </w:pPr>
      <w:r>
        <w:rPr>
          <w:rFonts w:ascii="Times New Roman"/>
          <w:b w:val="false"/>
          <w:i w:val="false"/>
          <w:color w:val="000000"/>
          <w:sz w:val="28"/>
        </w:rPr>
        <w:t xml:space="preserve">      Помпаж жағдайы. </w:t>
      </w:r>
      <w:r>
        <w:br/>
      </w:r>
      <w:r>
        <w:rPr>
          <w:rFonts w:ascii="Times New Roman"/>
          <w:b w:val="false"/>
          <w:i w:val="false"/>
          <w:color w:val="000000"/>
          <w:sz w:val="28"/>
        </w:rPr>
        <w:t xml:space="preserve">
      Қозғалтқышқа ауа апаратын арналар ауа жинағыштар механизациясының элементтері (жармалар және т.б.) помпаж пайда болуы мүмкін </w:t>
      </w:r>
      <w:r>
        <w:rPr>
          <w:rFonts w:ascii="Times New Roman"/>
          <w:b w:val="false"/>
          <w:i/>
          <w:color w:val="000000"/>
          <w:sz w:val="28"/>
        </w:rPr>
        <w:t xml:space="preserve">V </w:t>
      </w:r>
      <w:r>
        <w:rPr>
          <w:rFonts w:ascii="Times New Roman"/>
          <w:b w:val="false"/>
          <w:i w:val="false"/>
          <w:color w:val="000000"/>
          <w:sz w:val="28"/>
          <w:u w:val="single"/>
        </w:rPr>
        <w:t xml:space="preserve">&lt; </w:t>
      </w:r>
      <w:r>
        <w:rPr>
          <w:rFonts w:ascii="Times New Roman"/>
          <w:b w:val="false"/>
          <w:i/>
          <w:color w:val="000000"/>
          <w:sz w:val="28"/>
        </w:rPr>
        <w:t xml:space="preserve">V </w:t>
      </w:r>
      <w:r>
        <w:rPr>
          <w:rFonts w:ascii="Times New Roman"/>
          <w:b w:val="false"/>
          <w:i w:val="false"/>
          <w:color w:val="000000"/>
          <w:vertAlign w:val="subscript"/>
        </w:rPr>
        <w:t xml:space="preserve">maxmax </w:t>
      </w:r>
      <w:r>
        <w:rPr>
          <w:rFonts w:ascii="Times New Roman"/>
          <w:b w:val="false"/>
          <w:i w:val="false"/>
          <w:color w:val="000000"/>
          <w:sz w:val="28"/>
        </w:rPr>
        <w:t xml:space="preserve">кезінде барлық режимдерде козғалтқыштың помпаж жағдайына тексерілуге тиіс. Бұл ретте жүктемелер әрекетінің динамикалығын назарға алған жөн.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=1,20. </w:t>
      </w:r>
    </w:p>
    <w:bookmarkStart w:name="z706" w:id="477"/>
    <w:p>
      <w:pPr>
        <w:spacing w:after="0"/>
        <w:ind w:left="0"/>
        <w:jc w:val="both"/>
      </w:pPr>
      <w:r>
        <w:rPr>
          <w:rFonts w:ascii="Times New Roman"/>
          <w:b w:val="false"/>
          <w:i w:val="false"/>
          <w:color w:val="000000"/>
          <w:sz w:val="28"/>
        </w:rPr>
        <w:t xml:space="preserve">
      227. Бұрамалардың коктары. </w:t>
      </w:r>
      <w:r>
        <w:br/>
      </w:r>
      <w:r>
        <w:rPr>
          <w:rFonts w:ascii="Times New Roman"/>
          <w:b w:val="false"/>
          <w:i w:val="false"/>
          <w:color w:val="000000"/>
          <w:sz w:val="28"/>
        </w:rPr>
        <w:t xml:space="preserve">
      Бұрамалардың коктарына жүктемелерді М есептік саны кезінде аэродинамикалық трубалардағы сынақтардың нәтижелері бойынша айқындаған жөн.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w:t>
      </w:r>
    </w:p>
    <w:bookmarkEnd w:id="477"/>
    <w:bookmarkStart w:name="z38" w:id="478"/>
    <w:p>
      <w:pPr>
        <w:spacing w:after="0"/>
        <w:ind w:left="0"/>
        <w:jc w:val="left"/>
      </w:pPr>
      <w:r>
        <w:rPr>
          <w:rFonts w:ascii="Times New Roman"/>
          <w:b/>
          <w:i w:val="false"/>
          <w:color w:val="000000"/>
        </w:rPr>
        <w:t xml:space="preserve"> 
33. Флюзеляжға күш түсу жағдайы </w:t>
      </w:r>
    </w:p>
    <w:bookmarkEnd w:id="478"/>
    <w:bookmarkStart w:name="z707" w:id="479"/>
    <w:p>
      <w:pPr>
        <w:spacing w:after="0"/>
        <w:ind w:left="0"/>
        <w:jc w:val="both"/>
      </w:pPr>
      <w:r>
        <w:rPr>
          <w:rFonts w:ascii="Times New Roman"/>
          <w:b w:val="false"/>
          <w:i w:val="false"/>
          <w:color w:val="000000"/>
          <w:sz w:val="28"/>
        </w:rPr>
        <w:t xml:space="preserve">
      228. Фюзеляжді жүктеудің негізгі жағдайлары. </w:t>
      </w:r>
      <w:r>
        <w:br/>
      </w:r>
      <w:r>
        <w:rPr>
          <w:rFonts w:ascii="Times New Roman"/>
          <w:b w:val="false"/>
          <w:i w:val="false"/>
          <w:color w:val="000000"/>
          <w:sz w:val="28"/>
        </w:rPr>
        <w:t xml:space="preserve">
      Фюзеляждің беріктігін қанатты, артқы қауырсындануды және қозғалмалы қондырғыны (соңғысы фюзеляжда болған кезде) жүктеудің барлық жағдайларына сәйкес қараған жөн, оның үстіне пайдалану жүктемелер мен қауіпсіздік коэффициенттері қаралып отырған жағдайларға тиісінше алынады. </w:t>
      </w:r>
      <w:r>
        <w:br/>
      </w:r>
      <w:r>
        <w:rPr>
          <w:rFonts w:ascii="Times New Roman"/>
          <w:b w:val="false"/>
          <w:i w:val="false"/>
          <w:color w:val="000000"/>
          <w:sz w:val="28"/>
        </w:rPr>
        <w:t xml:space="preserve">
      Фюзеляжді жүктеудің қаралып отырған жүктеу жағдайларына сәйкес алынатын жүктемелер мен қауіпсіздік коэффициенттері кезінде сондай-ақ шассиді жүктеудің барлық жағдайларында (симметриялы және симметриялы емес) тексерілуге тиіс; бұл ретте, барлық жағдайларда инерциялық күштерден басқа ұшақтың тиісті көтермелі күшін ескерген жөн. </w:t>
      </w:r>
      <w:r>
        <w:br/>
      </w:r>
      <w:r>
        <w:rPr>
          <w:rFonts w:ascii="Times New Roman"/>
          <w:b w:val="false"/>
          <w:i w:val="false"/>
          <w:color w:val="000000"/>
          <w:sz w:val="28"/>
        </w:rPr>
        <w:t xml:space="preserve">
      Бұдан басқа, фюзеляждің беріктігі ұшақты динамикалық жүктеу жағдайларына тексеріледі. </w:t>
      </w:r>
      <w:r>
        <w:br/>
      </w:r>
      <w:r>
        <w:rPr>
          <w:rFonts w:ascii="Times New Roman"/>
          <w:b w:val="false"/>
          <w:i w:val="false"/>
          <w:color w:val="000000"/>
          <w:sz w:val="28"/>
        </w:rPr>
        <w:t xml:space="preserve">
      Фюзеляждің жергілікті беріктігін жүктемелер М сандары және А', С, D' жағдайларына сәйкес келетін әсер ету бұрыштары кезінде "тынықсыз ауада ұшу", сондай-ақ сатылас қауырсындануға жүктемелерді айқындаған кезде табылған сырғу бұрыштарында сырғумен ұшу режимдерінде тексерген жөн. </w:t>
      </w:r>
      <w:r>
        <w:br/>
      </w:r>
      <w:r>
        <w:rPr>
          <w:rFonts w:ascii="Times New Roman"/>
          <w:b w:val="false"/>
          <w:i w:val="false"/>
          <w:color w:val="000000"/>
          <w:sz w:val="28"/>
        </w:rPr>
        <w:t xml:space="preserve">
      Жергілікті беріктікті тексеру үшін қауіпсіздік коэффициенті </w:t>
      </w:r>
      <w:r>
        <w:br/>
      </w: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sz w:val="28"/>
        </w:rPr>
        <w:t xml:space="preserve">=2,00. </w:t>
      </w:r>
    </w:p>
    <w:bookmarkEnd w:id="479"/>
    <w:bookmarkStart w:name="z708" w:id="480"/>
    <w:p>
      <w:pPr>
        <w:spacing w:after="0"/>
        <w:ind w:left="0"/>
        <w:jc w:val="both"/>
      </w:pPr>
      <w:r>
        <w:rPr>
          <w:rFonts w:ascii="Times New Roman"/>
          <w:b w:val="false"/>
          <w:i w:val="false"/>
          <w:color w:val="000000"/>
          <w:sz w:val="28"/>
        </w:rPr>
        <w:t xml:space="preserve">
      229. Фюзеляжді қосымша жүктеу жағдайлары. </w:t>
      </w:r>
      <w:r>
        <w:br/>
      </w:r>
      <w:r>
        <w:rPr>
          <w:rFonts w:ascii="Times New Roman"/>
          <w:b w:val="false"/>
          <w:i w:val="false"/>
          <w:color w:val="000000"/>
          <w:sz w:val="28"/>
        </w:rPr>
        <w:t xml:space="preserve">
      Н </w:t>
      </w:r>
      <w:r>
        <w:rPr>
          <w:rFonts w:ascii="Times New Roman"/>
          <w:b w:val="false"/>
          <w:i w:val="false"/>
          <w:color w:val="000000"/>
          <w:vertAlign w:val="subscript"/>
        </w:rPr>
        <w:t xml:space="preserve">ф </w:t>
      </w:r>
      <w:r>
        <w:rPr>
          <w:rFonts w:ascii="Times New Roman"/>
          <w:b w:val="false"/>
          <w:i w:val="false"/>
          <w:color w:val="000000"/>
          <w:sz w:val="28"/>
        </w:rPr>
        <w:t xml:space="preserve">жағдайы. </w:t>
      </w:r>
      <w:r>
        <w:br/>
      </w:r>
      <w:r>
        <w:rPr>
          <w:rFonts w:ascii="Times New Roman"/>
          <w:b w:val="false"/>
          <w:i w:val="false"/>
          <w:color w:val="000000"/>
          <w:sz w:val="28"/>
        </w:rPr>
        <w:t xml:space="preserve">
      Сатылас және бүйірлі жазықтықтарда инерциялық күштермен фюзеляждің тұмсықтық бөлігін (тұмсығынан қанаттың бірінші лонжеронына дейін) жүктеуді қараған жөн. </w:t>
      </w:r>
      <w:r>
        <w:br/>
      </w:r>
      <w:r>
        <w:rPr>
          <w:rFonts w:ascii="Times New Roman"/>
          <w:b w:val="false"/>
          <w:i w:val="false"/>
          <w:color w:val="000000"/>
          <w:sz w:val="28"/>
        </w:rPr>
        <w:t xml:space="preserve">
      Есептік схемада фюзеляждің тұмсықтық бөлігі бірінші лонжеронда жасалғанын алған жөн. </w:t>
      </w:r>
      <w:r>
        <w:br/>
      </w:r>
      <w:r>
        <w:rPr>
          <w:rFonts w:ascii="Times New Roman"/>
          <w:b w:val="false"/>
          <w:i w:val="false"/>
          <w:color w:val="000000"/>
          <w:sz w:val="28"/>
        </w:rPr>
        <w:t xml:space="preserve">
      Пайдалану сатылас жүктелім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=1,00. </w:t>
      </w:r>
      <w:r>
        <w:br/>
      </w:r>
      <w:r>
        <w:rPr>
          <w:rFonts w:ascii="Times New Roman"/>
          <w:b w:val="false"/>
          <w:i w:val="false"/>
          <w:color w:val="000000"/>
          <w:sz w:val="28"/>
        </w:rPr>
        <w:t xml:space="preserve">
      Пайдалану бүйірлі жүктелімді S </w:t>
      </w:r>
      <w:r>
        <w:rPr>
          <w:rFonts w:ascii="Times New Roman"/>
          <w:b w:val="false"/>
          <w:i w:val="false"/>
          <w:color w:val="000000"/>
          <w:sz w:val="28"/>
          <w:u w:val="single"/>
        </w:rPr>
        <w:t xml:space="preserve">&lt; </w:t>
      </w:r>
      <w:r>
        <w:rPr>
          <w:rFonts w:ascii="Times New Roman"/>
          <w:b w:val="false"/>
          <w:i w:val="false"/>
          <w:color w:val="000000"/>
          <w:sz w:val="28"/>
        </w:rPr>
        <w:t xml:space="preserve">80 м </w:t>
      </w:r>
      <w:r>
        <w:rPr>
          <w:rFonts w:ascii="Times New Roman"/>
          <w:b w:val="false"/>
          <w:i w:val="false"/>
          <w:color w:val="000000"/>
          <w:vertAlign w:val="superscript"/>
        </w:rPr>
        <w:t xml:space="preserve">2 </w:t>
      </w:r>
      <w:r>
        <w:rPr>
          <w:rFonts w:ascii="Times New Roman"/>
          <w:b w:val="false"/>
          <w:i w:val="false"/>
          <w:color w:val="000000"/>
          <w:sz w:val="28"/>
        </w:rPr>
        <w:t xml:space="preserve">қанатының көлемімен ұшақтар үшін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Н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1,50 және S </w:t>
      </w:r>
      <w:r>
        <w:rPr>
          <w:rFonts w:ascii="Times New Roman"/>
          <w:b w:val="false"/>
          <w:i w:val="false"/>
          <w:color w:val="000000"/>
          <w:sz w:val="28"/>
          <w:u w:val="single"/>
        </w:rPr>
        <w:t xml:space="preserve">&gt; </w:t>
      </w:r>
      <w:r>
        <w:rPr>
          <w:rFonts w:ascii="Times New Roman"/>
          <w:b w:val="false"/>
          <w:i w:val="false"/>
          <w:color w:val="000000"/>
          <w:sz w:val="28"/>
        </w:rPr>
        <w:t xml:space="preserve">100 м </w:t>
      </w:r>
      <w:r>
        <w:rPr>
          <w:rFonts w:ascii="Times New Roman"/>
          <w:b w:val="false"/>
          <w:i w:val="false"/>
          <w:color w:val="000000"/>
          <w:vertAlign w:val="superscript"/>
        </w:rPr>
        <w:t xml:space="preserve">2 </w:t>
      </w:r>
      <w:r>
        <w:rPr>
          <w:rFonts w:ascii="Times New Roman"/>
          <w:b w:val="false"/>
          <w:i w:val="false"/>
          <w:color w:val="000000"/>
          <w:sz w:val="28"/>
        </w:rPr>
        <w:t xml:space="preserve">қанатының көлемімен ұшақтар үшін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Н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1,00 тең алған жөн. </w:t>
      </w:r>
      <w:r>
        <w:br/>
      </w:r>
      <w:r>
        <w:rPr>
          <w:rFonts w:ascii="Times New Roman"/>
          <w:b w:val="false"/>
          <w:i w:val="false"/>
          <w:color w:val="000000"/>
          <w:sz w:val="28"/>
        </w:rPr>
        <w:t xml:space="preserve">
      80 м </w:t>
      </w:r>
      <w:r>
        <w:rPr>
          <w:rFonts w:ascii="Times New Roman"/>
          <w:b w:val="false"/>
          <w:i w:val="false"/>
          <w:color w:val="000000"/>
          <w:vertAlign w:val="superscript"/>
        </w:rPr>
        <w:t xml:space="preserve">2 </w:t>
      </w:r>
      <w:r>
        <w:rPr>
          <w:rFonts w:ascii="Times New Roman"/>
          <w:b w:val="false"/>
          <w:i w:val="false"/>
          <w:color w:val="000000"/>
          <w:sz w:val="28"/>
        </w:rPr>
        <w:t xml:space="preserve">&lt;S&lt;100 м </w:t>
      </w:r>
      <w:r>
        <w:rPr>
          <w:rFonts w:ascii="Times New Roman"/>
          <w:b w:val="false"/>
          <w:i w:val="false"/>
          <w:color w:val="000000"/>
          <w:vertAlign w:val="superscript"/>
        </w:rPr>
        <w:t xml:space="preserve">2 </w:t>
      </w:r>
      <w:r>
        <w:rPr>
          <w:rFonts w:ascii="Times New Roman"/>
          <w:b w:val="false"/>
          <w:i w:val="false"/>
          <w:color w:val="000000"/>
          <w:sz w:val="28"/>
        </w:rPr>
        <w:t xml:space="preserve">үшін n </w:t>
      </w:r>
      <w:r>
        <w:rPr>
          <w:rFonts w:ascii="Times New Roman"/>
          <w:b w:val="false"/>
          <w:i w:val="false"/>
          <w:color w:val="000000"/>
          <w:vertAlign w:val="superscript"/>
        </w:rPr>
        <w:t xml:space="preserve">y </w:t>
      </w:r>
      <w:r>
        <w:rPr>
          <w:rFonts w:ascii="Times New Roman"/>
          <w:b w:val="false"/>
          <w:i w:val="false"/>
          <w:color w:val="000000"/>
          <w:vertAlign w:val="subscript"/>
        </w:rPr>
        <w:t xml:space="preserve">i </w:t>
      </w:r>
      <w:r>
        <w:rPr>
          <w:rFonts w:ascii="Times New Roman"/>
          <w:b w:val="false"/>
          <w:i w:val="false"/>
          <w:color w:val="000000"/>
          <w:sz w:val="28"/>
        </w:rPr>
        <w:t xml:space="preserve">-ді оның S=80 және 100 м </w:t>
      </w:r>
      <w:r>
        <w:rPr>
          <w:rFonts w:ascii="Times New Roman"/>
          <w:b w:val="false"/>
          <w:i w:val="false"/>
          <w:color w:val="000000"/>
          <w:vertAlign w:val="superscript"/>
        </w:rPr>
        <w:t xml:space="preserve">2 </w:t>
      </w:r>
      <w:r>
        <w:rPr>
          <w:rFonts w:ascii="Times New Roman"/>
          <w:b w:val="false"/>
          <w:i w:val="false"/>
          <w:color w:val="000000"/>
          <w:sz w:val="28"/>
        </w:rPr>
        <w:t xml:space="preserve">мәндерінің арасында сызықтық интерполяциямен айқындаған жөн.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w:t>
      </w:r>
      <w:r>
        <w:br/>
      </w:r>
      <w:r>
        <w:rPr>
          <w:rFonts w:ascii="Times New Roman"/>
          <w:b w:val="false"/>
          <w:i w:val="false"/>
          <w:color w:val="000000"/>
          <w:sz w:val="28"/>
        </w:rPr>
        <w:t xml:space="preserve">
      К </w:t>
      </w:r>
      <w:r>
        <w:rPr>
          <w:rFonts w:ascii="Times New Roman"/>
          <w:b w:val="false"/>
          <w:i w:val="false"/>
          <w:color w:val="000000"/>
          <w:vertAlign w:val="subscript"/>
        </w:rPr>
        <w:t xml:space="preserve">ф </w:t>
      </w:r>
      <w:r>
        <w:rPr>
          <w:rFonts w:ascii="Times New Roman"/>
          <w:b w:val="false"/>
          <w:i w:val="false"/>
          <w:color w:val="000000"/>
          <w:sz w:val="28"/>
        </w:rPr>
        <w:t xml:space="preserve">жағдайы (тұмсықтық доңғалағымен шассиі бар ұшақтар үшін қаралмайды). </w:t>
      </w:r>
      <w:r>
        <w:br/>
      </w:r>
      <w:r>
        <w:rPr>
          <w:rFonts w:ascii="Times New Roman"/>
          <w:b w:val="false"/>
          <w:i w:val="false"/>
          <w:color w:val="000000"/>
          <w:sz w:val="28"/>
        </w:rPr>
        <w:t xml:space="preserve">
      Ұшақты 17-суретте көрсетілген жағдайда қараған жөн. </w:t>
      </w:r>
      <w:r>
        <w:br/>
      </w:r>
      <w:r>
        <w:rPr>
          <w:rFonts w:ascii="Times New Roman"/>
          <w:b w:val="false"/>
          <w:i w:val="false"/>
          <w:color w:val="000000"/>
          <w:sz w:val="28"/>
        </w:rPr>
        <w:t xml:space="preserve">
      Ұшақ ауырлығының орталығында жерге қалыпты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E </w:t>
      </w:r>
      <w:r>
        <w:rPr>
          <w:rFonts w:ascii="Times New Roman"/>
          <w:b w:val="false"/>
          <w:i/>
          <w:color w:val="000000"/>
          <w:sz w:val="28"/>
        </w:rPr>
        <w:t xml:space="preserve">gm </w:t>
      </w:r>
      <w:r>
        <w:rPr>
          <w:rFonts w:ascii="Times New Roman"/>
          <w:b w:val="false"/>
          <w:i w:val="false"/>
          <w:color w:val="000000"/>
          <w:vertAlign w:val="subscript"/>
        </w:rPr>
        <w:t xml:space="preserve">пос </w:t>
      </w:r>
      <w:r>
        <w:rPr>
          <w:rFonts w:ascii="Times New Roman"/>
          <w:b w:val="false"/>
          <w:i w:val="false"/>
          <w:color w:val="000000"/>
          <w:sz w:val="28"/>
        </w:rPr>
        <w:t xml:space="preserve">тең күш салынған, мұндағы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Е </w:t>
      </w:r>
      <w:r>
        <w:rPr>
          <w:rFonts w:ascii="Times New Roman"/>
          <w:b w:val="false"/>
          <w:i w:val="false"/>
          <w:color w:val="000000"/>
          <w:sz w:val="28"/>
        </w:rPr>
        <w:t xml:space="preserve">-Е </w:t>
      </w:r>
      <w:r>
        <w:rPr>
          <w:rFonts w:ascii="Times New Roman"/>
          <w:b w:val="false"/>
          <w:i w:val="false"/>
          <w:color w:val="000000"/>
          <w:vertAlign w:val="subscript"/>
        </w:rPr>
        <w:t xml:space="preserve">ш. пос. </w:t>
      </w:r>
      <w:r>
        <w:rPr>
          <w:rFonts w:ascii="Times New Roman"/>
          <w:b w:val="false"/>
          <w:i w:val="false"/>
          <w:color w:val="000000"/>
          <w:sz w:val="28"/>
        </w:rPr>
        <w:t xml:space="preserve">жағдайының жүктелімі. Шассидің негізгі тіректеріне (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 және ұшақтың алдыңғы бөлігіне әрекет ететін пайдалану жүктемелерді статикалық тепе-теңдік жағдайынан айқындалады. </w:t>
      </w:r>
    </w:p>
    <w:bookmarkEnd w:id="480"/>
    <w:p>
      <w:pPr>
        <w:spacing w:after="0"/>
        <w:ind w:left="0"/>
        <w:jc w:val="both"/>
      </w:pPr>
      <w:r>
        <w:rPr>
          <w:rFonts w:ascii="Times New Roman"/>
          <w:b w:val="false"/>
          <w:i w:val="false"/>
          <w:color w:val="ff0000"/>
          <w:sz w:val="28"/>
        </w:rPr>
        <w:t xml:space="preserve">(суреттерді қағаз мәтіннен қараңыз) </w:t>
      </w:r>
      <w:r>
        <w:br/>
      </w:r>
      <w:r>
        <w:rPr>
          <w:rFonts w:ascii="Times New Roman"/>
          <w:b w:val="false"/>
          <w:i w:val="false"/>
          <w:color w:val="000000"/>
          <w:sz w:val="28"/>
        </w:rPr>
        <w:t xml:space="preserve">
17-сурет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ф </w:t>
      </w:r>
      <w:r>
        <w:rPr>
          <w:rFonts w:ascii="Times New Roman"/>
          <w:b w:val="false"/>
          <w:i w:val="false"/>
          <w:color w:val="000000"/>
          <w:sz w:val="28"/>
        </w:rPr>
        <w:t xml:space="preserve">жағдайы (суға мәжбүрлі қону). </w:t>
      </w:r>
      <w:r>
        <w:br/>
      </w:r>
      <w:r>
        <w:rPr>
          <w:rFonts w:ascii="Times New Roman"/>
          <w:b w:val="false"/>
          <w:i w:val="false"/>
          <w:color w:val="000000"/>
          <w:sz w:val="28"/>
        </w:rPr>
        <w:t xml:space="preserve">
      Фюзеляждің және олар бұзылған кезде жолаушылар мен экипаж ұшақтан шығу үшін қажетті уақыт ішінде ұшақтың қалқымалылығы қамтамасыз етілмейтін сол бір люктердің, терезелердің және есіктердің жергілікті беріктігін қамтамасыз ету қажет. </w:t>
      </w:r>
      <w:r>
        <w:br/>
      </w:r>
      <w:r>
        <w:rPr>
          <w:rFonts w:ascii="Times New Roman"/>
          <w:b w:val="false"/>
          <w:i w:val="false"/>
          <w:color w:val="000000"/>
          <w:sz w:val="28"/>
        </w:rPr>
        <w:t xml:space="preserve">
      Барынша нақты деректер болмаған кезде есептік жүктемелерді үлестіру (фюзеляж бетіне қалыпты қысымдар) 18-суретке сай алынады. </w:t>
      </w:r>
    </w:p>
    <w:p>
      <w:pPr>
        <w:spacing w:after="0"/>
        <w:ind w:left="0"/>
        <w:jc w:val="both"/>
      </w:pPr>
      <w:r>
        <w:rPr>
          <w:rFonts w:ascii="Times New Roman"/>
          <w:b w:val="false"/>
          <w:i w:val="false"/>
          <w:color w:val="000000"/>
          <w:sz w:val="28"/>
        </w:rPr>
        <w:t xml:space="preserve">18-сурет </w:t>
      </w:r>
      <w:r>
        <w:br/>
      </w:r>
      <w:r>
        <w:rPr>
          <w:rFonts w:ascii="Times New Roman"/>
          <w:b w:val="false"/>
          <w:i w:val="false"/>
          <w:color w:val="000000"/>
          <w:sz w:val="28"/>
        </w:rPr>
        <w:t>
</w:t>
      </w:r>
      <w:r>
        <w:rPr>
          <w:rFonts w:ascii="Times New Roman"/>
          <w:b w:val="false"/>
          <w:i w:val="false"/>
          <w:color w:val="ff0000"/>
          <w:sz w:val="28"/>
        </w:rPr>
        <w:t xml:space="preserve">(суреттерді қағаз мәтіннен қараңыз) </w:t>
      </w:r>
    </w:p>
    <w:bookmarkStart w:name="z709" w:id="481"/>
    <w:p>
      <w:pPr>
        <w:spacing w:after="0"/>
        <w:ind w:left="0"/>
        <w:jc w:val="both"/>
      </w:pPr>
      <w:r>
        <w:rPr>
          <w:rFonts w:ascii="Times New Roman"/>
          <w:b w:val="false"/>
          <w:i w:val="false"/>
          <w:color w:val="000000"/>
          <w:sz w:val="28"/>
        </w:rPr>
        <w:t xml:space="preserve">
       230. Фюзеляж конструкциясының элементтерін жүктеу жағдайлары. </w:t>
      </w:r>
      <w:r>
        <w:br/>
      </w:r>
      <w:r>
        <w:rPr>
          <w:rFonts w:ascii="Times New Roman"/>
          <w:b w:val="false"/>
          <w:i w:val="false"/>
          <w:color w:val="000000"/>
          <w:sz w:val="28"/>
        </w:rPr>
        <w:t xml:space="preserve">
      Герметикаланбаған кабиналар. </w:t>
      </w:r>
      <w:r>
        <w:br/>
      </w:r>
      <w:r>
        <w:rPr>
          <w:rFonts w:ascii="Times New Roman"/>
          <w:b w:val="false"/>
          <w:i w:val="false"/>
          <w:color w:val="000000"/>
          <w:sz w:val="28"/>
        </w:rPr>
        <w:t xml:space="preserve">
      Экипаж кабинасының шамдарына аэродинамикалық жүктемелерді М саны және А' жағдайларының әсер ету бұрыштары кезінде "тынықыз ауада ұшу", сондай-ақ сатылас қауырсындануға жүктемелерді айқындаған кезде табылған сырғу бұрыштарында сырғумен ұшу режимдерінде тексерген жөн. </w:t>
      </w:r>
      <w:r>
        <w:br/>
      </w:r>
      <w:r>
        <w:rPr>
          <w:rFonts w:ascii="Times New Roman"/>
          <w:b w:val="false"/>
          <w:i w:val="false"/>
          <w:color w:val="000000"/>
          <w:sz w:val="28"/>
        </w:rPr>
        <w:t xml:space="preserve">
      Алдыңғы әйнектердің беріктігін сондай-ақ С жағдайына тексерген жөн. Бұдан басқа, А' және "тынықсыз ауада ұшу" жағдайларында экипаж кабинасы шамдарының беріктігі шамның көлденең қиылысы жүктемені симметриялы емес бойынша үлестіру кезінде тексерілуге тиіс. Бұл ретте, шамның бір жартысынан алу, ал басқасына симметриялы үлестіру кезінде шамның бір жартысына келетін жүктеменің 10% қосқан жөн. </w:t>
      </w:r>
      <w:r>
        <w:br/>
      </w:r>
      <w:r>
        <w:rPr>
          <w:rFonts w:ascii="Times New Roman"/>
          <w:b w:val="false"/>
          <w:i w:val="false"/>
          <w:color w:val="000000"/>
          <w:sz w:val="28"/>
        </w:rPr>
        <w:t xml:space="preserve">
      Ескертулер. 1. даланудың оң қысымының шамасы экипаж кабинасының ішінде сиретілу мүмкіндігі есебінен 0,3 </w:t>
      </w:r>
      <w:r>
        <w:rPr>
          <w:rFonts w:ascii="Times New Roman"/>
          <w:b w:val="false"/>
          <w:i/>
          <w:color w:val="000000"/>
          <w:sz w:val="28"/>
        </w:rPr>
        <w:t xml:space="preserve">q </w:t>
      </w:r>
      <w:r>
        <w:rPr>
          <w:rFonts w:ascii="Times New Roman"/>
          <w:b w:val="false"/>
          <w:i w:val="false"/>
          <w:color w:val="000000"/>
          <w:vertAlign w:val="subscript"/>
        </w:rPr>
        <w:t xml:space="preserve">maxmax </w:t>
      </w:r>
      <w:r>
        <w:rPr>
          <w:rFonts w:ascii="Times New Roman"/>
          <w:b w:val="false"/>
          <w:i w:val="false"/>
          <w:color w:val="000000"/>
          <w:sz w:val="28"/>
        </w:rPr>
        <w:t xml:space="preserve">-ке көбейтілуге тиіс. </w:t>
      </w:r>
    </w:p>
    <w:bookmarkEnd w:id="481"/>
    <w:bookmarkStart w:name="z710" w:id="482"/>
    <w:p>
      <w:pPr>
        <w:spacing w:after="0"/>
        <w:ind w:left="0"/>
        <w:jc w:val="both"/>
      </w:pPr>
      <w:r>
        <w:rPr>
          <w:rFonts w:ascii="Times New Roman"/>
          <w:b w:val="false"/>
          <w:i w:val="false"/>
          <w:color w:val="000000"/>
          <w:sz w:val="28"/>
        </w:rPr>
        <w:t xml:space="preserve">
      2. Егер шам фюзеляждің конструкциясы күштік бөлігінің жұмысына іске қосылса, оның беріктігі қауіпсіздіктің тиісті коэффициенттерімен фюзеляжді жүктеудің барлық жағдайларына тексерілуге тиіс. </w:t>
      </w:r>
      <w:r>
        <w:br/>
      </w:r>
      <w:r>
        <w:rPr>
          <w:rFonts w:ascii="Times New Roman"/>
          <w:b w:val="false"/>
          <w:i w:val="false"/>
          <w:color w:val="000000"/>
          <w:sz w:val="28"/>
        </w:rPr>
        <w:t xml:space="preserve">
      Герметикаланған кабиналар. </w:t>
      </w:r>
      <w:r>
        <w:br/>
      </w:r>
      <w:r>
        <w:rPr>
          <w:rFonts w:ascii="Times New Roman"/>
          <w:b w:val="false"/>
          <w:i w:val="false"/>
          <w:color w:val="000000"/>
          <w:sz w:val="28"/>
        </w:rPr>
        <w:t xml:space="preserve">
      Герметикалық кабинадағы ең жоғары қысым. </w:t>
      </w:r>
      <w:r>
        <w:br/>
      </w:r>
      <w:r>
        <w:rPr>
          <w:rFonts w:ascii="Times New Roman"/>
          <w:b w:val="false"/>
          <w:i w:val="false"/>
          <w:color w:val="000000"/>
          <w:sz w:val="28"/>
        </w:rPr>
        <w:t xml:space="preserve">
      Герметикалық кабинадағы ең жоғары пайдалану қысымды </w:t>
      </w:r>
      <w:r>
        <w:rPr>
          <w:rFonts w:ascii="Times New Roman"/>
          <w:b w:val="false"/>
          <w:i/>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изб </w:t>
      </w:r>
      <w:r>
        <w:rPr>
          <w:rFonts w:ascii="Times New Roman"/>
          <w:b w:val="false"/>
          <w:i w:val="false"/>
          <w:color w:val="000000"/>
          <w:sz w:val="28"/>
        </w:rPr>
        <w:t xml:space="preserve">=1,15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тең, бірақ кемінде 1,3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алған жөн, мұндағы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 шығарушы сақтандырғыш клапан-автоматтың ашылуына сәйкес келетін артық қысым; </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 кабинадағы ең жоғары артық жұмыс қысымы. </w:t>
      </w:r>
      <w:r>
        <w:br/>
      </w:r>
      <w:r>
        <w:rPr>
          <w:rFonts w:ascii="Times New Roman"/>
          <w:b w:val="false"/>
          <w:i w:val="false"/>
          <w:color w:val="000000"/>
          <w:sz w:val="28"/>
        </w:rPr>
        <w:t xml:space="preserve">
      Гермитикалыққа фюзеляждарды сынақтан өткізген кезде (жаңаларды да, жөндеуден кейін де) нығыздау қысым ең жоғары пайдалану қысымнан аспауға тиіс. </w:t>
      </w:r>
      <w:r>
        <w:br/>
      </w:r>
      <w:r>
        <w:rPr>
          <w:rFonts w:ascii="Times New Roman"/>
          <w:b w:val="false"/>
          <w:i w:val="false"/>
          <w:color w:val="000000"/>
          <w:sz w:val="28"/>
        </w:rPr>
        <w:t xml:space="preserve">
      Герметикалық кабинаның ішінде сиретілу. </w:t>
      </w:r>
    </w:p>
    <w:bookmarkEnd w:id="482"/>
    <w:p>
      <w:pPr>
        <w:spacing w:after="0"/>
        <w:ind w:left="0"/>
        <w:jc w:val="both"/>
      </w:pPr>
      <w:r>
        <w:rPr>
          <w:rFonts w:ascii="Times New Roman"/>
          <w:b w:val="false"/>
          <w:i/>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 -0,3 </w:t>
      </w:r>
      <w:r>
        <w:rPr>
          <w:rFonts w:ascii="Times New Roman"/>
          <w:b w:val="false"/>
          <w:i/>
          <w:color w:val="000000"/>
          <w:sz w:val="28"/>
        </w:rPr>
        <w:t xml:space="preserve">q </w:t>
      </w:r>
      <w:r>
        <w:rPr>
          <w:rFonts w:ascii="Times New Roman"/>
          <w:b w:val="false"/>
          <w:i w:val="false"/>
          <w:color w:val="000000"/>
          <w:vertAlign w:val="subscript"/>
        </w:rPr>
        <w:t xml:space="preserve">maxmax </w:t>
      </w:r>
      <w:r>
        <w:rPr>
          <w:rFonts w:ascii="Times New Roman"/>
          <w:b w:val="false"/>
          <w:i w:val="false"/>
          <w:color w:val="000000"/>
          <w:sz w:val="28"/>
        </w:rPr>
        <w:t xml:space="preserve">, бірақ кемінде 4900 Па (500кгс/м </w:t>
      </w:r>
      <w:r>
        <w:rPr>
          <w:rFonts w:ascii="Times New Roman"/>
          <w:b w:val="false"/>
          <w:i w:val="false"/>
          <w:color w:val="000000"/>
          <w:vertAlign w:val="superscript"/>
        </w:rPr>
        <w:t xml:space="preserve">2 </w:t>
      </w:r>
      <w:r>
        <w:rPr>
          <w:rFonts w:ascii="Times New Roman"/>
          <w:b w:val="false"/>
          <w:i w:val="false"/>
          <w:color w:val="000000"/>
          <w:sz w:val="28"/>
        </w:rPr>
        <w:t xml:space="preserve">) алған жөн. </w:t>
      </w:r>
      <w:r>
        <w:br/>
      </w:r>
      <w:r>
        <w:rPr>
          <w:rFonts w:ascii="Times New Roman"/>
          <w:b w:val="false"/>
          <w:i w:val="false"/>
          <w:color w:val="000000"/>
          <w:sz w:val="28"/>
        </w:rPr>
        <w:t xml:space="preserve">
      Герметикалық кабинаның беріктігін: </w:t>
      </w:r>
    </w:p>
    <w:bookmarkStart w:name="z711" w:id="483"/>
    <w:p>
      <w:pPr>
        <w:spacing w:after="0"/>
        <w:ind w:left="0"/>
        <w:jc w:val="both"/>
      </w:pPr>
      <w:r>
        <w:rPr>
          <w:rFonts w:ascii="Times New Roman"/>
          <w:b w:val="false"/>
          <w:i w:val="false"/>
          <w:color w:val="000000"/>
          <w:sz w:val="28"/>
        </w:rPr>
        <w:t xml:space="preserve">
      1) кабинаның ішінде </w:t>
      </w:r>
      <w:r>
        <w:rPr>
          <w:rFonts w:ascii="Times New Roman"/>
          <w:b w:val="false"/>
          <w:i/>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изб </w:t>
      </w:r>
      <w:r>
        <w:rPr>
          <w:rFonts w:ascii="Times New Roman"/>
          <w:b w:val="false"/>
          <w:i w:val="false"/>
          <w:color w:val="000000"/>
          <w:sz w:val="28"/>
        </w:rPr>
        <w:t xml:space="preserve">=1,15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артық қысымның және неғұрлым қолайсыз ұшу жағдайларында пайдалану жүктемелердің (оның ішінде кабина мен шамның сыртқы бетіне аэродинамикалық күштердің) әрекетінен ұшақтың бір бөлігіне сияқты герметикалық кабинасына келетін күштердің бірлескен әрекетіне; </w:t>
      </w:r>
    </w:p>
    <w:bookmarkEnd w:id="483"/>
    <w:bookmarkStart w:name="z712" w:id="484"/>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кабинасында сиретілу және 25%-ке кемітілген  пайдалану жүктемелердің (оның ішінде кабина мен шамның сыртқы бетіне аэродинамикалық күштердің) әрекетінен ұшақтың бір бөлігіне сияқты герметикалық кабинасына келетін неғұрлым күштердің бірлескен әрекетіне тексеру қажет. </w:t>
      </w:r>
      <w:r>
        <w:br/>
      </w:r>
      <w:r>
        <w:rPr>
          <w:rFonts w:ascii="Times New Roman"/>
          <w:b w:val="false"/>
          <w:i w:val="false"/>
          <w:color w:val="000000"/>
          <w:sz w:val="28"/>
        </w:rPr>
        <w:t>
</w:t>
      </w:r>
      <w:r>
        <w:rPr>
          <w:rFonts w:ascii="Times New Roman"/>
          <w:b w:val="false"/>
          <w:i/>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=-0&gt;22 </w:t>
      </w:r>
      <w:r>
        <w:rPr>
          <w:rFonts w:ascii="Times New Roman"/>
          <w:b w:val="false"/>
          <w:i/>
          <w:color w:val="000000"/>
          <w:sz w:val="28"/>
        </w:rPr>
        <w:t xml:space="preserve">q </w:t>
      </w:r>
      <w:r>
        <w:rPr>
          <w:rFonts w:ascii="Times New Roman"/>
          <w:b w:val="false"/>
          <w:i w:val="false"/>
          <w:color w:val="000000"/>
          <w:vertAlign w:val="subscript"/>
        </w:rPr>
        <w:t xml:space="preserve">maxmax </w:t>
      </w:r>
      <w:r>
        <w:rPr>
          <w:rFonts w:ascii="Times New Roman"/>
          <w:b w:val="false"/>
          <w:i w:val="false"/>
          <w:color w:val="000000"/>
          <w:sz w:val="28"/>
        </w:rPr>
        <w:t xml:space="preserve">, бірақ кемінде 4900 Па (500кгс/м </w:t>
      </w:r>
      <w:r>
        <w:rPr>
          <w:rFonts w:ascii="Times New Roman"/>
          <w:b w:val="false"/>
          <w:i w:val="false"/>
          <w:color w:val="000000"/>
          <w:vertAlign w:val="superscript"/>
        </w:rPr>
        <w:t xml:space="preserve">2 </w:t>
      </w:r>
      <w:r>
        <w:rPr>
          <w:rFonts w:ascii="Times New Roman"/>
          <w:b w:val="false"/>
          <w:i w:val="false"/>
          <w:color w:val="000000"/>
          <w:sz w:val="28"/>
        </w:rPr>
        <w:t xml:space="preserve">) алған жөн. </w:t>
      </w:r>
      <w:r>
        <w:br/>
      </w:r>
      <w:r>
        <w:rPr>
          <w:rFonts w:ascii="Times New Roman"/>
          <w:b w:val="false"/>
          <w:i w:val="false"/>
          <w:color w:val="000000"/>
          <w:sz w:val="28"/>
        </w:rPr>
        <w:t xml:space="preserve">
      Ұшақта қысымның (сиретілудің) кері күрт түсуін шектейтін сенімді әрекет етуші жүйесі болған кезде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разр </w:t>
      </w:r>
      <w:r>
        <w:rPr>
          <w:rFonts w:ascii="Times New Roman"/>
          <w:b w:val="false"/>
          <w:i w:val="false"/>
          <w:color w:val="000000"/>
          <w:sz w:val="28"/>
        </w:rPr>
        <w:t xml:space="preserve">ретінде 1,15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алынуы мүмкін, мұндағы </w:t>
      </w:r>
      <w:r>
        <w:rPr>
          <w:rFonts w:ascii="Times New Roman"/>
          <w:b w:val="false"/>
          <w:i/>
          <w:color w:val="000000"/>
          <w:sz w:val="28"/>
        </w:rPr>
        <w:t xml:space="preserve">р </w:t>
      </w:r>
      <w:r>
        <w:rPr>
          <w:rFonts w:ascii="Times New Roman"/>
          <w:b w:val="false"/>
          <w:i w:val="false"/>
          <w:color w:val="000000"/>
          <w:vertAlign w:val="superscript"/>
        </w:rPr>
        <w:t xml:space="preserve">кл </w:t>
      </w:r>
      <w:r>
        <w:rPr>
          <w:rFonts w:ascii="Times New Roman"/>
          <w:b w:val="false"/>
          <w:i w:val="false"/>
          <w:color w:val="000000"/>
          <w:vertAlign w:val="subscript"/>
        </w:rPr>
        <w:t xml:space="preserve">изб </w:t>
      </w:r>
      <w:r>
        <w:rPr>
          <w:rFonts w:ascii="Times New Roman"/>
          <w:b w:val="false"/>
          <w:i w:val="false"/>
          <w:color w:val="000000"/>
          <w:sz w:val="28"/>
        </w:rPr>
        <w:t xml:space="preserve">- көрсетілген шектеу жүйесінің жұмыс істеуіне сәйкес келетін сиретілу шамасы. </w:t>
      </w:r>
      <w:r>
        <w:br/>
      </w:r>
      <w:r>
        <w:rPr>
          <w:rFonts w:ascii="Times New Roman"/>
          <w:b w:val="false"/>
          <w:i w:val="false"/>
          <w:color w:val="000000"/>
          <w:sz w:val="28"/>
        </w:rPr>
        <w:t xml:space="preserve">
      Гермитикалық кабиналардың терезелеріне, шамдарының әйнектеріне, люктары қақпақтарына және есіктеріне жүктемелер. Терезелер, шамдардың әйнектері, люктардың қақпақтары және есіктер, фюзеляжға герметикалық кабиналары осы бөліктерінің бекітпе элементтерін қоса ұшуда осы бөліктерге әрекет ететін неғұрлым аэродинамикалық жүктемелердің комбинациясында "Герметикалық кабинадағы ең жоғары қысым" және "Герметикалық кабинаның ішінде сиретілу" жағдайларына тексерілуге тиіс. </w:t>
      </w:r>
      <w:r>
        <w:br/>
      </w:r>
      <w:r>
        <w:rPr>
          <w:rFonts w:ascii="Times New Roman"/>
          <w:b w:val="false"/>
          <w:i w:val="false"/>
          <w:color w:val="000000"/>
          <w:sz w:val="28"/>
        </w:rPr>
        <w:t xml:space="preserve">
      Қауіпсіздік коэффициент </w:t>
      </w:r>
      <w:r>
        <w:rPr>
          <w:rFonts w:ascii="Times New Roman"/>
          <w:b w:val="false"/>
          <w:i/>
          <w:color w:val="000000"/>
          <w:sz w:val="28"/>
        </w:rPr>
        <w:t xml:space="preserve">f </w:t>
      </w:r>
      <w:r>
        <w:rPr>
          <w:rFonts w:ascii="Times New Roman"/>
          <w:b w:val="false"/>
          <w:i w:val="false"/>
          <w:color w:val="000000"/>
          <w:sz w:val="28"/>
        </w:rPr>
        <w:t xml:space="preserve">=2,00. </w:t>
      </w:r>
      <w:r>
        <w:br/>
      </w:r>
      <w:r>
        <w:rPr>
          <w:rFonts w:ascii="Times New Roman"/>
          <w:b w:val="false"/>
          <w:i w:val="false"/>
          <w:color w:val="000000"/>
          <w:sz w:val="28"/>
        </w:rPr>
        <w:t xml:space="preserve">
      Бұдан басқа, герметикалық кабиналардың көрсетілген бөліктері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кезінде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жұмыс артық қысымына тексерілуге тиіс. </w:t>
      </w:r>
      <w:r>
        <w:br/>
      </w:r>
      <w:r>
        <w:rPr>
          <w:rFonts w:ascii="Times New Roman"/>
          <w:b w:val="false"/>
          <w:i w:val="false"/>
          <w:color w:val="000000"/>
          <w:sz w:val="28"/>
        </w:rPr>
        <w:t xml:space="preserve">
      Ескерту. Сиретілуге герметикалық кабиналар терезелерінің беріктігін ауаның сыртқы температурасы минус 60 </w:t>
      </w:r>
      <w:r>
        <w:rPr>
          <w:rFonts w:ascii="Times New Roman"/>
          <w:b w:val="false"/>
          <w:i w:val="false"/>
          <w:color w:val="000000"/>
          <w:vertAlign w:val="superscript"/>
        </w:rPr>
        <w:t xml:space="preserve">о </w:t>
      </w:r>
      <w:r>
        <w:rPr>
          <w:rFonts w:ascii="Times New Roman"/>
          <w:b w:val="false"/>
          <w:i w:val="false"/>
          <w:color w:val="000000"/>
          <w:sz w:val="28"/>
        </w:rPr>
        <w:t xml:space="preserve">С, ал кабина ішіндегі температура 20 </w:t>
      </w:r>
      <w:r>
        <w:rPr>
          <w:rFonts w:ascii="Times New Roman"/>
          <w:b w:val="false"/>
          <w:i w:val="false"/>
          <w:color w:val="000000"/>
          <w:vertAlign w:val="superscript"/>
        </w:rPr>
        <w:t xml:space="preserve">о </w:t>
      </w:r>
      <w:r>
        <w:rPr>
          <w:rFonts w:ascii="Times New Roman"/>
          <w:b w:val="false"/>
          <w:i w:val="false"/>
          <w:color w:val="000000"/>
          <w:sz w:val="28"/>
        </w:rPr>
        <w:t xml:space="preserve">С жағдайы болған кезде айқындаған жөн. </w:t>
      </w:r>
      <w:r>
        <w:br/>
      </w:r>
      <w:r>
        <w:rPr>
          <w:rFonts w:ascii="Times New Roman"/>
          <w:b w:val="false"/>
          <w:i w:val="false"/>
          <w:color w:val="000000"/>
          <w:sz w:val="28"/>
        </w:rPr>
        <w:t xml:space="preserve">
      Егер фюзеляждің герметикалық бөлігі жекелеген бөліктерге бөлінсе және осы орайда кенеттен герметизациясыздандыру болған кезде бөліктер арасындағы қысымды теңестіретін ауаны қайта іске қосу жүйесі орнатылмаса, онда әрбір бөліктің беріктігі кез келген көршілес бөлік герметизациясыздандырылған болжаммен </w:t>
      </w:r>
      <w:r>
        <w:rPr>
          <w:rFonts w:ascii="Times New Roman"/>
          <w:b w:val="false"/>
          <w:i/>
          <w:color w:val="000000"/>
          <w:sz w:val="28"/>
        </w:rPr>
        <w:t xml:space="preserve">р </w:t>
      </w:r>
      <w:r>
        <w:rPr>
          <w:rFonts w:ascii="Times New Roman"/>
          <w:b w:val="false"/>
          <w:i w:val="false"/>
          <w:color w:val="000000"/>
          <w:vertAlign w:val="superscript"/>
        </w:rPr>
        <w:t xml:space="preserve">раб </w:t>
      </w:r>
      <w:r>
        <w:rPr>
          <w:rFonts w:ascii="Times New Roman"/>
          <w:b w:val="false"/>
          <w:i w:val="false"/>
          <w:color w:val="000000"/>
          <w:vertAlign w:val="subscript"/>
        </w:rPr>
        <w:t xml:space="preserve">изб </w:t>
      </w:r>
      <w:r>
        <w:rPr>
          <w:rFonts w:ascii="Times New Roman"/>
          <w:b w:val="false"/>
          <w:i w:val="false"/>
          <w:color w:val="000000"/>
          <w:sz w:val="28"/>
        </w:rPr>
        <w:t xml:space="preserve">жұмыс артық қысымның әрекетіне қосымша қамтамасыз етілуге тиіс. Қайта іске қосу жүйесі бар болған кезде пайдалану қысымы ол арқылы герметизациясыздандыру болатын тесік көлеміне және қайта іске жүйесі сипаттамаларына байланысты айқындалады.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=1,30. </w:t>
      </w:r>
      <w:r>
        <w:br/>
      </w:r>
      <w:r>
        <w:rPr>
          <w:rFonts w:ascii="Times New Roman"/>
          <w:b w:val="false"/>
          <w:i w:val="false"/>
          <w:color w:val="000000"/>
          <w:sz w:val="28"/>
        </w:rPr>
        <w:t xml:space="preserve">
      Ұшақ экипажын қорғайтын кабина шамының маңдайлық әйнектері, сондай-ақ осы әйнектерді ұстайтын конструкция элементтері неғұрлым қолайсыз температуралық жағдайларда 1,8 кг салмағымен құстың соғылуына шыдауға тиіс. Бұл ретте, бір біріне соғылысудың есептік шынайы жылдамдығы биіктікті алу, төмендеу және бағыт бойынша ұшу жылдамдықтардың 0-ден 2500 м дейін биіктіктер үшін ҰПБ-да ұсынылғандардан ең жоғарғысынан 10% асатын жылдамдық алынуға тиіс. Бірақ </w:t>
      </w:r>
      <w:r>
        <w:rPr>
          <w:rFonts w:ascii="Times New Roman"/>
          <w:b w:val="false"/>
          <w:i/>
          <w:color w:val="000000"/>
          <w:sz w:val="28"/>
        </w:rPr>
        <w:t xml:space="preserve">V </w:t>
      </w:r>
      <w:r>
        <w:rPr>
          <w:rFonts w:ascii="Times New Roman"/>
          <w:b w:val="false"/>
          <w:i w:val="false"/>
          <w:color w:val="000000"/>
          <w:vertAlign w:val="subscript"/>
        </w:rPr>
        <w:t xml:space="preserve">maxэ </w:t>
      </w:r>
      <w:r>
        <w:rPr>
          <w:rFonts w:ascii="Times New Roman"/>
          <w:b w:val="false"/>
          <w:i w:val="false"/>
          <w:color w:val="000000"/>
          <w:sz w:val="28"/>
        </w:rPr>
        <w:t xml:space="preserve">не мәніне неғұрлым сәйкес келетін бір біріне соғылысу жылдамдығы алынбайды. </w:t>
      </w:r>
    </w:p>
    <w:bookmarkEnd w:id="484"/>
    <w:bookmarkStart w:name="z39" w:id="485"/>
    <w:p>
      <w:pPr>
        <w:spacing w:after="0"/>
        <w:ind w:left="0"/>
        <w:jc w:val="left"/>
      </w:pPr>
      <w:r>
        <w:rPr>
          <w:rFonts w:ascii="Times New Roman"/>
          <w:b/>
          <w:i w:val="false"/>
          <w:color w:val="000000"/>
        </w:rPr>
        <w:t xml:space="preserve"> 
34. Басқаруға күш түсу жағдайы </w:t>
      </w:r>
    </w:p>
    <w:bookmarkEnd w:id="485"/>
    <w:bookmarkStart w:name="z713" w:id="486"/>
    <w:p>
      <w:pPr>
        <w:spacing w:after="0"/>
        <w:ind w:left="0"/>
        <w:jc w:val="both"/>
      </w:pPr>
      <w:r>
        <w:rPr>
          <w:rFonts w:ascii="Times New Roman"/>
          <w:b w:val="false"/>
          <w:i w:val="false"/>
          <w:color w:val="000000"/>
          <w:sz w:val="28"/>
        </w:rPr>
        <w:t xml:space="preserve">
      231. Жалпы нұсқаулар. </w:t>
      </w:r>
      <w:r>
        <w:br/>
      </w:r>
      <w:r>
        <w:rPr>
          <w:rFonts w:ascii="Times New Roman"/>
          <w:b w:val="false"/>
          <w:i w:val="false"/>
          <w:color w:val="000000"/>
          <w:sz w:val="28"/>
        </w:rPr>
        <w:t xml:space="preserve">
      Төменде қолмен де, бустерлік те басқару кезінде басқару тартылымының механикалық бөлігінің элементтеріне қойылатын талаптар келтірілген. Бұл ретте, егер қауіпсіздіктің шамалы коэффициенті көрсетілмесе, есептік жүктемені </w:t>
      </w:r>
      <w:r>
        <w:rPr>
          <w:rFonts w:ascii="Times New Roman"/>
          <w:b w:val="false"/>
          <w:i/>
          <w:color w:val="000000"/>
          <w:sz w:val="28"/>
        </w:rPr>
        <w:t xml:space="preserve">f </w:t>
      </w:r>
      <w:r>
        <w:rPr>
          <w:rFonts w:ascii="Times New Roman"/>
          <w:b w:val="false"/>
          <w:i w:val="false"/>
          <w:color w:val="000000"/>
          <w:sz w:val="28"/>
        </w:rPr>
        <w:t xml:space="preserve">=2,0-ден айқындаған жөн. </w:t>
      </w:r>
      <w:r>
        <w:br/>
      </w:r>
      <w:r>
        <w:rPr>
          <w:rFonts w:ascii="Times New Roman"/>
          <w:b w:val="false"/>
          <w:i w:val="false"/>
          <w:color w:val="000000"/>
          <w:sz w:val="28"/>
        </w:rPr>
        <w:t xml:space="preserve">
      Егер басқару жүйесінде тартымдағы күштерді азайтуға арналған арнайы құрылғылар орнатылса, беріктікті тексеру үшін көрсетілген құрылғылардың болуын есепке алуды рұқсат етіледі; бұл ретте, есептік жағдайларды дайындаушы - мемлекеттің құзыретті органының келісімі бойынша дайындаушы белгілейді. </w:t>
      </w:r>
      <w:r>
        <w:br/>
      </w:r>
      <w:r>
        <w:rPr>
          <w:rFonts w:ascii="Times New Roman"/>
          <w:b w:val="false"/>
          <w:i w:val="false"/>
          <w:color w:val="000000"/>
          <w:sz w:val="28"/>
        </w:rPr>
        <w:t xml:space="preserve">
      Рульдерді, элерондарды, жалғасқанатшаларды және алғы қанатшаларды басқару (стабилизатормен басқарылатын) бөлшектердегі күштер олардың бейтарап (жиналған) жағдайында, шеткі және, егер осы жағдайда күштер көп болса, кез келген аралық жағдайларында айқындалуға тиіс. </w:t>
      </w:r>
      <w:r>
        <w:br/>
      </w:r>
      <w:r>
        <w:rPr>
          <w:rFonts w:ascii="Times New Roman"/>
          <w:b w:val="false"/>
          <w:i w:val="false"/>
          <w:color w:val="000000"/>
          <w:sz w:val="28"/>
        </w:rPr>
        <w:t xml:space="preserve">
      Басқа барлық жағдайларда басқару тартым арқылы өзара теңестірілетін топсалы сәттің симметриялы (элерондар үшін) немесе асимметриялы (деңгейлес және екікильдік сатылас қауырсындау үшін) бөлігінен тартымда пайда болатын және тұтқаға (штурвалға) немесе басқышқа берілмейтін қосымша күштерді ескеру қажет. </w:t>
      </w:r>
      <w:r>
        <w:br/>
      </w:r>
      <w:r>
        <w:rPr>
          <w:rFonts w:ascii="Times New Roman"/>
          <w:b w:val="false"/>
          <w:i w:val="false"/>
          <w:color w:val="000000"/>
          <w:sz w:val="28"/>
        </w:rPr>
        <w:t xml:space="preserve">
      Басқару жүйесінде қосалқы және автоматты құрылғылар болған кезде (бустер, автопилот, орнықтылық мен басқарылатын автоматтар, берілетін сандар өзгерісінің автоматы және басқа да) басқару бөлшектеріндегі күштер осы құрылғылар әрекетінің ескере отырып айқындалуға тиіс. </w:t>
      </w:r>
      <w:r>
        <w:br/>
      </w:r>
      <w:r>
        <w:rPr>
          <w:rFonts w:ascii="Times New Roman"/>
          <w:b w:val="false"/>
          <w:i w:val="false"/>
          <w:color w:val="000000"/>
          <w:sz w:val="28"/>
        </w:rPr>
        <w:t xml:space="preserve">
      Қайтарусыз бустерлі басқару кезінде оларға сәйкес бустер мен басқару органының арасындағы басқару элементтерінің беріктілігі тексерілуге тиіс пайдалану топсалық сәттің </w:t>
      </w:r>
      <w:r>
        <w:rPr>
          <w:rFonts w:ascii="Times New Roman"/>
          <w:b w:val="false"/>
          <w:i/>
          <w:color w:val="000000"/>
          <w:sz w:val="28"/>
        </w:rPr>
        <w:t xml:space="preserve">М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және қауіпсіздік коэффициентінің мәндері мынадай сипатта: </w:t>
      </w:r>
      <w:r>
        <w:br/>
      </w:r>
      <w:r>
        <w:rPr>
          <w:rFonts w:ascii="Times New Roman"/>
          <w:b w:val="false"/>
          <w:i w:val="false"/>
          <w:color w:val="000000"/>
          <w:sz w:val="28"/>
        </w:rPr>
        <w:t xml:space="preserve">
      а) тынықсыз ауада ұшқан кезде рульдер мен элерондарды жүктеу, қозғалтқыштар тоқтаған кезде бағыт рулінің жағдайларынан басқа элерондарды, бағыт және биіктік рульдерін, жалғасқанатшаларды және алғы қанатшаларды жүктеудің барлық жағдайларында </w:t>
      </w:r>
      <w:r>
        <w:br/>
      </w:r>
      <w:r>
        <w:rPr>
          <w:rFonts w:ascii="Times New Roman"/>
          <w:b w:val="false"/>
          <w:i w:val="false"/>
          <w:color w:val="000000"/>
          <w:sz w:val="28"/>
        </w:rPr>
        <w:t xml:space="preserve">
      - егер М </w:t>
      </w:r>
      <w:r>
        <w:rPr>
          <w:rFonts w:ascii="Times New Roman"/>
          <w:b w:val="false"/>
          <w:i w:val="false"/>
          <w:color w:val="000000"/>
          <w:vertAlign w:val="superscript"/>
        </w:rPr>
        <w:t xml:space="preserve">аэр </w:t>
      </w:r>
      <w:r>
        <w:rPr>
          <w:rFonts w:ascii="Times New Roman"/>
          <w:b w:val="false"/>
          <w:i w:val="false"/>
          <w:color w:val="000000"/>
          <w:sz w:val="28"/>
          <w:u w:val="single"/>
        </w:rPr>
        <w:t xml:space="preserve">&gt; </w:t>
      </w:r>
      <w:r>
        <w:rPr>
          <w:rFonts w:ascii="Times New Roman"/>
          <w:b w:val="false"/>
          <w:i/>
          <w:color w:val="000000"/>
          <w:sz w:val="28"/>
        </w:rPr>
        <w:t xml:space="preserve">М </w:t>
      </w:r>
      <w:r>
        <w:rPr>
          <w:rFonts w:ascii="Times New Roman"/>
          <w:b w:val="false"/>
          <w:i w:val="false"/>
          <w:color w:val="000000"/>
          <w:vertAlign w:val="superscript"/>
        </w:rPr>
        <w:t xml:space="preserve">буст+доб, </w:t>
      </w:r>
      <w:r>
        <w:rPr>
          <w:rFonts w:ascii="Times New Roman"/>
          <w:b w:val="false"/>
          <w:i/>
          <w:color w:val="000000"/>
          <w:sz w:val="28"/>
        </w:rPr>
        <w:t xml:space="preserve">f </w:t>
      </w:r>
      <w:r>
        <w:rPr>
          <w:rFonts w:ascii="Times New Roman"/>
          <w:b w:val="false"/>
          <w:i w:val="false"/>
          <w:color w:val="000000"/>
          <w:sz w:val="28"/>
        </w:rPr>
        <w:t xml:space="preserve">=2,0 қауіпсіздік коэффициенті </w:t>
      </w:r>
      <w:r>
        <w:br/>
      </w:r>
      <w:r>
        <w:rPr>
          <w:rFonts w:ascii="Times New Roman"/>
          <w:b w:val="false"/>
          <w:i w:val="false"/>
          <w:color w:val="000000"/>
          <w:sz w:val="28"/>
        </w:rPr>
        <w:t xml:space="preserve">
кезінде </w:t>
      </w:r>
      <w:r>
        <w:rPr>
          <w:rFonts w:ascii="Times New Roman"/>
          <w:b w:val="false"/>
          <w:i/>
          <w:color w:val="000000"/>
          <w:sz w:val="28"/>
        </w:rPr>
        <w:t xml:space="preserve">М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vertAlign w:val="superscript"/>
        </w:rPr>
        <w:t xml:space="preserve">буст+доб </w:t>
      </w:r>
      <w:r>
        <w:rPr>
          <w:rFonts w:ascii="Times New Roman"/>
          <w:b w:val="false"/>
          <w:i w:val="false"/>
          <w:color w:val="000000"/>
          <w:sz w:val="28"/>
        </w:rPr>
        <w:t xml:space="preserve">; </w:t>
      </w:r>
      <w:r>
        <w:br/>
      </w:r>
      <w:r>
        <w:rPr>
          <w:rFonts w:ascii="Times New Roman"/>
          <w:b w:val="false"/>
          <w:i w:val="false"/>
          <w:color w:val="000000"/>
          <w:sz w:val="28"/>
        </w:rPr>
        <w:t xml:space="preserve">
      - егер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color w:val="000000"/>
          <w:sz w:val="28"/>
        </w:rPr>
        <w:t xml:space="preserve">&lt; </w:t>
      </w:r>
      <w:r>
        <w:rPr>
          <w:rFonts w:ascii="Times New Roman"/>
          <w:b w:val="false"/>
          <w:i/>
          <w:color w:val="000000"/>
          <w:sz w:val="28"/>
        </w:rPr>
        <w:t xml:space="preserve">М </w:t>
      </w:r>
      <w:r>
        <w:rPr>
          <w:rFonts w:ascii="Times New Roman"/>
          <w:b w:val="false"/>
          <w:i w:val="false"/>
          <w:color w:val="000000"/>
          <w:vertAlign w:val="superscript"/>
        </w:rPr>
        <w:t xml:space="preserve">буст+доб </w:t>
      </w:r>
      <w:r>
        <w:rPr>
          <w:rFonts w:ascii="Times New Roman"/>
          <w:b w:val="false"/>
          <w:i/>
          <w:color w:val="000000"/>
          <w:sz w:val="28"/>
        </w:rPr>
        <w:t xml:space="preserve">f </w:t>
      </w:r>
      <w:r>
        <w:rPr>
          <w:rFonts w:ascii="Times New Roman"/>
          <w:b w:val="false"/>
          <w:i w:val="false"/>
          <w:color w:val="000000"/>
          <w:sz w:val="28"/>
        </w:rPr>
        <w:t xml:space="preserve">=2,0 қауіпсіздік коэффициенті кезінде </w:t>
      </w:r>
      <w:r>
        <w:rPr>
          <w:rFonts w:ascii="Times New Roman"/>
          <w:b w:val="false"/>
          <w:i/>
          <w:color w:val="000000"/>
          <w:sz w:val="28"/>
        </w:rPr>
        <w:t xml:space="preserve">М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rPr>
        <w:t xml:space="preserve">немесе </w:t>
      </w:r>
      <w:r>
        <w:rPr>
          <w:rFonts w:ascii="Times New Roman"/>
          <w:b w:val="false"/>
          <w:i/>
          <w:color w:val="000000"/>
          <w:sz w:val="28"/>
        </w:rPr>
        <w:t xml:space="preserve">f </w:t>
      </w:r>
      <w:r>
        <w:rPr>
          <w:rFonts w:ascii="Times New Roman"/>
          <w:b w:val="false"/>
          <w:i w:val="false"/>
          <w:color w:val="000000"/>
          <w:sz w:val="28"/>
        </w:rPr>
        <w:t xml:space="preserve">=1,5 қауіпсіздік коэффициенті қезінде М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vertAlign w:val="superscript"/>
        </w:rPr>
        <w:t xml:space="preserve">буст+доб </w:t>
      </w:r>
      <w:r>
        <w:rPr>
          <w:rFonts w:ascii="Times New Roman"/>
          <w:b w:val="false"/>
          <w:i w:val="false"/>
          <w:color w:val="000000"/>
          <w:sz w:val="28"/>
        </w:rPr>
        <w:t xml:space="preserve">қайсысы көп; </w:t>
      </w:r>
    </w:p>
    <w:bookmarkEnd w:id="486"/>
    <w:bookmarkStart w:name="z714" w:id="487"/>
    <w:p>
      <w:pPr>
        <w:spacing w:after="0"/>
        <w:ind w:left="0"/>
        <w:jc w:val="both"/>
      </w:pPr>
      <w:r>
        <w:rPr>
          <w:rFonts w:ascii="Times New Roman"/>
          <w:b w:val="false"/>
          <w:i w:val="false"/>
          <w:color w:val="000000"/>
          <w:sz w:val="28"/>
        </w:rPr>
        <w:t xml:space="preserve">
      2) тынықсыз ауада рульдер мен элерондарды </w:t>
      </w:r>
      <w:r>
        <w:rPr>
          <w:rFonts w:ascii="Times New Roman"/>
          <w:b w:val="false"/>
          <w:i/>
          <w:color w:val="000000"/>
          <w:sz w:val="28"/>
        </w:rPr>
        <w:t xml:space="preserve">f </w:t>
      </w:r>
      <w:r>
        <w:rPr>
          <w:rFonts w:ascii="Times New Roman"/>
          <w:b w:val="false"/>
          <w:i w:val="false"/>
          <w:color w:val="000000"/>
          <w:sz w:val="28"/>
        </w:rPr>
        <w:t xml:space="preserve">=1,5 қауіпсіздік коэффициенті кезінде </w:t>
      </w:r>
      <w:r>
        <w:rPr>
          <w:rFonts w:ascii="Times New Roman"/>
          <w:b w:val="false"/>
          <w:i/>
          <w:color w:val="000000"/>
          <w:sz w:val="28"/>
        </w:rPr>
        <w:t xml:space="preserve">М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ш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rPr>
        <w:t xml:space="preserve">қозғалтқыштар тоқтағанда бағыт рульдерін жүктеу жағдайларында айқындалады. </w:t>
      </w:r>
      <w:r>
        <w:br/>
      </w:r>
      <w:r>
        <w:rPr>
          <w:rFonts w:ascii="Times New Roman"/>
          <w:b w:val="false"/>
          <w:i w:val="false"/>
          <w:color w:val="000000"/>
          <w:sz w:val="28"/>
        </w:rPr>
        <w:t>
</w:t>
      </w:r>
      <w:r>
        <w:rPr>
          <w:rFonts w:ascii="Times New Roman"/>
          <w:b w:val="false"/>
          <w:i/>
          <w:color w:val="000000"/>
          <w:sz w:val="28"/>
        </w:rPr>
        <w:t xml:space="preserve">      М </w:t>
      </w:r>
      <w:r>
        <w:rPr>
          <w:rFonts w:ascii="Times New Roman"/>
          <w:b w:val="false"/>
          <w:i w:val="false"/>
          <w:color w:val="000000"/>
          <w:vertAlign w:val="superscript"/>
        </w:rPr>
        <w:t xml:space="preserve">аэр </w:t>
      </w:r>
      <w:r>
        <w:rPr>
          <w:rFonts w:ascii="Times New Roman"/>
          <w:b w:val="false"/>
          <w:i w:val="false"/>
          <w:color w:val="000000"/>
          <w:sz w:val="28"/>
        </w:rPr>
        <w:t xml:space="preserve">шамасы үшін оларды жүктеу қаралып отырған жағдайларда басқару органдарына әрекет ететін аэродинмикалық күштерден ең жоғары пайдалану топсалы сәтті (теңестіргенге дейін) алған жөн. </w:t>
      </w:r>
      <w:r>
        <w:br/>
      </w:r>
      <w:r>
        <w:rPr>
          <w:rFonts w:ascii="Times New Roman"/>
          <w:b w:val="false"/>
          <w:i w:val="false"/>
          <w:color w:val="000000"/>
          <w:sz w:val="28"/>
        </w:rPr>
        <w:t>
</w:t>
      </w:r>
      <w:r>
        <w:rPr>
          <w:rFonts w:ascii="Times New Roman"/>
          <w:b w:val="false"/>
          <w:i/>
          <w:color w:val="000000"/>
          <w:sz w:val="28"/>
        </w:rPr>
        <w:t xml:space="preserve">      М </w:t>
      </w:r>
      <w:r>
        <w:rPr>
          <w:rFonts w:ascii="Times New Roman"/>
          <w:b w:val="false"/>
          <w:i w:val="false"/>
          <w:color w:val="000000"/>
          <w:vertAlign w:val="superscript"/>
        </w:rPr>
        <w:t xml:space="preserve">буст+доб </w:t>
      </w:r>
      <w:r>
        <w:rPr>
          <w:rFonts w:ascii="Times New Roman"/>
          <w:b w:val="false"/>
          <w:i w:val="false"/>
          <w:color w:val="000000"/>
          <w:sz w:val="28"/>
        </w:rPr>
        <w:t xml:space="preserve">шамасы үшін гидрожүйеде, атаулы қысым және тұтқадан (штурвалдан, басқыштан), автоматты құрылғылардан және т.б. сәтті ескере отырып шток орнын ауыстыруының нөлдік жылдамдығы болған кезде бустер дамытатын ең жоғары сәтін алған жөн; екі камералық бустерлер болған кезде екі камерада дамытатын сәтті қараған жөн. </w:t>
      </w:r>
      <w:r>
        <w:br/>
      </w:r>
      <w:r>
        <w:rPr>
          <w:rFonts w:ascii="Times New Roman"/>
          <w:b w:val="false"/>
          <w:i w:val="false"/>
          <w:color w:val="000000"/>
          <w:sz w:val="28"/>
        </w:rPr>
        <w:t xml:space="preserve">
      Ескерту. Басқарылатын стабилизатор үшін </w:t>
      </w:r>
      <w:r>
        <w:rPr>
          <w:rFonts w:ascii="Times New Roman"/>
          <w:b w:val="false"/>
          <w:i/>
          <w:color w:val="000000"/>
          <w:sz w:val="28"/>
        </w:rPr>
        <w:t xml:space="preserve">М </w:t>
      </w:r>
      <w:r>
        <w:rPr>
          <w:rFonts w:ascii="Times New Roman"/>
          <w:b w:val="false"/>
          <w:i w:val="false"/>
          <w:color w:val="000000"/>
          <w:vertAlign w:val="superscript"/>
        </w:rPr>
        <w:t xml:space="preserve">аэр </w:t>
      </w:r>
      <w:r>
        <w:rPr>
          <w:rFonts w:ascii="Times New Roman"/>
          <w:b w:val="false"/>
          <w:i w:val="false"/>
          <w:color w:val="000000"/>
          <w:sz w:val="28"/>
        </w:rPr>
        <w:t xml:space="preserve">айқындаған кезде жүктеудің барлық жағдайларында х </w:t>
      </w:r>
      <w:r>
        <w:rPr>
          <w:rFonts w:ascii="Times New Roman"/>
          <w:b w:val="false"/>
          <w:i w:val="false"/>
          <w:color w:val="000000"/>
          <w:vertAlign w:val="subscript"/>
        </w:rPr>
        <w:t xml:space="preserve">Д </w:t>
      </w:r>
      <w:r>
        <w:rPr>
          <w:rFonts w:ascii="Times New Roman"/>
          <w:b w:val="false"/>
          <w:i w:val="false"/>
          <w:color w:val="000000"/>
          <w:sz w:val="28"/>
        </w:rPr>
        <w:t xml:space="preserve">қысым орталығының жағдайын (х </w:t>
      </w:r>
      <w:r>
        <w:rPr>
          <w:rFonts w:ascii="Times New Roman"/>
          <w:b w:val="false"/>
          <w:i w:val="false"/>
          <w:color w:val="000000"/>
          <w:vertAlign w:val="subscript"/>
        </w:rPr>
        <w:t xml:space="preserve">исп </w:t>
      </w:r>
      <w:r>
        <w:rPr>
          <w:rFonts w:ascii="Times New Roman"/>
          <w:b w:val="false"/>
          <w:i w:val="false"/>
          <w:color w:val="000000"/>
          <w:sz w:val="28"/>
        </w:rPr>
        <w:t xml:space="preserve">- 0,03) </w:t>
      </w:r>
      <w:r>
        <w:rPr>
          <w:rFonts w:ascii="Times New Roman"/>
          <w:b w:val="false"/>
          <w:i w:val="false"/>
          <w:color w:val="000000"/>
          <w:sz w:val="28"/>
          <w:u w:val="single"/>
        </w:rPr>
        <w:t xml:space="preserve">&lt; </w:t>
      </w:r>
      <w:r>
        <w:rPr>
          <w:rFonts w:ascii="Times New Roman"/>
          <w:b w:val="false"/>
          <w:i w:val="false"/>
          <w:color w:val="000000"/>
          <w:sz w:val="28"/>
        </w:rPr>
        <w:t xml:space="preserve">х </w:t>
      </w:r>
      <w:r>
        <w:rPr>
          <w:rFonts w:ascii="Times New Roman"/>
          <w:b w:val="false"/>
          <w:i w:val="false"/>
          <w:color w:val="000000"/>
          <w:vertAlign w:val="subscript"/>
        </w:rPr>
        <w:t xml:space="preserve">Д </w:t>
      </w:r>
      <w:r>
        <w:rPr>
          <w:rFonts w:ascii="Times New Roman"/>
          <w:b w:val="false"/>
          <w:i w:val="false"/>
          <w:color w:val="000000"/>
          <w:sz w:val="28"/>
          <w:u w:val="single"/>
        </w:rPr>
        <w:t xml:space="preserve">&lt; </w:t>
      </w:r>
      <w:r>
        <w:rPr>
          <w:rFonts w:ascii="Times New Roman"/>
          <w:b w:val="false"/>
          <w:i w:val="false"/>
          <w:color w:val="000000"/>
          <w:sz w:val="28"/>
        </w:rPr>
        <w:t xml:space="preserve">(х </w:t>
      </w:r>
      <w:r>
        <w:rPr>
          <w:rFonts w:ascii="Times New Roman"/>
          <w:b w:val="false"/>
          <w:i w:val="false"/>
          <w:color w:val="000000"/>
          <w:vertAlign w:val="subscript"/>
        </w:rPr>
        <w:t xml:space="preserve">исп </w:t>
      </w:r>
      <w:r>
        <w:rPr>
          <w:rFonts w:ascii="Times New Roman"/>
          <w:b w:val="false"/>
          <w:i w:val="false"/>
          <w:color w:val="000000"/>
          <w:sz w:val="28"/>
        </w:rPr>
        <w:t xml:space="preserve">+0,03) диапозонында қараған жөн, мұндағы х </w:t>
      </w:r>
      <w:r>
        <w:rPr>
          <w:rFonts w:ascii="Times New Roman"/>
          <w:b w:val="false"/>
          <w:i w:val="false"/>
          <w:color w:val="000000"/>
          <w:vertAlign w:val="subscript"/>
        </w:rPr>
        <w:t xml:space="preserve">исп </w:t>
      </w:r>
      <w:r>
        <w:rPr>
          <w:rFonts w:ascii="Times New Roman"/>
          <w:b w:val="false"/>
          <w:i w:val="false"/>
          <w:color w:val="000000"/>
          <w:sz w:val="28"/>
        </w:rPr>
        <w:t xml:space="preserve">аэродинамикалық трубалардағы сынақтардың нәтижелері бойынша айқындалған х </w:t>
      </w:r>
      <w:r>
        <w:rPr>
          <w:rFonts w:ascii="Times New Roman"/>
          <w:b w:val="false"/>
          <w:i w:val="false"/>
          <w:color w:val="000000"/>
          <w:vertAlign w:val="subscript"/>
        </w:rPr>
        <w:t xml:space="preserve">Д </w:t>
      </w:r>
      <w:r>
        <w:rPr>
          <w:rFonts w:ascii="Times New Roman"/>
          <w:b w:val="false"/>
          <w:i w:val="false"/>
          <w:color w:val="000000"/>
          <w:sz w:val="28"/>
        </w:rPr>
        <w:t xml:space="preserve">мәні. </w:t>
      </w:r>
    </w:p>
    <w:bookmarkEnd w:id="487"/>
    <w:bookmarkStart w:name="z715" w:id="488"/>
    <w:p>
      <w:pPr>
        <w:spacing w:after="0"/>
        <w:ind w:left="0"/>
        <w:jc w:val="both"/>
      </w:pPr>
      <w:r>
        <w:rPr>
          <w:rFonts w:ascii="Times New Roman"/>
          <w:b w:val="false"/>
          <w:i w:val="false"/>
          <w:color w:val="000000"/>
          <w:sz w:val="28"/>
        </w:rPr>
        <w:t xml:space="preserve">
      232. Биіктік рулімен (басқарылатын стабилизатормен) басқару бөлшектері. </w:t>
      </w:r>
      <w:r>
        <w:br/>
      </w:r>
      <w:r>
        <w:rPr>
          <w:rFonts w:ascii="Times New Roman"/>
          <w:b w:val="false"/>
          <w:i w:val="false"/>
          <w:color w:val="000000"/>
          <w:sz w:val="28"/>
        </w:rPr>
        <w:t xml:space="preserve">
      Биіктік рулімен (басқарылатын стабилизатормен) басқару бөлшектері үшін басқару тұтқасына (штурвалға) пайдалану жүктемені (ұшқыш күшін салған жерде):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кезінде 640 Н (65 кгс)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rPr>
        <w:t xml:space="preserve">10000 кг кезінде 1180 Н (120 кгс) алған жөн. </w:t>
      </w:r>
      <w:r>
        <w:br/>
      </w:r>
      <w:r>
        <w:rPr>
          <w:rFonts w:ascii="Times New Roman"/>
          <w:b w:val="false"/>
          <w:i w:val="false"/>
          <w:color w:val="000000"/>
          <w:sz w:val="28"/>
        </w:rPr>
        <w:t xml:space="preserve">
      Егер биіктік рулімен (стабилизатормен) басқару құрсауы екі жекелеген бөліктерден (мүйіз) құралған штурвалмен жүзеге асырылса, онда жоғарыда көрсетілген күш мүйіздің арасында тең бөлінеді. Қосымша күштері жоғарыда көрсетілгенге 65% -ке тең тек қана бір мүйізге әрекеті қаралады. </w:t>
      </w:r>
    </w:p>
    <w:bookmarkEnd w:id="488"/>
    <w:bookmarkStart w:name="z716" w:id="489"/>
    <w:p>
      <w:pPr>
        <w:spacing w:after="0"/>
        <w:ind w:left="0"/>
        <w:jc w:val="both"/>
      </w:pPr>
      <w:r>
        <w:rPr>
          <w:rFonts w:ascii="Times New Roman"/>
          <w:b w:val="false"/>
          <w:i w:val="false"/>
          <w:color w:val="000000"/>
          <w:sz w:val="28"/>
        </w:rPr>
        <w:t xml:space="preserve">
      233. Бағыт рулімен басқару бөлшектері. </w:t>
      </w:r>
      <w:r>
        <w:br/>
      </w:r>
      <w:r>
        <w:rPr>
          <w:rFonts w:ascii="Times New Roman"/>
          <w:b w:val="false"/>
          <w:i w:val="false"/>
          <w:color w:val="000000"/>
          <w:sz w:val="28"/>
        </w:rPr>
        <w:t xml:space="preserve">
      Ұшқыштың аяғынан біржақты пайдалану жүктемені: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кезінде 880 Н (90 кгс),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кезінде 1230 Н (125 кгс) тең алған жөн. </w:t>
      </w:r>
      <w:r>
        <w:br/>
      </w:r>
      <w:r>
        <w:rPr>
          <w:rFonts w:ascii="Times New Roman"/>
          <w:b w:val="false"/>
          <w:i w:val="false"/>
          <w:color w:val="000000"/>
          <w:sz w:val="28"/>
        </w:rPr>
        <w:t xml:space="preserve">
      Басқышқа жүктемені отырғыштың ортасын басқышқа аяқты салу нүктемесімен қосатын сызық бойынша бағыттаған жөн. Екіжақты жүктеме үшін (екі басқышқа бір мезетте) біржақты жүктеме кезінде екі есе еселенген күшке тең күшті алған жөн. </w:t>
      </w:r>
    </w:p>
    <w:bookmarkEnd w:id="489"/>
    <w:bookmarkStart w:name="z717" w:id="490"/>
    <w:p>
      <w:pPr>
        <w:spacing w:after="0"/>
        <w:ind w:left="0"/>
        <w:jc w:val="both"/>
      </w:pPr>
      <w:r>
        <w:rPr>
          <w:rFonts w:ascii="Times New Roman"/>
          <w:b w:val="false"/>
          <w:i w:val="false"/>
          <w:color w:val="000000"/>
          <w:sz w:val="28"/>
        </w:rPr>
        <w:t xml:space="preserve">
      234. Элерондарды басқару бөлшектері. </w:t>
      </w:r>
      <w:r>
        <w:br/>
      </w:r>
      <w:r>
        <w:rPr>
          <w:rFonts w:ascii="Times New Roman"/>
          <w:b w:val="false"/>
          <w:i w:val="false"/>
          <w:color w:val="000000"/>
          <w:sz w:val="28"/>
        </w:rPr>
        <w:t xml:space="preserve">
      Жүктеме тұтқаға бүйірден (ұшқыш күшін салған жерде) немесе штурвалдық басқару кезінде - төмен штурвал құрсауына бір жағынан жанама бойынша салынады. Тұтқаға пайдалану жүктемені: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кезінде 320 Н (32,5 кгс)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кезінде 640 Н (65 кгс) алған жөн. </w:t>
      </w:r>
      <w:r>
        <w:br/>
      </w:r>
      <w:r>
        <w:rPr>
          <w:rFonts w:ascii="Times New Roman"/>
          <w:b w:val="false"/>
          <w:i w:val="false"/>
          <w:color w:val="000000"/>
          <w:sz w:val="28"/>
        </w:rPr>
        <w:t xml:space="preserve">
      Штурвалға пайдалану жүктемені: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кезінде 640 Н (65 кгс),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кезінде 780 Н (80 кгс) алған жөн. </w:t>
      </w:r>
      <w:r>
        <w:br/>
      </w:r>
      <w:r>
        <w:rPr>
          <w:rFonts w:ascii="Times New Roman"/>
          <w:b w:val="false"/>
          <w:i w:val="false"/>
          <w:color w:val="000000"/>
          <w:sz w:val="28"/>
        </w:rPr>
        <w:t xml:space="preserve">
      Элерондарды басқару сондай-ақ 190-да көрсетілген сияқты ауытқымаған жағдайда элеронды жүктеу жағдайларында аэродинамикалық трубалардағы сынақтардан алынған пайдалану топсалы сәттерге есептелуге тиіс. </w:t>
      </w:r>
      <w:r>
        <w:br/>
      </w:r>
      <w:r>
        <w:rPr>
          <w:rFonts w:ascii="Times New Roman"/>
          <w:b w:val="false"/>
          <w:i w:val="false"/>
          <w:color w:val="000000"/>
          <w:sz w:val="28"/>
        </w:rPr>
        <w:t xml:space="preserve">
      232-234-ке ескерту. 2500 кг &lt; m </w:t>
      </w:r>
      <w:r>
        <w:rPr>
          <w:rFonts w:ascii="Times New Roman"/>
          <w:b w:val="false"/>
          <w:i w:val="false"/>
          <w:color w:val="000000"/>
          <w:vertAlign w:val="subscript"/>
        </w:rPr>
        <w:t xml:space="preserve">взл </w:t>
      </w:r>
      <w:r>
        <w:rPr>
          <w:rFonts w:ascii="Times New Roman"/>
          <w:b w:val="false"/>
          <w:i w:val="false"/>
          <w:color w:val="000000"/>
          <w:sz w:val="28"/>
        </w:rPr>
        <w:t xml:space="preserve">&lt; 10000 кг ұшақтар үшін тұтқаға (штурвалға, басқышқа) пайдалану жүктемені m </w:t>
      </w:r>
      <w:r>
        <w:rPr>
          <w:rFonts w:ascii="Times New Roman"/>
          <w:b w:val="false"/>
          <w:i w:val="false"/>
          <w:color w:val="000000"/>
          <w:vertAlign w:val="subscript"/>
        </w:rPr>
        <w:t xml:space="preserve">взл </w:t>
      </w:r>
      <w:r>
        <w:rPr>
          <w:rFonts w:ascii="Times New Roman"/>
          <w:b w:val="false"/>
          <w:i w:val="false"/>
          <w:color w:val="000000"/>
          <w:sz w:val="28"/>
        </w:rPr>
        <w:t xml:space="preserve">= 2500 және 10000 кг. кезінде тұтқаға (штурвалға, басқышқа) пайдалану жүктемелердің мәндері арасындағы сызықтық интерполяциямен айқындаған жөн. </w:t>
      </w:r>
    </w:p>
    <w:bookmarkEnd w:id="490"/>
    <w:bookmarkStart w:name="z718" w:id="491"/>
    <w:p>
      <w:pPr>
        <w:spacing w:after="0"/>
        <w:ind w:left="0"/>
        <w:jc w:val="both"/>
      </w:pPr>
      <w:r>
        <w:rPr>
          <w:rFonts w:ascii="Times New Roman"/>
          <w:b w:val="false"/>
          <w:i w:val="false"/>
          <w:color w:val="000000"/>
          <w:sz w:val="28"/>
        </w:rPr>
        <w:t xml:space="preserve">
      235. Элерондар және рульдермен (стабилизатормен) бір мезетте әрекет ету. </w:t>
      </w:r>
      <w:r>
        <w:br/>
      </w:r>
      <w:r>
        <w:rPr>
          <w:rFonts w:ascii="Times New Roman"/>
          <w:b w:val="false"/>
          <w:i w:val="false"/>
          <w:color w:val="000000"/>
          <w:sz w:val="28"/>
        </w:rPr>
        <w:t xml:space="preserve">
      Осы жағдайда басқару бөлшектері: </w:t>
      </w:r>
      <w:r>
        <w:br/>
      </w:r>
      <w:r>
        <w:rPr>
          <w:rFonts w:ascii="Times New Roman"/>
          <w:b w:val="false"/>
          <w:i w:val="false"/>
          <w:color w:val="000000"/>
          <w:sz w:val="28"/>
        </w:rPr>
        <w:t xml:space="preserve">
      биіктік рулімен (басқарылатын стабилизатормен) және бағыт рулімен; </w:t>
      </w:r>
      <w:r>
        <w:br/>
      </w:r>
      <w:r>
        <w:rPr>
          <w:rFonts w:ascii="Times New Roman"/>
          <w:b w:val="false"/>
          <w:i w:val="false"/>
          <w:color w:val="000000"/>
          <w:sz w:val="28"/>
        </w:rPr>
        <w:t xml:space="preserve">
      биіктік рулімен (басқарылатын стабилизатормен) және элерондармен; </w:t>
      </w:r>
      <w:r>
        <w:br/>
      </w:r>
      <w:r>
        <w:rPr>
          <w:rFonts w:ascii="Times New Roman"/>
          <w:b w:val="false"/>
          <w:i w:val="false"/>
          <w:color w:val="000000"/>
          <w:sz w:val="28"/>
        </w:rPr>
        <w:t xml:space="preserve">
      бағыт рулімен және элерондармен жүктемелердің бір мезетте әрекет етуі тексерілуге тиіс. </w:t>
      </w:r>
      <w:r>
        <w:br/>
      </w:r>
      <w:r>
        <w:rPr>
          <w:rFonts w:ascii="Times New Roman"/>
          <w:b w:val="false"/>
          <w:i w:val="false"/>
          <w:color w:val="000000"/>
          <w:sz w:val="28"/>
        </w:rPr>
        <w:t xml:space="preserve">
      Осы жүктемелердің шамасын оқшауламаланған жүктеу жағдайларының пайдалану жүктемелердің 75%-не тең алған жөн. </w:t>
      </w:r>
    </w:p>
    <w:bookmarkEnd w:id="491"/>
    <w:bookmarkStart w:name="z719" w:id="492"/>
    <w:p>
      <w:pPr>
        <w:spacing w:after="0"/>
        <w:ind w:left="0"/>
        <w:jc w:val="both"/>
      </w:pPr>
      <w:r>
        <w:rPr>
          <w:rFonts w:ascii="Times New Roman"/>
          <w:b w:val="false"/>
          <w:i w:val="false"/>
          <w:color w:val="000000"/>
          <w:sz w:val="28"/>
        </w:rPr>
        <w:t xml:space="preserve">
      236. Қосарласа басқару. </w:t>
      </w:r>
      <w:r>
        <w:br/>
      </w:r>
      <w:r>
        <w:rPr>
          <w:rFonts w:ascii="Times New Roman"/>
          <w:b w:val="false"/>
          <w:i w:val="false"/>
          <w:color w:val="000000"/>
          <w:sz w:val="28"/>
        </w:rPr>
        <w:t xml:space="preserve">
      Басқару бөлшектерін бір ұшқыштың оқшауламаланған әрекетіне тексерген жөн. </w:t>
      </w:r>
      <w:r>
        <w:br/>
      </w:r>
      <w:r>
        <w:rPr>
          <w:rFonts w:ascii="Times New Roman"/>
          <w:b w:val="false"/>
          <w:i w:val="false"/>
          <w:color w:val="000000"/>
          <w:sz w:val="28"/>
        </w:rPr>
        <w:t xml:space="preserve">
      Басқару бөлшектерін екі ұшқыштың бір мезеттегі бір жаққа қарай да, екі қарама қарсы жақтарға да әрекетін тексеру қажет; бұл ретте, әрбір ұшқыштан жүктемені 75%-не тең алған жөн. </w:t>
      </w:r>
    </w:p>
    <w:bookmarkEnd w:id="492"/>
    <w:bookmarkStart w:name="z720" w:id="493"/>
    <w:p>
      <w:pPr>
        <w:spacing w:after="0"/>
        <w:ind w:left="0"/>
        <w:jc w:val="both"/>
      </w:pPr>
      <w:r>
        <w:rPr>
          <w:rFonts w:ascii="Times New Roman"/>
          <w:b w:val="false"/>
          <w:i w:val="false"/>
          <w:color w:val="000000"/>
          <w:sz w:val="28"/>
        </w:rPr>
        <w:t xml:space="preserve">
      237. Басқару тартылымның қосарлану учаскелері. </w:t>
      </w:r>
      <w:r>
        <w:br/>
      </w:r>
      <w:r>
        <w:rPr>
          <w:rFonts w:ascii="Times New Roman"/>
          <w:b w:val="false"/>
          <w:i w:val="false"/>
          <w:color w:val="000000"/>
          <w:sz w:val="28"/>
        </w:rPr>
        <w:t xml:space="preserve">
      Егер олар өзара тек қана басқару жүйесінің элементтерімен байланысқан болса, элерондарды, биіктік рульдерді, екікильдік қауырсындану рульдерін стабилизатордың жартыларын басқару тартымының беріктігі жүктемелердің 65%-не қосымша тексерілуге тиіс. Бейтарап жағдайынан элеронның (рульдің, стабилизатор жартысының) кез келген жаққа ауытқуы қаралады. Дегенмен, егер топсалы сәттерді теңестірген кезде қысымның орталығы хорданың 50%-тен асатын орнынан жылжыса, онда топсалық сәт және ұшқыштың тиісті күші қысымның орталығы хорданың 50%-не келетінінен алынады. </w:t>
      </w:r>
    </w:p>
    <w:bookmarkEnd w:id="493"/>
    <w:bookmarkStart w:name="z721" w:id="494"/>
    <w:p>
      <w:pPr>
        <w:spacing w:after="0"/>
        <w:ind w:left="0"/>
        <w:jc w:val="both"/>
      </w:pPr>
      <w:r>
        <w:rPr>
          <w:rFonts w:ascii="Times New Roman"/>
          <w:b w:val="false"/>
          <w:i w:val="false"/>
          <w:color w:val="000000"/>
          <w:sz w:val="28"/>
        </w:rPr>
        <w:t xml:space="preserve">
      238. Басқару тартылымның қосарланушылық учаскелері. </w:t>
      </w:r>
      <w:r>
        <w:br/>
      </w:r>
      <w:r>
        <w:rPr>
          <w:rFonts w:ascii="Times New Roman"/>
          <w:b w:val="false"/>
          <w:i w:val="false"/>
          <w:color w:val="000000"/>
          <w:sz w:val="28"/>
        </w:rPr>
        <w:t xml:space="preserve">
      Басқару қосарланушылық тартылымының әрбір тармағының беріктігі жүктемелердің 65%-не тексеріледі. </w:t>
      </w:r>
    </w:p>
    <w:bookmarkEnd w:id="494"/>
    <w:bookmarkStart w:name="z722" w:id="495"/>
    <w:p>
      <w:pPr>
        <w:spacing w:after="0"/>
        <w:ind w:left="0"/>
        <w:jc w:val="both"/>
      </w:pPr>
      <w:r>
        <w:rPr>
          <w:rFonts w:ascii="Times New Roman"/>
          <w:b w:val="false"/>
          <w:i w:val="false"/>
          <w:color w:val="000000"/>
          <w:sz w:val="28"/>
        </w:rPr>
        <w:t xml:space="preserve">
      239. Қанаттың қима элементтерін басқару бөлшектері. Жалғасқанатшаларды, алғы қанатшаларды және басқарудың басқа беттерін басқару үшін пайдалану жүктемесін қаралып отырған басқару бетінің пайдалану топсалы сәтіне және басқару тетігінің берілетін санына сәйкес тұтқаға (штурвалға) есептелетін күш ретінде айқындаған жөн. Пайдалану жүктеме тұтқаға тек бір қолдың әрекеті болуы мүмкін кезде 320 Н (32,5 кгс) және тұтқаға екі қолдың әрекеті болуы мүмкін кезде 640 Н (65 кгс) аз алынбайды. </w:t>
      </w:r>
      <w:r>
        <w:br/>
      </w:r>
      <w:r>
        <w:rPr>
          <w:rFonts w:ascii="Times New Roman"/>
          <w:b w:val="false"/>
          <w:i w:val="false"/>
          <w:color w:val="000000"/>
          <w:sz w:val="28"/>
        </w:rPr>
        <w:t xml:space="preserve">
      Басқару бөлшектерін қосымша басқару бетінің ұшақ симметриясынан бір жаққа қарай сыналану болған кезде жетек дамытатын жүктемеге тексерген жөн.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=1,3. </w:t>
      </w:r>
    </w:p>
    <w:bookmarkEnd w:id="495"/>
    <w:bookmarkStart w:name="z723" w:id="496"/>
    <w:p>
      <w:pPr>
        <w:spacing w:after="0"/>
        <w:ind w:left="0"/>
        <w:jc w:val="both"/>
      </w:pPr>
      <w:r>
        <w:rPr>
          <w:rFonts w:ascii="Times New Roman"/>
          <w:b w:val="false"/>
          <w:i w:val="false"/>
          <w:color w:val="000000"/>
          <w:sz w:val="28"/>
        </w:rPr>
        <w:t xml:space="preserve">
      240. ҚБР, крандарды басқару (басқарудың кіші тұтқалары). Қозғалтқышты, қрандарды және кіші тұтқалармен басқаратын басқа да агрегаттарды басқару тартылымы элементтерінің беріктігін тексеру үшін осы тұтқаларға қолдан пайдалану күш кемінде 147 Н (15 кгс). </w:t>
      </w:r>
    </w:p>
    <w:bookmarkEnd w:id="496"/>
    <w:bookmarkStart w:name="z724" w:id="497"/>
    <w:p>
      <w:pPr>
        <w:spacing w:after="0"/>
        <w:ind w:left="0"/>
        <w:jc w:val="both"/>
      </w:pPr>
      <w:r>
        <w:rPr>
          <w:rFonts w:ascii="Times New Roman"/>
          <w:b w:val="false"/>
          <w:i w:val="false"/>
          <w:color w:val="000000"/>
          <w:sz w:val="28"/>
        </w:rPr>
        <w:t xml:space="preserve">
      241. Ұшақ доңғалақтарын тежеуді басқару бөлшектері. </w:t>
      </w:r>
      <w:r>
        <w:br/>
      </w:r>
      <w:r>
        <w:rPr>
          <w:rFonts w:ascii="Times New Roman"/>
          <w:b w:val="false"/>
          <w:i w:val="false"/>
          <w:color w:val="000000"/>
          <w:sz w:val="28"/>
        </w:rPr>
        <w:t xml:space="preserve">
      Бір ұшқышпен басқарған кезде тежеудің әрбір басқышына пайдалану жүктемесі: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&lt; </w:t>
      </w:r>
      <w:r>
        <w:rPr>
          <w:rFonts w:ascii="Times New Roman"/>
          <w:b w:val="false"/>
          <w:i w:val="false"/>
          <w:color w:val="000000"/>
          <w:sz w:val="28"/>
        </w:rPr>
        <w:t xml:space="preserve">2500 кг кезінде 490 Н (50 кгс), </w:t>
      </w:r>
      <w:r>
        <w:br/>
      </w:r>
      <w:r>
        <w:rPr>
          <w:rFonts w:ascii="Times New Roman"/>
          <w:b w:val="false"/>
          <w:i w:val="false"/>
          <w:color w:val="000000"/>
          <w:sz w:val="28"/>
        </w:rPr>
        <w:t xml:space="preserve">
      m </w:t>
      </w:r>
      <w:r>
        <w:rPr>
          <w:rFonts w:ascii="Times New Roman"/>
          <w:b w:val="false"/>
          <w:i w:val="false"/>
          <w:color w:val="000000"/>
          <w:vertAlign w:val="subscript"/>
        </w:rPr>
        <w:t xml:space="preserve">взл </w:t>
      </w:r>
      <w:r>
        <w:rPr>
          <w:rFonts w:ascii="Times New Roman"/>
          <w:b w:val="false"/>
          <w:i w:val="false"/>
          <w:color w:val="000000"/>
          <w:sz w:val="28"/>
        </w:rPr>
        <w:t xml:space="preserve">аралық мәндеріне сызықтық интерполяциясымен m </w:t>
      </w:r>
      <w:r>
        <w:rPr>
          <w:rFonts w:ascii="Times New Roman"/>
          <w:b w:val="false"/>
          <w:i w:val="false"/>
          <w:color w:val="000000"/>
          <w:vertAlign w:val="subscript"/>
        </w:rPr>
        <w:t xml:space="preserve">взл </w:t>
      </w:r>
      <w:r>
        <w:rPr>
          <w:rFonts w:ascii="Times New Roman"/>
          <w:b w:val="false"/>
          <w:i w:val="false"/>
          <w:color w:val="000000"/>
          <w:sz w:val="28"/>
          <w:u w:val="single"/>
        </w:rPr>
        <w:t xml:space="preserve">&gt; </w:t>
      </w:r>
      <w:r>
        <w:rPr>
          <w:rFonts w:ascii="Times New Roman"/>
          <w:b w:val="false"/>
          <w:i w:val="false"/>
          <w:color w:val="000000"/>
          <w:sz w:val="28"/>
        </w:rPr>
        <w:t xml:space="preserve">10000 кг кезінде 690 Н (70 кгс) салынуға тиіс. </w:t>
      </w:r>
      <w:r>
        <w:br/>
      </w:r>
      <w:r>
        <w:rPr>
          <w:rFonts w:ascii="Times New Roman"/>
          <w:b w:val="false"/>
          <w:i w:val="false"/>
          <w:color w:val="000000"/>
          <w:sz w:val="28"/>
        </w:rPr>
        <w:t xml:space="preserve">
      Жүктемені салу нүктесі - басқыштың алдыңғы жиегі. </w:t>
      </w:r>
      <w:r>
        <w:br/>
      </w:r>
      <w:r>
        <w:rPr>
          <w:rFonts w:ascii="Times New Roman"/>
          <w:b w:val="false"/>
          <w:i w:val="false"/>
          <w:color w:val="000000"/>
          <w:sz w:val="28"/>
        </w:rPr>
        <w:t xml:space="preserve">
      Екі жақты басқару кезінде беріктікке екі ұшқыштың әрекеті болған жағдайда қосымша тексеріс жүргізеді, олардың әрқайсысы жоғарыда көрсетілген жүктемелердің 75%-тін салады. </w:t>
      </w:r>
    </w:p>
    <w:bookmarkEnd w:id="497"/>
    <w:bookmarkStart w:name="z725" w:id="498"/>
    <w:p>
      <w:pPr>
        <w:spacing w:after="0"/>
        <w:ind w:left="0"/>
        <w:jc w:val="both"/>
      </w:pPr>
      <w:r>
        <w:rPr>
          <w:rFonts w:ascii="Times New Roman"/>
          <w:b w:val="false"/>
          <w:i w:val="false"/>
          <w:color w:val="000000"/>
          <w:sz w:val="28"/>
        </w:rPr>
        <w:t xml:space="preserve">
      242. Пневматикалық және гидравликалық күштік цилиндрлер. </w:t>
      </w:r>
      <w:r>
        <w:br/>
      </w:r>
      <w:r>
        <w:rPr>
          <w:rFonts w:ascii="Times New Roman"/>
          <w:b w:val="false"/>
          <w:i w:val="false"/>
          <w:color w:val="000000"/>
          <w:sz w:val="28"/>
        </w:rPr>
        <w:t xml:space="preserve">
      Басқару органдарын ауытқытуына, қондыратын жалғасқанатшалар мен алғы қанатшаларды жинауға және шығаруға, интерцепторларға және элементтерге арналған басқару жүйесіндегі қолданылатын пневматикалық пен гидравликалық цилиндрлер, олардың бөліктері болып табылатын элементтерге қойылатын 4.2.1 және 4.2.2-гі талаптарға сәйкес, беріктікке есептелуге тиіс. </w:t>
      </w:r>
      <w:r>
        <w:br/>
      </w:r>
      <w:r>
        <w:rPr>
          <w:rFonts w:ascii="Times New Roman"/>
          <w:b w:val="false"/>
          <w:i w:val="false"/>
          <w:color w:val="000000"/>
          <w:sz w:val="28"/>
        </w:rPr>
        <w:t xml:space="preserve">
      Бұдан басқа, осы цилиндрлердің беріктігі ең жоғары ішкі қысым ( </w:t>
      </w:r>
      <w:r>
        <w:rPr>
          <w:rFonts w:ascii="Times New Roman"/>
          <w:b w:val="false"/>
          <w:i/>
          <w:color w:val="000000"/>
          <w:sz w:val="28"/>
        </w:rPr>
        <w:t xml:space="preserve">р </w:t>
      </w:r>
      <w:r>
        <w:rPr>
          <w:rFonts w:ascii="Times New Roman"/>
          <w:b w:val="false"/>
          <w:i w:val="false"/>
          <w:color w:val="000000"/>
          <w:vertAlign w:val="superscript"/>
        </w:rPr>
        <w:t xml:space="preserve">max </w:t>
      </w:r>
      <w:r>
        <w:rPr>
          <w:rFonts w:ascii="Times New Roman"/>
          <w:b w:val="false"/>
          <w:i w:val="false"/>
          <w:color w:val="000000"/>
          <w:sz w:val="28"/>
        </w:rPr>
        <w:t xml:space="preserve">) жағдайына тексерілуге тиіс. </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perscript"/>
        </w:rPr>
        <w:t xml:space="preserve">max </w:t>
      </w:r>
      <w:r>
        <w:rPr>
          <w:rFonts w:ascii="Times New Roman"/>
          <w:b w:val="false"/>
          <w:i w:val="false"/>
          <w:color w:val="000000"/>
          <w:sz w:val="28"/>
        </w:rPr>
        <w:t xml:space="preserve">үшін цилиндрда болуы мүмкін ең жоғары қысымды; цилиндрда сақтандырғыш клапан болған кезде </w:t>
      </w:r>
      <w:r>
        <w:rPr>
          <w:rFonts w:ascii="Times New Roman"/>
          <w:b w:val="false"/>
          <w:i/>
          <w:color w:val="000000"/>
          <w:sz w:val="28"/>
        </w:rPr>
        <w:t xml:space="preserve">р </w:t>
      </w:r>
      <w:r>
        <w:rPr>
          <w:rFonts w:ascii="Times New Roman"/>
          <w:b w:val="false"/>
          <w:i w:val="false"/>
          <w:color w:val="000000"/>
          <w:vertAlign w:val="superscript"/>
        </w:rPr>
        <w:t xml:space="preserve">max </w:t>
      </w:r>
      <w:r>
        <w:rPr>
          <w:rFonts w:ascii="Times New Roman"/>
          <w:b w:val="false"/>
          <w:i w:val="false"/>
          <w:color w:val="000000"/>
          <w:sz w:val="28"/>
        </w:rPr>
        <w:t xml:space="preserve">= 1,15 </w:t>
      </w:r>
      <w:r>
        <w:rPr>
          <w:rFonts w:ascii="Times New Roman"/>
          <w:b w:val="false"/>
          <w:i/>
          <w:color w:val="000000"/>
          <w:sz w:val="28"/>
        </w:rPr>
        <w:t xml:space="preserve">р </w:t>
      </w:r>
      <w:r>
        <w:rPr>
          <w:rFonts w:ascii="Times New Roman"/>
          <w:b w:val="false"/>
          <w:i w:val="false"/>
          <w:color w:val="000000"/>
          <w:vertAlign w:val="subscript"/>
        </w:rPr>
        <w:t xml:space="preserve">кл.раб </w:t>
      </w:r>
      <w:r>
        <w:rPr>
          <w:rFonts w:ascii="Times New Roman"/>
          <w:b w:val="false"/>
          <w:i w:val="false"/>
          <w:color w:val="000000"/>
          <w:sz w:val="28"/>
        </w:rPr>
        <w:t xml:space="preserve">алған жөн, мұндағы </w:t>
      </w:r>
      <w:r>
        <w:rPr>
          <w:rFonts w:ascii="Times New Roman"/>
          <w:b w:val="false"/>
          <w:i/>
          <w:color w:val="000000"/>
          <w:sz w:val="28"/>
        </w:rPr>
        <w:t xml:space="preserve">р </w:t>
      </w:r>
      <w:r>
        <w:rPr>
          <w:rFonts w:ascii="Times New Roman"/>
          <w:b w:val="false"/>
          <w:i w:val="false"/>
          <w:color w:val="000000"/>
          <w:vertAlign w:val="subscript"/>
        </w:rPr>
        <w:t xml:space="preserve">кл.раб </w:t>
      </w:r>
      <w:r>
        <w:rPr>
          <w:rFonts w:ascii="Times New Roman"/>
          <w:b w:val="false"/>
          <w:i w:val="false"/>
          <w:color w:val="000000"/>
          <w:sz w:val="28"/>
        </w:rPr>
        <w:t xml:space="preserve">клапан болған кезде цилиндрдағы жұмыс қысымы. </w:t>
      </w:r>
      <w:r>
        <w:br/>
      </w:r>
      <w:r>
        <w:rPr>
          <w:rFonts w:ascii="Times New Roman"/>
          <w:b w:val="false"/>
          <w:i w:val="false"/>
          <w:color w:val="000000"/>
          <w:sz w:val="28"/>
        </w:rPr>
        <w:t xml:space="preserve">
      Герметикалығын тексеру үшін күштік цилиндрлер арнайы техникалық жағдайлар бойынша бақылаушы нығыздау қысымға тартылуға тиіс. Бұл ретте нығыздау қысымның шамасы </w:t>
      </w:r>
      <w:r>
        <w:rPr>
          <w:rFonts w:ascii="Times New Roman"/>
          <w:b w:val="false"/>
          <w:i/>
          <w:color w:val="000000"/>
          <w:sz w:val="28"/>
        </w:rPr>
        <w:t xml:space="preserve">р </w:t>
      </w:r>
      <w:r>
        <w:rPr>
          <w:rFonts w:ascii="Times New Roman"/>
          <w:b w:val="false"/>
          <w:i w:val="false"/>
          <w:color w:val="000000"/>
          <w:vertAlign w:val="superscript"/>
        </w:rPr>
        <w:t xml:space="preserve">max </w:t>
      </w:r>
      <w:r>
        <w:rPr>
          <w:rFonts w:ascii="Times New Roman"/>
          <w:b w:val="false"/>
          <w:i w:val="false"/>
          <w:color w:val="000000"/>
          <w:sz w:val="28"/>
        </w:rPr>
        <w:t xml:space="preserve">кем болмауға тиіс. Қауіпсіздік коэффициенті нығыздау қысымға қатысты </w:t>
      </w:r>
      <w:r>
        <w:rPr>
          <w:rFonts w:ascii="Times New Roman"/>
          <w:b w:val="false"/>
          <w:i/>
          <w:color w:val="000000"/>
          <w:sz w:val="28"/>
        </w:rPr>
        <w:t xml:space="preserve">f </w:t>
      </w:r>
      <w:r>
        <w:rPr>
          <w:rFonts w:ascii="Times New Roman"/>
          <w:b w:val="false"/>
          <w:i w:val="false"/>
          <w:color w:val="000000"/>
          <w:sz w:val="28"/>
        </w:rPr>
        <w:t xml:space="preserve">=1,50-ден кем болмауға тиіс. </w:t>
      </w:r>
    </w:p>
    <w:bookmarkEnd w:id="498"/>
    <w:bookmarkStart w:name="z40" w:id="499"/>
    <w:p>
      <w:pPr>
        <w:spacing w:after="0"/>
        <w:ind w:left="0"/>
        <w:jc w:val="left"/>
      </w:pPr>
      <w:r>
        <w:rPr>
          <w:rFonts w:ascii="Times New Roman"/>
          <w:b/>
          <w:i w:val="false"/>
          <w:color w:val="000000"/>
        </w:rPr>
        <w:t xml:space="preserve"> 
35. Ауалық бұрамаға күш түсу жағдайы </w:t>
      </w:r>
    </w:p>
    <w:bookmarkEnd w:id="499"/>
    <w:bookmarkStart w:name="z726" w:id="500"/>
    <w:p>
      <w:pPr>
        <w:spacing w:after="0"/>
        <w:ind w:left="0"/>
        <w:jc w:val="both"/>
      </w:pPr>
      <w:r>
        <w:rPr>
          <w:rFonts w:ascii="Times New Roman"/>
          <w:b w:val="false"/>
          <w:i w:val="false"/>
          <w:color w:val="000000"/>
          <w:sz w:val="28"/>
        </w:rPr>
        <w:t xml:space="preserve">
      243. Жалпы нұсқаулар. </w:t>
      </w:r>
      <w:r>
        <w:br/>
      </w:r>
      <w:r>
        <w:rPr>
          <w:rFonts w:ascii="Times New Roman"/>
          <w:b w:val="false"/>
          <w:i w:val="false"/>
          <w:color w:val="000000"/>
          <w:sz w:val="28"/>
        </w:rPr>
        <w:t xml:space="preserve">
      Ұшақтың ауалық бұрамасы, қалағы мен төлкенің және бұрама қадамын басқару күштік элементтерін, қалақтардың бекітілім түйінін, бекітпе бөшектерімен төлкенің корпусын және қалақтардан ауалық бұраманың цилиндрлік тобына күштерді беретін басқару элементтерін қоса талаптарды қанағаттандыруға тиіс. </w:t>
      </w:r>
      <w:r>
        <w:br/>
      </w:r>
      <w:r>
        <w:rPr>
          <w:rFonts w:ascii="Times New Roman"/>
          <w:b w:val="false"/>
          <w:i w:val="false"/>
          <w:color w:val="000000"/>
          <w:sz w:val="28"/>
        </w:rPr>
        <w:t xml:space="preserve">
      Арнайы мақсаттағы бүрамаларға немесе әдеттен тыс конструкциядағы бұрамаларға (мысалы, төлкеге қалақтардың топсалы бекітпесімен) осы талаптарды қолдану дәрежесін дайындаушы мемлекеттің құзыретті органының келісімімен дайындаушы белгілейді. </w:t>
      </w:r>
      <w:r>
        <w:br/>
      </w:r>
      <w:r>
        <w:rPr>
          <w:rFonts w:ascii="Times New Roman"/>
          <w:b w:val="false"/>
          <w:i w:val="false"/>
          <w:color w:val="000000"/>
          <w:sz w:val="28"/>
        </w:rPr>
        <w:t xml:space="preserve">
      Ауалық бұраманың статикалық беріктігі қаралып отырған конструкция элементтері үшін есепті болуы мүмкін жүктеу жағдайларының жүктемелеріне тексерілуге тиіс. </w:t>
      </w:r>
      <w:r>
        <w:br/>
      </w:r>
      <w:r>
        <w:rPr>
          <w:rFonts w:ascii="Times New Roman"/>
          <w:b w:val="false"/>
          <w:i w:val="false"/>
          <w:color w:val="000000"/>
          <w:sz w:val="28"/>
        </w:rPr>
        <w:t xml:space="preserve">
      Бұл ретте, түпнұсқасының немесе үлгілерінің статикалық сынақтарының нәтижелері пайдалануы мүмкін. </w:t>
      </w:r>
      <w:r>
        <w:br/>
      </w:r>
      <w:r>
        <w:rPr>
          <w:rFonts w:ascii="Times New Roman"/>
          <w:b w:val="false"/>
          <w:i w:val="false"/>
          <w:color w:val="000000"/>
          <w:sz w:val="28"/>
        </w:rPr>
        <w:t xml:space="preserve">
      Жүктеудің барлық жағдайларында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тең алынуға тиіс. Көрсетілген қауіпсіздік коэффициентінің шамасы, егер тиісті зерттеулермен осындай төмендеу мүмкіндігі расталса, төмендетілуі мүмкін. </w:t>
      </w:r>
      <w:r>
        <w:br/>
      </w:r>
      <w:r>
        <w:rPr>
          <w:rFonts w:ascii="Times New Roman"/>
          <w:b w:val="false"/>
          <w:i w:val="false"/>
          <w:color w:val="000000"/>
          <w:sz w:val="28"/>
        </w:rPr>
        <w:t xml:space="preserve">
      Беттік нығайтылуға тартылған ауалық бұрама конструкцияның элементтерінде пайдалану жүктемесі кезінде нығайсыздануға әкелетін жергілікті иілмелі жай-күй пайда болуға тиіс емес. </w:t>
      </w:r>
    </w:p>
    <w:bookmarkEnd w:id="500"/>
    <w:bookmarkStart w:name="z727" w:id="501"/>
    <w:p>
      <w:pPr>
        <w:spacing w:after="0"/>
        <w:ind w:left="0"/>
        <w:jc w:val="both"/>
      </w:pPr>
      <w:r>
        <w:rPr>
          <w:rFonts w:ascii="Times New Roman"/>
          <w:b w:val="false"/>
          <w:i w:val="false"/>
          <w:color w:val="000000"/>
          <w:sz w:val="28"/>
        </w:rPr>
        <w:t xml:space="preserve">
      244. Ауалық бұраманы жүктеу мынадай жағдайларда: </w:t>
      </w:r>
      <w:r>
        <w:br/>
      </w:r>
      <w:r>
        <w:rPr>
          <w:rFonts w:ascii="Times New Roman"/>
          <w:b w:val="false"/>
          <w:i w:val="false"/>
          <w:color w:val="000000"/>
          <w:sz w:val="28"/>
        </w:rPr>
        <w:t xml:space="preserve">
      олардың қайсысына </w:t>
      </w:r>
      <w:r>
        <w:rPr>
          <w:rFonts w:ascii="Times New Roman"/>
          <w:b w:val="false"/>
          <w:i/>
          <w:color w:val="000000"/>
          <w:sz w:val="28"/>
        </w:rPr>
        <w:t xml:space="preserve">aq </w:t>
      </w:r>
      <w:r>
        <w:rPr>
          <w:rFonts w:ascii="Times New Roman"/>
          <w:b w:val="false"/>
          <w:i w:val="false"/>
          <w:color w:val="000000"/>
          <w:sz w:val="28"/>
        </w:rPr>
        <w:t xml:space="preserve">артық болуына қарай А </w:t>
      </w:r>
      <w:r>
        <w:rPr>
          <w:rFonts w:ascii="Times New Roman"/>
          <w:b w:val="false"/>
          <w:i w:val="false"/>
          <w:color w:val="000000"/>
          <w:vertAlign w:val="subscript"/>
        </w:rPr>
        <w:t xml:space="preserve">д </w:t>
      </w:r>
      <w:r>
        <w:rPr>
          <w:rFonts w:ascii="Times New Roman"/>
          <w:b w:val="false"/>
          <w:i w:val="false"/>
          <w:color w:val="000000"/>
          <w:sz w:val="28"/>
        </w:rPr>
        <w:t xml:space="preserve">немесе А' </w:t>
      </w:r>
      <w:r>
        <w:rPr>
          <w:rFonts w:ascii="Times New Roman"/>
          <w:b w:val="false"/>
          <w:i w:val="false"/>
          <w:color w:val="000000"/>
          <w:vertAlign w:val="subscript"/>
        </w:rPr>
        <w:t xml:space="preserve">д </w:t>
      </w:r>
      <w:r>
        <w:rPr>
          <w:rFonts w:ascii="Times New Roman"/>
          <w:b w:val="false"/>
          <w:i w:val="false"/>
          <w:color w:val="000000"/>
          <w:sz w:val="28"/>
        </w:rPr>
        <w:t xml:space="preserve">; олардың қайсысына | </w:t>
      </w:r>
      <w:r>
        <w:rPr>
          <w:rFonts w:ascii="Times New Roman"/>
          <w:b w:val="false"/>
          <w:i/>
          <w:color w:val="000000"/>
          <w:sz w:val="28"/>
        </w:rPr>
        <w:t xml:space="preserve">aq\ </w:t>
      </w:r>
      <w:r>
        <w:rPr>
          <w:rFonts w:ascii="Times New Roman"/>
          <w:b w:val="false"/>
          <w:i w:val="false"/>
          <w:color w:val="000000"/>
          <w:sz w:val="28"/>
        </w:rPr>
        <w:t xml:space="preserve">артық болуына қарай D </w:t>
      </w:r>
      <w:r>
        <w:rPr>
          <w:rFonts w:ascii="Times New Roman"/>
          <w:b w:val="false"/>
          <w:i w:val="false"/>
          <w:color w:val="000000"/>
          <w:vertAlign w:val="subscript"/>
        </w:rPr>
        <w:t xml:space="preserve">д </w:t>
      </w:r>
      <w:r>
        <w:rPr>
          <w:rFonts w:ascii="Times New Roman"/>
          <w:b w:val="false"/>
          <w:i w:val="false"/>
          <w:color w:val="000000"/>
          <w:sz w:val="28"/>
        </w:rPr>
        <w:t xml:space="preserve">, немесе D' </w:t>
      </w:r>
      <w:r>
        <w:rPr>
          <w:rFonts w:ascii="Times New Roman"/>
          <w:b w:val="false"/>
          <w:i w:val="false"/>
          <w:color w:val="000000"/>
          <w:vertAlign w:val="subscript"/>
        </w:rPr>
        <w:t xml:space="preserve">д </w:t>
      </w:r>
      <w:r>
        <w:rPr>
          <w:rFonts w:ascii="Times New Roman"/>
          <w:b w:val="false"/>
          <w:i w:val="false"/>
          <w:color w:val="000000"/>
          <w:sz w:val="28"/>
        </w:rPr>
        <w:t xml:space="preserve">. Жүктеудің осы жағдайларын тек қана қозғалтқыштар гондоларының сыналануының теріс бұрышы бар ұшақтар үшін қараған жөн; </w:t>
      </w:r>
      <w:r>
        <w:br/>
      </w:r>
      <w:r>
        <w:rPr>
          <w:rFonts w:ascii="Times New Roman"/>
          <w:b w:val="false"/>
          <w:i w:val="false"/>
          <w:color w:val="000000"/>
          <w:sz w:val="28"/>
        </w:rPr>
        <w:t xml:space="preserve">
      М </w:t>
      </w:r>
      <w:r>
        <w:rPr>
          <w:rFonts w:ascii="Times New Roman"/>
          <w:b w:val="false"/>
          <w:i w:val="false"/>
          <w:color w:val="000000"/>
          <w:vertAlign w:val="subscript"/>
        </w:rPr>
        <w:t xml:space="preserve">д </w:t>
      </w:r>
      <w:r>
        <w:rPr>
          <w:rFonts w:ascii="Times New Roman"/>
          <w:b w:val="false"/>
          <w:i w:val="false"/>
          <w:color w:val="000000"/>
          <w:sz w:val="28"/>
        </w:rPr>
        <w:t xml:space="preserve">; </w:t>
      </w:r>
      <w:r>
        <w:br/>
      </w:r>
      <w:r>
        <w:rPr>
          <w:rFonts w:ascii="Times New Roman"/>
          <w:b w:val="false"/>
          <w:i w:val="false"/>
          <w:color w:val="000000"/>
          <w:sz w:val="28"/>
        </w:rPr>
        <w:t xml:space="preserve">
      егер | </w:t>
      </w:r>
      <w:r>
        <w:rPr>
          <w:rFonts w:ascii="Times New Roman"/>
          <w:b w:val="false"/>
          <w:i/>
          <w:color w:val="000000"/>
          <w:sz w:val="28"/>
        </w:rPr>
        <w:t xml:space="preserve">aq\ </w:t>
      </w:r>
      <w:r>
        <w:rPr>
          <w:rFonts w:ascii="Times New Roman"/>
          <w:b w:val="false"/>
          <w:i w:val="false"/>
          <w:color w:val="000000"/>
          <w:sz w:val="28"/>
        </w:rPr>
        <w:t xml:space="preserve">жүктеудің тиісті маневрлеу жағдайларынан ол үшін артық болса, тынықсыз ауада ұшу; </w:t>
      </w:r>
      <w:r>
        <w:br/>
      </w:r>
      <w:r>
        <w:rPr>
          <w:rFonts w:ascii="Times New Roman"/>
          <w:b w:val="false"/>
          <w:i w:val="false"/>
          <w:color w:val="000000"/>
          <w:sz w:val="28"/>
        </w:rPr>
        <w:t xml:space="preserve">
      сырғумен ұшу; </w:t>
      </w:r>
      <w:r>
        <w:br/>
      </w:r>
      <w:r>
        <w:rPr>
          <w:rFonts w:ascii="Times New Roman"/>
          <w:b w:val="false"/>
          <w:i w:val="false"/>
          <w:color w:val="000000"/>
          <w:sz w:val="28"/>
        </w:rPr>
        <w:t xml:space="preserve">
      қарышты және бұрышты үдеулердің аралас әрекеті қаралуға тиіс. </w:t>
      </w:r>
      <w:r>
        <w:br/>
      </w:r>
      <w:r>
        <w:rPr>
          <w:rFonts w:ascii="Times New Roman"/>
          <w:b w:val="false"/>
          <w:i w:val="false"/>
          <w:color w:val="000000"/>
          <w:sz w:val="28"/>
        </w:rPr>
        <w:t xml:space="preserve">
      Мұндағы </w:t>
      </w:r>
      <w:r>
        <w:rPr>
          <w:rFonts w:ascii="Times New Roman"/>
          <w:b w:val="false"/>
          <w:i/>
          <w:color w:val="000000"/>
          <w:sz w:val="28"/>
        </w:rPr>
        <w:t xml:space="preserve">a </w:t>
      </w:r>
      <w:r>
        <w:rPr>
          <w:rFonts w:ascii="Times New Roman"/>
          <w:b w:val="false"/>
          <w:i w:val="false"/>
          <w:color w:val="000000"/>
          <w:sz w:val="28"/>
        </w:rPr>
        <w:t xml:space="preserve">және </w:t>
      </w:r>
      <w:r>
        <w:rPr>
          <w:rFonts w:ascii="Times New Roman"/>
          <w:b w:val="false"/>
          <w:i/>
          <w:color w:val="000000"/>
          <w:sz w:val="28"/>
        </w:rPr>
        <w:t xml:space="preserve">q </w:t>
      </w:r>
      <w:r>
        <w:rPr>
          <w:rFonts w:ascii="Times New Roman"/>
          <w:b w:val="false"/>
          <w:i w:val="false"/>
          <w:color w:val="000000"/>
          <w:sz w:val="28"/>
        </w:rPr>
        <w:t xml:space="preserve">- қаралып отырған жағдайларда тиісінше ауалық бұраманың шабуыл бұрышы мен жылдамдық арыны. </w:t>
      </w:r>
    </w:p>
    <w:bookmarkEnd w:id="501"/>
    <w:bookmarkStart w:name="z728" w:id="502"/>
    <w:p>
      <w:pPr>
        <w:spacing w:after="0"/>
        <w:ind w:left="0"/>
        <w:jc w:val="both"/>
      </w:pPr>
      <w:r>
        <w:rPr>
          <w:rFonts w:ascii="Times New Roman"/>
          <w:b w:val="false"/>
          <w:i w:val="false"/>
          <w:color w:val="000000"/>
          <w:sz w:val="28"/>
        </w:rPr>
        <w:t xml:space="preserve">
      245. Ауалық бұрамаға және оның элементтеріне жүктемелерді есептеген кезде мынаны басшылыққа алу қажет: </w:t>
      </w:r>
    </w:p>
    <w:bookmarkEnd w:id="502"/>
    <w:bookmarkStart w:name="z729" w:id="503"/>
    <w:p>
      <w:pPr>
        <w:spacing w:after="0"/>
        <w:ind w:left="0"/>
        <w:jc w:val="both"/>
      </w:pPr>
      <w:r>
        <w:rPr>
          <w:rFonts w:ascii="Times New Roman"/>
          <w:b w:val="false"/>
          <w:i w:val="false"/>
          <w:color w:val="000000"/>
          <w:sz w:val="28"/>
        </w:rPr>
        <w:t xml:space="preserve">
      1) ауалық бұраманың айналу жиілігі мен қозғалтқыш қуатын қаралып отырған жүктеудің жағдайында ықтималдардан неғұрлым үлкендерін алған жөн; </w:t>
      </w:r>
    </w:p>
    <w:bookmarkEnd w:id="503"/>
    <w:bookmarkStart w:name="z730" w:id="504"/>
    <w:p>
      <w:pPr>
        <w:spacing w:after="0"/>
        <w:ind w:left="0"/>
        <w:jc w:val="both"/>
      </w:pPr>
      <w:r>
        <w:rPr>
          <w:rFonts w:ascii="Times New Roman"/>
          <w:b w:val="false"/>
          <w:i w:val="false"/>
          <w:color w:val="000000"/>
          <w:sz w:val="28"/>
        </w:rPr>
        <w:t xml:space="preserve">
      2) М </w:t>
      </w:r>
      <w:r>
        <w:rPr>
          <w:rFonts w:ascii="Times New Roman"/>
          <w:b w:val="false"/>
          <w:i w:val="false"/>
          <w:color w:val="000000"/>
          <w:vertAlign w:val="subscript"/>
        </w:rPr>
        <w:t xml:space="preserve">д </w:t>
      </w:r>
      <w:r>
        <w:rPr>
          <w:rFonts w:ascii="Times New Roman"/>
          <w:b w:val="false"/>
          <w:i w:val="false"/>
          <w:color w:val="000000"/>
          <w:sz w:val="28"/>
        </w:rPr>
        <w:t xml:space="preserve">жағдайында қозғалтқыш жұмыс істеген кезде 15 м/с жылдамдығы бар бүйірден соққан желдің әрекетін ескеру қажет. </w:t>
      </w:r>
      <w:r>
        <w:br/>
      </w:r>
      <w:r>
        <w:rPr>
          <w:rFonts w:ascii="Times New Roman"/>
          <w:b w:val="false"/>
          <w:i w:val="false"/>
          <w:color w:val="000000"/>
          <w:sz w:val="28"/>
        </w:rPr>
        <w:t xml:space="preserve">
      Егер ҰПБ-да желдің қатты жылдамдығына жол берілсе, онда есептеген кезде оның осы мәні алынуға тиіс. Қозғалтқыш тоқтаған кезде тежеудің барлық режимдерін қарау қажет (тежеу басынан ең жоғары тері тартымға жеткенге дейін). </w:t>
      </w:r>
      <w:r>
        <w:br/>
      </w:r>
      <w:r>
        <w:rPr>
          <w:rFonts w:ascii="Times New Roman"/>
          <w:b w:val="false"/>
          <w:i w:val="false"/>
          <w:color w:val="000000"/>
          <w:sz w:val="28"/>
        </w:rPr>
        <w:t xml:space="preserve">
      Ауалық бұрамаларды жүктеу жағдайлары маневрді немесе бір реттік үзік ықпал еткен кезде ұшақ қозғалысын есептеу нәтижелерінің негізінде нақтылануы мүмкін. Ұшу режимдерінің өлшемдері ауалық бұраманы жүктеудің неғұрлым ауыр жағдайлары жасалатындай таңдалуға тиіс. </w:t>
      </w:r>
    </w:p>
    <w:bookmarkEnd w:id="504"/>
    <w:bookmarkStart w:name="z731" w:id="505"/>
    <w:p>
      <w:pPr>
        <w:spacing w:after="0"/>
        <w:ind w:left="0"/>
        <w:jc w:val="both"/>
      </w:pPr>
      <w:r>
        <w:rPr>
          <w:rFonts w:ascii="Times New Roman"/>
          <w:b w:val="false"/>
          <w:i w:val="false"/>
          <w:color w:val="000000"/>
          <w:sz w:val="28"/>
        </w:rPr>
        <w:t xml:space="preserve">
      246. Жүктемелерді айқындау. </w:t>
      </w:r>
      <w:r>
        <w:br/>
      </w:r>
      <w:r>
        <w:rPr>
          <w:rFonts w:ascii="Times New Roman"/>
          <w:b w:val="false"/>
          <w:i w:val="false"/>
          <w:color w:val="000000"/>
          <w:sz w:val="28"/>
        </w:rPr>
        <w:t xml:space="preserve">
      Ауалық бұраманың қалағы мен басқа элементтеріне әрекет ететін жүктемелерді айқындауды пайдаланатын әдісі қалақтардың серпімді тербелісін, қисық үрлеудің әсерін және қалыпты және көлденең осьтарға қатысты ұшақтың айналуымен пайда болған кориолисовы күштерді ескерген жөн. </w:t>
      </w:r>
      <w:r>
        <w:br/>
      </w:r>
      <w:r>
        <w:rPr>
          <w:rFonts w:ascii="Times New Roman"/>
          <w:b w:val="false"/>
          <w:i w:val="false"/>
          <w:color w:val="000000"/>
          <w:sz w:val="28"/>
        </w:rPr>
        <w:t xml:space="preserve">
      Ауалық бұраманың элементтеріндегі қауырттылықтың шамаларын аэродинамикалық трубадағы бұраманың динамикалық ұқсас модель сынақтары нәтижелерінің негізінде фюзеляж бен қанаттың аэродинамикалық әсерін есепке алып айқындаған жөн. Бұраманың айналу жиілігінің пайдалану диапозонында қалақтың өзіндік иілу және айналу жиіліктері спектрін талдау негізінде беріктікке қатысты қауіпті резонанс құбылыстарының жоқтығы көрсетілуге тиіс. </w:t>
      </w:r>
    </w:p>
    <w:bookmarkEnd w:id="505"/>
    <w:bookmarkStart w:name="z41" w:id="506"/>
    <w:p>
      <w:pPr>
        <w:spacing w:after="0"/>
        <w:ind w:left="0"/>
        <w:jc w:val="left"/>
      </w:pPr>
      <w:r>
        <w:rPr>
          <w:rFonts w:ascii="Times New Roman"/>
          <w:b/>
          <w:i w:val="false"/>
          <w:color w:val="000000"/>
        </w:rPr>
        <w:t xml:space="preserve"> 
36. Ұшақ конструкциясының элементтерін жүктеудің ерекше жағдайлары </w:t>
      </w:r>
    </w:p>
    <w:bookmarkEnd w:id="506"/>
    <w:bookmarkStart w:name="z732" w:id="507"/>
    <w:p>
      <w:pPr>
        <w:spacing w:after="0"/>
        <w:ind w:left="0"/>
        <w:jc w:val="both"/>
      </w:pPr>
      <w:r>
        <w:rPr>
          <w:rFonts w:ascii="Times New Roman"/>
          <w:b w:val="false"/>
          <w:i w:val="false"/>
          <w:color w:val="000000"/>
          <w:sz w:val="28"/>
        </w:rPr>
        <w:t xml:space="preserve">
      247. Жүк едені және жүктерді бекіту. </w:t>
      </w:r>
      <w:r>
        <w:br/>
      </w:r>
      <w:r>
        <w:rPr>
          <w:rFonts w:ascii="Times New Roman"/>
          <w:b w:val="false"/>
          <w:i w:val="false"/>
          <w:color w:val="000000"/>
          <w:sz w:val="28"/>
        </w:rPr>
        <w:t xml:space="preserve">
      Приборларды, жабдықты, бактарды және басқа да жүктерді бекітудің сол бір немесе өзге түйініне, сондай-ақ осы жүктердің әрекетінен жүк еденіне келетін жүктемелерді осы ұшақ үшін бұл жүктерді орналастыруына және ұшақты тиеудің барлық нұсқаларына оларды бекіту тәсілдеріне сәйкес айқындаған жөн. </w:t>
      </w:r>
      <w:r>
        <w:br/>
      </w:r>
      <w:r>
        <w:rPr>
          <w:rFonts w:ascii="Times New Roman"/>
          <w:b w:val="false"/>
          <w:i w:val="false"/>
          <w:color w:val="000000"/>
          <w:sz w:val="28"/>
        </w:rPr>
        <w:t xml:space="preserve">
      Жүктер ауырлығының ортасындағы есептік жүктелімдерді қарышты және айналмалы қозғалыстардың инерциялық күштерін ескере отырып ұшақ үшін барлық қаралып отырған есептік ұшу және қону жағдайларына сәйкес айқындаған жөн. </w:t>
      </w:r>
      <w:r>
        <w:br/>
      </w:r>
      <w:r>
        <w:rPr>
          <w:rFonts w:ascii="Times New Roman"/>
          <w:b w:val="false"/>
          <w:i w:val="false"/>
          <w:color w:val="000000"/>
          <w:sz w:val="28"/>
        </w:rPr>
        <w:t xml:space="preserve">
      Бұдан басқа, фюзеляждағы приборлардың, бактардың және басқа да жүктердің бекітпесінің беріктігін тексеру үшін авариялық қону жағдайы қаралуға тиіс. Осы жағдайда жүк ауырлығының орталығында жүктелімдердің мынадай диапозонына сәйкес келетін есептік жүктемелер: </w:t>
      </w:r>
      <w:r>
        <w:br/>
      </w:r>
      <w:r>
        <w:rPr>
          <w:rFonts w:ascii="Times New Roman"/>
          <w:b w:val="false"/>
          <w:i w:val="false"/>
          <w:color w:val="000000"/>
          <w:sz w:val="28"/>
        </w:rPr>
        <w:t xml:space="preserve">
      бойлық жүктеме үшін - жүктемені алға бағыттаған кезде нөлден 9 дейін және жүктемені артқа қарай бағыттаған кезде нөлден 1,5 дейін; </w:t>
      </w:r>
      <w:r>
        <w:br/>
      </w:r>
      <w:r>
        <w:rPr>
          <w:rFonts w:ascii="Times New Roman"/>
          <w:b w:val="false"/>
          <w:i w:val="false"/>
          <w:color w:val="000000"/>
          <w:sz w:val="28"/>
        </w:rPr>
        <w:t xml:space="preserve">
      қалыпты жүктеме үшін - жүктемені төменге бағыттаған кезде нөлден 4-ке дейін жүктемені жоғары бағыттаған кезде нөлден 2 дейін; </w:t>
      </w:r>
      <w:r>
        <w:br/>
      </w:r>
      <w:r>
        <w:rPr>
          <w:rFonts w:ascii="Times New Roman"/>
          <w:b w:val="false"/>
          <w:i w:val="false"/>
          <w:color w:val="000000"/>
          <w:sz w:val="28"/>
        </w:rPr>
        <w:t xml:space="preserve">
      бүйірлі жүктеме үшін - +2,25 до -2,25. </w:t>
      </w:r>
      <w:r>
        <w:br/>
      </w:r>
      <w:r>
        <w:rPr>
          <w:rFonts w:ascii="Times New Roman"/>
          <w:b w:val="false"/>
          <w:i w:val="false"/>
          <w:color w:val="000000"/>
          <w:sz w:val="28"/>
        </w:rPr>
        <w:t xml:space="preserve">
      Жүктемелердің олардың әрқайсысы нөлден жоғарыда келтірілген мәндерге дейін көрсетілген бағыттарға және шамаға ие әртүрлі комбинациялары қаралуға тиіс, бірақ нәтиже беретін жүктеме 9 жиынтық жүктелімге сәйкес келетін мәннен аспауға тиіс. Ұшақтарда жолаушыларсыз тасымалданатын жүктерді бекіту үшін дайындаушы және дайындаушы мемлекеттің құзыретті органы арасындағы келісім бойынша жүктелімдердің төмендетілген мәндері алынуы мүмкін. </w:t>
      </w:r>
      <w:r>
        <w:br/>
      </w:r>
      <w:r>
        <w:rPr>
          <w:rFonts w:ascii="Times New Roman"/>
          <w:b w:val="false"/>
          <w:i w:val="false"/>
          <w:color w:val="000000"/>
          <w:sz w:val="28"/>
        </w:rPr>
        <w:t xml:space="preserve">
      Осылай орналасқан жүктер үшін олар көтерілген кезде жолаушылар мен экипажға зақым әкелмейді немесе ұшақтан шығуға кедергі жасамайтын (мысалы, жолаушылар мен экипажға арналған үй-жайлардан төмен немесе олардың алдында орналасқан бөліктерде) кезде авариялық қону жағдайы қаралмайды. </w:t>
      </w:r>
    </w:p>
    <w:bookmarkEnd w:id="507"/>
    <w:bookmarkStart w:name="z733" w:id="508"/>
    <w:p>
      <w:pPr>
        <w:spacing w:after="0"/>
        <w:ind w:left="0"/>
        <w:jc w:val="both"/>
      </w:pPr>
      <w:r>
        <w:rPr>
          <w:rFonts w:ascii="Times New Roman"/>
          <w:b w:val="false"/>
          <w:i w:val="false"/>
          <w:color w:val="000000"/>
          <w:sz w:val="28"/>
        </w:rPr>
        <w:t xml:space="preserve">
      248. Тұрақта адамдардан болатын жергілікті жүктемелер. </w:t>
      </w:r>
      <w:r>
        <w:br/>
      </w:r>
      <w:r>
        <w:rPr>
          <w:rFonts w:ascii="Times New Roman"/>
          <w:b w:val="false"/>
          <w:i w:val="false"/>
          <w:color w:val="000000"/>
          <w:sz w:val="28"/>
        </w:rPr>
        <w:t xml:space="preserve">
      Тұрақта қызмет көрсету кезінде адамдар болуы мүмкін ұшақ конструкциясының беріктігі 1760 Н (180 кгс) тең есептік жергілікті жүктемеге тексерілуге тиіс. </w:t>
      </w:r>
    </w:p>
    <w:bookmarkEnd w:id="508"/>
    <w:bookmarkStart w:name="z734" w:id="509"/>
    <w:p>
      <w:pPr>
        <w:spacing w:after="0"/>
        <w:ind w:left="0"/>
        <w:jc w:val="both"/>
      </w:pPr>
      <w:r>
        <w:rPr>
          <w:rFonts w:ascii="Times New Roman"/>
          <w:b w:val="false"/>
          <w:i w:val="false"/>
          <w:color w:val="000000"/>
          <w:sz w:val="28"/>
        </w:rPr>
        <w:t xml:space="preserve">
      249. Орынтақтар, ұйықтайтын орындар және экипаж бен жолаушылардың байлау белдіктері. </w:t>
      </w:r>
      <w:r>
        <w:br/>
      </w:r>
      <w:r>
        <w:rPr>
          <w:rFonts w:ascii="Times New Roman"/>
          <w:b w:val="false"/>
          <w:i w:val="false"/>
          <w:color w:val="000000"/>
          <w:sz w:val="28"/>
        </w:rPr>
        <w:t xml:space="preserve">
      Орынтақтар, ұйықтайтын орындар, байлау белдіктері мен олардың бекітпелері үшін, сондай-ақ оларда ұшу немесе қону уақытында экипаж мүшелері мен жолаушылар болуы мүмкін кабиналар мен өту жолдарының сол бір бөліктері үшін пайдалану жүктемелерді осы жағдайлар үшін алынған қауіпсіздік коэффициенттері кезінде қарышты және айналмалы қозғалыстарының инерциялық күштерін ескере отырып ұшақ үшін барлық қаралып отырған ұшу және қону жағдайларына сәйкес айқындаған жөн. </w:t>
      </w:r>
      <w:r>
        <w:br/>
      </w:r>
      <w:r>
        <w:rPr>
          <w:rFonts w:ascii="Times New Roman"/>
          <w:b w:val="false"/>
          <w:i w:val="false"/>
          <w:color w:val="000000"/>
          <w:sz w:val="28"/>
        </w:rPr>
        <w:t xml:space="preserve">
      Бұдан басқа, орынтақтардың, ұйықтайтын орындардың, байлау белдіктерінің және олардың бекітпелерінің беріктігі авариялық қону жағдайына тексерілуге тиіс. </w:t>
      </w:r>
    </w:p>
    <w:bookmarkEnd w:id="509"/>
    <w:bookmarkStart w:name="z735" w:id="510"/>
    <w:p>
      <w:pPr>
        <w:spacing w:after="0"/>
        <w:ind w:left="0"/>
        <w:jc w:val="both"/>
      </w:pPr>
      <w:r>
        <w:rPr>
          <w:rFonts w:ascii="Times New Roman"/>
          <w:b w:val="false"/>
          <w:i w:val="false"/>
          <w:color w:val="000000"/>
          <w:sz w:val="28"/>
        </w:rPr>
        <w:t xml:space="preserve">
      250. Түзілімдер. Негізгі жіктік және айырмалы түзілімдер мен ушколар үшін қосымша қауіпсіздік коэффициентін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1,25 қарау қажет. </w:t>
      </w:r>
    </w:p>
    <w:bookmarkEnd w:id="510"/>
    <w:bookmarkStart w:name="z736" w:id="511"/>
    <w:p>
      <w:pPr>
        <w:spacing w:after="0"/>
        <w:ind w:left="0"/>
        <w:jc w:val="both"/>
      </w:pPr>
      <w:r>
        <w:rPr>
          <w:rFonts w:ascii="Times New Roman"/>
          <w:b w:val="false"/>
          <w:i w:val="false"/>
          <w:color w:val="000000"/>
          <w:sz w:val="28"/>
        </w:rPr>
        <w:t xml:space="preserve">
      251. Құймалар. Жауапты құймаларға, яғни олардың бұзылуы ұшақтың қауіпсіз ұшуына немесе қонуына кедергі жасайтын сол бір бөлшектердің құймаларына қосымша қауіпсіздік коэффициенттерін қолданған жөн: </w:t>
      </w:r>
    </w:p>
    <w:bookmarkEnd w:id="511"/>
    <w:bookmarkStart w:name="z737" w:id="512"/>
    <w:p>
      <w:pPr>
        <w:spacing w:after="0"/>
        <w:ind w:left="0"/>
        <w:jc w:val="both"/>
      </w:pPr>
      <w:r>
        <w:rPr>
          <w:rFonts w:ascii="Times New Roman"/>
          <w:b w:val="false"/>
          <w:i w:val="false"/>
          <w:color w:val="000000"/>
          <w:sz w:val="28"/>
        </w:rPr>
        <w:t xml:space="preserve">
      1) егер құймалардың 100%: </w:t>
      </w:r>
      <w:r>
        <w:br/>
      </w:r>
      <w:r>
        <w:rPr>
          <w:rFonts w:ascii="Times New Roman"/>
          <w:b w:val="false"/>
          <w:i w:val="false"/>
          <w:color w:val="000000"/>
          <w:sz w:val="28"/>
        </w:rPr>
        <w:t xml:space="preserve">
      көзбен көру бақылауға; </w:t>
      </w:r>
      <w:r>
        <w:br/>
      </w:r>
      <w:r>
        <w:rPr>
          <w:rFonts w:ascii="Times New Roman"/>
          <w:b w:val="false"/>
          <w:i w:val="false"/>
          <w:color w:val="000000"/>
          <w:sz w:val="28"/>
        </w:rPr>
        <w:t xml:space="preserve">
      магниттік немесе капиллярлық бақылауға немесе бақылауды </w:t>
      </w:r>
      <w:r>
        <w:br/>
      </w:r>
      <w:r>
        <w:rPr>
          <w:rFonts w:ascii="Times New Roman"/>
          <w:b w:val="false"/>
          <w:i w:val="false"/>
          <w:color w:val="000000"/>
          <w:sz w:val="28"/>
        </w:rPr>
        <w:t xml:space="preserve">
бұзбайтын басқа баламалы әдіске; </w:t>
      </w:r>
      <w:r>
        <w:br/>
      </w:r>
      <w:r>
        <w:rPr>
          <w:rFonts w:ascii="Times New Roman"/>
          <w:b w:val="false"/>
          <w:i w:val="false"/>
          <w:color w:val="000000"/>
          <w:sz w:val="28"/>
        </w:rPr>
        <w:t xml:space="preserve">
      радиациялық бақылауға тартылса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1,50. </w:t>
      </w:r>
    </w:p>
    <w:bookmarkEnd w:id="512"/>
    <w:bookmarkStart w:name="z738" w:id="513"/>
    <w:p>
      <w:pPr>
        <w:spacing w:after="0"/>
        <w:ind w:left="0"/>
        <w:jc w:val="both"/>
      </w:pPr>
      <w:r>
        <w:rPr>
          <w:rFonts w:ascii="Times New Roman"/>
          <w:b w:val="false"/>
          <w:i w:val="false"/>
          <w:color w:val="000000"/>
          <w:sz w:val="28"/>
        </w:rPr>
        <w:t xml:space="preserve">
      2) егер "а" бойынша тексерістерден басқа құйма бөлшектердің 3 үлгісі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1,25 жеткілікті беріктікті және пайдалану жүктеме кезінде жеткілікті қаттылықты көрсетсе,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1,25. </w:t>
      </w:r>
      <w:r>
        <w:br/>
      </w:r>
      <w:r>
        <w:rPr>
          <w:rFonts w:ascii="Times New Roman"/>
          <w:b w:val="false"/>
          <w:i w:val="false"/>
          <w:color w:val="000000"/>
          <w:sz w:val="28"/>
        </w:rPr>
        <w:t xml:space="preserve">
      Қалған құймаларға қосымша қауіпсіздіқ коэффициенттерін қолданған жөн: </w:t>
      </w:r>
    </w:p>
    <w:bookmarkEnd w:id="513"/>
    <w:bookmarkStart w:name="z739" w:id="514"/>
    <w:p>
      <w:pPr>
        <w:spacing w:after="0"/>
        <w:ind w:left="0"/>
        <w:jc w:val="both"/>
      </w:pPr>
      <w:r>
        <w:rPr>
          <w:rFonts w:ascii="Times New Roman"/>
          <w:b w:val="false"/>
          <w:i w:val="false"/>
          <w:color w:val="000000"/>
          <w:sz w:val="28"/>
        </w:rPr>
        <w:t xml:space="preserve">
      1) егер құймалардың 100% тек көзбен көру бақылауға тартылса </w:t>
      </w:r>
      <w:r>
        <w:br/>
      </w: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2,00; </w:t>
      </w:r>
    </w:p>
    <w:bookmarkEnd w:id="514"/>
    <w:bookmarkStart w:name="z740" w:id="515"/>
    <w:p>
      <w:pPr>
        <w:spacing w:after="0"/>
        <w:ind w:left="0"/>
        <w:jc w:val="both"/>
      </w:pPr>
      <w:r>
        <w:rPr>
          <w:rFonts w:ascii="Times New Roman"/>
          <w:b w:val="false"/>
          <w:i w:val="false"/>
          <w:color w:val="000000"/>
          <w:sz w:val="28"/>
        </w:rPr>
        <w:t xml:space="preserve">
      2) егер құймалардың 100%: </w:t>
      </w:r>
      <w:r>
        <w:br/>
      </w:r>
      <w:r>
        <w:rPr>
          <w:rFonts w:ascii="Times New Roman"/>
          <w:b w:val="false"/>
          <w:i w:val="false"/>
          <w:color w:val="000000"/>
          <w:sz w:val="28"/>
        </w:rPr>
        <w:t xml:space="preserve">
      көзбен көру бақылауға; </w:t>
      </w:r>
      <w:r>
        <w:br/>
      </w:r>
      <w:r>
        <w:rPr>
          <w:rFonts w:ascii="Times New Roman"/>
          <w:b w:val="false"/>
          <w:i w:val="false"/>
          <w:color w:val="000000"/>
          <w:sz w:val="28"/>
        </w:rPr>
        <w:t xml:space="preserve">
      магниттік немесе капиллярлық бақылауға немесе бақылауды бұзбайтын басқа баламалы әдіске тартылса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1,50; </w:t>
      </w:r>
    </w:p>
    <w:bookmarkEnd w:id="515"/>
    <w:bookmarkStart w:name="z741" w:id="516"/>
    <w:p>
      <w:pPr>
        <w:spacing w:after="0"/>
        <w:ind w:left="0"/>
        <w:jc w:val="both"/>
      </w:pPr>
      <w:r>
        <w:rPr>
          <w:rFonts w:ascii="Times New Roman"/>
          <w:b w:val="false"/>
          <w:i w:val="false"/>
          <w:color w:val="000000"/>
          <w:sz w:val="28"/>
        </w:rPr>
        <w:t xml:space="preserve">
      3) егер құймалардың 100%: </w:t>
      </w:r>
      <w:r>
        <w:br/>
      </w:r>
      <w:r>
        <w:rPr>
          <w:rFonts w:ascii="Times New Roman"/>
          <w:b w:val="false"/>
          <w:i w:val="false"/>
          <w:color w:val="000000"/>
          <w:sz w:val="28"/>
        </w:rPr>
        <w:t xml:space="preserve">
      көзбен көру бақылауға; </w:t>
      </w:r>
      <w:r>
        <w:br/>
      </w:r>
      <w:r>
        <w:rPr>
          <w:rFonts w:ascii="Times New Roman"/>
          <w:b w:val="false"/>
          <w:i w:val="false"/>
          <w:color w:val="000000"/>
          <w:sz w:val="28"/>
        </w:rPr>
        <w:t xml:space="preserve">
      магниттік немесе капиллярлық бақылауға немесе бақылауды бұзбайтын басқа баламалы әдіске; </w:t>
      </w:r>
      <w:r>
        <w:br/>
      </w:r>
      <w:r>
        <w:rPr>
          <w:rFonts w:ascii="Times New Roman"/>
          <w:b w:val="false"/>
          <w:i w:val="false"/>
          <w:color w:val="000000"/>
          <w:sz w:val="28"/>
        </w:rPr>
        <w:t xml:space="preserve">
      радиациялық бақылауға тартылса </w:t>
      </w:r>
      <w:r>
        <w:rPr>
          <w:rFonts w:ascii="Times New Roman"/>
          <w:b w:val="false"/>
          <w:i/>
          <w:color w:val="000000"/>
          <w:sz w:val="28"/>
        </w:rPr>
        <w:t xml:space="preserve">f </w:t>
      </w:r>
      <w:r>
        <w:rPr>
          <w:rFonts w:ascii="Times New Roman"/>
          <w:b w:val="false"/>
          <w:i w:val="false"/>
          <w:color w:val="000000"/>
          <w:vertAlign w:val="subscript"/>
        </w:rPr>
        <w:t xml:space="preserve">доп </w:t>
      </w:r>
      <w:r>
        <w:rPr>
          <w:rFonts w:ascii="Times New Roman"/>
          <w:b w:val="false"/>
          <w:i w:val="false"/>
          <w:color w:val="000000"/>
          <w:sz w:val="28"/>
        </w:rPr>
        <w:t xml:space="preserve">= 1,25. </w:t>
      </w:r>
    </w:p>
    <w:bookmarkEnd w:id="516"/>
    <w:bookmarkStart w:name="z742" w:id="517"/>
    <w:p>
      <w:pPr>
        <w:spacing w:after="0"/>
        <w:ind w:left="0"/>
        <w:jc w:val="both"/>
      </w:pPr>
      <w:r>
        <w:rPr>
          <w:rFonts w:ascii="Times New Roman"/>
          <w:b w:val="false"/>
          <w:i w:val="false"/>
          <w:color w:val="000000"/>
          <w:sz w:val="28"/>
        </w:rPr>
        <w:t xml:space="preserve">
      252. Ұшақ үстіндегі (люктардың қақпақтары мен жармалары, ағымпаздар және т.б.) алынбалы элементтер (учаскелер). </w:t>
      </w:r>
      <w:r>
        <w:br/>
      </w:r>
      <w:r>
        <w:rPr>
          <w:rFonts w:ascii="Times New Roman"/>
          <w:b w:val="false"/>
          <w:i w:val="false"/>
          <w:color w:val="000000"/>
          <w:sz w:val="28"/>
        </w:rPr>
        <w:t xml:space="preserve">
      Жергілікті жүктемелердің шамалары ұшақта қаралып отырған элементтің орналасуына қарай М саны мен А', В, С, В' жағдайларына, "тынықсыз ауада" ұшу жағдайларына сәйкес келетін әсер ету бұрыштарында аэродинамикалық трубадағы, сондай-ақ сатылас қауырсындануға жүктемелерді айқындау кезінде табылған сырғу бұрыштары кезінде сырғумен ұшу режимінде үлгінің сынақтарымен айқындалуға тиіс.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w:t>
      </w:r>
      <w:r>
        <w:br/>
      </w:r>
      <w:r>
        <w:rPr>
          <w:rFonts w:ascii="Times New Roman"/>
          <w:b w:val="false"/>
          <w:i w:val="false"/>
          <w:color w:val="000000"/>
          <w:sz w:val="28"/>
        </w:rPr>
        <w:t xml:space="preserve">
      Бұдан басқа, ұшуда ашылатын барлық люктардың қақпақтары мен жармаларының беріктігін люктар толық ашық тұрған кезде тексерілуге тиіс. Жүктемелердің шамалары М саны мен ашық люкпен ұшу жүргізілуі мүмкін режимдерге сәйкес келетін әсер ету және сырғу бұрыштары кезінде аэродинамикалық трубалардағы сынақтар бойынша айқындалады. </w:t>
      </w:r>
      <w:r>
        <w:br/>
      </w:r>
      <w:r>
        <w:rPr>
          <w:rFonts w:ascii="Times New Roman"/>
          <w:b w:val="false"/>
          <w:i w:val="false"/>
          <w:color w:val="000000"/>
          <w:sz w:val="28"/>
        </w:rPr>
        <w:t xml:space="preserve">
      Қауіпсіздік коэффициенті </w:t>
      </w:r>
      <w:r>
        <w:rPr>
          <w:rFonts w:ascii="Times New Roman"/>
          <w:b w:val="false"/>
          <w:i/>
          <w:color w:val="000000"/>
          <w:sz w:val="28"/>
        </w:rPr>
        <w:t xml:space="preserve">f </w:t>
      </w:r>
      <w:r>
        <w:rPr>
          <w:rFonts w:ascii="Times New Roman"/>
          <w:b w:val="false"/>
          <w:i w:val="false"/>
          <w:color w:val="000000"/>
          <w:sz w:val="28"/>
        </w:rPr>
        <w:t xml:space="preserve">=2,00. </w:t>
      </w:r>
    </w:p>
    <w:bookmarkEnd w:id="517"/>
    <w:bookmarkStart w:name="z743" w:id="518"/>
    <w:p>
      <w:pPr>
        <w:spacing w:after="0"/>
        <w:ind w:left="0"/>
        <w:jc w:val="both"/>
      </w:pPr>
      <w:r>
        <w:rPr>
          <w:rFonts w:ascii="Times New Roman"/>
          <w:b w:val="false"/>
          <w:i w:val="false"/>
          <w:color w:val="000000"/>
          <w:sz w:val="28"/>
        </w:rPr>
        <w:t xml:space="preserve">
      253. Тежеу парашютінің бекітпе түзілімдері. </w:t>
      </w:r>
      <w:r>
        <w:br/>
      </w:r>
      <w:r>
        <w:rPr>
          <w:rFonts w:ascii="Times New Roman"/>
          <w:b w:val="false"/>
          <w:i w:val="false"/>
          <w:color w:val="000000"/>
          <w:sz w:val="28"/>
        </w:rPr>
        <w:t xml:space="preserve">
      Тежеу парашютінің бекітпе түзілімдерінің беріктігін </w:t>
      </w:r>
      <w:r>
        <w:br/>
      </w:r>
      <w:r>
        <w:rPr>
          <w:rFonts w:ascii="Times New Roman"/>
          <w:b w:val="false"/>
          <w:i w:val="false"/>
          <w:color w:val="000000"/>
          <w:sz w:val="28"/>
        </w:rPr>
        <w:t>
</w:t>
      </w:r>
      <w:r>
        <w:rPr>
          <w:rFonts w:ascii="Times New Roman"/>
          <w:b w:val="false"/>
          <w:i/>
          <w:color w:val="000000"/>
          <w:sz w:val="28"/>
        </w:rPr>
        <w:t xml:space="preserve">       P </w:t>
      </w:r>
      <w:r>
        <w:rPr>
          <w:rFonts w:ascii="Times New Roman"/>
          <w:b w:val="false"/>
          <w:i w:val="false"/>
          <w:color w:val="000000"/>
          <w:vertAlign w:val="superscript"/>
        </w:rPr>
        <w:t xml:space="preserve">э </w:t>
      </w: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vertAlign w:val="subscript"/>
        </w:rPr>
        <w:t xml:space="preserve">maxm.n </w:t>
      </w:r>
      <w:r>
        <w:br/>
      </w:r>
      <w:r>
        <w:rPr>
          <w:rFonts w:ascii="Times New Roman"/>
          <w:b w:val="false"/>
          <w:i w:val="false"/>
          <w:color w:val="000000"/>
          <w:sz w:val="28"/>
        </w:rPr>
        <w:t xml:space="preserve">
      жүктемеге тексерген жөн, мұндағы </w:t>
      </w:r>
      <w:r>
        <w:rPr>
          <w:rFonts w:ascii="Times New Roman"/>
          <w:b w:val="false"/>
          <w:i/>
          <w:color w:val="000000"/>
          <w:sz w:val="28"/>
        </w:rPr>
        <w:t xml:space="preserve">P </w:t>
      </w:r>
      <w:r>
        <w:rPr>
          <w:rFonts w:ascii="Times New Roman"/>
          <w:b w:val="false"/>
          <w:i w:val="false"/>
          <w:color w:val="000000"/>
          <w:vertAlign w:val="superscript"/>
        </w:rPr>
        <w:t xml:space="preserve">э </w:t>
      </w: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vertAlign w:val="subscript"/>
        </w:rPr>
        <w:t xml:space="preserve">maxm.n </w:t>
      </w:r>
      <w:r>
        <w:rPr>
          <w:rFonts w:ascii="Times New Roman"/>
          <w:b w:val="false"/>
          <w:i w:val="false"/>
          <w:color w:val="000000"/>
          <w:sz w:val="28"/>
        </w:rPr>
        <w:t xml:space="preserve">- оның қолданудың ең жоғары рұқсат етілген жылдамдықта тежеу парашюті ашылған кезде пайда болатын ең жоғары динамикалық күш. Күштің бағыты ағыстың бағытымен 15 </w:t>
      </w:r>
      <w:r>
        <w:rPr>
          <w:rFonts w:ascii="Times New Roman"/>
          <w:b w:val="false"/>
          <w:i w:val="false"/>
          <w:color w:val="000000"/>
          <w:vertAlign w:val="superscript"/>
        </w:rPr>
        <w:t xml:space="preserve">о </w:t>
      </w:r>
      <w:r>
        <w:rPr>
          <w:rFonts w:ascii="Times New Roman"/>
          <w:b w:val="false"/>
          <w:i w:val="false"/>
          <w:color w:val="000000"/>
          <w:sz w:val="28"/>
        </w:rPr>
        <w:t xml:space="preserve">бұрышты құрастыратын пайда болатын конуста алынады. </w:t>
      </w:r>
    </w:p>
    <w:bookmarkEnd w:id="518"/>
    <w:bookmarkStart w:name="z744" w:id="519"/>
    <w:p>
      <w:pPr>
        <w:spacing w:after="0"/>
        <w:ind w:left="0"/>
        <w:jc w:val="both"/>
      </w:pPr>
      <w:r>
        <w:rPr>
          <w:rFonts w:ascii="Times New Roman"/>
          <w:b w:val="false"/>
          <w:i w:val="false"/>
          <w:color w:val="000000"/>
          <w:sz w:val="28"/>
        </w:rPr>
        <w:t xml:space="preserve">
      254. Басқару органдарының бекіту кронштейндері. </w:t>
      </w:r>
      <w:r>
        <w:br/>
      </w:r>
      <w:r>
        <w:rPr>
          <w:rFonts w:ascii="Times New Roman"/>
          <w:b w:val="false"/>
          <w:i w:val="false"/>
          <w:color w:val="000000"/>
          <w:sz w:val="28"/>
        </w:rPr>
        <w:t xml:space="preserve">
      Басқару органдары кронштейндерінің және өздері басқару органдарының беріктігі айналу ось бойына бағытталған және мынадай жүктелімдерден шыға отырып айқындалатын: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 24 - сатылас орналасқан басқару органдары үшін;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perscript"/>
        </w:rPr>
        <w:t xml:space="preserve">э </w:t>
      </w:r>
      <w:r>
        <w:rPr>
          <w:rFonts w:ascii="Times New Roman"/>
          <w:b w:val="false"/>
          <w:i w:val="false"/>
          <w:color w:val="000000"/>
          <w:sz w:val="28"/>
        </w:rPr>
        <w:t xml:space="preserve">= 12 - деңгейлес орналасқан басқару органдары үшін инерциялық күштердің әрекетіне тексерілуге тиіс. </w:t>
      </w:r>
    </w:p>
    <w:bookmarkEnd w:id="519"/>
    <w:bookmarkStart w:name="z745" w:id="520"/>
    <w:p>
      <w:pPr>
        <w:spacing w:after="0"/>
        <w:ind w:left="0"/>
        <w:jc w:val="both"/>
      </w:pPr>
      <w:r>
        <w:rPr>
          <w:rFonts w:ascii="Times New Roman"/>
          <w:b w:val="false"/>
          <w:i w:val="false"/>
          <w:color w:val="000000"/>
          <w:sz w:val="28"/>
        </w:rPr>
        <w:t xml:space="preserve">
      255. Флаттерлерге қарсы теңгеріштер. </w:t>
      </w:r>
      <w:r>
        <w:br/>
      </w:r>
      <w:r>
        <w:rPr>
          <w:rFonts w:ascii="Times New Roman"/>
          <w:b w:val="false"/>
          <w:i w:val="false"/>
          <w:color w:val="000000"/>
          <w:sz w:val="28"/>
        </w:rPr>
        <w:t xml:space="preserve">
      Флаттерлерге қарсы теңгеріштердің және олардың бекітпелерінің беріктігі тынықсыз ауада ол ұшқан және қону кезінде ұшақтың серпімді тербелістерінде туындайтын инерциялық жүктемелерге тексерілуге тиіс. </w:t>
      </w:r>
      <w:r>
        <w:br/>
      </w:r>
      <w:r>
        <w:rPr>
          <w:rFonts w:ascii="Times New Roman"/>
          <w:b w:val="false"/>
          <w:i w:val="false"/>
          <w:color w:val="000000"/>
          <w:sz w:val="28"/>
        </w:rPr>
        <w:t xml:space="preserve">
      Инерциялық жүктемелерді айқындау кезінде теңгеріштерге пайдалану жүктелім: </w:t>
      </w:r>
    </w:p>
    <w:bookmarkEnd w:id="520"/>
    <w:bookmarkStart w:name="z746" w:id="521"/>
    <w:p>
      <w:pPr>
        <w:spacing w:after="0"/>
        <w:ind w:left="0"/>
        <w:jc w:val="both"/>
      </w:pPr>
      <w:r>
        <w:rPr>
          <w:rFonts w:ascii="Times New Roman"/>
          <w:b w:val="false"/>
          <w:i w:val="false"/>
          <w:color w:val="000000"/>
          <w:sz w:val="28"/>
        </w:rPr>
        <w:t xml:space="preserve">
      1) сатылас жазықтықта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p>
    <w:bookmarkEnd w:id="521"/>
    <w:bookmarkStart w:name="z747" w:id="522"/>
    <w:p>
      <w:pPr>
        <w:spacing w:after="0"/>
        <w:ind w:left="0"/>
        <w:jc w:val="both"/>
      </w:pPr>
      <w:r>
        <w:rPr>
          <w:rFonts w:ascii="Times New Roman"/>
          <w:b w:val="false"/>
          <w:i w:val="false"/>
          <w:color w:val="000000"/>
          <w:sz w:val="28"/>
        </w:rPr>
        <w:t xml:space="preserve">
      2) деңгейлес жазықтықта </w:t>
      </w:r>
      <w:r>
        <w:rPr>
          <w:rFonts w:ascii="Times New Roman"/>
          <w:b w:val="false"/>
          <w:i w:val="false"/>
          <w:color w:val="000000"/>
          <w:sz w:val="28"/>
          <w:u w:val="single"/>
        </w:rPr>
        <w:t xml:space="preserve">+ </w:t>
      </w:r>
      <w:r>
        <w:rPr>
          <w:rFonts w:ascii="Times New Roman"/>
          <w:b w:val="false"/>
          <w:i w:val="false"/>
          <w:color w:val="000000"/>
          <w:sz w:val="28"/>
        </w:rPr>
        <w:t xml:space="preserve">6,0 кем болмауға тиіс. </w:t>
      </w:r>
      <w:r>
        <w:br/>
      </w:r>
      <w:r>
        <w:rPr>
          <w:rFonts w:ascii="Times New Roman"/>
          <w:b w:val="false"/>
          <w:i w:val="false"/>
          <w:color w:val="000000"/>
          <w:sz w:val="28"/>
        </w:rPr>
        <w:t xml:space="preserve">
      Мұндағы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(а) </w:t>
      </w:r>
      <w:r>
        <w:rPr>
          <w:rFonts w:ascii="Times New Roman"/>
          <w:b w:val="false"/>
          <w:i w:val="false"/>
          <w:color w:val="000000"/>
          <w:sz w:val="28"/>
        </w:rPr>
        <w:t xml:space="preserve">және </w:t>
      </w:r>
      <w:r>
        <w:rPr>
          <w:rFonts w:ascii="Times New Roman"/>
          <w:b w:val="false"/>
          <w:i/>
          <w:color w:val="000000"/>
          <w:sz w:val="28"/>
        </w:rPr>
        <w:t xml:space="preserve">n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у max (о) </w:t>
      </w:r>
      <w:r>
        <w:rPr>
          <w:rFonts w:ascii="Times New Roman"/>
          <w:b w:val="false"/>
          <w:i w:val="false"/>
          <w:color w:val="000000"/>
          <w:sz w:val="28"/>
        </w:rPr>
        <w:t xml:space="preserve">- дан көптеген мәні. </w:t>
      </w:r>
    </w:p>
    <w:bookmarkEnd w:id="522"/>
    <w:bookmarkStart w:name="z42" w:id="523"/>
    <w:p>
      <w:pPr>
        <w:spacing w:after="0"/>
        <w:ind w:left="0"/>
        <w:jc w:val="left"/>
      </w:pPr>
      <w:r>
        <w:rPr>
          <w:rFonts w:ascii="Times New Roman"/>
          <w:b/>
          <w:i w:val="false"/>
          <w:color w:val="000000"/>
        </w:rPr>
        <w:t xml:space="preserve"> 
37. Жүктеудің ерекше жағдайы, ұшақты көтеру </w:t>
      </w:r>
    </w:p>
    <w:bookmarkEnd w:id="523"/>
    <w:bookmarkStart w:name="z748" w:id="524"/>
    <w:p>
      <w:pPr>
        <w:spacing w:after="0"/>
        <w:ind w:left="0"/>
        <w:jc w:val="both"/>
      </w:pPr>
      <w:r>
        <w:rPr>
          <w:rFonts w:ascii="Times New Roman"/>
          <w:b w:val="false"/>
          <w:i w:val="false"/>
          <w:color w:val="000000"/>
          <w:sz w:val="28"/>
        </w:rPr>
        <w:t xml:space="preserve">
      256. Жағдайлар қаралады: </w:t>
      </w:r>
      <w:r>
        <w:br/>
      </w:r>
      <w:r>
        <w:rPr>
          <w:rFonts w:ascii="Times New Roman"/>
          <w:b w:val="false"/>
          <w:i w:val="false"/>
          <w:color w:val="000000"/>
          <w:sz w:val="28"/>
        </w:rPr>
        <w:t xml:space="preserve">
      ұшақты немесе оның агрегаттарын ілмектермен көтеру, есептік жүктелім 4,0; </w:t>
      </w:r>
      <w:r>
        <w:br/>
      </w:r>
      <w:r>
        <w:rPr>
          <w:rFonts w:ascii="Times New Roman"/>
          <w:b w:val="false"/>
          <w:i w:val="false"/>
          <w:color w:val="000000"/>
          <w:sz w:val="28"/>
        </w:rPr>
        <w:t xml:space="preserve">
      ұшақты домкраттармен көтеру, есептік жүктелім 2,0 болады. </w:t>
      </w:r>
      <w:r>
        <w:br/>
      </w:r>
      <w:r>
        <w:rPr>
          <w:rFonts w:ascii="Times New Roman"/>
          <w:b w:val="false"/>
          <w:i w:val="false"/>
          <w:color w:val="000000"/>
          <w:sz w:val="28"/>
        </w:rPr>
        <w:t xml:space="preserve">
      Соңғы жағдайда көрсетілген жүктелімге сәйкес келетін сатылас жүктемелер сондай-ақ кез келген бағытта әрекет ететін және 0,25 есептік жүктелімге сәйкес келетін деңгейлес жүктемелермен бірлесіп қаралуға тиіс; бұл ретте, домкраттар тіректерінің нүктелерінде жүктемелердің деңгейлес қүрамалары сатыластарға пропорционал үлестіріледі және сатылас жүктемелер өзгерілмейтіндей инерциялық күштермен теңестіріледі. </w:t>
      </w:r>
      <w:r>
        <w:br/>
      </w:r>
      <w:r>
        <w:rPr>
          <w:rFonts w:ascii="Times New Roman"/>
          <w:b w:val="false"/>
          <w:i w:val="false"/>
          <w:color w:val="000000"/>
          <w:sz w:val="28"/>
        </w:rPr>
        <w:t xml:space="preserve">
      Ұшақтың есептік салмағына ұшақты көтерудің сол бір немесе басқа тәсіліне рұқсат етілген ең жоғары салмақ алынуға тиіс. Осы шамалары ҰПБ-на енгізілуге тиіс. </w:t>
      </w:r>
    </w:p>
    <w:bookmarkEnd w:id="524"/>
    <w:bookmarkStart w:name="z43" w:id="525"/>
    <w:p>
      <w:pPr>
        <w:spacing w:after="0"/>
        <w:ind w:left="0"/>
        <w:jc w:val="left"/>
      </w:pPr>
      <w:r>
        <w:rPr>
          <w:rFonts w:ascii="Times New Roman"/>
          <w:b/>
          <w:i w:val="false"/>
          <w:color w:val="000000"/>
        </w:rPr>
        <w:t xml:space="preserve"> 
38. Жүктеудің ерекше жағдайы, тұрақта желден болатын жүктемелер </w:t>
      </w:r>
    </w:p>
    <w:bookmarkEnd w:id="525"/>
    <w:bookmarkStart w:name="z749" w:id="526"/>
    <w:p>
      <w:pPr>
        <w:spacing w:after="0"/>
        <w:ind w:left="0"/>
        <w:jc w:val="both"/>
      </w:pPr>
      <w:r>
        <w:rPr>
          <w:rFonts w:ascii="Times New Roman"/>
          <w:b w:val="false"/>
          <w:i w:val="false"/>
          <w:color w:val="000000"/>
          <w:sz w:val="28"/>
        </w:rPr>
        <w:t xml:space="preserve">
      257. Жалпы нұсқаулар. Тұрақта ұшақты жүктеудің 29-да барлық келтірілген жағдайларында ұшақ қалыпты тұру жағдайында және деңгейлес жазықтықта кез келген жағынан, ал сатылас жазықтықта - деңгейлес жазықтыққа қатысты 15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бұрыштардың диапозонында үрленуі мүмкін деп санаған жөн. </w:t>
      </w:r>
      <w:r>
        <w:br/>
      </w:r>
      <w:r>
        <w:rPr>
          <w:rFonts w:ascii="Times New Roman"/>
          <w:b w:val="false"/>
          <w:i w:val="false"/>
          <w:color w:val="000000"/>
          <w:sz w:val="28"/>
        </w:rPr>
        <w:t xml:space="preserve">
      Ұшақ қонды және оның басқару органдары тоқтатылған деп алған жөн. Желдің 40м/с тең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жылдамдығымен әрекеті қаралуға тиіс. </w:t>
      </w:r>
      <w:r>
        <w:br/>
      </w:r>
      <w:r>
        <w:rPr>
          <w:rFonts w:ascii="Times New Roman"/>
          <w:b w:val="false"/>
          <w:i w:val="false"/>
          <w:color w:val="000000"/>
          <w:sz w:val="28"/>
        </w:rPr>
        <w:t xml:space="preserve">
      Бұдан басқа, желдің жылдамдығы 15м/с болған кезде тоқтатылмаған (еркін) рульдер мен элерондарды жүктеуді қараған жөн. </w:t>
      </w:r>
      <w:r>
        <w:br/>
      </w:r>
      <w:r>
        <w:rPr>
          <w:rFonts w:ascii="Times New Roman"/>
          <w:b w:val="false"/>
          <w:i w:val="false"/>
          <w:color w:val="000000"/>
          <w:sz w:val="28"/>
        </w:rPr>
        <w:t xml:space="preserve">
      Қосымша желдің жылдамдығы 15м/с болған кезде басқару органы бейтарап жағдайынан жылжыған және ҰПБ-да ұшқышқа осындай әрекеттің қажеттілігі туралы нұсқаулар болмаса, ұшқыштың қарсы әрекет жасайтын күші болмаған кезде шеткі жағдайдың шектеушісіне соғылғанда динамикалық нәтижесі қаралуға тиіс. Егер осындай нұсқаулар болса, онда рульдердің (элерондардың) қозғалысын қараған кезде ұшқыштың қарсы әрекетін (гидрокүшейткіштер ажыратылған кезде) есепке алуға рұқсат етіледі, ұшқыштың күші 0,5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тең алынады, мұндағы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 элеронға тапсырылған күш. </w:t>
      </w:r>
      <w:r>
        <w:br/>
      </w:r>
      <w:r>
        <w:rPr>
          <w:rFonts w:ascii="Times New Roman"/>
          <w:b w:val="false"/>
          <w:i w:val="false"/>
          <w:color w:val="000000"/>
          <w:sz w:val="28"/>
        </w:rPr>
        <w:t xml:space="preserve">
      Көрсетілген жағдайларға рульдер мен элерондарды тоқтатуға арналған бейімдегіштер де, сондай-ақ ұшаққа арқандап бекіту элементтерінің бекітпе түзілімдері есептелуге тиіс. </w:t>
      </w:r>
      <w:r>
        <w:br/>
      </w:r>
      <w:r>
        <w:rPr>
          <w:rFonts w:ascii="Times New Roman"/>
          <w:b w:val="false"/>
          <w:i w:val="false"/>
          <w:color w:val="000000"/>
          <w:sz w:val="28"/>
        </w:rPr>
        <w:t xml:space="preserve">
      Ескерту. Егер басқару органдары бейтарап жағдайда тоқтатылмаса, онда басқару органдары мен топсалы сәттерге жүктемелерді айқындаған кезде тапсырылған емес, ал аэродинамикалық трубалардағы эксперименттен немесе басқару органдары ауытқуының тиісті бұрыштары кезіндегі есептен алынған мәндер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және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br/>
      </w:r>
      <w:r>
        <w:rPr>
          <w:rFonts w:ascii="Times New Roman"/>
          <w:b w:val="false"/>
          <w:i w:val="false"/>
          <w:color w:val="000000"/>
          <w:sz w:val="28"/>
        </w:rPr>
        <w:t xml:space="preserve">
мәндерін алған жөн.                                        </w:t>
      </w:r>
      <w:r>
        <w:rPr>
          <w:rFonts w:ascii="Times New Roman"/>
          <w:b w:val="false"/>
          <w:i/>
          <w:color w:val="000000"/>
          <w:sz w:val="28"/>
        </w:rPr>
        <w:t xml:space="preserve">b </w:t>
      </w:r>
      <w:r>
        <w:br/>
      </w:r>
      <w:r>
        <w:rPr>
          <w:rFonts w:ascii="Times New Roman"/>
          <w:b w:val="false"/>
          <w:i w:val="false"/>
          <w:color w:val="000000"/>
          <w:sz w:val="28"/>
        </w:rPr>
        <w:t xml:space="preserve">
Мұндағы </w:t>
      </w:r>
      <w:r>
        <w:rPr>
          <w:rFonts w:ascii="Times New Roman"/>
          <w:b w:val="false"/>
          <w:i/>
          <w:color w:val="000000"/>
          <w:sz w:val="28"/>
        </w:rPr>
        <w:t xml:space="preserve">х </w:t>
      </w:r>
      <w:r>
        <w:rPr>
          <w:rFonts w:ascii="Times New Roman"/>
          <w:b w:val="false"/>
          <w:i w:val="false"/>
          <w:color w:val="000000"/>
          <w:vertAlign w:val="subscript"/>
        </w:rPr>
        <w:t xml:space="preserve">ц.д </w:t>
      </w:r>
      <w:r>
        <w:rPr>
          <w:rFonts w:ascii="Times New Roman"/>
          <w:b w:val="false"/>
          <w:i w:val="false"/>
          <w:color w:val="000000"/>
          <w:sz w:val="28"/>
        </w:rPr>
        <w:t xml:space="preserve">- басқару органының алдыңғы жиегінен қысым орталығына дейінгі қашықтық, </w:t>
      </w:r>
      <w:r>
        <w:rPr>
          <w:rFonts w:ascii="Times New Roman"/>
          <w:b w:val="false"/>
          <w:i/>
          <w:color w:val="000000"/>
          <w:sz w:val="28"/>
        </w:rPr>
        <w:t xml:space="preserve">b </w:t>
      </w:r>
      <w:r>
        <w:rPr>
          <w:rFonts w:ascii="Times New Roman"/>
          <w:b w:val="false"/>
          <w:i w:val="false"/>
          <w:color w:val="000000"/>
          <w:sz w:val="28"/>
        </w:rPr>
        <w:t xml:space="preserve">- басқару органының хордасы. </w:t>
      </w:r>
    </w:p>
    <w:bookmarkEnd w:id="526"/>
    <w:bookmarkStart w:name="z750" w:id="527"/>
    <w:p>
      <w:pPr>
        <w:spacing w:after="0"/>
        <w:ind w:left="0"/>
        <w:jc w:val="both"/>
      </w:pPr>
      <w:r>
        <w:rPr>
          <w:rFonts w:ascii="Times New Roman"/>
          <w:b w:val="false"/>
          <w:i w:val="false"/>
          <w:color w:val="000000"/>
          <w:sz w:val="28"/>
        </w:rPr>
        <w:t xml:space="preserve">
      258. Қанатты жүктеу жағдайлары. </w:t>
      </w:r>
      <w:r>
        <w:br/>
      </w:r>
      <w:r>
        <w:rPr>
          <w:rFonts w:ascii="Times New Roman"/>
          <w:b w:val="false"/>
          <w:i w:val="false"/>
          <w:color w:val="000000"/>
          <w:sz w:val="28"/>
        </w:rPr>
        <w:t xml:space="preserve">
      Элерондар - бейтарап жағдайда </w:t>
      </w:r>
      <w:r>
        <w:br/>
      </w:r>
      <w:r>
        <w:rPr>
          <w:rFonts w:ascii="Times New Roman"/>
          <w:b w:val="false"/>
          <w:i w:val="false"/>
          <w:color w:val="000000"/>
          <w:sz w:val="28"/>
        </w:rPr>
        <w:t xml:space="preserve">
      Симметриялық жүктеу. </w:t>
      </w:r>
      <w:r>
        <w:br/>
      </w:r>
      <w:r>
        <w:rPr>
          <w:rFonts w:ascii="Times New Roman"/>
          <w:b w:val="false"/>
          <w:i w:val="false"/>
          <w:color w:val="000000"/>
          <w:sz w:val="28"/>
        </w:rPr>
        <w:t xml:space="preserve">
      Желдің бағыты - алдынан,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 м/с, </w:t>
      </w:r>
      <w:r>
        <w:rPr>
          <w:rFonts w:ascii="Times New Roman"/>
          <w:b w:val="false"/>
          <w:i/>
          <w:color w:val="000000"/>
          <w:sz w:val="28"/>
        </w:rPr>
        <w:t xml:space="preserve">с </w:t>
      </w:r>
      <w:r>
        <w:rPr>
          <w:rFonts w:ascii="Times New Roman"/>
          <w:b w:val="false"/>
          <w:i w:val="false"/>
          <w:color w:val="000000"/>
          <w:vertAlign w:val="subscript"/>
        </w:rPr>
        <w:t xml:space="preserve">у </w:t>
      </w: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val="false"/>
          <w:color w:val="000000"/>
          <w:vertAlign w:val="subscript"/>
        </w:rPr>
        <w:t xml:space="preserve">ymax </w:t>
      </w:r>
      <w:r>
        <w:br/>
      </w:r>
      <w:r>
        <w:rPr>
          <w:rFonts w:ascii="Times New Roman"/>
          <w:b w:val="false"/>
          <w:i w:val="false"/>
          <w:color w:val="000000"/>
          <w:sz w:val="28"/>
        </w:rPr>
        <w:t xml:space="preserve">
      Қысым орталығының жағдайы А жағдайындағыдай. </w:t>
      </w:r>
      <w:r>
        <w:br/>
      </w:r>
      <w:r>
        <w:rPr>
          <w:rFonts w:ascii="Times New Roman"/>
          <w:b w:val="false"/>
          <w:i w:val="false"/>
          <w:color w:val="000000"/>
          <w:sz w:val="28"/>
        </w:rPr>
        <w:t xml:space="preserve">
      Симметриялық емес жүктеу. </w:t>
      </w:r>
      <w:r>
        <w:br/>
      </w:r>
      <w:r>
        <w:rPr>
          <w:rFonts w:ascii="Times New Roman"/>
          <w:b w:val="false"/>
          <w:i w:val="false"/>
          <w:color w:val="000000"/>
          <w:sz w:val="28"/>
        </w:rPr>
        <w:t xml:space="preserve">
      Жүктемені симметриялық жүктеу жағдайындағыдай айқындаған жөн, бірақ, бұл ретте, қанаттың бір бөлігі жүктелмеуін алу қажет. </w:t>
      </w:r>
    </w:p>
    <w:bookmarkEnd w:id="527"/>
    <w:bookmarkStart w:name="z751" w:id="528"/>
    <w:p>
      <w:pPr>
        <w:spacing w:after="0"/>
        <w:ind w:left="0"/>
        <w:jc w:val="both"/>
      </w:pPr>
      <w:r>
        <w:rPr>
          <w:rFonts w:ascii="Times New Roman"/>
          <w:b w:val="false"/>
          <w:i w:val="false"/>
          <w:color w:val="000000"/>
          <w:sz w:val="28"/>
        </w:rPr>
        <w:t xml:space="preserve">
      259. Элерондарды, жалғасқанатшаларды жүктеу жағдайлары. </w:t>
      </w:r>
      <w:r>
        <w:br/>
      </w:r>
      <w:r>
        <w:rPr>
          <w:rFonts w:ascii="Times New Roman"/>
          <w:b w:val="false"/>
          <w:i w:val="false"/>
          <w:color w:val="000000"/>
          <w:sz w:val="28"/>
        </w:rPr>
        <w:t xml:space="preserve">
      Симметриялық жүктеу. </w:t>
      </w:r>
      <w:r>
        <w:br/>
      </w:r>
      <w:r>
        <w:rPr>
          <w:rFonts w:ascii="Times New Roman"/>
          <w:b w:val="false"/>
          <w:i w:val="false"/>
          <w:color w:val="000000"/>
          <w:sz w:val="28"/>
        </w:rPr>
        <w:t xml:space="preserve">
      Элерондар - бейтарап, жалғасқанатшалар - жиналған жағдайда.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 м/с </w:t>
      </w:r>
      <w:r>
        <w:br/>
      </w:r>
      <w:r>
        <w:rPr>
          <w:rFonts w:ascii="Times New Roman"/>
          <w:b w:val="false"/>
          <w:i w:val="false"/>
          <w:color w:val="000000"/>
          <w:sz w:val="28"/>
        </w:rPr>
        <w:t xml:space="preserve">
      Өзіндік элерондардың және жалғасқанатшалардың қалыпты күшінің коэффициентін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1,5 және қысым орталығының жағдайын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алған жөн.                                             </w:t>
      </w:r>
      <w:r>
        <w:rPr>
          <w:rFonts w:ascii="Times New Roman"/>
          <w:b w:val="false"/>
          <w:i/>
          <w:color w:val="000000"/>
          <w:sz w:val="28"/>
        </w:rPr>
        <w:t xml:space="preserve">b </w:t>
      </w:r>
      <w:r>
        <w:br/>
      </w:r>
      <w:r>
        <w:rPr>
          <w:rFonts w:ascii="Times New Roman"/>
          <w:b w:val="false"/>
          <w:i w:val="false"/>
          <w:color w:val="000000"/>
          <w:sz w:val="28"/>
        </w:rPr>
        <w:t xml:space="preserve">
      Симметриялық емес жүктеу. </w:t>
      </w:r>
      <w:r>
        <w:br/>
      </w:r>
      <w:r>
        <w:rPr>
          <w:rFonts w:ascii="Times New Roman"/>
          <w:b w:val="false"/>
          <w:i w:val="false"/>
          <w:color w:val="000000"/>
          <w:sz w:val="28"/>
        </w:rPr>
        <w:t xml:space="preserve">
      Жүктемені симметриялық жүктеу жағдайындағыдай айқындаған жөн, бірақ, бұл ретте, элерон мен жалғасқанатша қанаттың тек бір жағына жүктелуін алу қажет. </w:t>
      </w:r>
      <w:r>
        <w:br/>
      </w:r>
      <w:r>
        <w:rPr>
          <w:rFonts w:ascii="Times New Roman"/>
          <w:b w:val="false"/>
          <w:i w:val="false"/>
          <w:color w:val="000000"/>
          <w:sz w:val="28"/>
        </w:rPr>
        <w:t xml:space="preserve">
      Еркін элерондар. </w:t>
      </w:r>
      <w:r>
        <w:br/>
      </w:r>
      <w:r>
        <w:rPr>
          <w:rFonts w:ascii="Times New Roman"/>
          <w:b w:val="false"/>
          <w:i w:val="false"/>
          <w:color w:val="000000"/>
          <w:sz w:val="28"/>
        </w:rPr>
        <w:t xml:space="preserve">
      Еркін элерондарды тірелгенге дейін кез келген жаққа ауытқыған жағдайда қараған жөн.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15 м/с. </w:t>
      </w:r>
      <w:r>
        <w:br/>
      </w:r>
      <w:r>
        <w:rPr>
          <w:rFonts w:ascii="Times New Roman"/>
          <w:b w:val="false"/>
          <w:i w:val="false"/>
          <w:color w:val="000000"/>
          <w:sz w:val="28"/>
        </w:rPr>
        <w:t xml:space="preserve">
      Қалыпты күштің коэффициенті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1,5; қысым орталығының жағдайы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color w:val="000000"/>
          <w:sz w:val="28"/>
        </w:rPr>
        <w:t xml:space="preserve">        b </w:t>
      </w:r>
    </w:p>
    <w:bookmarkEnd w:id="528"/>
    <w:bookmarkStart w:name="z752" w:id="529"/>
    <w:p>
      <w:pPr>
        <w:spacing w:after="0"/>
        <w:ind w:left="0"/>
        <w:jc w:val="both"/>
      </w:pPr>
      <w:r>
        <w:rPr>
          <w:rFonts w:ascii="Times New Roman"/>
          <w:b w:val="false"/>
          <w:i w:val="false"/>
          <w:color w:val="000000"/>
          <w:sz w:val="28"/>
        </w:rPr>
        <w:t xml:space="preserve">
      260. Деңгейлес қауырсындануды жүктеу жағдайлары. </w:t>
      </w:r>
      <w:r>
        <w:br/>
      </w:r>
      <w:r>
        <w:rPr>
          <w:rFonts w:ascii="Times New Roman"/>
          <w:b w:val="false"/>
          <w:i w:val="false"/>
          <w:color w:val="000000"/>
          <w:sz w:val="28"/>
        </w:rPr>
        <w:t xml:space="preserve">
      Рульдер бейтарап жағдайында. </w:t>
      </w:r>
      <w:r>
        <w:br/>
      </w:r>
      <w:r>
        <w:rPr>
          <w:rFonts w:ascii="Times New Roman"/>
          <w:b w:val="false"/>
          <w:i w:val="false"/>
          <w:color w:val="000000"/>
          <w:sz w:val="28"/>
        </w:rPr>
        <w:t xml:space="preserve">
      Желдің бағыты - алдынан.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40,0 м/с. </w:t>
      </w:r>
      <w:r>
        <w:br/>
      </w:r>
      <w:r>
        <w:rPr>
          <w:rFonts w:ascii="Times New Roman"/>
          <w:b w:val="false"/>
          <w:i w:val="false"/>
          <w:color w:val="000000"/>
          <w:sz w:val="28"/>
        </w:rPr>
        <w:t xml:space="preserve">
      Деңгейлес қауырсындануды қараған жөн, ол үшін қалыпты күштің коэффициентін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1,5, және қысым орталығының жағдайын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w:t>
      </w:r>
      <w:r>
        <w:br/>
      </w:r>
      <w:r>
        <w:rPr>
          <w:rFonts w:ascii="Times New Roman"/>
          <w:b w:val="false"/>
          <w:i w:val="false"/>
          <w:color w:val="000000"/>
          <w:sz w:val="28"/>
        </w:rPr>
        <w:t>
</w:t>
      </w:r>
      <w:r>
        <w:rPr>
          <w:rFonts w:ascii="Times New Roman"/>
          <w:b w:val="false"/>
          <w:i/>
          <w:color w:val="000000"/>
          <w:sz w:val="28"/>
        </w:rPr>
        <w:t xml:space="preserve">                                                        b </w:t>
      </w:r>
      <w:r>
        <w:br/>
      </w:r>
      <w:r>
        <w:rPr>
          <w:rFonts w:ascii="Times New Roman"/>
          <w:b w:val="false"/>
          <w:i w:val="false"/>
          <w:color w:val="000000"/>
          <w:sz w:val="28"/>
        </w:rPr>
        <w:t xml:space="preserve">
алу керек.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40,0 м/с. Биіктік рульдерін жүктеуді қараған жөн, олар үшін қалыпты күштің коэффициентін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1,5 және қысым орталығының жағдайын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алу керек. </w:t>
      </w:r>
      <w:r>
        <w:br/>
      </w:r>
      <w:r>
        <w:rPr>
          <w:rFonts w:ascii="Times New Roman"/>
          <w:b w:val="false"/>
          <w:i w:val="false"/>
          <w:color w:val="000000"/>
          <w:sz w:val="28"/>
        </w:rPr>
        <w:t>
</w:t>
      </w:r>
      <w:r>
        <w:rPr>
          <w:rFonts w:ascii="Times New Roman"/>
          <w:b w:val="false"/>
          <w:i/>
          <w:color w:val="000000"/>
          <w:sz w:val="28"/>
        </w:rPr>
        <w:t xml:space="preserve">                                    b </w:t>
      </w:r>
      <w:r>
        <w:br/>
      </w:r>
      <w:r>
        <w:rPr>
          <w:rFonts w:ascii="Times New Roman"/>
          <w:b w:val="false"/>
          <w:i w:val="false"/>
          <w:color w:val="000000"/>
          <w:sz w:val="28"/>
        </w:rPr>
        <w:t xml:space="preserve">
      Еркін рульдер. </w:t>
      </w:r>
      <w:r>
        <w:br/>
      </w:r>
      <w:r>
        <w:rPr>
          <w:rFonts w:ascii="Times New Roman"/>
          <w:b w:val="false"/>
          <w:i w:val="false"/>
          <w:color w:val="000000"/>
          <w:sz w:val="28"/>
        </w:rPr>
        <w:t xml:space="preserve">
      Еркін рульдерді тірелгенге дейін кез келген жаққа ауытқыған жағдайда қараған жөн.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15 м/с. </w:t>
      </w:r>
      <w:r>
        <w:br/>
      </w:r>
      <w:r>
        <w:rPr>
          <w:rFonts w:ascii="Times New Roman"/>
          <w:b w:val="false"/>
          <w:i w:val="false"/>
          <w:color w:val="000000"/>
          <w:sz w:val="28"/>
        </w:rPr>
        <w:t xml:space="preserve">
      Қалыпты күштің коэффициенті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1,5; қысым орталығының жағдайы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w:t>
      </w:r>
      <w:r>
        <w:br/>
      </w:r>
      <w:r>
        <w:rPr>
          <w:rFonts w:ascii="Times New Roman"/>
          <w:b w:val="false"/>
          <w:i w:val="false"/>
          <w:color w:val="000000"/>
          <w:sz w:val="28"/>
        </w:rPr>
        <w:t>
</w:t>
      </w:r>
      <w:r>
        <w:rPr>
          <w:rFonts w:ascii="Times New Roman"/>
          <w:b w:val="false"/>
          <w:i/>
          <w:color w:val="000000"/>
          <w:sz w:val="28"/>
        </w:rPr>
        <w:t xml:space="preserve">        b </w:t>
      </w:r>
    </w:p>
    <w:bookmarkEnd w:id="529"/>
    <w:bookmarkStart w:name="z753" w:id="530"/>
    <w:p>
      <w:pPr>
        <w:spacing w:after="0"/>
        <w:ind w:left="0"/>
        <w:jc w:val="both"/>
      </w:pPr>
      <w:r>
        <w:rPr>
          <w:rFonts w:ascii="Times New Roman"/>
          <w:b w:val="false"/>
          <w:i w:val="false"/>
          <w:color w:val="000000"/>
          <w:sz w:val="28"/>
        </w:rPr>
        <w:t xml:space="preserve">
      261. Сатылас қауырсындануды жүктеу жағдайлары. </w:t>
      </w:r>
      <w:r>
        <w:br/>
      </w:r>
      <w:r>
        <w:rPr>
          <w:rFonts w:ascii="Times New Roman"/>
          <w:b w:val="false"/>
          <w:i w:val="false"/>
          <w:color w:val="000000"/>
          <w:sz w:val="28"/>
        </w:rPr>
        <w:t xml:space="preserve">
      Бағыт рулі бейтарап жағдайында. </w:t>
      </w:r>
      <w:r>
        <w:br/>
      </w:r>
      <w:r>
        <w:rPr>
          <w:rFonts w:ascii="Times New Roman"/>
          <w:b w:val="false"/>
          <w:i w:val="false"/>
          <w:color w:val="000000"/>
          <w:sz w:val="28"/>
        </w:rPr>
        <w:t xml:space="preserve">
      Желдің бағыты - бүйірден.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 м/с. </w:t>
      </w:r>
      <w:r>
        <w:br/>
      </w:r>
      <w:r>
        <w:rPr>
          <w:rFonts w:ascii="Times New Roman"/>
          <w:b w:val="false"/>
          <w:i w:val="false"/>
          <w:color w:val="000000"/>
          <w:sz w:val="28"/>
        </w:rPr>
        <w:t xml:space="preserve">
      Сатылас қауырсындануды қараған жөн, ол үшін қалыпты күштің коэффициентін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2,0 және қысым орталығының жағдайын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0,40 </w:t>
      </w:r>
      <w:r>
        <w:br/>
      </w:r>
      <w:r>
        <w:rPr>
          <w:rFonts w:ascii="Times New Roman"/>
          <w:b w:val="false"/>
          <w:i w:val="false"/>
          <w:color w:val="000000"/>
          <w:sz w:val="28"/>
        </w:rPr>
        <w:t>
</w:t>
      </w:r>
      <w:r>
        <w:rPr>
          <w:rFonts w:ascii="Times New Roman"/>
          <w:b w:val="false"/>
          <w:i/>
          <w:color w:val="000000"/>
          <w:sz w:val="28"/>
        </w:rPr>
        <w:t xml:space="preserve">                                                       b </w:t>
      </w:r>
      <w:r>
        <w:br/>
      </w:r>
      <w:r>
        <w:rPr>
          <w:rFonts w:ascii="Times New Roman"/>
          <w:b w:val="false"/>
          <w:i w:val="false"/>
          <w:color w:val="000000"/>
          <w:sz w:val="28"/>
        </w:rPr>
        <w:t xml:space="preserve">
алу керек.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 40 м/с. </w:t>
      </w:r>
      <w:r>
        <w:br/>
      </w:r>
      <w:r>
        <w:rPr>
          <w:rFonts w:ascii="Times New Roman"/>
          <w:b w:val="false"/>
          <w:i w:val="false"/>
          <w:color w:val="000000"/>
          <w:sz w:val="28"/>
        </w:rPr>
        <w:t xml:space="preserve">
      Бағыт рульдерін жүктеуді қараған жөн, олар үшін қалыпты күштің коэффициентін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1,7 және қысым орталығының жағдайын </w:t>
      </w:r>
      <w:r>
        <w:br/>
      </w:r>
      <w:r>
        <w:rPr>
          <w:rFonts w:ascii="Times New Roman"/>
          <w:b w:val="false"/>
          <w:i w:val="false"/>
          <w:color w:val="000000"/>
          <w:sz w:val="28"/>
        </w:rPr>
        <w:t>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алу керек. </w:t>
      </w:r>
      <w:r>
        <w:br/>
      </w:r>
      <w:r>
        <w:rPr>
          <w:rFonts w:ascii="Times New Roman"/>
          <w:b w:val="false"/>
          <w:i w:val="false"/>
          <w:color w:val="000000"/>
          <w:sz w:val="28"/>
        </w:rPr>
        <w:t>
</w:t>
      </w:r>
      <w:r>
        <w:rPr>
          <w:rFonts w:ascii="Times New Roman"/>
          <w:b w:val="false"/>
          <w:i/>
          <w:color w:val="000000"/>
          <w:sz w:val="28"/>
        </w:rPr>
        <w:t xml:space="preserve">b </w:t>
      </w:r>
      <w:r>
        <w:rPr>
          <w:rFonts w:ascii="Times New Roman"/>
          <w:b w:val="false"/>
          <w:i w:val="false"/>
          <w:color w:val="000000"/>
          <w:sz w:val="28"/>
        </w:rPr>
        <w:t xml:space="preserve">. </w:t>
      </w:r>
      <w:r>
        <w:br/>
      </w:r>
      <w:r>
        <w:rPr>
          <w:rFonts w:ascii="Times New Roman"/>
          <w:b w:val="false"/>
          <w:i w:val="false"/>
          <w:color w:val="000000"/>
          <w:sz w:val="28"/>
        </w:rPr>
        <w:t xml:space="preserve">
      Бағыт еркін рулі </w:t>
      </w:r>
      <w:r>
        <w:br/>
      </w:r>
      <w:r>
        <w:rPr>
          <w:rFonts w:ascii="Times New Roman"/>
          <w:b w:val="false"/>
          <w:i w:val="false"/>
          <w:color w:val="000000"/>
          <w:sz w:val="28"/>
        </w:rPr>
        <w:t xml:space="preserve">
      Бағыт еркін рульдерін тірелгенге дейін кез келген жаққа ауытқыған жағдайда қараған жөн. </w:t>
      </w:r>
      <w:r>
        <w:br/>
      </w:r>
      <w:r>
        <w:rPr>
          <w:rFonts w:ascii="Times New Roman"/>
          <w:b w:val="false"/>
          <w:i w:val="false"/>
          <w:color w:val="000000"/>
          <w:sz w:val="28"/>
        </w:rPr>
        <w:t xml:space="preserve">
      Желдің бағыты - арттан; </w:t>
      </w:r>
      <w:r>
        <w:rPr>
          <w:rFonts w:ascii="Times New Roman"/>
          <w:b w:val="false"/>
          <w:i/>
          <w:color w:val="000000"/>
          <w:sz w:val="28"/>
        </w:rPr>
        <w:t xml:space="preserve">V </w:t>
      </w:r>
      <w:r>
        <w:rPr>
          <w:rFonts w:ascii="Times New Roman"/>
          <w:b w:val="false"/>
          <w:i w:val="false"/>
          <w:color w:val="000000"/>
          <w:vertAlign w:val="subscript"/>
        </w:rPr>
        <w:t xml:space="preserve">в </w:t>
      </w:r>
      <w:r>
        <w:rPr>
          <w:rFonts w:ascii="Times New Roman"/>
          <w:b w:val="false"/>
          <w:i w:val="false"/>
          <w:color w:val="000000"/>
          <w:sz w:val="28"/>
        </w:rPr>
        <w:t xml:space="preserve">=15 м/с. </w:t>
      </w:r>
      <w:r>
        <w:br/>
      </w:r>
      <w:r>
        <w:rPr>
          <w:rFonts w:ascii="Times New Roman"/>
          <w:b w:val="false"/>
          <w:i w:val="false"/>
          <w:color w:val="000000"/>
          <w:sz w:val="28"/>
        </w:rPr>
        <w:t xml:space="preserve">
      Қалыпты күштің коэффициенті </w:t>
      </w:r>
      <w:r>
        <w:rPr>
          <w:rFonts w:ascii="Times New Roman"/>
          <w:b w:val="false"/>
          <w:i/>
          <w:color w:val="000000"/>
          <w:sz w:val="28"/>
        </w:rPr>
        <w:t xml:space="preserve">с </w:t>
      </w:r>
      <w:r>
        <w:rPr>
          <w:rFonts w:ascii="Times New Roman"/>
          <w:b w:val="false"/>
          <w:i w:val="false"/>
          <w:color w:val="000000"/>
          <w:vertAlign w:val="subscript"/>
        </w:rPr>
        <w:t xml:space="preserve">n </w:t>
      </w:r>
      <w:r>
        <w:rPr>
          <w:rFonts w:ascii="Times New Roman"/>
          <w:b w:val="false"/>
          <w:i w:val="false"/>
          <w:color w:val="000000"/>
          <w:sz w:val="28"/>
        </w:rPr>
        <w:t xml:space="preserve">= 1,7; қысым орталығының жағдайы </w:t>
      </w:r>
      <w:r>
        <w:rPr>
          <w:rFonts w:ascii="Times New Roman"/>
          <w:b w:val="false"/>
          <w:i w:val="false"/>
          <w:color w:val="000000"/>
          <w:sz w:val="28"/>
          <w:u w:val="single"/>
        </w:rPr>
        <w:t xml:space="preserve">x </w:t>
      </w:r>
      <w:r>
        <w:rPr>
          <w:rFonts w:ascii="Times New Roman"/>
          <w:b w:val="false"/>
          <w:i w:val="false"/>
          <w:color w:val="000000"/>
          <w:vertAlign w:val="subscript"/>
        </w:rPr>
        <w:t xml:space="preserve">y.o </w:t>
      </w:r>
      <w:r>
        <w:rPr>
          <w:rFonts w:ascii="Times New Roman"/>
          <w:b w:val="false"/>
          <w:i w:val="false"/>
          <w:color w:val="000000"/>
          <w:sz w:val="28"/>
        </w:rPr>
        <w:t xml:space="preserve">= 0,55 </w:t>
      </w:r>
      <w:r>
        <w:br/>
      </w:r>
      <w:r>
        <w:rPr>
          <w:rFonts w:ascii="Times New Roman"/>
          <w:b w:val="false"/>
          <w:i w:val="false"/>
          <w:color w:val="000000"/>
          <w:sz w:val="28"/>
        </w:rPr>
        <w:t>
</w:t>
      </w:r>
      <w:r>
        <w:rPr>
          <w:rFonts w:ascii="Times New Roman"/>
          <w:b w:val="false"/>
          <w:i/>
          <w:color w:val="000000"/>
          <w:sz w:val="28"/>
        </w:rPr>
        <w:t xml:space="preserve">        b </w:t>
      </w:r>
    </w:p>
    <w:bookmarkEnd w:id="530"/>
    <w:bookmarkStart w:name="z754" w:id="531"/>
    <w:p>
      <w:pPr>
        <w:spacing w:after="0"/>
        <w:ind w:left="0"/>
        <w:jc w:val="both"/>
      </w:pPr>
      <w:r>
        <w:rPr>
          <w:rFonts w:ascii="Times New Roman"/>
          <w:b w:val="false"/>
          <w:i w:val="false"/>
          <w:color w:val="000000"/>
          <w:sz w:val="28"/>
        </w:rPr>
        <w:t xml:space="preserve">
      262. Арқандап бекіту жүйесін жүктеу жағдайлары. </w:t>
      </w:r>
      <w:r>
        <w:br/>
      </w:r>
      <w:r>
        <w:rPr>
          <w:rFonts w:ascii="Times New Roman"/>
          <w:b w:val="false"/>
          <w:i w:val="false"/>
          <w:color w:val="000000"/>
          <w:sz w:val="28"/>
        </w:rPr>
        <w:t xml:space="preserve">
      Арқандап бекіту элементтеріндегі күштердің шамаларын ұшаққа әрекет ететін мынадай күштердің тепе-тең жағдайларынан: </w:t>
      </w:r>
      <w:r>
        <w:br/>
      </w:r>
      <w:r>
        <w:rPr>
          <w:rFonts w:ascii="Times New Roman"/>
          <w:b w:val="false"/>
          <w:i w:val="false"/>
          <w:color w:val="000000"/>
          <w:sz w:val="28"/>
        </w:rPr>
        <w:t xml:space="preserve">
      желден пайдалану ауалық жүктемелерден; </w:t>
      </w:r>
      <w:r>
        <w:br/>
      </w:r>
      <w:r>
        <w:rPr>
          <w:rFonts w:ascii="Times New Roman"/>
          <w:b w:val="false"/>
          <w:i w:val="false"/>
          <w:color w:val="000000"/>
          <w:sz w:val="28"/>
        </w:rPr>
        <w:t xml:space="preserve">
      ұшақ ауырлығының күшінен; </w:t>
      </w:r>
      <w:r>
        <w:br/>
      </w:r>
      <w:r>
        <w:rPr>
          <w:rFonts w:ascii="Times New Roman"/>
          <w:b w:val="false"/>
          <w:i w:val="false"/>
          <w:color w:val="000000"/>
          <w:sz w:val="28"/>
        </w:rPr>
        <w:t xml:space="preserve">
      тірек нүктелерінде жердің реакциясынан; </w:t>
      </w:r>
      <w:r>
        <w:br/>
      </w:r>
      <w:r>
        <w:rPr>
          <w:rFonts w:ascii="Times New Roman"/>
          <w:b w:val="false"/>
          <w:i w:val="false"/>
          <w:color w:val="000000"/>
          <w:sz w:val="28"/>
        </w:rPr>
        <w:t xml:space="preserve">
      арқандап бекіту элементтеріндегі күштерден айқындаған жөн. </w:t>
      </w:r>
    </w:p>
    <w:bookmarkEnd w:id="531"/>
    <w:bookmarkStart w:name="z44" w:id="532"/>
    <w:p>
      <w:pPr>
        <w:spacing w:after="0"/>
        <w:ind w:left="0"/>
        <w:jc w:val="left"/>
      </w:pPr>
      <w:r>
        <w:rPr>
          <w:rFonts w:ascii="Times New Roman"/>
          <w:b/>
          <w:i w:val="false"/>
          <w:color w:val="000000"/>
        </w:rPr>
        <w:t xml:space="preserve"> 
39. Жүктеудің ерекше жағдайы, әуеайлақ бойынша ұшақты тіркеп сүйреу </w:t>
      </w:r>
    </w:p>
    <w:bookmarkEnd w:id="532"/>
    <w:bookmarkStart w:name="z755" w:id="533"/>
    <w:p>
      <w:pPr>
        <w:spacing w:after="0"/>
        <w:ind w:left="0"/>
        <w:jc w:val="both"/>
      </w:pPr>
      <w:r>
        <w:rPr>
          <w:rFonts w:ascii="Times New Roman"/>
          <w:b w:val="false"/>
          <w:i w:val="false"/>
          <w:color w:val="000000"/>
          <w:sz w:val="28"/>
        </w:rPr>
        <w:t xml:space="preserve">
      263. Келтірілген талаптар ұшақ беріктігін әуеайлақ бойынша оны </w:t>
      </w:r>
      <w:r>
        <w:br/>
      </w:r>
      <w:r>
        <w:rPr>
          <w:rFonts w:ascii="Times New Roman"/>
          <w:b w:val="false"/>
          <w:i w:val="false"/>
          <w:color w:val="000000"/>
          <w:sz w:val="28"/>
        </w:rPr>
        <w:t xml:space="preserve">
тіркеп сүйреткен жағдайда мынадай жағдайларда қамтамасыз етеді: </w:t>
      </w:r>
      <w:r>
        <w:br/>
      </w:r>
      <w:r>
        <w:rPr>
          <w:rFonts w:ascii="Times New Roman"/>
          <w:b w:val="false"/>
          <w:i w:val="false"/>
          <w:color w:val="000000"/>
          <w:sz w:val="28"/>
        </w:rPr>
        <w:t xml:space="preserve">
      топырақты ШҚЖ-да (ұшақтың шарықтауы мен қонуы үшін белгіленген топырақтың беріктігі кезінде) тіркеп сүйреу жылдамдығы 10 км/сағ және бетондалған ШҚЖ-да 20 км/сағ аспауға тиіс; </w:t>
      </w:r>
      <w:r>
        <w:br/>
      </w:r>
      <w:r>
        <w:rPr>
          <w:rFonts w:ascii="Times New Roman"/>
          <w:b w:val="false"/>
          <w:i w:val="false"/>
          <w:color w:val="000000"/>
          <w:sz w:val="28"/>
        </w:rPr>
        <w:t xml:space="preserve">
      олар бойынша ұшақ тіркеп сүйретілетін кез келген әуеайлақ рульдеу жолдарының еңіс бұрышы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аспауға тиіс; </w:t>
      </w:r>
      <w:r>
        <w:br/>
      </w:r>
      <w:r>
        <w:rPr>
          <w:rFonts w:ascii="Times New Roman"/>
          <w:b w:val="false"/>
          <w:i w:val="false"/>
          <w:color w:val="000000"/>
          <w:sz w:val="28"/>
        </w:rPr>
        <w:t xml:space="preserve">
      жоспарда ұшақ симметрия жазықтығынан тіркеп сүйреу ауытқуынан бұрышы ұшақтың бұрылыстарында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о </w:t>
      </w:r>
      <w:r>
        <w:rPr>
          <w:rFonts w:ascii="Times New Roman"/>
          <w:b w:val="false"/>
          <w:i w:val="false"/>
          <w:color w:val="000000"/>
          <w:sz w:val="28"/>
        </w:rPr>
        <w:t xml:space="preserve">аспауға тиіс; </w:t>
      </w:r>
      <w:r>
        <w:br/>
      </w:r>
      <w:r>
        <w:rPr>
          <w:rFonts w:ascii="Times New Roman"/>
          <w:b w:val="false"/>
          <w:i w:val="false"/>
          <w:color w:val="000000"/>
          <w:sz w:val="28"/>
        </w:rPr>
        <w:t xml:space="preserve">
      тіркеп сүйреу иілмелі де, қатты да тартымда жүргізілуі мүмкін. </w:t>
      </w:r>
      <w:r>
        <w:br/>
      </w:r>
      <w:r>
        <w:rPr>
          <w:rFonts w:ascii="Times New Roman"/>
          <w:b w:val="false"/>
          <w:i w:val="false"/>
          <w:color w:val="000000"/>
          <w:sz w:val="28"/>
        </w:rPr>
        <w:t xml:space="preserve">
      Егер ҰПБ-да көрсетілген айырмашылығы бар тіркеп сүйреу жағдайлары көзделген жағдайда беріктікке қойылатын талаптарды Дайындаушы нақтылауға тиіс. </w:t>
      </w:r>
      <w:r>
        <w:br/>
      </w:r>
      <w:r>
        <w:rPr>
          <w:rFonts w:ascii="Times New Roman"/>
          <w:b w:val="false"/>
          <w:i w:val="false"/>
          <w:color w:val="000000"/>
          <w:sz w:val="28"/>
        </w:rPr>
        <w:t xml:space="preserve">
      Жүктеудің мынадай жағдайлары қаралады. </w:t>
      </w:r>
    </w:p>
    <w:bookmarkEnd w:id="533"/>
    <w:bookmarkStart w:name="z756" w:id="534"/>
    <w:p>
      <w:pPr>
        <w:spacing w:after="0"/>
        <w:ind w:left="0"/>
        <w:jc w:val="both"/>
      </w:pPr>
      <w:r>
        <w:rPr>
          <w:rFonts w:ascii="Times New Roman"/>
          <w:b w:val="false"/>
          <w:i w:val="false"/>
          <w:color w:val="000000"/>
          <w:sz w:val="28"/>
        </w:rPr>
        <w:t xml:space="preserve">
      264. 1-ші жағдай. </w:t>
      </w:r>
      <w:r>
        <w:br/>
      </w:r>
      <w:r>
        <w:rPr>
          <w:rFonts w:ascii="Times New Roman"/>
          <w:b w:val="false"/>
          <w:i w:val="false"/>
          <w:color w:val="000000"/>
          <w:sz w:val="28"/>
        </w:rPr>
        <w:t xml:space="preserve">
      Сүйреу үшін жұмыс жағдайындағы сүйреткіш құралға оның осін бойлай әуеайлақтың үстіңгі жағына параллель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күш әсер етеді, оның шамасы басқаша ой болмаса,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күш үшін үлкен мән қабылдатқызатын А берілген жұмысты сүйреткіш құрал амортизациясын сіңіру шартымен айқындалады. А жұмысын мына формула бойынша анықтаған жөн: </w:t>
      </w:r>
      <w:r>
        <w:br/>
      </w:r>
      <w:r>
        <w:rPr>
          <w:rFonts w:ascii="Times New Roman"/>
          <w:b w:val="false"/>
          <w:i w:val="false"/>
          <w:color w:val="000000"/>
          <w:sz w:val="28"/>
        </w:rPr>
        <w:t xml:space="preserve">
      А = 0,15m </w:t>
      </w:r>
      <w:r>
        <w:rPr>
          <w:rFonts w:ascii="Times New Roman"/>
          <w:b w:val="false"/>
          <w:i w:val="false"/>
          <w:color w:val="000000"/>
          <w:vertAlign w:val="subscript"/>
        </w:rPr>
        <w:t xml:space="preserve">max </w:t>
      </w:r>
      <w:r>
        <w:rPr>
          <w:rFonts w:ascii="Times New Roman"/>
          <w:b w:val="false"/>
          <w:i w:val="false"/>
          <w:color w:val="000000"/>
          <w:sz w:val="28"/>
          <w:u w:val="single"/>
        </w:rPr>
        <w:t xml:space="preserve">  1  </w:t>
      </w:r>
      <w:r>
        <w:br/>
      </w:r>
      <w:r>
        <w:rPr>
          <w:rFonts w:ascii="Times New Roman"/>
          <w:b w:val="false"/>
          <w:i w:val="false"/>
          <w:color w:val="000000"/>
          <w:sz w:val="28"/>
        </w:rPr>
        <w:t xml:space="preserve">
                  1+ </w:t>
      </w:r>
      <w:r>
        <w:rPr>
          <w:rFonts w:ascii="Times New Roman"/>
          <w:b w:val="false"/>
          <w:i w:val="false"/>
          <w:color w:val="000000"/>
          <w:sz w:val="28"/>
          <w:u w:val="single"/>
        </w:rPr>
        <w:t xml:space="preserve">m </w:t>
      </w:r>
      <w:r>
        <w:rPr>
          <w:rFonts w:ascii="Times New Roman"/>
          <w:b w:val="false"/>
          <w:i w:val="false"/>
          <w:color w:val="000000"/>
          <w:vertAlign w:val="subscript"/>
        </w:rPr>
        <w:t xml:space="preserve">max </w:t>
      </w:r>
      <w:r>
        <w:br/>
      </w:r>
      <w:r>
        <w:rPr>
          <w:rFonts w:ascii="Times New Roman"/>
          <w:b w:val="false"/>
          <w:i w:val="false"/>
          <w:color w:val="000000"/>
          <w:sz w:val="28"/>
        </w:rPr>
        <w:t xml:space="preserve">
                      m </w:t>
      </w:r>
      <w:r>
        <w:rPr>
          <w:rFonts w:ascii="Times New Roman"/>
          <w:b w:val="false"/>
          <w:i w:val="false"/>
          <w:color w:val="000000"/>
          <w:vertAlign w:val="subscript"/>
        </w:rPr>
        <w:t xml:space="preserve">букс </w:t>
      </w:r>
      <w:r>
        <w:br/>
      </w:r>
      <w:r>
        <w:rPr>
          <w:rFonts w:ascii="Times New Roman"/>
          <w:b w:val="false"/>
          <w:i w:val="false"/>
          <w:color w:val="000000"/>
          <w:sz w:val="28"/>
        </w:rPr>
        <w:t xml:space="preserve">
      мұнда m </w:t>
      </w:r>
      <w:r>
        <w:rPr>
          <w:rFonts w:ascii="Times New Roman"/>
          <w:b w:val="false"/>
          <w:i w:val="false"/>
          <w:color w:val="000000"/>
          <w:vertAlign w:val="subscript"/>
        </w:rPr>
        <w:t xml:space="preserve">max </w:t>
      </w:r>
      <w:r>
        <w:rPr>
          <w:rFonts w:ascii="Times New Roman"/>
          <w:b w:val="false"/>
          <w:i w:val="false"/>
          <w:color w:val="000000"/>
          <w:sz w:val="28"/>
        </w:rPr>
        <w:t xml:space="preserve">- сүйреу рұқсат етілген ұшақтың ең жоғары салмағы </w:t>
      </w:r>
      <w:r>
        <w:br/>
      </w:r>
      <w:r>
        <w:rPr>
          <w:rFonts w:ascii="Times New Roman"/>
          <w:b w:val="false"/>
          <w:i w:val="false"/>
          <w:color w:val="000000"/>
          <w:sz w:val="28"/>
        </w:rPr>
        <w:t xml:space="preserve">
      m </w:t>
      </w:r>
      <w:r>
        <w:rPr>
          <w:rFonts w:ascii="Times New Roman"/>
          <w:b w:val="false"/>
          <w:i w:val="false"/>
          <w:color w:val="000000"/>
          <w:vertAlign w:val="subscript"/>
        </w:rPr>
        <w:t xml:space="preserve">сүйреткіш </w:t>
      </w:r>
      <w:r>
        <w:rPr>
          <w:rFonts w:ascii="Times New Roman"/>
          <w:b w:val="false"/>
          <w:i w:val="false"/>
          <w:color w:val="000000"/>
          <w:sz w:val="28"/>
        </w:rPr>
        <w:t xml:space="preserve">- сүйреткіштің массасы </w:t>
      </w:r>
      <w:r>
        <w:br/>
      </w:r>
      <w:r>
        <w:rPr>
          <w:rFonts w:ascii="Times New Roman"/>
          <w:b w:val="false"/>
          <w:i w:val="false"/>
          <w:color w:val="000000"/>
          <w:sz w:val="28"/>
        </w:rPr>
        <w:t xml:space="preserve">
      0, 15 - шамалас коэффициент, м </w:t>
      </w:r>
      <w:r>
        <w:rPr>
          <w:rFonts w:ascii="Times New Roman"/>
          <w:b w:val="false"/>
          <w:i w:val="false"/>
          <w:color w:val="000000"/>
          <w:vertAlign w:val="superscript"/>
        </w:rPr>
        <w:t xml:space="preserve">2 </w:t>
      </w:r>
      <w:r>
        <w:rPr>
          <w:rFonts w:ascii="Times New Roman"/>
          <w:b w:val="false"/>
          <w:i w:val="false"/>
          <w:color w:val="000000"/>
          <w:sz w:val="28"/>
        </w:rPr>
        <w:t xml:space="preserve">/с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perscript"/>
        </w:rPr>
        <w:t xml:space="preserve">э </w:t>
      </w:r>
      <w:r>
        <w:rPr>
          <w:rFonts w:ascii="Times New Roman"/>
          <w:b w:val="false"/>
          <w:i w:val="false"/>
          <w:color w:val="000000"/>
          <w:sz w:val="28"/>
        </w:rPr>
        <w:t xml:space="preserve">мәнін 0,15§gm </w:t>
      </w:r>
      <w:r>
        <w:rPr>
          <w:rFonts w:ascii="Times New Roman"/>
          <w:b w:val="false"/>
          <w:i w:val="false"/>
          <w:color w:val="000000"/>
          <w:vertAlign w:val="subscript"/>
        </w:rPr>
        <w:t xml:space="preserve">max </w:t>
      </w:r>
      <w:r>
        <w:rPr>
          <w:rFonts w:ascii="Times New Roman"/>
          <w:b w:val="false"/>
          <w:i w:val="false"/>
          <w:color w:val="000000"/>
          <w:sz w:val="28"/>
        </w:rPr>
        <w:t xml:space="preserve">қарағанда аз қабылдамаған жөн. </w:t>
      </w:r>
      <w:r>
        <w:br/>
      </w:r>
      <w:r>
        <w:rPr>
          <w:rFonts w:ascii="Times New Roman"/>
          <w:b w:val="false"/>
          <w:i w:val="false"/>
          <w:color w:val="000000"/>
          <w:sz w:val="28"/>
        </w:rPr>
        <w:t xml:space="preserve">
      Қатты тартқышы бар сүйреткіш құралмен тартқанда жұмыс А созылғанда да, ауырлықты қысқанда да сіңірілуі тиіс және тиісінше, сүйреткіш құрал күштің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екі бағыты үшін де есептелуге тиіс. </w:t>
      </w:r>
      <w:r>
        <w:br/>
      </w:r>
      <w:r>
        <w:rPr>
          <w:rFonts w:ascii="Times New Roman"/>
          <w:b w:val="false"/>
          <w:i w:val="false"/>
          <w:color w:val="000000"/>
          <w:sz w:val="28"/>
        </w:rPr>
        <w:t xml:space="preserve">
      Шасси мен ұшақ конструкциясының беріктігін тексеру үшін тірекке әсер ететін тұрған кездегі жүктемені және сүйреу тәсіліне байланысты сүйреткіш құралдан тірекке түсетін салмақты ескеру қажет. </w:t>
      </w:r>
      <w:r>
        <w:br/>
      </w:r>
      <w:r>
        <w:rPr>
          <w:rFonts w:ascii="Times New Roman"/>
          <w:b w:val="false"/>
          <w:i w:val="false"/>
          <w:color w:val="000000"/>
          <w:sz w:val="28"/>
        </w:rPr>
        <w:t xml:space="preserve">
      Ескерту. Егер сүйрету бір мезгілде шассидің тұмсықтық және негізгі тіректері үшін жүргізілсе, шассидің әрбір тірегінің беріктігі жеке-жеке 264-те көрсетілген 70 % салмаққа тең оқшауланған әрекетпен тексерілуге тиіс. </w:t>
      </w:r>
    </w:p>
    <w:bookmarkEnd w:id="534"/>
    <w:bookmarkStart w:name="z757" w:id="535"/>
    <w:p>
      <w:pPr>
        <w:spacing w:after="0"/>
        <w:ind w:left="0"/>
        <w:jc w:val="both"/>
      </w:pPr>
      <w:r>
        <w:rPr>
          <w:rFonts w:ascii="Times New Roman"/>
          <w:b w:val="false"/>
          <w:i w:val="false"/>
          <w:color w:val="000000"/>
          <w:sz w:val="28"/>
        </w:rPr>
        <w:t xml:space="preserve">
      265. 2-ші жағдай. </w:t>
      </w:r>
      <w:r>
        <w:br/>
      </w:r>
      <w:r>
        <w:rPr>
          <w:rFonts w:ascii="Times New Roman"/>
          <w:b w:val="false"/>
          <w:i w:val="false"/>
          <w:color w:val="000000"/>
          <w:sz w:val="28"/>
        </w:rPr>
        <w:t xml:space="preserve">
      Тұмсықтық тірекке сүйрету үшін жұмыс жағдайындағы сүйреткіш құралға оның сүйреткішпен жанасатын нүктеде құралдың ұзына бойы осіне тік бұрышпен көлденең жазықта ұштасатын бүйірлік күш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әсер етеді. Бұл жағдайды қатты тартқышпен сүйреткен кезде ғана қарастырған жөн.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күш шамасын: </w:t>
      </w:r>
      <w:r>
        <w:br/>
      </w:r>
      <w:r>
        <w:rPr>
          <w:rFonts w:ascii="Times New Roman"/>
          <w:b w:val="false"/>
          <w:i w:val="false"/>
          <w:color w:val="000000"/>
          <w:sz w:val="28"/>
        </w:rPr>
        <w:t>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0,05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см.4.3.4.2), </w:t>
      </w:r>
      <w:r>
        <w:br/>
      </w:r>
      <w:r>
        <w:rPr>
          <w:rFonts w:ascii="Times New Roman"/>
          <w:b w:val="false"/>
          <w:i w:val="false"/>
          <w:color w:val="000000"/>
          <w:sz w:val="28"/>
        </w:rPr>
        <w:t xml:space="preserve">
формуласы бойынша анықтау керек. </w:t>
      </w:r>
      <w:r>
        <w:br/>
      </w:r>
      <w:r>
        <w:rPr>
          <w:rFonts w:ascii="Times New Roman"/>
          <w:b w:val="false"/>
          <w:i w:val="false"/>
          <w:color w:val="000000"/>
          <w:sz w:val="28"/>
        </w:rPr>
        <w:t xml:space="preserve">
      Алайда: </w:t>
      </w:r>
      <w:r>
        <w:br/>
      </w:r>
      <w:r>
        <w:rPr>
          <w:rFonts w:ascii="Times New Roman"/>
          <w:b w:val="false"/>
          <w:i w:val="false"/>
          <w:color w:val="000000"/>
          <w:sz w:val="28"/>
        </w:rPr>
        <w:t xml:space="preserve">
      егер басқару механизмі немесе шимми демпфері сақтандырғыш клапанмен жабдықталса,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сүйреткіш құралдың ұзындығына </w:t>
      </w:r>
      <w:r>
        <w:rPr>
          <w:rFonts w:ascii="Times New Roman"/>
          <w:b w:val="false"/>
          <w:i/>
          <w:color w:val="000000"/>
          <w:sz w:val="28"/>
        </w:rPr>
        <w:t xml:space="preserve">М </w:t>
      </w:r>
      <w:r>
        <w:rPr>
          <w:rFonts w:ascii="Times New Roman"/>
          <w:b w:val="false"/>
          <w:i w:val="false"/>
          <w:color w:val="000000"/>
          <w:vertAlign w:val="subscript"/>
        </w:rPr>
        <w:t xml:space="preserve">у mах </w:t>
      </w:r>
      <w:r>
        <w:rPr>
          <w:rFonts w:ascii="Times New Roman"/>
          <w:b w:val="false"/>
          <w:i w:val="false"/>
          <w:color w:val="000000"/>
          <w:sz w:val="28"/>
        </w:rPr>
        <w:t xml:space="preserve">, сәт туғызатын салмақ аз болады; </w:t>
      </w:r>
      <w:r>
        <w:br/>
      </w:r>
      <w:r>
        <w:rPr>
          <w:rFonts w:ascii="Times New Roman"/>
          <w:b w:val="false"/>
          <w:i w:val="false"/>
          <w:color w:val="000000"/>
          <w:sz w:val="28"/>
        </w:rPr>
        <w:t xml:space="preserve">
      егер ұшақты сүйрету еркін бағдарлау режимінде тұмсықтық тіректі басқару жүйесімен жұмыс кезінде ғана жүргізілсе және бұл туралы ҰПБ-де тиісті жазба болса, онда </w:t>
      </w:r>
      <w:r>
        <w:rPr>
          <w:rFonts w:ascii="Times New Roman"/>
          <w:b w:val="false"/>
          <w:i/>
          <w:color w:val="000000"/>
          <w:sz w:val="28"/>
        </w:rPr>
        <w:t xml:space="preserve">F </w:t>
      </w:r>
      <w:r>
        <w:rPr>
          <w:rFonts w:ascii="Times New Roman"/>
          <w:b w:val="false"/>
          <w:i w:val="false"/>
          <w:color w:val="000000"/>
          <w:vertAlign w:val="superscript"/>
        </w:rPr>
        <w:t xml:space="preserve">э </w:t>
      </w:r>
      <w:r>
        <w:rPr>
          <w:rFonts w:ascii="Times New Roman"/>
          <w:b w:val="false"/>
          <w:i w:val="false"/>
          <w:color w:val="000000"/>
          <w:sz w:val="28"/>
        </w:rPr>
        <w:t xml:space="preserve">күш шамасы жерде тұмсықтық тіректі бұру үшін қажет сәттің негізінде таңдап алынады. </w:t>
      </w:r>
      <w:r>
        <w:br/>
      </w:r>
      <w:r>
        <w:rPr>
          <w:rFonts w:ascii="Times New Roman"/>
          <w:b w:val="false"/>
          <w:i w:val="false"/>
          <w:color w:val="000000"/>
          <w:sz w:val="28"/>
        </w:rPr>
        <w:t xml:space="preserve">
      Бүйірлік күштің әсерінен шасси мен ұшақтың беріктігін тексеру үшін жүк тиеудің екі нұсқасы қарастырылады: </w:t>
      </w:r>
      <w:r>
        <w:br/>
      </w:r>
      <w:r>
        <w:rPr>
          <w:rFonts w:ascii="Times New Roman"/>
          <w:b w:val="false"/>
          <w:i w:val="false"/>
          <w:color w:val="000000"/>
          <w:sz w:val="28"/>
        </w:rPr>
        <w:t>
</w:t>
      </w:r>
      <w:r>
        <w:rPr>
          <w:rFonts w:ascii="Times New Roman"/>
          <w:b w:val="false"/>
          <w:i/>
          <w:color w:val="000000"/>
          <w:sz w:val="28"/>
        </w:rPr>
        <w:t xml:space="preserve">      F </w:t>
      </w:r>
      <w:r>
        <w:rPr>
          <w:rFonts w:ascii="Times New Roman"/>
          <w:b w:val="false"/>
          <w:i w:val="false"/>
          <w:color w:val="000000"/>
          <w:vertAlign w:val="superscript"/>
        </w:rPr>
        <w:t xml:space="preserve">э </w:t>
      </w:r>
      <w:r>
        <w:rPr>
          <w:rFonts w:ascii="Times New Roman"/>
          <w:b w:val="false"/>
          <w:i w:val="false"/>
          <w:color w:val="000000"/>
          <w:sz w:val="28"/>
        </w:rPr>
        <w:t xml:space="preserve">бүйірлік күш және тіректегі тұрғызу жүктемесі әсер етеді; </w:t>
      </w:r>
      <w:r>
        <w:br/>
      </w:r>
      <w:r>
        <w:rPr>
          <w:rFonts w:ascii="Times New Roman"/>
          <w:b w:val="false"/>
          <w:i w:val="false"/>
          <w:color w:val="000000"/>
          <w:sz w:val="28"/>
        </w:rPr>
        <w:t>
</w:t>
      </w:r>
      <w:r>
        <w:rPr>
          <w:rFonts w:ascii="Times New Roman"/>
          <w:b w:val="false"/>
          <w:i/>
          <w:color w:val="000000"/>
          <w:sz w:val="28"/>
        </w:rPr>
        <w:t xml:space="preserve">      F </w:t>
      </w:r>
      <w:r>
        <w:rPr>
          <w:rFonts w:ascii="Times New Roman"/>
          <w:b w:val="false"/>
          <w:i w:val="false"/>
          <w:color w:val="000000"/>
          <w:vertAlign w:val="superscript"/>
        </w:rPr>
        <w:t xml:space="preserve">э </w:t>
      </w:r>
      <w:r>
        <w:rPr>
          <w:rFonts w:ascii="Times New Roman"/>
          <w:b w:val="false"/>
          <w:i w:val="false"/>
          <w:color w:val="000000"/>
          <w:sz w:val="28"/>
        </w:rPr>
        <w:t xml:space="preserve">бүйірлік күшпен және тіректегі тұрғызылған жүктемеге бір мезгілде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sz w:val="28"/>
        </w:rPr>
        <w:t xml:space="preserve">күш әсер етеді. </w:t>
      </w:r>
    </w:p>
    <w:bookmarkEnd w:id="535"/>
    <w:bookmarkStart w:name="z758" w:id="536"/>
    <w:p>
      <w:pPr>
        <w:spacing w:after="0"/>
        <w:ind w:left="0"/>
        <w:jc w:val="both"/>
      </w:pPr>
      <w:r>
        <w:rPr>
          <w:rFonts w:ascii="Times New Roman"/>
          <w:b w:val="false"/>
          <w:i w:val="false"/>
          <w:color w:val="000000"/>
          <w:sz w:val="28"/>
        </w:rPr>
        <w:t xml:space="preserve">
      266. Сүйреткіш құралдың конструкциясында сақтандырғыш құрылғы көзделуге тиіс. Сақтандырғыш құрылғылар үшін қирататын жүктемелердің шамасын пайдалану жүктемесінен асырмай қабылдау керек. Қатты тартқышы бар сүйреткіш құралмен жұмыс істегенде сақтандырғыш құрылғы созылғанда да, қысылғанда да жұмыс істеуі тиіс. </w:t>
      </w:r>
    </w:p>
    <w:bookmarkEnd w:id="536"/>
    <w:bookmarkStart w:name="z45" w:id="537"/>
    <w:p>
      <w:pPr>
        <w:spacing w:after="0"/>
        <w:ind w:left="0"/>
        <w:jc w:val="left"/>
      </w:pPr>
      <w:r>
        <w:rPr>
          <w:rFonts w:ascii="Times New Roman"/>
          <w:b/>
          <w:i w:val="false"/>
          <w:color w:val="000000"/>
        </w:rPr>
        <w:t xml:space="preserve"> 
40. Қолайсыз әуеде үшақтың динамикалық жүктелу жағдайлары </w:t>
      </w:r>
    </w:p>
    <w:bookmarkEnd w:id="537"/>
    <w:bookmarkStart w:name="z759" w:id="538"/>
    <w:p>
      <w:pPr>
        <w:spacing w:after="0"/>
        <w:ind w:left="0"/>
        <w:jc w:val="both"/>
      </w:pPr>
      <w:r>
        <w:rPr>
          <w:rFonts w:ascii="Times New Roman"/>
          <w:b w:val="false"/>
          <w:i w:val="false"/>
          <w:color w:val="000000"/>
          <w:sz w:val="28"/>
        </w:rPr>
        <w:t xml:space="preserve">
      267. Ұшақтың беріктігі қолайсыз әуеде ұшу және отырғызу кезінде жүктеменің динамикалық әсері ескеріле отырып, қаралуға тиіс. </w:t>
      </w:r>
    </w:p>
    <w:bookmarkEnd w:id="538"/>
    <w:bookmarkStart w:name="z760" w:id="539"/>
    <w:p>
      <w:pPr>
        <w:spacing w:after="0"/>
        <w:ind w:left="0"/>
        <w:jc w:val="both"/>
      </w:pPr>
      <w:r>
        <w:rPr>
          <w:rFonts w:ascii="Times New Roman"/>
          <w:b w:val="false"/>
          <w:i w:val="false"/>
          <w:color w:val="000000"/>
          <w:sz w:val="28"/>
        </w:rPr>
        <w:t xml:space="preserve">
      268. Ұшудың барлық биіктігі мен жылдамдығы </w:t>
      </w:r>
      <w:r>
        <w:rPr>
          <w:rFonts w:ascii="Times New Roman"/>
          <w:b w:val="false"/>
          <w:i/>
          <w:color w:val="000000"/>
          <w:sz w:val="28"/>
        </w:rPr>
        <w:t xml:space="preserve">V </w:t>
      </w:r>
      <w:r>
        <w:rPr>
          <w:rFonts w:ascii="Times New Roman"/>
          <w:b w:val="false"/>
          <w:i w:val="false"/>
          <w:color w:val="000000"/>
          <w:vertAlign w:val="subscript"/>
        </w:rPr>
        <w:t xml:space="preserve">maxmax </w:t>
      </w:r>
      <w:r>
        <w:rPr>
          <w:rFonts w:ascii="Times New Roman"/>
          <w:b w:val="false"/>
          <w:i w:val="false"/>
          <w:color w:val="000000"/>
          <w:sz w:val="28"/>
        </w:rPr>
        <w:t xml:space="preserve">дейін және тиісті пайдалану тепе-теңдігі мен ұшақтың сол немесе өзге бөлігінің беріктігіне қатысты аса қолайсыз тиелген кезде де ұшақтың ұшу массасының барлық диапазоны қарастырылуга тиіс. Өсу қарқындылығының желілік учаскесімен бір мәрте тік екпіннің әсерін қарастыру керек (4.14-сурет). </w:t>
      </w:r>
    </w:p>
    <w:bookmarkEnd w:id="539"/>
    <w:p>
      <w:pPr>
        <w:spacing w:after="0"/>
        <w:ind w:left="0"/>
        <w:jc w:val="both"/>
      </w:pPr>
      <w:r>
        <w:rPr>
          <w:rFonts w:ascii="Times New Roman"/>
          <w:b w:val="false"/>
          <w:i w:val="false"/>
          <w:color w:val="ff0000"/>
          <w:sz w:val="28"/>
        </w:rPr>
        <w:t xml:space="preserve">(суретті қағаз мәтіннен қараңыз) </w:t>
      </w:r>
      <w:r>
        <w:br/>
      </w:r>
      <w:r>
        <w:rPr>
          <w:rFonts w:ascii="Times New Roman"/>
          <w:b w:val="false"/>
          <w:i w:val="false"/>
          <w:color w:val="000000"/>
          <w:sz w:val="28"/>
        </w:rPr>
        <w:t xml:space="preserve">
   19-сурет </w:t>
      </w:r>
    </w:p>
    <w:p>
      <w:pPr>
        <w:spacing w:after="0"/>
        <w:ind w:left="0"/>
        <w:jc w:val="both"/>
      </w:pPr>
      <w:r>
        <w:rPr>
          <w:rFonts w:ascii="Times New Roman"/>
          <w:b w:val="false"/>
          <w:i w:val="false"/>
          <w:color w:val="000000"/>
          <w:sz w:val="28"/>
        </w:rPr>
        <w:t xml:space="preserve">      Өсу учаскесінің ұзындығы қабылданады L </w:t>
      </w:r>
      <w:r>
        <w:rPr>
          <w:rFonts w:ascii="Times New Roman"/>
          <w:b w:val="false"/>
          <w:i w:val="false"/>
          <w:color w:val="000000"/>
          <w:sz w:val="28"/>
          <w:u w:val="single"/>
        </w:rPr>
        <w:t xml:space="preserve">&gt; </w:t>
      </w:r>
      <w:r>
        <w:rPr>
          <w:rFonts w:ascii="Times New Roman"/>
          <w:b w:val="false"/>
          <w:i w:val="false"/>
          <w:color w:val="000000"/>
          <w:sz w:val="28"/>
        </w:rPr>
        <w:t xml:space="preserve">30м. Екпіннің жоғары қарқындылық мәнін ұшақтың ауырлық орталығы арқылы өтетін фюзеляждің көлденең қимасында жүктемені өсірудің ең жоғары мәні </w:t>
      </w:r>
      <w:r>
        <w:rPr>
          <w:rFonts w:ascii="Times New Roman"/>
          <w:b w:val="false"/>
          <w:i w:val="false"/>
          <w:color w:val="000000"/>
          <w:sz w:val="28"/>
          <w:u w:val="single"/>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тең болатындай анықтау керек. </w:t>
      </w:r>
      <w:r>
        <w:br/>
      </w:r>
      <w:r>
        <w:rPr>
          <w:rFonts w:ascii="Times New Roman"/>
          <w:b w:val="false"/>
          <w:i w:val="false"/>
          <w:color w:val="000000"/>
          <w:sz w:val="28"/>
        </w:rPr>
        <w:t xml:space="preserve">
      Алайда екпіннің индикаторлық жылдамдығы </w:t>
      </w:r>
      <w:r>
        <w:br/>
      </w:r>
      <w:r>
        <w:rPr>
          <w:rFonts w:ascii="Times New Roman"/>
          <w:b w:val="false"/>
          <w:i w:val="false"/>
          <w:color w:val="000000"/>
          <w:sz w:val="28"/>
        </w:rPr>
        <w:t xml:space="preserve">
W </w:t>
      </w:r>
      <w:r>
        <w:rPr>
          <w:rFonts w:ascii="Times New Roman"/>
          <w:b w:val="false"/>
          <w:i w:val="false"/>
          <w:color w:val="000000"/>
          <w:vertAlign w:val="subscript"/>
        </w:rPr>
        <w:t xml:space="preserve">инд </w:t>
      </w:r>
      <w:r>
        <w:rPr>
          <w:rFonts w:ascii="Times New Roman"/>
          <w:b w:val="false"/>
          <w:i w:val="false"/>
          <w:color w:val="000000"/>
          <w:sz w:val="28"/>
        </w:rPr>
        <w:t xml:space="preserve">= W </w:t>
      </w:r>
      <w:r>
        <w:rPr>
          <w:rFonts w:ascii="Times New Roman"/>
          <w:b w:val="false"/>
          <w:i w:val="false"/>
          <w:color w:val="000000"/>
          <w:vertAlign w:val="subscript"/>
        </w:rPr>
        <w:t xml:space="preserve">ист    </w:t>
      </w:r>
      <w:r>
        <w:rPr>
          <w:rFonts w:ascii="Times New Roman"/>
          <w:b w:val="false"/>
          <w:i w:val="false"/>
          <w:color w:val="000000"/>
          <w:sz w:val="28"/>
        </w:rPr>
        <w:t xml:space="preserve">_____ </w:t>
      </w:r>
      <w:r>
        <w:br/>
      </w:r>
      <w:r>
        <w:rPr>
          <w:rFonts w:ascii="Times New Roman"/>
          <w:b w:val="false"/>
          <w:i w:val="false"/>
          <w:color w:val="000000"/>
          <w:sz w:val="28"/>
        </w:rPr>
        <w:t xml:space="preserve">
            \/ </w:t>
      </w:r>
      <w:r>
        <w:rPr>
          <w:rFonts w:ascii="Times New Roman"/>
          <w:b w:val="false"/>
          <w:i w:val="false"/>
          <w:color w:val="000000"/>
          <w:sz w:val="28"/>
          <w:u w:val="single"/>
        </w:rPr>
        <w:t xml:space="preserve">p </w:t>
      </w:r>
      <w:r>
        <w:rPr>
          <w:rFonts w:ascii="Times New Roman"/>
          <w:b w:val="false"/>
          <w:i w:val="false"/>
          <w:color w:val="000000"/>
          <w:vertAlign w:val="subscript"/>
        </w:rPr>
        <w:t xml:space="preserve">н </w:t>
      </w:r>
      <w:r>
        <w:br/>
      </w:r>
      <w:r>
        <w:rPr>
          <w:rFonts w:ascii="Times New Roman"/>
          <w:b w:val="false"/>
          <w:i w:val="false"/>
          <w:color w:val="000000"/>
          <w:sz w:val="28"/>
        </w:rPr>
        <w:t>
</w:t>
      </w:r>
      <w:r>
        <w:rPr>
          <w:rFonts w:ascii="Times New Roman"/>
          <w:b w:val="false"/>
          <w:i/>
          <w:color w:val="000000"/>
          <w:sz w:val="28"/>
        </w:rPr>
        <w:t xml:space="preserve">               р </w:t>
      </w:r>
      <w:r>
        <w:rPr>
          <w:rFonts w:ascii="Times New Roman"/>
          <w:b w:val="false"/>
          <w:i w:val="false"/>
          <w:color w:val="000000"/>
          <w:vertAlign w:val="subscript"/>
        </w:rPr>
        <w:t xml:space="preserve">о </w:t>
      </w:r>
      <w:r>
        <w:br/>
      </w:r>
      <w:r>
        <w:rPr>
          <w:rFonts w:ascii="Times New Roman"/>
          <w:b w:val="false"/>
          <w:i w:val="false"/>
          <w:color w:val="000000"/>
          <w:sz w:val="28"/>
        </w:rPr>
        <w:t xml:space="preserve">
      бір жарым шекті мәннен аспауы тиіс. </w:t>
      </w:r>
    </w:p>
    <w:bookmarkStart w:name="z761" w:id="540"/>
    <w:p>
      <w:pPr>
        <w:spacing w:after="0"/>
        <w:ind w:left="0"/>
        <w:jc w:val="both"/>
      </w:pPr>
      <w:r>
        <w:rPr>
          <w:rFonts w:ascii="Times New Roman"/>
          <w:b w:val="false"/>
          <w:i w:val="false"/>
          <w:color w:val="000000"/>
          <w:sz w:val="28"/>
        </w:rPr>
        <w:t xml:space="preserve">
      269. Үздіксіз атмосфералық турбуленттіктің динамикалық әсерін тік және бүйірлі бағытта қарастыру керек. </w:t>
      </w:r>
      <w:r>
        <w:br/>
      </w:r>
      <w:r>
        <w:rPr>
          <w:rFonts w:ascii="Times New Roman"/>
          <w:b w:val="false"/>
          <w:i w:val="false"/>
          <w:color w:val="000000"/>
          <w:sz w:val="28"/>
        </w:rPr>
        <w:t xml:space="preserve">
      Көлденең ұшуда оның мәнінен қосымша тік және бүйірлік бағытта жүктеменің кез келген түрін барынша пайдалана өсіруді </w:t>
      </w:r>
      <w:r>
        <w:rPr>
          <w:rFonts w:ascii="Times New Roman"/>
          <w:b w:val="false"/>
          <w:i w:val="false"/>
          <w:color w:val="000000"/>
          <w:sz w:val="28"/>
          <w:u w:val="single"/>
        </w:rPr>
        <w:t xml:space="preserve">/\ </w:t>
      </w:r>
      <w:r>
        <w:rPr>
          <w:rFonts w:ascii="Times New Roman"/>
          <w:b w:val="false"/>
          <w:i w:val="false"/>
          <w:color w:val="000000"/>
          <w:sz w:val="28"/>
        </w:rPr>
        <w:t xml:space="preserve">Р (ылдилайтын сәттер, жергілікті жүктеме және т.б..)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color w:val="000000"/>
          <w:sz w:val="28"/>
        </w:rPr>
        <w:t xml:space="preserve">Р </w:t>
      </w:r>
      <w:r>
        <w:rPr>
          <w:rFonts w:ascii="Times New Roman"/>
          <w:b w:val="false"/>
          <w:i w:val="false"/>
          <w:color w:val="000000"/>
          <w:vertAlign w:val="superscript"/>
        </w:rPr>
        <w:t xml:space="preserve">э </w:t>
      </w:r>
      <w:r>
        <w:rPr>
          <w:rFonts w:ascii="Times New Roman"/>
          <w:b w:val="false"/>
          <w:i w:val="false"/>
          <w:color w:val="000000"/>
          <w:vertAlign w:val="subscript"/>
        </w:rPr>
        <w:t xml:space="preserve">max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color w:val="000000"/>
          <w:sz w:val="28"/>
        </w:rPr>
        <w:t xml:space="preserve">c </w:t>
      </w:r>
      <w:r>
        <w:rPr>
          <w:rFonts w:ascii="Times New Roman"/>
          <w:b w:val="false"/>
          <w:i w:val="false"/>
          <w:color w:val="000000"/>
          <w:vertAlign w:val="subscript"/>
        </w:rPr>
        <w:t xml:space="preserve">/\p </w:t>
      </w:r>
      <w:r>
        <w:rPr>
          <w:rFonts w:ascii="Times New Roman"/>
          <w:b w:val="false"/>
          <w:i/>
          <w:color w:val="000000"/>
          <w:sz w:val="28"/>
        </w:rPr>
        <w:t xml:space="preserve">W </w:t>
      </w:r>
      <w:r>
        <w:rPr>
          <w:rFonts w:ascii="Times New Roman"/>
          <w:b w:val="false"/>
          <w:i w:val="false"/>
          <w:color w:val="000000"/>
          <w:vertAlign w:val="subscript"/>
        </w:rPr>
        <w:t xml:space="preserve">н.m, </w:t>
      </w:r>
      <w:r>
        <w:br/>
      </w:r>
      <w:r>
        <w:rPr>
          <w:rFonts w:ascii="Times New Roman"/>
          <w:b w:val="false"/>
          <w:i w:val="false"/>
          <w:color w:val="000000"/>
          <w:sz w:val="28"/>
        </w:rPr>
        <w:t xml:space="preserve">
      формуласы бойынша анықтау керек, мұнда, </w:t>
      </w:r>
      <w:r>
        <w:rPr>
          <w:rFonts w:ascii="Times New Roman"/>
          <w:b w:val="false"/>
          <w:i/>
          <w:color w:val="000000"/>
          <w:sz w:val="28"/>
        </w:rPr>
        <w:t xml:space="preserve">W </w:t>
      </w:r>
      <w:r>
        <w:rPr>
          <w:rFonts w:ascii="Times New Roman"/>
          <w:b w:val="false"/>
          <w:i w:val="false"/>
          <w:color w:val="000000"/>
          <w:vertAlign w:val="subscript"/>
        </w:rPr>
        <w:t xml:space="preserve">н.m </w:t>
      </w:r>
      <w:r>
        <w:rPr>
          <w:rFonts w:ascii="Times New Roman"/>
          <w:b w:val="false"/>
          <w:i w:val="false"/>
          <w:color w:val="000000"/>
          <w:sz w:val="28"/>
        </w:rPr>
        <w:t xml:space="preserve">= </w:t>
      </w:r>
      <w:r>
        <w:rPr>
          <w:rFonts w:ascii="Times New Roman"/>
          <w:b w:val="false"/>
          <w:i w:val="false"/>
          <w:color w:val="000000"/>
          <w:sz w:val="28"/>
          <w:u w:val="single"/>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 бірақ </w:t>
      </w:r>
      <w:r>
        <w:br/>
      </w:r>
      <w:r>
        <w:rPr>
          <w:rFonts w:ascii="Times New Roman"/>
          <w:b w:val="false"/>
          <w:i w:val="false"/>
          <w:color w:val="000000"/>
          <w:sz w:val="28"/>
        </w:rPr>
        <w:t>
</w:t>
      </w:r>
      <w:r>
        <w:rPr>
          <w:rFonts w:ascii="Times New Roman"/>
          <w:b w:val="false"/>
          <w:i/>
          <w:color w:val="000000"/>
          <w:sz w:val="28"/>
        </w:rPr>
        <w:t xml:space="preserve">                                                   с </w:t>
      </w:r>
      <w:r>
        <w:rPr>
          <w:rFonts w:ascii="Times New Roman"/>
          <w:b w:val="false"/>
          <w:i w:val="false"/>
          <w:color w:val="000000"/>
          <w:sz w:val="28"/>
          <w:u w:val="single"/>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br/>
      </w:r>
      <w:r>
        <w:rPr>
          <w:rFonts w:ascii="Times New Roman"/>
          <w:b w:val="false"/>
          <w:i w:val="false"/>
          <w:color w:val="000000"/>
          <w:sz w:val="28"/>
        </w:rPr>
        <w:t xml:space="preserve">
төменде көрсетілгеннен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мәннен төмен қабылданбайды. </w:t>
      </w:r>
      <w:r>
        <w:br/>
      </w:r>
      <w:r>
        <w:rPr>
          <w:rFonts w:ascii="Times New Roman"/>
          <w:b w:val="false"/>
          <w:i w:val="false"/>
          <w:color w:val="000000"/>
          <w:sz w:val="28"/>
        </w:rPr>
        <w:t>
</w:t>
      </w:r>
      <w:r>
        <w:rPr>
          <w:rFonts w:ascii="Times New Roman"/>
          <w:b w:val="false"/>
          <w:i/>
          <w:color w:val="000000"/>
          <w:sz w:val="28"/>
        </w:rPr>
        <w:t xml:space="preserve">с </w:t>
      </w:r>
      <w:r>
        <w:rPr>
          <w:rFonts w:ascii="Times New Roman"/>
          <w:b w:val="false"/>
          <w:i w:val="false"/>
          <w:color w:val="000000"/>
          <w:vertAlign w:val="subscript"/>
        </w:rPr>
        <w:t xml:space="preserve">/\р </w:t>
      </w:r>
      <w:r>
        <w:rPr>
          <w:rFonts w:ascii="Times New Roman"/>
          <w:b w:val="false"/>
          <w:i w:val="false"/>
          <w:color w:val="000000"/>
          <w:sz w:val="28"/>
        </w:rPr>
        <w:t xml:space="preserve">= 0,72 ( </w:t>
      </w:r>
      <w:r>
        <w:rPr>
          <w:rFonts w:ascii="Times New Roman"/>
          <w:b w:val="false"/>
          <w:i w:val="false"/>
          <w:color w:val="000000"/>
          <w:sz w:val="28"/>
          <w:u w:val="single"/>
        </w:rPr>
        <w:t xml:space="preserve">V </w:t>
      </w:r>
      <w:r>
        <w:rPr>
          <w:rFonts w:ascii="Times New Roman"/>
          <w:b w:val="false"/>
          <w:i w:val="false"/>
          <w:color w:val="000000"/>
          <w:vertAlign w:val="subscript"/>
        </w:rPr>
        <w:t xml:space="preserve">ист </w:t>
      </w:r>
      <w:r>
        <w:rPr>
          <w:rFonts w:ascii="Times New Roman"/>
          <w:b w:val="false"/>
          <w:i w:val="false"/>
          <w:color w:val="000000"/>
          <w:sz w:val="28"/>
        </w:rPr>
        <w:t xml:space="preserve">) </w:t>
      </w:r>
      <w:r>
        <w:rPr>
          <w:rFonts w:ascii="Times New Roman"/>
          <w:b w:val="false"/>
          <w:i w:val="false"/>
          <w:color w:val="000000"/>
          <w:vertAlign w:val="superscript"/>
        </w:rPr>
        <w:t xml:space="preserve">1/3   ________ </w:t>
      </w:r>
      <w:r>
        <w:br/>
      </w:r>
      <w:r>
        <w:rPr>
          <w:rFonts w:ascii="Times New Roman"/>
          <w:b w:val="false"/>
          <w:i w:val="false"/>
          <w:color w:val="000000"/>
          <w:sz w:val="28"/>
        </w:rPr>
        <w:t xml:space="preserve">
             L </w:t>
      </w:r>
      <w:r>
        <w:rPr>
          <w:rFonts w:ascii="Times New Roman"/>
          <w:b w:val="false"/>
          <w:i w:val="false"/>
          <w:color w:val="000000"/>
          <w:vertAlign w:val="subscript"/>
        </w:rPr>
        <w:t xml:space="preserve">турб   </w:t>
      </w:r>
      <w:r>
        <w:rPr>
          <w:rFonts w:ascii="Times New Roman"/>
          <w:b w:val="false"/>
          <w:i w:val="false"/>
          <w:color w:val="000000"/>
          <w:sz w:val="28"/>
        </w:rPr>
        <w:t xml:space="preserve">\/ </w:t>
      </w:r>
      <w:r>
        <w:rPr>
          <w:rFonts w:ascii="Times New Roman"/>
          <w:b w:val="false"/>
          <w:i w:val="false"/>
          <w:color w:val="000000"/>
          <w:vertAlign w:val="superscript"/>
        </w:rPr>
        <w:t xml:space="preserve">&amp; </w:t>
      </w:r>
      <w:r>
        <w:rPr>
          <w:rFonts w:ascii="Times New Roman"/>
          <w:b w:val="false"/>
          <w:i w:val="false"/>
          <w:color w:val="000000"/>
          <w:vertAlign w:val="subscript"/>
        </w:rPr>
        <w:t xml:space="preserve">0 </w:t>
      </w:r>
      <w:r>
        <w:rPr>
          <w:rFonts w:ascii="Times New Roman"/>
          <w:b w:val="false"/>
          <w:i w:val="false"/>
          <w:color w:val="000000"/>
          <w:sz w:val="28"/>
        </w:rPr>
        <w:t xml:space="preserve">S </w:t>
      </w:r>
      <w:r>
        <w:rPr>
          <w:rFonts w:ascii="Times New Roman"/>
          <w:b w:val="false"/>
          <w:i w:val="false"/>
          <w:color w:val="000000"/>
          <w:sz w:val="28"/>
          <w:u w:val="single"/>
        </w:rPr>
        <w:t xml:space="preserve">y  </w:t>
      </w:r>
      <w:r>
        <w:rPr>
          <w:rFonts w:ascii="Times New Roman"/>
          <w:b w:val="false"/>
          <w:i w:val="false"/>
          <w:color w:val="000000"/>
          <w:sz w:val="28"/>
        </w:rPr>
        <w:t xml:space="preserve">|T </w:t>
      </w:r>
      <w:r>
        <w:rPr>
          <w:rFonts w:ascii="Times New Roman"/>
          <w:b w:val="false"/>
          <w:i w:val="false"/>
          <w:color w:val="000000"/>
          <w:vertAlign w:val="subscript"/>
        </w:rPr>
        <w:t xml:space="preserve">/\Р </w:t>
      </w:r>
      <w:r>
        <w:rPr>
          <w:rFonts w:ascii="Times New Roman"/>
          <w:b w:val="false"/>
          <w:i w:val="false"/>
          <w:color w:val="000000"/>
          <w:sz w:val="28"/>
        </w:rPr>
        <w:t xml:space="preserve">(W)| </w:t>
      </w:r>
      <w:r>
        <w:rPr>
          <w:rFonts w:ascii="Times New Roman"/>
          <w:b w:val="false"/>
          <w:i w:val="false"/>
          <w:color w:val="000000"/>
          <w:vertAlign w:val="superscript"/>
        </w:rPr>
        <w:t xml:space="preserve">2 </w:t>
      </w:r>
      <w:r>
        <w:rPr>
          <w:rFonts w:ascii="Times New Roman"/>
          <w:b w:val="false"/>
          <w:i/>
          <w:color w:val="000000"/>
          <w:sz w:val="28"/>
        </w:rPr>
        <w:t xml:space="preserve">dw </w:t>
      </w:r>
      <w:r>
        <w:br/>
      </w:r>
      <w:r>
        <w:rPr>
          <w:rFonts w:ascii="Times New Roman"/>
          <w:b w:val="false"/>
          <w:i w:val="false"/>
          <w:color w:val="000000"/>
          <w:sz w:val="28"/>
        </w:rPr>
        <w:t xml:space="preserve">
                          w </w:t>
      </w:r>
      <w:r>
        <w:rPr>
          <w:rFonts w:ascii="Times New Roman"/>
          <w:b w:val="false"/>
          <w:i w:val="false"/>
          <w:color w:val="000000"/>
          <w:vertAlign w:val="superscript"/>
        </w:rPr>
        <w:t xml:space="preserve">5/3 </w:t>
      </w:r>
      <w:r>
        <w:br/>
      </w:r>
      <w:r>
        <w:rPr>
          <w:rFonts w:ascii="Times New Roman"/>
          <w:b w:val="false"/>
          <w:i w:val="false"/>
          <w:color w:val="000000"/>
          <w:sz w:val="28"/>
        </w:rPr>
        <w:t>
</w:t>
      </w:r>
      <w:r>
        <w:rPr>
          <w:rFonts w:ascii="Times New Roman"/>
          <w:b w:val="false"/>
          <w:i/>
          <w:color w:val="000000"/>
          <w:sz w:val="28"/>
        </w:rPr>
        <w:t xml:space="preserve">с </w:t>
      </w:r>
      <w:r>
        <w:rPr>
          <w:rFonts w:ascii="Times New Roman"/>
          <w:b w:val="false"/>
          <w:i w:val="false"/>
          <w:color w:val="000000"/>
          <w:sz w:val="28"/>
          <w:u w:val="single"/>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 0,72 ( </w:t>
      </w:r>
      <w:r>
        <w:rPr>
          <w:rFonts w:ascii="Times New Roman"/>
          <w:b w:val="false"/>
          <w:i w:val="false"/>
          <w:color w:val="000000"/>
          <w:sz w:val="28"/>
          <w:u w:val="single"/>
        </w:rPr>
        <w:t xml:space="preserve">V </w:t>
      </w:r>
      <w:r>
        <w:rPr>
          <w:rFonts w:ascii="Times New Roman"/>
          <w:b w:val="false"/>
          <w:i w:val="false"/>
          <w:color w:val="000000"/>
          <w:vertAlign w:val="subscript"/>
        </w:rPr>
        <w:t xml:space="preserve">ист </w:t>
      </w:r>
      <w:r>
        <w:rPr>
          <w:rFonts w:ascii="Times New Roman"/>
          <w:b w:val="false"/>
          <w:i w:val="false"/>
          <w:color w:val="000000"/>
          <w:sz w:val="28"/>
        </w:rPr>
        <w:t xml:space="preserve">) </w:t>
      </w:r>
      <w:r>
        <w:rPr>
          <w:rFonts w:ascii="Times New Roman"/>
          <w:b w:val="false"/>
          <w:i w:val="false"/>
          <w:color w:val="000000"/>
          <w:vertAlign w:val="superscript"/>
        </w:rPr>
        <w:t xml:space="preserve">1/3     ________ </w:t>
      </w:r>
      <w:r>
        <w:br/>
      </w:r>
      <w:r>
        <w:rPr>
          <w:rFonts w:ascii="Times New Roman"/>
          <w:b w:val="false"/>
          <w:i w:val="false"/>
          <w:color w:val="000000"/>
          <w:sz w:val="28"/>
        </w:rPr>
        <w:t xml:space="preserve">
             L </w:t>
      </w:r>
      <w:r>
        <w:rPr>
          <w:rFonts w:ascii="Times New Roman"/>
          <w:b w:val="false"/>
          <w:i w:val="false"/>
          <w:color w:val="000000"/>
          <w:vertAlign w:val="subscript"/>
        </w:rPr>
        <w:t xml:space="preserve">турб   </w:t>
      </w:r>
      <w:r>
        <w:rPr>
          <w:rFonts w:ascii="Times New Roman"/>
          <w:b w:val="false"/>
          <w:i w:val="false"/>
          <w:color w:val="000000"/>
          <w:sz w:val="28"/>
        </w:rPr>
        <w:t xml:space="preserve">  \/ </w:t>
      </w:r>
      <w:r>
        <w:rPr>
          <w:rFonts w:ascii="Times New Roman"/>
          <w:b w:val="false"/>
          <w:i w:val="false"/>
          <w:color w:val="000000"/>
          <w:vertAlign w:val="superscript"/>
        </w:rPr>
        <w:t xml:space="preserve">&amp; </w:t>
      </w:r>
      <w:r>
        <w:rPr>
          <w:rFonts w:ascii="Times New Roman"/>
          <w:b w:val="false"/>
          <w:i w:val="false"/>
          <w:color w:val="000000"/>
          <w:vertAlign w:val="subscript"/>
        </w:rPr>
        <w:t xml:space="preserve">0 </w:t>
      </w:r>
      <w:r>
        <w:rPr>
          <w:rFonts w:ascii="Times New Roman"/>
          <w:b w:val="false"/>
          <w:i w:val="false"/>
          <w:color w:val="000000"/>
          <w:sz w:val="28"/>
        </w:rPr>
        <w:t xml:space="preserve">S </w:t>
      </w:r>
      <w:r>
        <w:rPr>
          <w:rFonts w:ascii="Times New Roman"/>
          <w:b w:val="false"/>
          <w:i w:val="false"/>
          <w:color w:val="000000"/>
          <w:sz w:val="28"/>
          <w:u w:val="single"/>
        </w:rPr>
        <w:t xml:space="preserve">y  </w:t>
      </w:r>
      <w:r>
        <w:rPr>
          <w:rFonts w:ascii="Times New Roman"/>
          <w:b w:val="false"/>
          <w:i w:val="false"/>
          <w:color w:val="000000"/>
          <w:sz w:val="28"/>
        </w:rPr>
        <w:t xml:space="preserve">|T </w:t>
      </w:r>
      <w:r>
        <w:rPr>
          <w:rFonts w:ascii="Times New Roman"/>
          <w:b w:val="false"/>
          <w:i w:val="false"/>
          <w:color w:val="000000"/>
          <w:vertAlign w:val="subscript"/>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(W)| </w:t>
      </w:r>
      <w:r>
        <w:rPr>
          <w:rFonts w:ascii="Times New Roman"/>
          <w:b w:val="false"/>
          <w:i w:val="false"/>
          <w:color w:val="000000"/>
          <w:vertAlign w:val="superscript"/>
        </w:rPr>
        <w:t xml:space="preserve">2 </w:t>
      </w:r>
      <w:r>
        <w:rPr>
          <w:rFonts w:ascii="Times New Roman"/>
          <w:b w:val="false"/>
          <w:i/>
          <w:color w:val="000000"/>
          <w:sz w:val="28"/>
        </w:rPr>
        <w:t xml:space="preserve">dw </w:t>
      </w:r>
      <w:r>
        <w:br/>
      </w:r>
      <w:r>
        <w:rPr>
          <w:rFonts w:ascii="Times New Roman"/>
          <w:b w:val="false"/>
          <w:i w:val="false"/>
          <w:color w:val="000000"/>
          <w:sz w:val="28"/>
        </w:rPr>
        <w:t xml:space="preserve">
                             w </w:t>
      </w:r>
      <w:r>
        <w:rPr>
          <w:rFonts w:ascii="Times New Roman"/>
          <w:b w:val="false"/>
          <w:i w:val="false"/>
          <w:color w:val="000000"/>
          <w:vertAlign w:val="superscript"/>
        </w:rPr>
        <w:t xml:space="preserve">5/3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w - айналма жиілік, рад/с; </w:t>
      </w:r>
      <w:r>
        <w:br/>
      </w:r>
      <w:r>
        <w:rPr>
          <w:rFonts w:ascii="Times New Roman"/>
          <w:b w:val="false"/>
          <w:i w:val="false"/>
          <w:color w:val="000000"/>
          <w:sz w:val="28"/>
        </w:rPr>
        <w:t xml:space="preserve">
      V </w:t>
      </w:r>
      <w:r>
        <w:rPr>
          <w:rFonts w:ascii="Times New Roman"/>
          <w:b w:val="false"/>
          <w:i w:val="false"/>
          <w:color w:val="000000"/>
          <w:vertAlign w:val="subscript"/>
        </w:rPr>
        <w:t xml:space="preserve">ист </w:t>
      </w:r>
      <w:r>
        <w:rPr>
          <w:rFonts w:ascii="Times New Roman"/>
          <w:b w:val="false"/>
          <w:i w:val="false"/>
          <w:color w:val="000000"/>
          <w:sz w:val="28"/>
        </w:rPr>
        <w:t xml:space="preserve">- ұшудың ақиқат жылдамдығы, м/с. </w:t>
      </w:r>
      <w:r>
        <w:br/>
      </w:r>
      <w:r>
        <w:rPr>
          <w:rFonts w:ascii="Times New Roman"/>
          <w:b w:val="false"/>
          <w:i w:val="false"/>
          <w:color w:val="000000"/>
          <w:sz w:val="28"/>
        </w:rPr>
        <w:t xml:space="preserve">
      T </w:t>
      </w:r>
      <w:r>
        <w:rPr>
          <w:rFonts w:ascii="Times New Roman"/>
          <w:b w:val="false"/>
          <w:i w:val="false"/>
          <w:color w:val="000000"/>
          <w:vertAlign w:val="subscript"/>
        </w:rPr>
        <w:t xml:space="preserve">/\Р </w:t>
      </w:r>
      <w:r>
        <w:rPr>
          <w:rFonts w:ascii="Times New Roman"/>
          <w:b w:val="false"/>
          <w:i w:val="false"/>
          <w:color w:val="000000"/>
          <w:sz w:val="28"/>
        </w:rPr>
        <w:t xml:space="preserve">(W) және T </w:t>
      </w:r>
      <w:r>
        <w:rPr>
          <w:rFonts w:ascii="Times New Roman"/>
          <w:b w:val="false"/>
          <w:i w:val="false"/>
          <w:color w:val="000000"/>
          <w:vertAlign w:val="subscript"/>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(W) - екпіннің тік немесе бүйірлі бағыты кезінде </w:t>
      </w:r>
      <w:r>
        <w:rPr>
          <w:rFonts w:ascii="Times New Roman"/>
          <w:b w:val="false"/>
          <w:i w:val="false"/>
          <w:color w:val="000000"/>
          <w:sz w:val="28"/>
          <w:u w:val="single"/>
        </w:rPr>
        <w:t xml:space="preserve">/\ </w:t>
      </w:r>
      <w:r>
        <w:rPr>
          <w:rFonts w:ascii="Times New Roman"/>
          <w:b w:val="false"/>
          <w:i w:val="false"/>
          <w:color w:val="000000"/>
          <w:sz w:val="28"/>
        </w:rPr>
        <w:t xml:space="preserve">Р қосымша жүктеме үшін және тиісінше екпіннің тік бағыты кезінде ұшақтың ауырлық орталығы арқылы өтетін фюзеляждің көлденең қимасында </w:t>
      </w:r>
      <w:r>
        <w:rPr>
          <w:rFonts w:ascii="Times New Roman"/>
          <w:b w:val="false"/>
          <w:i w:val="false"/>
          <w:color w:val="000000"/>
          <w:sz w:val="28"/>
          <w:u w:val="single"/>
        </w:rPr>
        <w:t xml:space="preserve">/\ </w:t>
      </w:r>
      <w:r>
        <w:rPr>
          <w:rFonts w:ascii="Times New Roman"/>
          <w:b w:val="false"/>
          <w:i/>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sz w:val="28"/>
        </w:rPr>
        <w:t xml:space="preserve">қосымша жүктеме үшін тән ақиқат қарқындылықтың гармоникалық екпіннің әсері кезіндегі жиілік функцияларының модульдері. </w:t>
      </w:r>
      <w:r>
        <w:br/>
      </w:r>
      <w:r>
        <w:rPr>
          <w:rFonts w:ascii="Times New Roman"/>
          <w:b w:val="false"/>
          <w:i w:val="false"/>
          <w:color w:val="000000"/>
          <w:sz w:val="28"/>
        </w:rPr>
        <w:t xml:space="preserve">
      Турбуленттік масштабын L </w:t>
      </w:r>
      <w:r>
        <w:rPr>
          <w:rFonts w:ascii="Times New Roman"/>
          <w:b w:val="false"/>
          <w:i w:val="false"/>
          <w:color w:val="000000"/>
          <w:vertAlign w:val="subscript"/>
        </w:rPr>
        <w:t xml:space="preserve">турб </w:t>
      </w:r>
      <w:r>
        <w:rPr>
          <w:rFonts w:ascii="Times New Roman"/>
          <w:b w:val="false"/>
          <w:i w:val="false"/>
          <w:color w:val="000000"/>
          <w:sz w:val="28"/>
        </w:rPr>
        <w:t xml:space="preserve">760 м тең деп қабылдау керек; </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vertAlign w:val="subscript"/>
        </w:rPr>
        <w:t xml:space="preserve">н.т min </w:t>
      </w:r>
      <w:r>
        <w:rPr>
          <w:rFonts w:ascii="Times New Roman"/>
          <w:b w:val="false"/>
          <w:i w:val="false"/>
          <w:color w:val="000000"/>
          <w:sz w:val="28"/>
        </w:rPr>
        <w:t xml:space="preserve">(екпіннің ақиқат жылдамдығы) төмендей көрсетілгендей айқындалуға тиіс, бірақ ең аз аэронавигациялық жылу қоры бар ұшақтың массасына қарағанда аз ұшу массасы үшін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мәні төменде келтірілген мәннен 0,85-ке дейін азайтылуы мүмкін.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max э </w:t>
      </w:r>
      <w:r>
        <w:rPr>
          <w:rFonts w:ascii="Times New Roman"/>
          <w:b w:val="false"/>
          <w:i w:val="false"/>
          <w:color w:val="000000"/>
          <w:sz w:val="28"/>
        </w:rPr>
        <w:t xml:space="preserve">жылдамдыққа </w:t>
      </w:r>
      <w:r>
        <w:br/>
      </w:r>
      <w:r>
        <w:rPr>
          <w:rFonts w:ascii="Times New Roman"/>
          <w:b w:val="false"/>
          <w:i w:val="false"/>
          <w:color w:val="000000"/>
          <w:sz w:val="28"/>
        </w:rPr>
        <w:t>
</w:t>
      </w:r>
      <w:r>
        <w:rPr>
          <w:rFonts w:ascii="Times New Roman"/>
          <w:b w:val="false"/>
          <w:i/>
          <w:color w:val="000000"/>
          <w:sz w:val="28"/>
        </w:rPr>
        <w:t xml:space="preserve">      H </w:t>
      </w:r>
      <w:r>
        <w:rPr>
          <w:rFonts w:ascii="Times New Roman"/>
          <w:b w:val="false"/>
          <w:i w:val="false"/>
          <w:color w:val="000000"/>
          <w:sz w:val="28"/>
        </w:rPr>
        <w:t xml:space="preserve">=0 -ден </w:t>
      </w:r>
      <w:r>
        <w:rPr>
          <w:rFonts w:ascii="Times New Roman"/>
          <w:b w:val="false"/>
          <w:i/>
          <w:color w:val="000000"/>
          <w:sz w:val="28"/>
        </w:rPr>
        <w:t xml:space="preserve">H </w:t>
      </w:r>
      <w:r>
        <w:rPr>
          <w:rFonts w:ascii="Times New Roman"/>
          <w:b w:val="false"/>
          <w:i w:val="false"/>
          <w:color w:val="000000"/>
          <w:sz w:val="28"/>
        </w:rPr>
        <w:t xml:space="preserve">=9150 м дейін ұшу биіктігі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=25,9 м/с; </w:t>
      </w:r>
      <w:r>
        <w:br/>
      </w:r>
      <w:r>
        <w:rPr>
          <w:rFonts w:ascii="Times New Roman"/>
          <w:b w:val="false"/>
          <w:i w:val="false"/>
          <w:color w:val="000000"/>
          <w:sz w:val="28"/>
        </w:rPr>
        <w:t>
</w:t>
      </w:r>
      <w:r>
        <w:rPr>
          <w:rFonts w:ascii="Times New Roman"/>
          <w:b w:val="false"/>
          <w:i/>
          <w:color w:val="000000"/>
          <w:sz w:val="28"/>
        </w:rPr>
        <w:t xml:space="preserve">      H </w:t>
      </w:r>
      <w:r>
        <w:rPr>
          <w:rFonts w:ascii="Times New Roman"/>
          <w:b w:val="false"/>
          <w:i w:val="false"/>
          <w:color w:val="000000"/>
          <w:sz w:val="28"/>
        </w:rPr>
        <w:t xml:space="preserve">=24400 м биіктікте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=9,1 м/с. </w:t>
      </w:r>
      <w:r>
        <w:br/>
      </w:r>
      <w:r>
        <w:rPr>
          <w:rFonts w:ascii="Times New Roman"/>
          <w:b w:val="false"/>
          <w:i w:val="false"/>
          <w:color w:val="000000"/>
          <w:sz w:val="28"/>
        </w:rPr>
        <w:t>
</w:t>
      </w:r>
      <w:r>
        <w:rPr>
          <w:rFonts w:ascii="Times New Roman"/>
          <w:b w:val="false"/>
          <w:i/>
          <w:color w:val="000000"/>
          <w:sz w:val="28"/>
        </w:rPr>
        <w:t xml:space="preserve">      H </w:t>
      </w:r>
      <w:r>
        <w:rPr>
          <w:rFonts w:ascii="Times New Roman"/>
          <w:b w:val="false"/>
          <w:i w:val="false"/>
          <w:color w:val="000000"/>
          <w:sz w:val="28"/>
        </w:rPr>
        <w:t xml:space="preserve">=9150-ден </w:t>
      </w:r>
      <w:r>
        <w:rPr>
          <w:rFonts w:ascii="Times New Roman"/>
          <w:b w:val="false"/>
          <w:i/>
          <w:color w:val="000000"/>
          <w:sz w:val="28"/>
        </w:rPr>
        <w:t xml:space="preserve">H </w:t>
      </w:r>
      <w:r>
        <w:rPr>
          <w:rFonts w:ascii="Times New Roman"/>
          <w:b w:val="false"/>
          <w:i w:val="false"/>
          <w:color w:val="000000"/>
          <w:sz w:val="28"/>
        </w:rPr>
        <w:t xml:space="preserve">=24400 м -ге дейін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табу үшін желілік интерполяция қолданылады. </w:t>
      </w:r>
      <w:r>
        <w:rPr>
          <w:rFonts w:ascii="Times New Roman"/>
          <w:b w:val="false"/>
          <w:i/>
          <w:color w:val="000000"/>
          <w:sz w:val="28"/>
        </w:rPr>
        <w:t xml:space="preserve">W </w:t>
      </w:r>
      <w:r>
        <w:rPr>
          <w:rFonts w:ascii="Times New Roman"/>
          <w:b w:val="false"/>
          <w:i w:val="false"/>
          <w:color w:val="000000"/>
          <w:sz w:val="28"/>
        </w:rPr>
        <w:t xml:space="preserve">биіктікте </w:t>
      </w:r>
      <w:r>
        <w:rPr>
          <w:rFonts w:ascii="Times New Roman"/>
          <w:b w:val="false"/>
          <w:i/>
          <w:color w:val="000000"/>
          <w:sz w:val="28"/>
        </w:rPr>
        <w:t xml:space="preserve">V </w:t>
      </w:r>
      <w:r>
        <w:rPr>
          <w:rFonts w:ascii="Times New Roman"/>
          <w:b w:val="false"/>
          <w:i w:val="false"/>
          <w:color w:val="000000"/>
          <w:vertAlign w:val="subscript"/>
        </w:rPr>
        <w:t xml:space="preserve">Wmax </w:t>
      </w:r>
      <w:r>
        <w:rPr>
          <w:rFonts w:ascii="Times New Roman"/>
          <w:b w:val="false"/>
          <w:i w:val="false"/>
          <w:color w:val="000000"/>
          <w:sz w:val="28"/>
        </w:rPr>
        <w:t xml:space="preserve">жоғары жылдамдық болғанда, </w:t>
      </w:r>
      <w:r>
        <w:rPr>
          <w:rFonts w:ascii="Times New Roman"/>
          <w:b w:val="false"/>
          <w:i/>
          <w:color w:val="000000"/>
          <w:sz w:val="28"/>
        </w:rPr>
        <w:t xml:space="preserve">V </w:t>
      </w:r>
      <w:r>
        <w:rPr>
          <w:rFonts w:ascii="Times New Roman"/>
          <w:b w:val="false"/>
          <w:i w:val="false"/>
          <w:color w:val="000000"/>
          <w:sz w:val="28"/>
          <w:u w:val="single"/>
        </w:rPr>
        <w:t xml:space="preserve">&lt; </w:t>
      </w:r>
      <w:r>
        <w:rPr>
          <w:rFonts w:ascii="Times New Roman"/>
          <w:b w:val="false"/>
          <w:i/>
          <w:color w:val="000000"/>
          <w:sz w:val="28"/>
        </w:rPr>
        <w:t xml:space="preserve">V </w:t>
      </w:r>
      <w:r>
        <w:rPr>
          <w:rFonts w:ascii="Times New Roman"/>
          <w:b w:val="false"/>
          <w:i w:val="false"/>
          <w:color w:val="000000"/>
          <w:vertAlign w:val="subscript"/>
        </w:rPr>
        <w:t xml:space="preserve">Wmax, </w:t>
      </w:r>
      <w:r>
        <w:rPr>
          <w:rFonts w:ascii="Times New Roman"/>
          <w:b w:val="false"/>
          <w:i w:val="false"/>
          <w:color w:val="000000"/>
          <w:sz w:val="28"/>
        </w:rPr>
        <w:t xml:space="preserve">жылдамдықта жоғары мән болады (4.1.4.5),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мәнін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болған кезде 1,32 есе үлкен деп қабылдау керек.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maxmax </w:t>
      </w:r>
      <w:r>
        <w:rPr>
          <w:rFonts w:ascii="Times New Roman"/>
          <w:b w:val="false"/>
          <w:i w:val="false"/>
          <w:color w:val="000000"/>
          <w:sz w:val="28"/>
        </w:rPr>
        <w:t xml:space="preserve">жылдамдықта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мәнін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кезінде оның мәнінің жартысына тең деп алу керек. </w:t>
      </w:r>
      <w:r>
        <w:br/>
      </w:r>
      <w:r>
        <w:rPr>
          <w:rFonts w:ascii="Times New Roman"/>
          <w:b w:val="false"/>
          <w:i w:val="false"/>
          <w:color w:val="000000"/>
          <w:sz w:val="28"/>
        </w:rPr>
        <w:t>
</w:t>
      </w:r>
      <w:r>
        <w:rPr>
          <w:rFonts w:ascii="Times New Roman"/>
          <w:b w:val="false"/>
          <w:i/>
          <w:color w:val="000000"/>
          <w:sz w:val="28"/>
        </w:rPr>
        <w:t xml:space="preserve">      V </w:t>
      </w:r>
      <w:r>
        <w:rPr>
          <w:rFonts w:ascii="Times New Roman"/>
          <w:b w:val="false"/>
          <w:i w:val="false"/>
          <w:color w:val="000000"/>
          <w:vertAlign w:val="subscript"/>
        </w:rPr>
        <w:t xml:space="preserve">Wmax </w:t>
      </w:r>
      <w:r>
        <w:rPr>
          <w:rFonts w:ascii="Times New Roman"/>
          <w:b w:val="false"/>
          <w:i w:val="false"/>
          <w:color w:val="000000"/>
          <w:sz w:val="28"/>
        </w:rPr>
        <w:t xml:space="preserve">және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жылдамдықтар арасында, сондай-ақ </w:t>
      </w:r>
      <w:r>
        <w:rPr>
          <w:rFonts w:ascii="Times New Roman"/>
          <w:b w:val="false"/>
          <w:i/>
          <w:color w:val="000000"/>
          <w:sz w:val="28"/>
        </w:rPr>
        <w:t xml:space="preserve">V </w:t>
      </w:r>
      <w:r>
        <w:rPr>
          <w:rFonts w:ascii="Times New Roman"/>
          <w:b w:val="false"/>
          <w:i w:val="false"/>
          <w:color w:val="000000"/>
          <w:vertAlign w:val="subscript"/>
        </w:rPr>
        <w:t xml:space="preserve">max э </w:t>
      </w:r>
      <w:r>
        <w:rPr>
          <w:rFonts w:ascii="Times New Roman"/>
          <w:b w:val="false"/>
          <w:i w:val="false"/>
          <w:color w:val="000000"/>
          <w:sz w:val="28"/>
        </w:rPr>
        <w:t xml:space="preserve">және </w:t>
      </w:r>
      <w:r>
        <w:br/>
      </w:r>
      <w:r>
        <w:rPr>
          <w:rFonts w:ascii="Times New Roman"/>
          <w:b w:val="false"/>
          <w:i w:val="false"/>
          <w:color w:val="000000"/>
          <w:sz w:val="28"/>
        </w:rPr>
        <w:t>
</w:t>
      </w:r>
      <w:r>
        <w:rPr>
          <w:rFonts w:ascii="Times New Roman"/>
          <w:b w:val="false"/>
          <w:i/>
          <w:color w:val="000000"/>
          <w:sz w:val="28"/>
        </w:rPr>
        <w:t xml:space="preserve">V </w:t>
      </w:r>
      <w:r>
        <w:rPr>
          <w:rFonts w:ascii="Times New Roman"/>
          <w:b w:val="false"/>
          <w:i w:val="false"/>
          <w:color w:val="000000"/>
          <w:vertAlign w:val="subscript"/>
        </w:rPr>
        <w:t xml:space="preserve">maxmax </w:t>
      </w:r>
      <w:r>
        <w:rPr>
          <w:rFonts w:ascii="Times New Roman"/>
          <w:b w:val="false"/>
          <w:i w:val="false"/>
          <w:color w:val="000000"/>
          <w:sz w:val="28"/>
        </w:rPr>
        <w:t xml:space="preserve">арасында </w:t>
      </w:r>
      <w:r>
        <w:rPr>
          <w:rFonts w:ascii="Times New Roman"/>
          <w:b w:val="false"/>
          <w:i/>
          <w:color w:val="000000"/>
          <w:sz w:val="28"/>
        </w:rPr>
        <w:t xml:space="preserve">W </w:t>
      </w:r>
      <w:r>
        <w:rPr>
          <w:rFonts w:ascii="Times New Roman"/>
          <w:b w:val="false"/>
          <w:i w:val="false"/>
          <w:color w:val="000000"/>
          <w:vertAlign w:val="subscript"/>
        </w:rPr>
        <w:t xml:space="preserve">н.т min </w:t>
      </w:r>
      <w:r>
        <w:rPr>
          <w:rFonts w:ascii="Times New Roman"/>
          <w:b w:val="false"/>
          <w:i w:val="false"/>
          <w:color w:val="000000"/>
          <w:sz w:val="28"/>
        </w:rPr>
        <w:t xml:space="preserve">табу үшін жылдамдығы бойынша желілік интерполяция қолданылады. </w:t>
      </w:r>
    </w:p>
    <w:bookmarkEnd w:id="540"/>
    <w:bookmarkStart w:name="z46" w:id="541"/>
    <w:p>
      <w:pPr>
        <w:spacing w:after="0"/>
        <w:ind w:left="0"/>
        <w:jc w:val="left"/>
      </w:pPr>
      <w:r>
        <w:rPr>
          <w:rFonts w:ascii="Times New Roman"/>
          <w:b/>
          <w:i w:val="false"/>
          <w:color w:val="000000"/>
        </w:rPr>
        <w:t xml:space="preserve"> 
41. Отырғызу кезінде ұшақтың динамикалық жүктелу жағдайлары </w:t>
      </w:r>
    </w:p>
    <w:bookmarkEnd w:id="541"/>
    <w:bookmarkStart w:name="z762" w:id="542"/>
    <w:p>
      <w:pPr>
        <w:spacing w:after="0"/>
        <w:ind w:left="0"/>
        <w:jc w:val="both"/>
      </w:pPr>
      <w:r>
        <w:rPr>
          <w:rFonts w:ascii="Times New Roman"/>
          <w:b w:val="false"/>
          <w:i w:val="false"/>
          <w:color w:val="000000"/>
          <w:sz w:val="28"/>
        </w:rPr>
        <w:t xml:space="preserve">
      270. Отырғызу және ұшу массасына сәйкес келетін жүктелу нұсқалары кезінде көрсетілген Е </w:t>
      </w:r>
      <w:r>
        <w:rPr>
          <w:rFonts w:ascii="Times New Roman"/>
          <w:b w:val="false"/>
          <w:i w:val="false"/>
          <w:color w:val="000000"/>
          <w:vertAlign w:val="subscript"/>
        </w:rPr>
        <w:t xml:space="preserve">ш пос </w:t>
      </w:r>
      <w:r>
        <w:rPr>
          <w:rFonts w:ascii="Times New Roman"/>
          <w:b w:val="false"/>
          <w:i w:val="false"/>
          <w:color w:val="000000"/>
          <w:sz w:val="28"/>
        </w:rPr>
        <w:t xml:space="preserve">және Е' </w:t>
      </w:r>
      <w:r>
        <w:rPr>
          <w:rFonts w:ascii="Times New Roman"/>
          <w:b w:val="false"/>
          <w:i w:val="false"/>
          <w:color w:val="000000"/>
          <w:vertAlign w:val="subscript"/>
        </w:rPr>
        <w:t xml:space="preserve">ш </w:t>
      </w:r>
      <w:r>
        <w:rPr>
          <w:rFonts w:ascii="Times New Roman"/>
          <w:b w:val="false"/>
          <w:i w:val="false"/>
          <w:color w:val="000000"/>
          <w:sz w:val="28"/>
        </w:rPr>
        <w:t xml:space="preserve">жағдайлар арасындағы орташа қалыпта дөңгелектердің айналуын ескере отырып, негізгі шассиге ұшақты отырғызу қарастырылуы тиіс. Бастапқы уақытта көтеру күшін ұшақтың ауырлық күшіне тең деп қабылдау қажет. </w:t>
      </w:r>
      <w:r>
        <w:rPr>
          <w:rFonts w:ascii="Times New Roman"/>
          <w:b w:val="false"/>
          <w:i/>
          <w:color w:val="000000"/>
          <w:sz w:val="28"/>
        </w:rPr>
        <w:t xml:space="preserve">А </w:t>
      </w:r>
      <w:r>
        <w:rPr>
          <w:rFonts w:ascii="Times New Roman"/>
          <w:b w:val="false"/>
          <w:i w:val="false"/>
          <w:color w:val="000000"/>
          <w:vertAlign w:val="superscript"/>
        </w:rPr>
        <w:t xml:space="preserve">э </w:t>
      </w:r>
      <w:r>
        <w:rPr>
          <w:rFonts w:ascii="Times New Roman"/>
          <w:b w:val="false"/>
          <w:i w:val="false"/>
          <w:color w:val="000000"/>
          <w:sz w:val="28"/>
        </w:rPr>
        <w:t xml:space="preserve">және </w:t>
      </w:r>
      <w:r>
        <w:rPr>
          <w:rFonts w:ascii="Times New Roman"/>
          <w:b w:val="false"/>
          <w:i/>
          <w:color w:val="000000"/>
          <w:sz w:val="28"/>
        </w:rPr>
        <w:t xml:space="preserve">А </w:t>
      </w:r>
      <w:r>
        <w:rPr>
          <w:rFonts w:ascii="Times New Roman"/>
          <w:b w:val="false"/>
          <w:i w:val="false"/>
          <w:color w:val="000000"/>
          <w:vertAlign w:val="superscript"/>
        </w:rPr>
        <w:t xml:space="preserve">max </w:t>
      </w:r>
      <w:r>
        <w:rPr>
          <w:rFonts w:ascii="Times New Roman"/>
          <w:b w:val="false"/>
          <w:i w:val="false"/>
          <w:color w:val="000000"/>
          <w:sz w:val="28"/>
        </w:rPr>
        <w:t xml:space="preserve">болғанда ұшақтың амортизациялық жүйесі сіңірілуі тиіс жұмыстың екі мәні кезінде есептеу керек. </w:t>
      </w:r>
      <w:r>
        <w:br/>
      </w:r>
      <w:r>
        <w:rPr>
          <w:rFonts w:ascii="Times New Roman"/>
          <w:b w:val="false"/>
          <w:i w:val="false"/>
          <w:color w:val="000000"/>
          <w:sz w:val="28"/>
        </w:rPr>
        <w:t>
</w:t>
      </w:r>
      <w:r>
        <w:rPr>
          <w:rFonts w:ascii="Times New Roman"/>
          <w:b w:val="false"/>
          <w:i/>
          <w:color w:val="000000"/>
          <w:sz w:val="28"/>
        </w:rPr>
        <w:t xml:space="preserve">      А </w:t>
      </w:r>
      <w:r>
        <w:rPr>
          <w:rFonts w:ascii="Times New Roman"/>
          <w:b w:val="false"/>
          <w:i w:val="false"/>
          <w:color w:val="000000"/>
          <w:vertAlign w:val="superscript"/>
        </w:rPr>
        <w:t xml:space="preserve">э </w:t>
      </w:r>
      <w:r>
        <w:rPr>
          <w:rFonts w:ascii="Times New Roman"/>
          <w:b w:val="false"/>
          <w:i w:val="false"/>
          <w:color w:val="000000"/>
          <w:sz w:val="28"/>
        </w:rPr>
        <w:t xml:space="preserve">пайдалану жұмыстарын амортизациялық жүйе сіңірген кезінде </w:t>
      </w:r>
      <w:r>
        <w:br/>
      </w:r>
      <w:r>
        <w:rPr>
          <w:rFonts w:ascii="Times New Roman"/>
          <w:b w:val="false"/>
          <w:i w:val="false"/>
          <w:color w:val="000000"/>
          <w:sz w:val="28"/>
        </w:rPr>
        <w:t xml:space="preserve">
m </w:t>
      </w:r>
      <w:r>
        <w:rPr>
          <w:rFonts w:ascii="Times New Roman"/>
          <w:b w:val="false"/>
          <w:i w:val="false"/>
          <w:color w:val="000000"/>
          <w:vertAlign w:val="subscript"/>
        </w:rPr>
        <w:t xml:space="preserve">пос </w:t>
      </w:r>
      <w:r>
        <w:rPr>
          <w:rFonts w:ascii="Times New Roman"/>
          <w:b w:val="false"/>
          <w:i w:val="false"/>
          <w:color w:val="000000"/>
          <w:sz w:val="28"/>
        </w:rPr>
        <w:t xml:space="preserve">отырғызуды ұшу-отырғызу жолағының жазықтығы туралы пневматика үйкеліс коэффициентінің u=0 және u=0,8 екі мәні кезінде қарастыру керек. </w:t>
      </w:r>
      <w:r>
        <w:rPr>
          <w:rFonts w:ascii="Times New Roman"/>
          <w:b w:val="false"/>
          <w:i/>
          <w:color w:val="000000"/>
          <w:sz w:val="28"/>
        </w:rPr>
        <w:t xml:space="preserve">А </w:t>
      </w:r>
      <w:r>
        <w:rPr>
          <w:rFonts w:ascii="Times New Roman"/>
          <w:b w:val="false"/>
          <w:i w:val="false"/>
          <w:color w:val="000000"/>
          <w:vertAlign w:val="superscript"/>
        </w:rPr>
        <w:t xml:space="preserve">max </w:t>
      </w:r>
      <w:r>
        <w:rPr>
          <w:rFonts w:ascii="Times New Roman"/>
          <w:b w:val="false"/>
          <w:i w:val="false"/>
          <w:color w:val="000000"/>
          <w:sz w:val="28"/>
        </w:rPr>
        <w:t xml:space="preserve">үлкен жұмысты амортизациялық жүйе сіңірген кезінде m </w:t>
      </w:r>
      <w:r>
        <w:rPr>
          <w:rFonts w:ascii="Times New Roman"/>
          <w:b w:val="false"/>
          <w:i w:val="false"/>
          <w:color w:val="000000"/>
          <w:vertAlign w:val="subscript"/>
        </w:rPr>
        <w:t xml:space="preserve">пос </w:t>
      </w:r>
      <w:r>
        <w:rPr>
          <w:rFonts w:ascii="Times New Roman"/>
          <w:b w:val="false"/>
          <w:i w:val="false"/>
          <w:color w:val="000000"/>
          <w:sz w:val="28"/>
        </w:rPr>
        <w:t xml:space="preserve">отырғызуды үйкеліс коэффициентінің u=0 және u=0,5 екі мәні кезінде қарастыру керек. </w:t>
      </w:r>
    </w:p>
    <w:bookmarkEnd w:id="542"/>
    <w:bookmarkStart w:name="z47" w:id="543"/>
    <w:p>
      <w:pPr>
        <w:spacing w:after="0"/>
        <w:ind w:left="0"/>
        <w:jc w:val="left"/>
      </w:pPr>
      <w:r>
        <w:rPr>
          <w:rFonts w:ascii="Times New Roman"/>
          <w:b/>
          <w:i w:val="false"/>
          <w:color w:val="000000"/>
        </w:rPr>
        <w:t xml:space="preserve"> 
42. Флаттерден, басқару органдарының дивергенциясынан, реверсінен, "ұшақ - автоматты басқару жүйесі" жүйесінің әуесерпінді тербелісі мен шиммиден қауіпсіздікті қамтамасыз етуге қойылатын талаптар </w:t>
      </w:r>
    </w:p>
    <w:bookmarkEnd w:id="543"/>
    <w:bookmarkStart w:name="z763" w:id="544"/>
    <w:p>
      <w:pPr>
        <w:spacing w:after="0"/>
        <w:ind w:left="0"/>
        <w:jc w:val="both"/>
      </w:pPr>
      <w:r>
        <w:rPr>
          <w:rFonts w:ascii="Times New Roman"/>
          <w:b w:val="false"/>
          <w:i w:val="false"/>
          <w:color w:val="000000"/>
          <w:sz w:val="28"/>
        </w:rPr>
        <w:t xml:space="preserve">
      271. Жалпы нұсқаулар. </w:t>
      </w:r>
      <w:r>
        <w:br/>
      </w:r>
      <w:r>
        <w:rPr>
          <w:rFonts w:ascii="Times New Roman"/>
          <w:b w:val="false"/>
          <w:i w:val="false"/>
          <w:color w:val="000000"/>
          <w:sz w:val="28"/>
        </w:rPr>
        <w:t xml:space="preserve">
      Флаттерден, басқару органдарының дивергенциясынан, реверсінен, "ұшақ - АБЖ" жүйесінің аэросерпінді тербелісі мен шиммиден қауіпсіздікті қамтамасыз ету бойынша арнайы зерттеулер (есептер, модельдерді сынау, планер мен АБЖ жиілік сынау, ұшу сынағы) жүргізілуге тиіс. Осы зерттеулердің көлемін Дайындаушы белгілейді. </w:t>
      </w:r>
    </w:p>
    <w:bookmarkEnd w:id="544"/>
    <w:bookmarkStart w:name="z764" w:id="545"/>
    <w:p>
      <w:pPr>
        <w:spacing w:after="0"/>
        <w:ind w:left="0"/>
        <w:jc w:val="both"/>
      </w:pPr>
      <w:r>
        <w:rPr>
          <w:rFonts w:ascii="Times New Roman"/>
          <w:b w:val="false"/>
          <w:i w:val="false"/>
          <w:color w:val="000000"/>
          <w:sz w:val="28"/>
        </w:rPr>
        <w:t xml:space="preserve">
      272. Флаттер. </w:t>
      </w:r>
      <w:r>
        <w:br/>
      </w:r>
      <w:r>
        <w:rPr>
          <w:rFonts w:ascii="Times New Roman"/>
          <w:b w:val="false"/>
          <w:i w:val="false"/>
          <w:color w:val="000000"/>
          <w:sz w:val="28"/>
        </w:rPr>
        <w:t xml:space="preserve">
      Ұшақтың ұшу массасының барлық диапазонында және ұшудың барлық биіктігінде флаттердің туындау мүмкіндігі 1,2 есеге ұлғайған </w:t>
      </w:r>
      <w:r>
        <w:rPr>
          <w:rFonts w:ascii="Times New Roman"/>
          <w:b w:val="false"/>
          <w:i/>
          <w:color w:val="000000"/>
          <w:sz w:val="28"/>
        </w:rPr>
        <w:t xml:space="preserve">V </w:t>
      </w:r>
      <w:r>
        <w:rPr>
          <w:rFonts w:ascii="Times New Roman"/>
          <w:b w:val="false"/>
          <w:i w:val="false"/>
          <w:color w:val="000000"/>
          <w:vertAlign w:val="subscript"/>
        </w:rPr>
        <w:t xml:space="preserve">maxmax </w:t>
      </w:r>
      <w:r>
        <w:rPr>
          <w:rFonts w:ascii="Times New Roman"/>
          <w:b w:val="false"/>
          <w:i w:val="false"/>
          <w:color w:val="000000"/>
          <w:sz w:val="28"/>
        </w:rPr>
        <w:t xml:space="preserve">, жылдамдыққа дейін болмауы тиіс. Осы талап конструкцияның бастапқы нұсқасында да, флаттердің критикалық жылдамдығына әсер ететін оның кейбір параметрлері өзгерген кезде де орындалуы тиіс. </w:t>
      </w:r>
      <w:r>
        <w:br/>
      </w:r>
      <w:r>
        <w:rPr>
          <w:rFonts w:ascii="Times New Roman"/>
          <w:b w:val="false"/>
          <w:i w:val="false"/>
          <w:color w:val="000000"/>
          <w:sz w:val="28"/>
        </w:rPr>
        <w:t xml:space="preserve">
      Осы параметрлердің тізбесі мен олардың өзгеру дәрежесін Дайындаушы осыған ұқсас конструкциялардың флаттерінен қауіпсіздікті қамтамасыз ету тәжірибесінің негізінде және арнайы зерттеу жүргізу нәтижелері бойынша белгілейді. </w:t>
      </w:r>
      <w:r>
        <w:br/>
      </w:r>
      <w:r>
        <w:rPr>
          <w:rFonts w:ascii="Times New Roman"/>
          <w:b w:val="false"/>
          <w:i w:val="false"/>
          <w:color w:val="000000"/>
          <w:sz w:val="28"/>
        </w:rPr>
        <w:t xml:space="preserve">
      Егер жүргізген зерттеулер нәтижесінде мынадай жағдайлардың бipi орын алса: </w:t>
      </w:r>
      <w:r>
        <w:br/>
      </w:r>
      <w:r>
        <w:rPr>
          <w:rFonts w:ascii="Times New Roman"/>
          <w:b w:val="false"/>
          <w:i w:val="false"/>
          <w:color w:val="000000"/>
          <w:sz w:val="28"/>
        </w:rPr>
        <w:t xml:space="preserve">
      кемінде 1,25 V </w:t>
      </w:r>
      <w:r>
        <w:rPr>
          <w:rFonts w:ascii="Times New Roman"/>
          <w:b w:val="false"/>
          <w:i w:val="false"/>
          <w:color w:val="000000"/>
          <w:vertAlign w:val="subscript"/>
        </w:rPr>
        <w:t xml:space="preserve">maxmax </w:t>
      </w:r>
      <w:r>
        <w:rPr>
          <w:rFonts w:ascii="Times New Roman"/>
          <w:b w:val="false"/>
          <w:i w:val="false"/>
          <w:color w:val="000000"/>
          <w:sz w:val="28"/>
        </w:rPr>
        <w:t xml:space="preserve">ұшу жылдамдығы кезінде флаттер туындаса; </w:t>
      </w:r>
      <w:r>
        <w:br/>
      </w:r>
      <w:r>
        <w:rPr>
          <w:rFonts w:ascii="Times New Roman"/>
          <w:b w:val="false"/>
          <w:i w:val="false"/>
          <w:color w:val="000000"/>
          <w:sz w:val="28"/>
        </w:rPr>
        <w:t xml:space="preserve">
      ұшатын сызбасы өзгеше, не флаттердің критикалық жылдамдығы айқындаушы параметрге күрт байланысты болса; </w:t>
      </w:r>
      <w:r>
        <w:br/>
      </w:r>
      <w:r>
        <w:rPr>
          <w:rFonts w:ascii="Times New Roman"/>
          <w:b w:val="false"/>
          <w:i w:val="false"/>
          <w:color w:val="000000"/>
          <w:sz w:val="28"/>
        </w:rPr>
        <w:t xml:space="preserve">
      есеп нәтижелері мен эксперименттік зерттеулер арасында түсініксіз сәйкессіздік болса, флаттерден ұшақ қауіпсіздігін ұшу арқылы тексеру қажет. </w:t>
      </w:r>
    </w:p>
    <w:bookmarkEnd w:id="545"/>
    <w:bookmarkStart w:name="z765" w:id="546"/>
    <w:p>
      <w:pPr>
        <w:spacing w:after="0"/>
        <w:ind w:left="0"/>
        <w:jc w:val="both"/>
      </w:pPr>
      <w:r>
        <w:rPr>
          <w:rFonts w:ascii="Times New Roman"/>
          <w:b w:val="false"/>
          <w:i w:val="false"/>
          <w:color w:val="000000"/>
          <w:sz w:val="28"/>
        </w:rPr>
        <w:t xml:space="preserve">
      273. Дивергенция. </w:t>
      </w:r>
      <w:r>
        <w:br/>
      </w:r>
      <w:r>
        <w:rPr>
          <w:rFonts w:ascii="Times New Roman"/>
          <w:b w:val="false"/>
          <w:i w:val="false"/>
          <w:color w:val="000000"/>
          <w:sz w:val="28"/>
        </w:rPr>
        <w:t xml:space="preserve">
      Барлық биіктіктерде дивергенцияның критикалық жылдамдығы </w:t>
      </w:r>
    </w:p>
    <w:bookmarkEnd w:id="54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кр.див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 max. </w:t>
      </w:r>
      <w:r>
        <w:br/>
      </w:r>
      <w:r>
        <w:rPr>
          <w:rFonts w:ascii="Times New Roman"/>
          <w:b w:val="false"/>
          <w:i w:val="false"/>
          <w:color w:val="000000"/>
          <w:sz w:val="28"/>
        </w:rPr>
        <w:t xml:space="preserve">
шартын қанағаттандыруға тиіс. </w:t>
      </w:r>
      <w:r>
        <w:br/>
      </w:r>
      <w:r>
        <w:rPr>
          <w:rFonts w:ascii="Times New Roman"/>
          <w:b w:val="false"/>
          <w:i w:val="false"/>
          <w:color w:val="000000"/>
          <w:sz w:val="28"/>
        </w:rPr>
        <w:t xml:space="preserve">
  </w:t>
      </w:r>
    </w:p>
    <w:bookmarkStart w:name="z766" w:id="547"/>
    <w:p>
      <w:pPr>
        <w:spacing w:after="0"/>
        <w:ind w:left="0"/>
        <w:jc w:val="both"/>
      </w:pPr>
      <w:r>
        <w:rPr>
          <w:rFonts w:ascii="Times New Roman"/>
          <w:b w:val="false"/>
          <w:i w:val="false"/>
          <w:color w:val="000000"/>
          <w:sz w:val="28"/>
        </w:rPr>
        <w:t xml:space="preserve">
       274. Реверс. </w:t>
      </w:r>
      <w:r>
        <w:br/>
      </w:r>
      <w:r>
        <w:rPr>
          <w:rFonts w:ascii="Times New Roman"/>
          <w:b w:val="false"/>
          <w:i w:val="false"/>
          <w:color w:val="000000"/>
          <w:sz w:val="28"/>
        </w:rPr>
        <w:t xml:space="preserve">
      Барлық ұшу бөлшектерде басқару органдары реверсінің критикалық жылдамдығы мына шарттарды қанағаттандыруы тиіc: </w:t>
      </w:r>
      <w:r>
        <w:br/>
      </w:r>
      <w:r>
        <w:rPr>
          <w:rFonts w:ascii="Times New Roman"/>
          <w:b w:val="false"/>
          <w:i w:val="false"/>
          <w:color w:val="000000"/>
          <w:sz w:val="28"/>
        </w:rPr>
        <w:t xml:space="preserve">
      V </w:t>
      </w:r>
      <w:r>
        <w:rPr>
          <w:rFonts w:ascii="Times New Roman"/>
          <w:b w:val="false"/>
          <w:i w:val="false"/>
          <w:color w:val="000000"/>
          <w:vertAlign w:val="subscript"/>
        </w:rPr>
        <w:t xml:space="preserve">maxmax </w:t>
      </w:r>
      <w:r>
        <w:rPr>
          <w:rFonts w:ascii="Times New Roman"/>
          <w:b w:val="false"/>
          <w:i w:val="false"/>
          <w:color w:val="000000"/>
          <w:sz w:val="28"/>
          <w:u w:val="single"/>
        </w:rPr>
        <w:t xml:space="preserve">&lt; </w:t>
      </w:r>
      <w:r>
        <w:rPr>
          <w:rFonts w:ascii="Times New Roman"/>
          <w:b w:val="false"/>
          <w:i w:val="false"/>
          <w:color w:val="000000"/>
          <w:sz w:val="28"/>
        </w:rPr>
        <w:t xml:space="preserve">600 км/сағ болғанда V </w:t>
      </w:r>
      <w:r>
        <w:rPr>
          <w:rFonts w:ascii="Times New Roman"/>
          <w:b w:val="false"/>
          <w:i w:val="false"/>
          <w:color w:val="000000"/>
          <w:vertAlign w:val="subscript"/>
        </w:rPr>
        <w:t xml:space="preserve">кр.рев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maxmax </w:t>
      </w:r>
      <w:r>
        <w:br/>
      </w:r>
      <w:r>
        <w:rPr>
          <w:rFonts w:ascii="Times New Roman"/>
          <w:b w:val="false"/>
          <w:i w:val="false"/>
          <w:color w:val="000000"/>
          <w:sz w:val="28"/>
        </w:rPr>
        <w:t xml:space="preserve">
      V </w:t>
      </w:r>
      <w:r>
        <w:rPr>
          <w:rFonts w:ascii="Times New Roman"/>
          <w:b w:val="false"/>
          <w:i w:val="false"/>
          <w:color w:val="000000"/>
          <w:vertAlign w:val="subscript"/>
        </w:rPr>
        <w:t xml:space="preserve">maxmax </w:t>
      </w:r>
      <w:r>
        <w:rPr>
          <w:rFonts w:ascii="Times New Roman"/>
          <w:b w:val="false"/>
          <w:i w:val="false"/>
          <w:color w:val="000000"/>
          <w:sz w:val="28"/>
        </w:rPr>
        <w:t xml:space="preserve">&gt;600 км/сағ болғанда V </w:t>
      </w:r>
      <w:r>
        <w:rPr>
          <w:rFonts w:ascii="Times New Roman"/>
          <w:b w:val="false"/>
          <w:i w:val="false"/>
          <w:color w:val="000000"/>
          <w:vertAlign w:val="subscript"/>
        </w:rPr>
        <w:t xml:space="preserve">кр.рев </w:t>
      </w:r>
      <w:r>
        <w:rPr>
          <w:rFonts w:ascii="Times New Roman"/>
          <w:b w:val="false"/>
          <w:i w:val="false"/>
          <w:color w:val="000000"/>
          <w:sz w:val="28"/>
          <w:u w:val="single"/>
        </w:rPr>
        <w:t xml:space="preserve">&gt; </w:t>
      </w:r>
      <w:r>
        <w:rPr>
          <w:rFonts w:ascii="Times New Roman"/>
          <w:b w:val="false"/>
          <w:i w:val="false"/>
          <w:color w:val="000000"/>
          <w:sz w:val="28"/>
        </w:rPr>
        <w:t xml:space="preserve">1,2 V </w:t>
      </w:r>
      <w:r>
        <w:rPr>
          <w:rFonts w:ascii="Times New Roman"/>
          <w:b w:val="false"/>
          <w:i w:val="false"/>
          <w:color w:val="000000"/>
          <w:vertAlign w:val="subscript"/>
        </w:rPr>
        <w:t xml:space="preserve">maxmax </w:t>
      </w:r>
      <w:r>
        <w:rPr>
          <w:rFonts w:ascii="Times New Roman"/>
          <w:b w:val="false"/>
          <w:i w:val="false"/>
          <w:color w:val="000000"/>
          <w:sz w:val="28"/>
        </w:rPr>
        <w:t xml:space="preserve">+100 км/сағ </w:t>
      </w:r>
      <w:r>
        <w:br/>
      </w:r>
      <w:r>
        <w:rPr>
          <w:rFonts w:ascii="Times New Roman"/>
          <w:b w:val="false"/>
          <w:i w:val="false"/>
          <w:color w:val="000000"/>
          <w:sz w:val="28"/>
        </w:rPr>
        <w:t xml:space="preserve">
      V </w:t>
      </w:r>
      <w:r>
        <w:rPr>
          <w:rFonts w:ascii="Times New Roman"/>
          <w:b w:val="false"/>
          <w:i w:val="false"/>
          <w:color w:val="000000"/>
          <w:vertAlign w:val="subscript"/>
        </w:rPr>
        <w:t xml:space="preserve">maxmax </w:t>
      </w:r>
      <w:r>
        <w:rPr>
          <w:rFonts w:ascii="Times New Roman"/>
          <w:b w:val="false"/>
          <w:i w:val="false"/>
          <w:color w:val="000000"/>
          <w:sz w:val="28"/>
        </w:rPr>
        <w:t xml:space="preserve">&gt;600 км/сағ жылдамдықта аз запас қабылдауға рұқсат етіледі, онда қорды азайту мүмкіндігі ұшу сынақтарының нәтижелеріне негізделуі керек. </w:t>
      </w:r>
      <w:r>
        <w:br/>
      </w:r>
      <w:r>
        <w:rPr>
          <w:rFonts w:ascii="Times New Roman"/>
          <w:b w:val="false"/>
          <w:i w:val="false"/>
          <w:color w:val="000000"/>
          <w:sz w:val="28"/>
        </w:rPr>
        <w:t xml:space="preserve">
      Ескерту. Егер қисық. $=f(V, көлденең басқару тиімділігін сипаттайтын параметр $=( </w:t>
      </w:r>
      <w:r>
        <w:rPr>
          <w:rFonts w:ascii="Times New Roman"/>
          <w:b w:val="false"/>
          <w:i w:val="false"/>
          <w:color w:val="000000"/>
          <w:sz w:val="28"/>
          <w:u w:val="single"/>
        </w:rPr>
        <w:t xml:space="preserve">m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x </w:t>
      </w:r>
      <w:r>
        <w:rPr>
          <w:rFonts w:ascii="Times New Roman"/>
          <w:b w:val="false"/>
          <w:i w:val="false"/>
          <w:color w:val="000000"/>
          <w:sz w:val="28"/>
          <w:u w:val="single"/>
        </w:rPr>
        <w:t xml:space="preserve">)бiб </w:t>
      </w:r>
      <w:r>
        <w:rPr>
          <w:rFonts w:ascii="Times New Roman"/>
          <w:b w:val="false"/>
          <w:i/>
          <w:color w:val="000000"/>
          <w:sz w:val="28"/>
        </w:rPr>
        <w:t xml:space="preserve">V </w:t>
      </w:r>
      <w:r>
        <w:rPr>
          <w:rFonts w:ascii="Times New Roman"/>
          <w:b w:val="false"/>
          <w:i w:val="false"/>
          <w:color w:val="000000"/>
          <w:sz w:val="28"/>
        </w:rPr>
        <w:t xml:space="preserve">осін кесіп өтпесе, </w:t>
      </w:r>
      <w:r>
        <w:rPr>
          <w:rFonts w:ascii="Times New Roman"/>
          <w:b w:val="false"/>
          <w:i/>
          <w:color w:val="000000"/>
          <w:sz w:val="28"/>
        </w:rPr>
        <w:t xml:space="preserve">V </w:t>
      </w:r>
      <w:r>
        <w:rPr>
          <w:rFonts w:ascii="Times New Roman"/>
          <w:b w:val="false"/>
          <w:i w:val="false"/>
          <w:color w:val="000000"/>
          <w:vertAlign w:val="subscript"/>
        </w:rPr>
        <w:t xml:space="preserve">кр.рев </w:t>
      </w:r>
      <w:r>
        <w:rPr>
          <w:rFonts w:ascii="Times New Roman"/>
          <w:b w:val="false"/>
          <w:i w:val="false"/>
          <w:color w:val="000000"/>
          <w:sz w:val="28"/>
        </w:rPr>
        <w:t xml:space="preserve">шартты </w:t>
      </w:r>
      <w:r>
        <w:br/>
      </w:r>
      <w:r>
        <w:rPr>
          <w:rFonts w:ascii="Times New Roman"/>
          <w:b w:val="false"/>
          <w:i w:val="false"/>
          <w:color w:val="000000"/>
          <w:sz w:val="28"/>
        </w:rPr>
        <w:t xml:space="preserve">
                        (m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х </w:t>
      </w:r>
      <w:r>
        <w:rPr>
          <w:rFonts w:ascii="Times New Roman"/>
          <w:b w:val="false"/>
          <w:i w:val="false"/>
          <w:color w:val="000000"/>
          <w:sz w:val="28"/>
        </w:rPr>
        <w:t xml:space="preserve">)се ), </w:t>
      </w:r>
      <w:r>
        <w:br/>
      </w:r>
      <w:r>
        <w:rPr>
          <w:rFonts w:ascii="Times New Roman"/>
          <w:b w:val="false"/>
          <w:i w:val="false"/>
          <w:color w:val="000000"/>
          <w:sz w:val="28"/>
        </w:rPr>
        <w:t xml:space="preserve">
түрде кабылданса, онда жылдамдық мәні $=0,05 болады. Бұл жерде (m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х </w:t>
      </w:r>
      <w:r>
        <w:rPr>
          <w:rFonts w:ascii="Times New Roman"/>
          <w:b w:val="false"/>
          <w:i w:val="false"/>
          <w:color w:val="000000"/>
          <w:sz w:val="28"/>
        </w:rPr>
        <w:t xml:space="preserve">) </w:t>
      </w:r>
      <w:r>
        <w:rPr>
          <w:rFonts w:ascii="Times New Roman"/>
          <w:b w:val="false"/>
          <w:i w:val="false"/>
          <w:color w:val="000000"/>
          <w:vertAlign w:val="subscript"/>
        </w:rPr>
        <w:t xml:space="preserve">оіб </w:t>
      </w:r>
      <w:r>
        <w:rPr>
          <w:rFonts w:ascii="Times New Roman"/>
          <w:b w:val="false"/>
          <w:i/>
          <w:color w:val="000000"/>
          <w:sz w:val="28"/>
        </w:rPr>
        <w:t xml:space="preserve">- </w:t>
      </w:r>
      <w:r>
        <w:rPr>
          <w:rFonts w:ascii="Times New Roman"/>
          <w:b w:val="false"/>
          <w:i w:val="false"/>
          <w:color w:val="000000"/>
          <w:sz w:val="28"/>
        </w:rPr>
        <w:t xml:space="preserve">түрлі ұшу жылдамдықтары (М саны) кезінде конструкцияның cepпінділігі ескерілген көлденең басқару органдарының тиімділік коэффициенті, а(m </w:t>
      </w:r>
      <w:r>
        <w:rPr>
          <w:rFonts w:ascii="Times New Roman"/>
          <w:b w:val="false"/>
          <w:i w:val="false"/>
          <w:color w:val="000000"/>
          <w:vertAlign w:val="superscript"/>
        </w:rPr>
        <w:t xml:space="preserve">б </w:t>
      </w:r>
      <w:r>
        <w:rPr>
          <w:rFonts w:ascii="Times New Roman"/>
          <w:b w:val="false"/>
          <w:i w:val="false"/>
          <w:color w:val="000000"/>
          <w:vertAlign w:val="subscript"/>
        </w:rPr>
        <w:t xml:space="preserve">х </w:t>
      </w:r>
      <w:r>
        <w:rPr>
          <w:rFonts w:ascii="Times New Roman"/>
          <w:b w:val="false"/>
          <w:i w:val="false"/>
          <w:color w:val="000000"/>
          <w:sz w:val="28"/>
        </w:rPr>
        <w:t xml:space="preserve">) </w:t>
      </w:r>
      <w:r>
        <w:rPr>
          <w:rFonts w:ascii="Times New Roman"/>
          <w:b w:val="false"/>
          <w:i w:val="false"/>
          <w:color w:val="000000"/>
          <w:vertAlign w:val="subscript"/>
        </w:rPr>
        <w:t xml:space="preserve">оіб </w:t>
      </w:r>
      <w:r>
        <w:rPr>
          <w:rFonts w:ascii="Times New Roman"/>
          <w:b w:val="false"/>
          <w:i w:val="false"/>
          <w:color w:val="000000"/>
          <w:sz w:val="28"/>
        </w:rPr>
        <w:t xml:space="preserve">- серпінділік ескерілмейді. Осындай түрде бойлық және жолмен басқару органдары peвepciнiң шартты критикалық жылдамдығының шамасы айқындалады. </w:t>
      </w:r>
    </w:p>
    <w:bookmarkEnd w:id="547"/>
    <w:bookmarkStart w:name="z767" w:id="548"/>
    <w:p>
      <w:pPr>
        <w:spacing w:after="0"/>
        <w:ind w:left="0"/>
        <w:jc w:val="both"/>
      </w:pPr>
      <w:r>
        <w:rPr>
          <w:rFonts w:ascii="Times New Roman"/>
          <w:b w:val="false"/>
          <w:i w:val="false"/>
          <w:color w:val="000000"/>
          <w:sz w:val="28"/>
        </w:rPr>
        <w:t xml:space="preserve">
      275. "Ұшақ - СБЖ" жүйесінің аэросерпінділік ауытқуы. </w:t>
      </w:r>
      <w:r>
        <w:br/>
      </w:r>
      <w:r>
        <w:rPr>
          <w:rFonts w:ascii="Times New Roman"/>
          <w:b w:val="false"/>
          <w:i w:val="false"/>
          <w:color w:val="000000"/>
          <w:sz w:val="28"/>
        </w:rPr>
        <w:t xml:space="preserve">
      Ұшақтың барлық ұшу массасының диапазонында және барлық биіктіктер мен жылдамдықтарда V </w:t>
      </w:r>
      <w:r>
        <w:rPr>
          <w:rFonts w:ascii="Times New Roman"/>
          <w:b w:val="false"/>
          <w:i w:val="false"/>
          <w:color w:val="000000"/>
          <w:vertAlign w:val="subscript"/>
        </w:rPr>
        <w:t xml:space="preserve">maxmax </w:t>
      </w:r>
      <w:r>
        <w:rPr>
          <w:rFonts w:ascii="Times New Roman"/>
          <w:b w:val="false"/>
          <w:i w:val="false"/>
          <w:color w:val="000000"/>
          <w:sz w:val="28"/>
        </w:rPr>
        <w:t xml:space="preserve">дейін кемінде 3,0 ажыраған контурдың жиілік сипаттамасының годограф модулі бойынша және кемінде 90 </w:t>
      </w:r>
      <w:r>
        <w:rPr>
          <w:rFonts w:ascii="Times New Roman"/>
          <w:b w:val="false"/>
          <w:i w:val="false"/>
          <w:color w:val="000000"/>
          <w:vertAlign w:val="superscript"/>
        </w:rPr>
        <w:t xml:space="preserve">о </w:t>
      </w:r>
      <w:r>
        <w:rPr>
          <w:rFonts w:ascii="Times New Roman"/>
          <w:b w:val="false"/>
          <w:i w:val="false"/>
          <w:color w:val="000000"/>
          <w:sz w:val="28"/>
        </w:rPr>
        <w:t xml:space="preserve">фаза бойынша»"ұшақ СБЖ"»жүйесінің аэросерпінді орнықтылығының қоры қамтамасыз етілуге тиіс. Егер модуль бойынша немесе фаза бойынша қор көрсеткендерден аз болса,»"ұшақ - СБЖ" жүйесінің аэросерпінді ауытқуларынан ұшу қауіпсіздігі ұшу сынақтарымен расталуға тиіс. </w:t>
      </w:r>
    </w:p>
    <w:bookmarkEnd w:id="548"/>
    <w:bookmarkStart w:name="z768" w:id="549"/>
    <w:p>
      <w:pPr>
        <w:spacing w:after="0"/>
        <w:ind w:left="0"/>
        <w:jc w:val="both"/>
      </w:pPr>
      <w:r>
        <w:rPr>
          <w:rFonts w:ascii="Times New Roman"/>
          <w:b w:val="false"/>
          <w:i w:val="false"/>
          <w:color w:val="000000"/>
          <w:sz w:val="28"/>
        </w:rPr>
        <w:t xml:space="preserve">
      276. Шимми. </w:t>
      </w:r>
      <w:r>
        <w:br/>
      </w:r>
      <w:r>
        <w:rPr>
          <w:rFonts w:ascii="Times New Roman"/>
          <w:b w:val="false"/>
          <w:i w:val="false"/>
          <w:color w:val="000000"/>
          <w:sz w:val="28"/>
        </w:rPr>
        <w:t xml:space="preserve">
      ВПП бойынша ұшақтың массалары мен жылдамдықтарының барлық диапазонында ұшу және отырғызу кезінде шасси дөңгелектерінде шиммидің болмауы қамтамасыз етілуге тиіс. </w:t>
      </w:r>
      <w:r>
        <w:br/>
      </w:r>
      <w:r>
        <w:rPr>
          <w:rFonts w:ascii="Times New Roman"/>
          <w:b w:val="false"/>
          <w:i w:val="false"/>
          <w:color w:val="000000"/>
          <w:sz w:val="28"/>
        </w:rPr>
        <w:t xml:space="preserve">
      Шиммидің жоқтығы есептермен және жылжымалы таянышы бар қауғада шасси тіректерін сынаумен расталуға тиіс. Егер есептермен немесе арнайы өлшемдермен ұшу сынақтары процесінде шиммидің қауіпсіздігі сенімді түрде дәлелденсе, Дайындаушының шешімі бойынша сынақ жүргізбеуге рұқсат етіледі. </w:t>
      </w:r>
    </w:p>
    <w:bookmarkEnd w:id="549"/>
    <w:bookmarkStart w:name="z48" w:id="550"/>
    <w:p>
      <w:pPr>
        <w:spacing w:after="0"/>
        <w:ind w:left="0"/>
        <w:jc w:val="left"/>
      </w:pPr>
      <w:r>
        <w:rPr>
          <w:rFonts w:ascii="Times New Roman"/>
          <w:b/>
          <w:i w:val="false"/>
          <w:color w:val="000000"/>
        </w:rPr>
        <w:t xml:space="preserve"> 
43. Әуе винтінің флаттері </w:t>
      </w:r>
    </w:p>
    <w:bookmarkEnd w:id="550"/>
    <w:bookmarkStart w:name="z769" w:id="551"/>
    <w:p>
      <w:pPr>
        <w:spacing w:after="0"/>
        <w:ind w:left="0"/>
        <w:jc w:val="both"/>
      </w:pPr>
      <w:r>
        <w:rPr>
          <w:rFonts w:ascii="Times New Roman"/>
          <w:b w:val="false"/>
          <w:i w:val="false"/>
          <w:color w:val="000000"/>
          <w:sz w:val="28"/>
        </w:rPr>
        <w:t xml:space="preserve">
      277.»Классикалық флаттер. </w:t>
      </w:r>
      <w:r>
        <w:br/>
      </w:r>
      <w:r>
        <w:rPr>
          <w:rFonts w:ascii="Times New Roman"/>
          <w:b w:val="false"/>
          <w:i w:val="false"/>
          <w:color w:val="000000"/>
          <w:sz w:val="28"/>
        </w:rPr>
        <w:t xml:space="preserve">
      "Классикалық" флаттерден әуе винтінің қауіпсіздігін қамтамасыз ету үшін барлық ұшу режимдерінде 20%, қарағанда кемінде </w:t>
      </w:r>
      <w:r>
        <w:br/>
      </w:r>
      <w:r>
        <w:rPr>
          <w:rFonts w:ascii="Times New Roman"/>
          <w:b w:val="false"/>
          <w:i w:val="false"/>
          <w:color w:val="000000"/>
          <w:sz w:val="28"/>
        </w:rPr>
        <w:t>
</w:t>
      </w:r>
      <w:r>
        <w:rPr>
          <w:rFonts w:ascii="Times New Roman"/>
          <w:b w:val="false"/>
          <w:i/>
          <w:color w:val="000000"/>
          <w:sz w:val="28"/>
        </w:rPr>
        <w:t xml:space="preserve">V </w:t>
      </w:r>
      <w:r>
        <w:rPr>
          <w:rFonts w:ascii="Times New Roman"/>
          <w:b w:val="false"/>
          <w:i w:val="false"/>
          <w:color w:val="000000"/>
          <w:vertAlign w:val="subscript"/>
        </w:rPr>
        <w:t xml:space="preserve">mахmax </w:t>
      </w:r>
      <w:r>
        <w:rPr>
          <w:rFonts w:ascii="Times New Roman"/>
          <w:b w:val="false"/>
          <w:i w:val="false"/>
          <w:color w:val="000000"/>
          <w:sz w:val="28"/>
        </w:rPr>
        <w:t xml:space="preserve">асатын жылдамдықта және 20% қарағанда барынша рұқсат ететін шамадан асатын винттің айналу жиiлiгiндe флаттер туындамауы қажет. </w:t>
      </w:r>
      <w:r>
        <w:br/>
      </w:r>
      <w:r>
        <w:rPr>
          <w:rFonts w:ascii="Times New Roman"/>
          <w:b w:val="false"/>
          <w:i w:val="false"/>
          <w:color w:val="000000"/>
          <w:sz w:val="28"/>
        </w:rPr>
        <w:t xml:space="preserve">
      Осы талаптарды орындау аэродинамикалық құбырда осындай модельді есептеумен немесе динамикалық сынаумен расталуға тиіс.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Металл қалақтары бар қарапайым құрастырылған әуе винттері үшін "классикалық" флаттерден қауіпсіздікті растау талап етілмейді. </w:t>
      </w:r>
    </w:p>
    <w:bookmarkEnd w:id="551"/>
    <w:bookmarkStart w:name="z770" w:id="552"/>
    <w:p>
      <w:pPr>
        <w:spacing w:after="0"/>
        <w:ind w:left="0"/>
        <w:jc w:val="both"/>
      </w:pPr>
      <w:r>
        <w:rPr>
          <w:rFonts w:ascii="Times New Roman"/>
          <w:b w:val="false"/>
          <w:i w:val="false"/>
          <w:color w:val="000000"/>
          <w:sz w:val="28"/>
        </w:rPr>
        <w:t xml:space="preserve">
      278. "Жыртатын" флаттер. </w:t>
      </w:r>
      <w:r>
        <w:br/>
      </w:r>
      <w:r>
        <w:rPr>
          <w:rFonts w:ascii="Times New Roman"/>
          <w:b w:val="false"/>
          <w:i w:val="false"/>
          <w:color w:val="000000"/>
          <w:sz w:val="28"/>
        </w:rPr>
        <w:t xml:space="preserve">
      Бip жерде жұмыс icтеген кезде "жыртатын" флаттерден әуе винтінің қауіпсіздігін қамтамасыз ету үшін </w:t>
      </w:r>
      <w:r>
        <w:rPr>
          <w:rFonts w:ascii="Times New Roman"/>
          <w:b w:val="false"/>
          <w:i/>
          <w:color w:val="000000"/>
          <w:sz w:val="28"/>
        </w:rPr>
        <w:t xml:space="preserve">Л </w:t>
      </w:r>
      <w:r>
        <w:rPr>
          <w:rFonts w:ascii="Times New Roman"/>
          <w:b w:val="false"/>
          <w:i w:val="false"/>
          <w:color w:val="000000"/>
          <w:sz w:val="28"/>
          <w:u w:val="single"/>
        </w:rPr>
        <w:t xml:space="preserve">&lt; </w:t>
      </w:r>
      <w:r>
        <w:rPr>
          <w:rFonts w:ascii="Times New Roman"/>
          <w:b w:val="false"/>
          <w:i w:val="false"/>
          <w:color w:val="000000"/>
          <w:sz w:val="28"/>
        </w:rPr>
        <w:t xml:space="preserve">1,37 шарты орындалуға тиіс. </w:t>
      </w:r>
      <w:r>
        <w:br/>
      </w:r>
      <w:r>
        <w:rPr>
          <w:rFonts w:ascii="Times New Roman"/>
          <w:b w:val="false"/>
          <w:i w:val="false"/>
          <w:color w:val="000000"/>
          <w:sz w:val="28"/>
        </w:rPr>
        <w:t xml:space="preserve">
      мұнда </w:t>
      </w:r>
      <w:r>
        <w:br/>
      </w:r>
      <w:r>
        <w:rPr>
          <w:rFonts w:ascii="Times New Roman"/>
          <w:b w:val="false"/>
          <w:i w:val="false"/>
          <w:color w:val="000000"/>
          <w:sz w:val="28"/>
        </w:rPr>
        <w:t>
</w:t>
      </w:r>
      <w:r>
        <w:rPr>
          <w:rFonts w:ascii="Times New Roman"/>
          <w:b w:val="false"/>
          <w:i/>
          <w:color w:val="000000"/>
          <w:sz w:val="28"/>
        </w:rPr>
        <w:t xml:space="preserve">Л= </w:t>
      </w:r>
      <w:r>
        <w:rPr>
          <w:rFonts w:ascii="Times New Roman"/>
          <w:b w:val="false"/>
          <w:i w:val="false"/>
          <w:color w:val="000000"/>
          <w:sz w:val="28"/>
          <w:u w:val="single"/>
        </w:rPr>
        <w:t xml:space="preserve">0.8 </w:t>
      </w:r>
      <w:r>
        <w:rPr>
          <w:rFonts w:ascii="Times New Roman"/>
          <w:b w:val="false"/>
          <w:i w:val="false"/>
          <w:color w:val="000000"/>
          <w:sz w:val="28"/>
        </w:rPr>
        <w:t xml:space="preserve">     __________ </w:t>
      </w:r>
      <w:r>
        <w:br/>
      </w:r>
      <w:r>
        <w:rPr>
          <w:rFonts w:ascii="Times New Roman"/>
          <w:b w:val="false"/>
          <w:i w:val="false"/>
          <w:color w:val="000000"/>
          <w:sz w:val="28"/>
        </w:rPr>
        <w:t>
</w:t>
      </w:r>
      <w:r>
        <w:rPr>
          <w:rFonts w:ascii="Times New Roman"/>
          <w:b w:val="false"/>
          <w:i/>
          <w:color w:val="000000"/>
          <w:sz w:val="28"/>
        </w:rPr>
        <w:t xml:space="preserve">   b </w:t>
      </w:r>
      <w:r>
        <w:rPr>
          <w:rFonts w:ascii="Times New Roman"/>
          <w:b w:val="false"/>
          <w:i w:val="false"/>
          <w:color w:val="000000"/>
          <w:vertAlign w:val="subscript"/>
        </w:rPr>
        <w:t xml:space="preserve">0.8 </w:t>
      </w:r>
      <w:r>
        <w:rPr>
          <w:rFonts w:ascii="Times New Roman"/>
          <w:b w:val="false"/>
          <w:i/>
          <w:color w:val="000000"/>
          <w:sz w:val="28"/>
        </w:rPr>
        <w:t xml:space="preserve">p </w:t>
      </w:r>
      <w:r>
        <w:rPr>
          <w:rFonts w:ascii="Times New Roman"/>
          <w:b w:val="false"/>
          <w:i w:val="false"/>
          <w:color w:val="000000"/>
          <w:vertAlign w:val="subscript"/>
        </w:rPr>
        <w:t xml:space="preserve">ed </w:t>
      </w:r>
      <w:r>
        <w:rPr>
          <w:rFonts w:ascii="Times New Roman"/>
          <w:b w:val="false"/>
          <w:i w:val="false"/>
          <w:color w:val="000000"/>
          <w:sz w:val="28"/>
        </w:rPr>
        <w:t xml:space="preserve">\/1-0.64 </w:t>
      </w:r>
      <w:r>
        <w:rPr>
          <w:rFonts w:ascii="Times New Roman"/>
          <w:b w:val="false"/>
          <w:i/>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Бұл жерде </w:t>
      </w:r>
      <w:r>
        <w:br/>
      </w:r>
      <w:r>
        <w:rPr>
          <w:rFonts w:ascii="Times New Roman"/>
          <w:b w:val="false"/>
          <w:i w:val="false"/>
          <w:color w:val="000000"/>
          <w:sz w:val="28"/>
        </w:rPr>
        <w:t>
</w:t>
      </w:r>
      <w:r>
        <w:rPr>
          <w:rFonts w:ascii="Times New Roman"/>
          <w:b w:val="false"/>
          <w:i/>
          <w:color w:val="000000"/>
          <w:sz w:val="28"/>
        </w:rPr>
        <w:t xml:space="preserve">      b </w:t>
      </w:r>
      <w:r>
        <w:rPr>
          <w:rFonts w:ascii="Times New Roman"/>
          <w:b w:val="false"/>
          <w:i w:val="false"/>
          <w:color w:val="000000"/>
          <w:vertAlign w:val="subscript"/>
        </w:rPr>
        <w:t xml:space="preserve">0.8 </w:t>
      </w:r>
      <w:r>
        <w:rPr>
          <w:rFonts w:ascii="Times New Roman"/>
          <w:b w:val="false"/>
          <w:i w:val="false"/>
          <w:color w:val="000000"/>
          <w:sz w:val="28"/>
        </w:rPr>
        <w:t xml:space="preserve">= </w:t>
      </w:r>
      <w:r>
        <w:rPr>
          <w:rFonts w:ascii="Times New Roman"/>
          <w:b w:val="false"/>
          <w:i w:val="false"/>
          <w:color w:val="000000"/>
          <w:sz w:val="28"/>
          <w:u w:val="single"/>
        </w:rPr>
        <w:t xml:space="preserve">b </w:t>
      </w:r>
      <w:r>
        <w:rPr>
          <w:rFonts w:ascii="Times New Roman"/>
          <w:b w:val="false"/>
          <w:i w:val="false"/>
          <w:color w:val="000000"/>
          <w:vertAlign w:val="subscript"/>
        </w:rPr>
        <w:t xml:space="preserve">0,8 </w:t>
      </w:r>
      <w:r>
        <w:rPr>
          <w:rFonts w:ascii="Times New Roman"/>
          <w:b w:val="false"/>
          <w:i w:val="false"/>
          <w:color w:val="000000"/>
          <w:sz w:val="28"/>
        </w:rPr>
        <w:t xml:space="preserve">-r= 0,8 қимасында қалақтың салыстырмалы ені; </w:t>
      </w:r>
      <w:r>
        <w:br/>
      </w:r>
      <w:r>
        <w:rPr>
          <w:rFonts w:ascii="Times New Roman"/>
          <w:b w:val="false"/>
          <w:i w:val="false"/>
          <w:color w:val="000000"/>
          <w:sz w:val="28"/>
        </w:rPr>
        <w:t>
</w:t>
      </w:r>
      <w:r>
        <w:rPr>
          <w:rFonts w:ascii="Times New Roman"/>
          <w:b w:val="false"/>
          <w:i/>
          <w:color w:val="000000"/>
          <w:sz w:val="28"/>
        </w:rPr>
        <w:t xml:space="preserve">      r= </w:t>
      </w:r>
      <w:r>
        <w:rPr>
          <w:rFonts w:ascii="Times New Roman"/>
          <w:b w:val="false"/>
          <w:i w:val="false"/>
          <w:color w:val="000000"/>
          <w:sz w:val="28"/>
          <w:u w:val="single"/>
        </w:rPr>
        <w:t xml:space="preserve">r </w:t>
      </w:r>
      <w:r>
        <w:rPr>
          <w:rFonts w:ascii="Times New Roman"/>
          <w:b w:val="false"/>
          <w:i/>
          <w:color w:val="000000"/>
          <w:sz w:val="28"/>
        </w:rPr>
        <w:t xml:space="preserve">  - </w:t>
      </w:r>
      <w:r>
        <w:rPr>
          <w:rFonts w:ascii="Times New Roman"/>
          <w:b w:val="false"/>
          <w:i w:val="false"/>
          <w:color w:val="000000"/>
          <w:sz w:val="28"/>
        </w:rPr>
        <w:t xml:space="preserve">салыстырмалы радиус; </w:t>
      </w:r>
      <w:r>
        <w:br/>
      </w:r>
      <w:r>
        <w:rPr>
          <w:rFonts w:ascii="Times New Roman"/>
          <w:b w:val="false"/>
          <w:i w:val="false"/>
          <w:color w:val="000000"/>
          <w:sz w:val="28"/>
        </w:rPr>
        <w:t>
</w:t>
      </w:r>
      <w:r>
        <w:rPr>
          <w:rFonts w:ascii="Times New Roman"/>
          <w:b w:val="false"/>
          <w:i/>
          <w:color w:val="000000"/>
          <w:sz w:val="28"/>
        </w:rPr>
        <w:t xml:space="preserve">         R </w:t>
      </w:r>
      <w:r>
        <w:br/>
      </w:r>
      <w:r>
        <w:rPr>
          <w:rFonts w:ascii="Times New Roman"/>
          <w:b w:val="false"/>
          <w:i w:val="false"/>
          <w:color w:val="000000"/>
          <w:sz w:val="28"/>
        </w:rPr>
        <w:t>
</w:t>
      </w:r>
      <w:r>
        <w:rPr>
          <w:rFonts w:ascii="Times New Roman"/>
          <w:b w:val="false"/>
          <w:i/>
          <w:color w:val="000000"/>
          <w:sz w:val="28"/>
        </w:rPr>
        <w:t xml:space="preserve">      p </w:t>
      </w:r>
      <w:r>
        <w:rPr>
          <w:rFonts w:ascii="Times New Roman"/>
          <w:b w:val="false"/>
          <w:i w:val="false"/>
          <w:color w:val="000000"/>
          <w:vertAlign w:val="subscript"/>
        </w:rPr>
        <w:t xml:space="preserve">ed </w:t>
      </w:r>
      <w:r>
        <w:rPr>
          <w:rFonts w:ascii="Times New Roman"/>
          <w:b w:val="false"/>
          <w:i w:val="false"/>
          <w:color w:val="000000"/>
          <w:sz w:val="28"/>
        </w:rPr>
        <w:t xml:space="preserve">= </w:t>
      </w:r>
      <w:r>
        <w:rPr>
          <w:rFonts w:ascii="Times New Roman"/>
          <w:b w:val="false"/>
          <w:i w:val="false"/>
          <w:color w:val="000000"/>
          <w:sz w:val="28"/>
          <w:u w:val="single"/>
        </w:rPr>
        <w:t xml:space="preserve">p </w:t>
      </w:r>
      <w:r>
        <w:rPr>
          <w:rFonts w:ascii="Times New Roman"/>
          <w:b w:val="false"/>
          <w:i w:val="false"/>
          <w:color w:val="000000"/>
          <w:vertAlign w:val="subscript"/>
        </w:rPr>
        <w:t xml:space="preserve">ed </w:t>
      </w:r>
      <w:r>
        <w:br/>
      </w:r>
      <w:r>
        <w:rPr>
          <w:rFonts w:ascii="Times New Roman"/>
          <w:b w:val="false"/>
          <w:i w:val="false"/>
          <w:color w:val="000000"/>
          <w:sz w:val="28"/>
        </w:rPr>
        <w:t>
</w:t>
      </w:r>
      <w:r>
        <w:rPr>
          <w:rFonts w:ascii="Times New Roman"/>
          <w:b w:val="false"/>
          <w:i/>
          <w:color w:val="000000"/>
          <w:sz w:val="28"/>
        </w:rPr>
        <w:t xml:space="preserve">            w </w:t>
      </w:r>
      <w:r>
        <w:rPr>
          <w:rFonts w:ascii="Times New Roman"/>
          <w:b w:val="false"/>
          <w:i w:val="false"/>
          <w:color w:val="000000"/>
          <w:vertAlign w:val="subscript"/>
        </w:rPr>
        <w:t xml:space="preserve">a </w:t>
      </w:r>
      <w:r>
        <w:rPr>
          <w:rFonts w:ascii="Times New Roman"/>
          <w:b w:val="false"/>
          <w:i/>
          <w:color w:val="000000"/>
          <w:sz w:val="28"/>
        </w:rPr>
        <w:t xml:space="preserve">   - қ </w:t>
      </w:r>
      <w:r>
        <w:rPr>
          <w:rFonts w:ascii="Times New Roman"/>
          <w:b w:val="false"/>
          <w:i w:val="false"/>
          <w:color w:val="000000"/>
          <w:sz w:val="28"/>
        </w:rPr>
        <w:t xml:space="preserve">алақтың бірінші айналу тербелісі тонының салыстырмалы жиілігі; </w:t>
      </w:r>
      <w:r>
        <w:br/>
      </w:r>
      <w:r>
        <w:rPr>
          <w:rFonts w:ascii="Times New Roman"/>
          <w:b w:val="false"/>
          <w:i w:val="false"/>
          <w:color w:val="000000"/>
          <w:sz w:val="28"/>
        </w:rPr>
        <w:t>
</w:t>
      </w:r>
      <w:r>
        <w:rPr>
          <w:rFonts w:ascii="Times New Roman"/>
          <w:b w:val="false"/>
          <w:i/>
          <w:color w:val="000000"/>
          <w:sz w:val="28"/>
        </w:rPr>
        <w:t xml:space="preserve">      М </w:t>
      </w:r>
      <w:r>
        <w:rPr>
          <w:rFonts w:ascii="Times New Roman"/>
          <w:b w:val="false"/>
          <w:i w:val="false"/>
          <w:color w:val="000000"/>
          <w:sz w:val="28"/>
        </w:rPr>
        <w:t xml:space="preserve">= </w:t>
      </w:r>
      <w:r>
        <w:rPr>
          <w:rFonts w:ascii="Times New Roman"/>
          <w:b w:val="false"/>
          <w:i w:val="false"/>
          <w:color w:val="000000"/>
          <w:sz w:val="28"/>
          <w:u w:val="single"/>
        </w:rPr>
        <w:t xml:space="preserve">w </w:t>
      </w:r>
      <w:r>
        <w:rPr>
          <w:rFonts w:ascii="Times New Roman"/>
          <w:b w:val="false"/>
          <w:i w:val="false"/>
          <w:color w:val="000000"/>
          <w:vertAlign w:val="subscript"/>
        </w:rPr>
        <w:t xml:space="preserve">a </w:t>
      </w:r>
      <w:r>
        <w:rPr>
          <w:rFonts w:ascii="Times New Roman"/>
          <w:b w:val="false"/>
          <w:i w:val="false"/>
          <w:color w:val="000000"/>
          <w:sz w:val="28"/>
          <w:u w:val="single"/>
        </w:rPr>
        <w:t xml:space="preserve">R </w:t>
      </w:r>
      <w:r>
        <w:br/>
      </w:r>
      <w:r>
        <w:rPr>
          <w:rFonts w:ascii="Times New Roman"/>
          <w:b w:val="false"/>
          <w:i w:val="false"/>
          <w:color w:val="000000"/>
          <w:sz w:val="28"/>
        </w:rPr>
        <w:t>
</w:t>
      </w:r>
      <w:r>
        <w:rPr>
          <w:rFonts w:ascii="Times New Roman"/>
          <w:b w:val="false"/>
          <w:i/>
          <w:color w:val="000000"/>
          <w:sz w:val="28"/>
        </w:rPr>
        <w:t xml:space="preserve">            a </w:t>
      </w:r>
      <w:r>
        <w:rPr>
          <w:rFonts w:ascii="Times New Roman"/>
          <w:b w:val="false"/>
          <w:i w:val="false"/>
          <w:color w:val="000000"/>
          <w:sz w:val="28"/>
        </w:rPr>
        <w:t xml:space="preserve">- М қалақ соңындағы саны, </w:t>
      </w:r>
      <w:r>
        <w:rPr>
          <w:rFonts w:ascii="Times New Roman"/>
          <w:b w:val="false"/>
          <w:i/>
          <w:color w:val="000000"/>
          <w:sz w:val="28"/>
        </w:rPr>
        <w:t xml:space="preserve">R - </w:t>
      </w:r>
      <w:r>
        <w:rPr>
          <w:rFonts w:ascii="Times New Roman"/>
          <w:b w:val="false"/>
          <w:i w:val="false"/>
          <w:color w:val="000000"/>
          <w:sz w:val="28"/>
        </w:rPr>
        <w:t xml:space="preserve">винттің радиусы, w </w:t>
      </w:r>
      <w:r>
        <w:rPr>
          <w:rFonts w:ascii="Times New Roman"/>
          <w:b w:val="false"/>
          <w:i w:val="false"/>
          <w:color w:val="000000"/>
          <w:vertAlign w:val="subscript"/>
        </w:rPr>
        <w:t xml:space="preserve">в </w:t>
      </w:r>
      <w:r>
        <w:rPr>
          <w:rFonts w:ascii="Times New Roman"/>
          <w:b w:val="false"/>
          <w:i/>
          <w:color w:val="000000"/>
          <w:sz w:val="28"/>
        </w:rPr>
        <w:t xml:space="preserve">- </w:t>
      </w:r>
      <w:r>
        <w:rPr>
          <w:rFonts w:ascii="Times New Roman"/>
          <w:b w:val="false"/>
          <w:i w:val="false"/>
          <w:color w:val="000000"/>
          <w:sz w:val="28"/>
        </w:rPr>
        <w:t xml:space="preserve">винттің бұрыштық жылдамдығы, </w:t>
      </w:r>
      <w:r>
        <w:rPr>
          <w:rFonts w:ascii="Times New Roman"/>
          <w:b w:val="false"/>
          <w:i/>
          <w:color w:val="000000"/>
          <w:sz w:val="28"/>
        </w:rPr>
        <w:t xml:space="preserve">а - </w:t>
      </w:r>
      <w:r>
        <w:rPr>
          <w:rFonts w:ascii="Times New Roman"/>
          <w:b w:val="false"/>
          <w:i w:val="false"/>
          <w:color w:val="000000"/>
          <w:sz w:val="28"/>
        </w:rPr>
        <w:t xml:space="preserve">дыбыс жылдамдығы. </w:t>
      </w:r>
      <w:r>
        <w:br/>
      </w:r>
      <w:r>
        <w:rPr>
          <w:rFonts w:ascii="Times New Roman"/>
          <w:b w:val="false"/>
          <w:i w:val="false"/>
          <w:color w:val="000000"/>
          <w:sz w:val="28"/>
        </w:rPr>
        <w:t xml:space="preserve">
      "Жыртатын" флаттерден әуе винтінің қауіпсіздігі: </w:t>
      </w:r>
      <w:r>
        <w:br/>
      </w:r>
      <w:r>
        <w:rPr>
          <w:rFonts w:ascii="Times New Roman"/>
          <w:b w:val="false"/>
          <w:i w:val="false"/>
          <w:color w:val="000000"/>
          <w:sz w:val="28"/>
        </w:rPr>
        <w:t xml:space="preserve">
      тұғырықты жағдайда винттің осындай моделін динамикалық сынау; </w:t>
      </w:r>
      <w:r>
        <w:br/>
      </w:r>
      <w:r>
        <w:rPr>
          <w:rFonts w:ascii="Times New Roman"/>
          <w:b w:val="false"/>
          <w:i w:val="false"/>
          <w:color w:val="000000"/>
          <w:sz w:val="28"/>
        </w:rPr>
        <w:t xml:space="preserve">
      заттай винтті зауыттық тұғырықты және ұшу сынағы жолымен тексеріледі. </w:t>
      </w:r>
      <w:r>
        <w:br/>
      </w:r>
      <w:r>
        <w:rPr>
          <w:rFonts w:ascii="Times New Roman"/>
          <w:b w:val="false"/>
          <w:i w:val="false"/>
          <w:color w:val="000000"/>
          <w:sz w:val="28"/>
        </w:rPr>
        <w:t xml:space="preserve">
      Осы сынақтардың нәтижeлepiн талдау негізінде </w:t>
      </w:r>
      <w:r>
        <w:rPr>
          <w:rFonts w:ascii="Times New Roman"/>
          <w:b w:val="false"/>
          <w:i/>
          <w:color w:val="000000"/>
          <w:sz w:val="28"/>
        </w:rPr>
        <w:t xml:space="preserve">Л </w:t>
      </w:r>
      <w:r>
        <w:rPr>
          <w:rFonts w:ascii="Times New Roman"/>
          <w:b w:val="false"/>
          <w:i w:val="false"/>
          <w:color w:val="000000"/>
          <w:sz w:val="28"/>
        </w:rPr>
        <w:t xml:space="preserve">рұқсат  етілген шамаға қойылатын талаптар нақтылануы мүмкін. </w:t>
      </w:r>
    </w:p>
    <w:bookmarkEnd w:id="552"/>
    <w:bookmarkStart w:name="z49" w:id="553"/>
    <w:p>
      <w:pPr>
        <w:spacing w:after="0"/>
        <w:ind w:left="0"/>
        <w:jc w:val="left"/>
      </w:pPr>
      <w:r>
        <w:rPr>
          <w:rFonts w:ascii="Times New Roman"/>
          <w:b/>
          <w:i w:val="false"/>
          <w:color w:val="000000"/>
        </w:rPr>
        <w:t xml:space="preserve"> 
44. Температуралық беріктікке қойылатын талаптар </w:t>
      </w:r>
    </w:p>
    <w:bookmarkEnd w:id="553"/>
    <w:bookmarkStart w:name="z771" w:id="554"/>
    <w:p>
      <w:pPr>
        <w:spacing w:after="0"/>
        <w:ind w:left="0"/>
        <w:jc w:val="both"/>
      </w:pPr>
      <w:r>
        <w:rPr>
          <w:rFonts w:ascii="Times New Roman"/>
          <w:b w:val="false"/>
          <w:i w:val="false"/>
          <w:color w:val="000000"/>
          <w:sz w:val="28"/>
        </w:rPr>
        <w:t xml:space="preserve">
      279. Қозғалтқыштың қандай да бip елеулі температуралық ықпалына ұшырайтын ӘК-нің конструкция элементтерінің беріктігі бұл ықпалдардың әсерін ескере отырып тексерілуі тиіс. Қозғалтқыш ағыны шығысымен жанасатын ӘК конструкциясы панелдерінің беріктігі бұл ағындардың жүктеме шамасына әсерін ескере отырып, сондай-ақ ол туындатқан температура әсерін ескере отырып, айқындалуы тиіс. </w:t>
      </w:r>
    </w:p>
    <w:bookmarkEnd w:id="554"/>
    <w:bookmarkStart w:name="z50" w:id="555"/>
    <w:p>
      <w:pPr>
        <w:spacing w:after="0"/>
        <w:ind w:left="0"/>
        <w:jc w:val="left"/>
      </w:pPr>
      <w:r>
        <w:rPr>
          <w:rFonts w:ascii="Times New Roman"/>
          <w:b/>
          <w:i w:val="false"/>
          <w:color w:val="000000"/>
        </w:rPr>
        <w:t xml:space="preserve"> 
45. Статикалық сынақтарға қойылатын талаптар </w:t>
      </w:r>
    </w:p>
    <w:bookmarkEnd w:id="555"/>
    <w:bookmarkStart w:name="z772" w:id="556"/>
    <w:p>
      <w:pPr>
        <w:spacing w:after="0"/>
        <w:ind w:left="0"/>
        <w:jc w:val="both"/>
      </w:pPr>
      <w:r>
        <w:rPr>
          <w:rFonts w:ascii="Times New Roman"/>
          <w:b w:val="false"/>
          <w:i w:val="false"/>
          <w:color w:val="000000"/>
          <w:sz w:val="28"/>
        </w:rPr>
        <w:t xml:space="preserve">
      280. Жалпы нұсқаулар. Тәжірибелі және сериялы ұшақтарды арнайы бағдарламамен статистикалық сынақтардан өткізу керек. </w:t>
      </w:r>
    </w:p>
    <w:bookmarkEnd w:id="556"/>
    <w:bookmarkStart w:name="z773" w:id="557"/>
    <w:p>
      <w:pPr>
        <w:spacing w:after="0"/>
        <w:ind w:left="0"/>
        <w:jc w:val="both"/>
      </w:pPr>
      <w:r>
        <w:rPr>
          <w:rFonts w:ascii="Times New Roman"/>
          <w:b w:val="false"/>
          <w:i w:val="false"/>
          <w:color w:val="000000"/>
          <w:sz w:val="28"/>
        </w:rPr>
        <w:t xml:space="preserve">
      281. Сынақ бағдарламасына 28-41 тарауларда жазылған берікттікке қойылатын талаптарда көзделген және ұшақтың негізгі бөліктері үшін есептелетін жүктелу оқиғалары, сондай-ақ беріктікті есептеу сенімді шешім бермейтін ұшақ конструкциясының барлық бөліктері мен элементтерінің сынағы қосылуға тиіс. </w:t>
      </w:r>
    </w:p>
    <w:bookmarkEnd w:id="557"/>
    <w:bookmarkStart w:name="z774" w:id="558"/>
    <w:p>
      <w:pPr>
        <w:spacing w:after="0"/>
        <w:ind w:left="0"/>
        <w:jc w:val="both"/>
      </w:pPr>
      <w:r>
        <w:rPr>
          <w:rFonts w:ascii="Times New Roman"/>
          <w:b w:val="false"/>
          <w:i w:val="false"/>
          <w:color w:val="000000"/>
          <w:sz w:val="28"/>
        </w:rPr>
        <w:t xml:space="preserve">
      282. Статикалық сынақ процесінде 67%-ға дейін есептік жүктеме тиелген кезінде ұшақ конструкциясының кернеулі жай-күйін тексеру үшін жеткілікті көлемде мұқият тензометрия жүргізілуге тиіс. </w:t>
      </w:r>
    </w:p>
    <w:bookmarkEnd w:id="558"/>
    <w:bookmarkStart w:name="z775" w:id="559"/>
    <w:p>
      <w:pPr>
        <w:spacing w:after="0"/>
        <w:ind w:left="0"/>
        <w:jc w:val="both"/>
      </w:pPr>
      <w:r>
        <w:rPr>
          <w:rFonts w:ascii="Times New Roman"/>
          <w:b w:val="false"/>
          <w:i w:val="false"/>
          <w:color w:val="000000"/>
          <w:sz w:val="28"/>
        </w:rPr>
        <w:t xml:space="preserve">
      283. Ұшақ бөліктерін статикалық сынау, әдетте есептік жүктеменің 100%-на дейін немесе қиратылғанға дейін жүргізілуге тиіс. Қиратылғанға дейін сынақ өтетін жүктелу оқиғалары есептеу және ұшақтың түрлі бөліктеріне статикалык сынақ жүргізу кезектілігінің орындылығы ескерілген жобалау тәжірибесінің негізінде таңдап алынады. </w:t>
      </w:r>
      <w:r>
        <w:br/>
      </w:r>
      <w:r>
        <w:rPr>
          <w:rFonts w:ascii="Times New Roman"/>
          <w:b w:val="false"/>
          <w:i w:val="false"/>
          <w:color w:val="000000"/>
          <w:sz w:val="28"/>
        </w:rPr>
        <w:t xml:space="preserve">
      100 % есептік жүктеме кезінде жекелеген элементтердегі кернеу қирауға жақын бірнеше eceптік оқиғаларда статикалық сынақ кезінде ұшақтың қандай да бip бөліктерін тексеру қажет болған кезде есептік оқиғалардың біреуінде жүктемені 100%-ға дейін, ал қалғандарында 90-80% eceптік жүктемеге жеткізу керек. Бұл ретте, сынақ 80%-ға дейін есептік жүктемемен жүргізілгенде кернеулік жай-күй 67% eceптік жүктемеден асатын жүктеме кезінде тензометрия жолымен тексерілуге тиic. </w:t>
      </w:r>
    </w:p>
    <w:bookmarkEnd w:id="559"/>
    <w:bookmarkStart w:name="z776" w:id="560"/>
    <w:p>
      <w:pPr>
        <w:spacing w:after="0"/>
        <w:ind w:left="0"/>
        <w:jc w:val="both"/>
      </w:pPr>
      <w:r>
        <w:rPr>
          <w:rFonts w:ascii="Times New Roman"/>
          <w:b w:val="false"/>
          <w:i w:val="false"/>
          <w:color w:val="000000"/>
          <w:sz w:val="28"/>
        </w:rPr>
        <w:t xml:space="preserve">
      284. Жоғары температураның елеулі әсерін есептеу көрсететін ұшақ үшін конструкцияның панельдері мен элементтерінің беріктігі қыздырып та, қыздырмай да статикалық сынақпен тексерілуге тиіс. </w:t>
      </w:r>
    </w:p>
    <w:bookmarkEnd w:id="560"/>
    <w:bookmarkStart w:name="z51" w:id="561"/>
    <w:p>
      <w:pPr>
        <w:spacing w:after="0"/>
        <w:ind w:left="0"/>
        <w:jc w:val="left"/>
      </w:pPr>
      <w:r>
        <w:rPr>
          <w:rFonts w:ascii="Times New Roman"/>
          <w:b/>
          <w:i w:val="false"/>
          <w:color w:val="000000"/>
        </w:rPr>
        <w:t xml:space="preserve"> 
46. Сынақтарды өткізу шарттары </w:t>
      </w:r>
    </w:p>
    <w:bookmarkEnd w:id="561"/>
    <w:bookmarkStart w:name="z777" w:id="562"/>
    <w:p>
      <w:pPr>
        <w:spacing w:after="0"/>
        <w:ind w:left="0"/>
        <w:jc w:val="both"/>
      </w:pPr>
      <w:r>
        <w:rPr>
          <w:rFonts w:ascii="Times New Roman"/>
          <w:b w:val="false"/>
          <w:i w:val="false"/>
          <w:color w:val="000000"/>
          <w:sz w:val="28"/>
        </w:rPr>
        <w:t xml:space="preserve">
      285. Статикалық сынақ өткізу кезінде таратылған жүктемемен қаптаманы және барлық алмалы-салмалы элементтерді: люктің қақпақтары мен жармасын, жатықтар мен басқаларын жүктеу қажет. </w:t>
      </w:r>
    </w:p>
    <w:bookmarkEnd w:id="562"/>
    <w:bookmarkStart w:name="z778" w:id="563"/>
    <w:p>
      <w:pPr>
        <w:spacing w:after="0"/>
        <w:ind w:left="0"/>
        <w:jc w:val="both"/>
      </w:pPr>
      <w:r>
        <w:rPr>
          <w:rFonts w:ascii="Times New Roman"/>
          <w:b w:val="false"/>
          <w:i w:val="false"/>
          <w:color w:val="000000"/>
          <w:sz w:val="28"/>
        </w:rPr>
        <w:t xml:space="preserve">
      286. Сынақ басталар алдында ұшақтың барлық бөліктерінің үсті мұқият тексерілуге және жапырылған, қатпаршақ және кедір-бұдыр түріндегі барлық өндірістік ақаулар белгіленуге тиіс. </w:t>
      </w:r>
    </w:p>
    <w:bookmarkEnd w:id="563"/>
    <w:bookmarkStart w:name="z779" w:id="564"/>
    <w:p>
      <w:pPr>
        <w:spacing w:after="0"/>
        <w:ind w:left="0"/>
        <w:jc w:val="both"/>
      </w:pPr>
      <w:r>
        <w:rPr>
          <w:rFonts w:ascii="Times New Roman"/>
          <w:b w:val="false"/>
          <w:i w:val="false"/>
          <w:color w:val="000000"/>
          <w:sz w:val="28"/>
        </w:rPr>
        <w:t xml:space="preserve">
      287. Сынақтан өткізілетін конструкцияны алдын ала тартудан кейін (40-50 % есептік жүктемеге дейін) есептік (қирататын) жүктемеден 67%-ға дейін жүк тиеп, содан кейін бастапқы күйге дейін жеңілдету керек. </w:t>
      </w:r>
      <w:r>
        <w:br/>
      </w:r>
      <w:r>
        <w:rPr>
          <w:rFonts w:ascii="Times New Roman"/>
          <w:b w:val="false"/>
          <w:i w:val="false"/>
          <w:color w:val="000000"/>
          <w:sz w:val="28"/>
        </w:rPr>
        <w:t xml:space="preserve">
      67% eceптік жүктемеге тең жүк алынғаннан кейін, конструкцияның күшке түсетін элементтерінде көзге көрінетін қалдық деформациялар болмауы тиic. Конструкцияға кейіннен жүк салуды осы жағдай үшін бағдарламада көрсетілген жүк салуға дейін жүргізуге керек. Конструкцияға 90% - дейін барынша аз жүк тиеген кезде кейбір жерлерде ұшақтың қирауына әкеп соқтыратын әуе ағыны болған кезде бұзушылықтар болмауға тиіс. </w:t>
      </w:r>
      <w:r>
        <w:br/>
      </w:r>
      <w:r>
        <w:rPr>
          <w:rFonts w:ascii="Times New Roman"/>
          <w:b w:val="false"/>
          <w:i w:val="false"/>
          <w:color w:val="000000"/>
          <w:sz w:val="28"/>
        </w:rPr>
        <w:t xml:space="preserve">
      Ескерту: Егер статикалық сынақ кезінде деформациялар байқалған жүк тиеуге сай келетін режимдер жүргізілген ұшу сынақтары кезінде ұшақтың осы бөлігінде қандай да бip деформацияның жоқтығы дәлелденсе, статикалық сынақ кезінде алынған қалдық деформацияларды ұшақтың беріктігін бағалау кезінде назарға алмауға болады. </w:t>
      </w:r>
    </w:p>
    <w:bookmarkEnd w:id="564"/>
    <w:bookmarkStart w:name="z780" w:id="565"/>
    <w:p>
      <w:pPr>
        <w:spacing w:after="0"/>
        <w:ind w:left="0"/>
        <w:jc w:val="both"/>
      </w:pPr>
      <w:r>
        <w:rPr>
          <w:rFonts w:ascii="Times New Roman"/>
          <w:b w:val="false"/>
          <w:i w:val="false"/>
          <w:color w:val="000000"/>
          <w:sz w:val="28"/>
        </w:rPr>
        <w:t xml:space="preserve">
      288. Дайындаушы таңдап алған және сынақ бағдарламасында көрсетілген жүк тиеу жағдайы (жағдайлары) үшін пайдаланушылық жүктеме кезінде басқару жүйелерінде олардың жұмыс icтеп тұрған кезінде қажалудың жоқтығы тексеріледі. </w:t>
      </w:r>
    </w:p>
    <w:bookmarkEnd w:id="565"/>
    <w:bookmarkStart w:name="z781" w:id="566"/>
    <w:p>
      <w:pPr>
        <w:spacing w:after="0"/>
        <w:ind w:left="0"/>
        <w:jc w:val="both"/>
      </w:pPr>
      <w:r>
        <w:rPr>
          <w:rFonts w:ascii="Times New Roman"/>
          <w:b w:val="false"/>
          <w:i w:val="false"/>
          <w:color w:val="000000"/>
          <w:sz w:val="28"/>
        </w:rPr>
        <w:t xml:space="preserve">
      289. Тәжірибедегі ұшақтарды сынау кезінде және сериялы ұшақтарды бірінші сынау кезінде сынақ процесінде орын алған барлық бұзушылықтарға толық талдау жасалуға тиіс және бұзылған жерлердегі материалдардың қасиеттері сызбаларда көрсетілген кондициондық және геометриялық мөлшермен салыстырулар ескеріле отырып, конструкцияның беріктігінің жеткіліктігі туралы немесе конструкцияға немесе әзірлеу технологиясында өзгepicтep енгізу қажеттігі немесе ләзімдігі туралы қорытынды жасалуға тиic. </w:t>
      </w:r>
      <w:r>
        <w:br/>
      </w:r>
      <w:r>
        <w:rPr>
          <w:rFonts w:ascii="Times New Roman"/>
          <w:b w:val="false"/>
          <w:i w:val="false"/>
          <w:color w:val="000000"/>
          <w:sz w:val="28"/>
        </w:rPr>
        <w:t xml:space="preserve">
      Сериялы өнімдерді бақылаудағы сынақтан өткізу кезінде 100 % есептік жүктемеден үлкен немесе тең жүк тиеу кезінде бұзушылықтың себебін талдауды жүргізбеуге рұқсат етіледі. </w:t>
      </w:r>
    </w:p>
    <w:bookmarkEnd w:id="566"/>
    <w:bookmarkStart w:name="z52" w:id="567"/>
    <w:p>
      <w:pPr>
        <w:spacing w:after="0"/>
        <w:ind w:left="0"/>
        <w:jc w:val="left"/>
      </w:pPr>
      <w:r>
        <w:rPr>
          <w:rFonts w:ascii="Times New Roman"/>
          <w:b/>
          <w:i w:val="false"/>
          <w:color w:val="000000"/>
        </w:rPr>
        <w:t xml:space="preserve"> 
47. Ұшу сынақтарына қойылатын талаптар </w:t>
      </w:r>
    </w:p>
    <w:bookmarkEnd w:id="567"/>
    <w:bookmarkStart w:name="z782" w:id="568"/>
    <w:p>
      <w:pPr>
        <w:spacing w:after="0"/>
        <w:ind w:left="0"/>
        <w:jc w:val="both"/>
      </w:pPr>
      <w:r>
        <w:rPr>
          <w:rFonts w:ascii="Times New Roman"/>
          <w:b w:val="false"/>
          <w:i w:val="false"/>
          <w:color w:val="000000"/>
          <w:sz w:val="28"/>
        </w:rPr>
        <w:t xml:space="preserve">
      290. Ұшу сынақтары осы үлгідегі РЛЭ ұшағына рұқсат етілген режимде ұшу қауіпсіздігінің беріктік шарттарын растау мақсатында өткізіледі. Көрсетілген мақсат: </w:t>
      </w:r>
      <w:r>
        <w:br/>
      </w:r>
      <w:r>
        <w:rPr>
          <w:rFonts w:ascii="Times New Roman"/>
          <w:b w:val="false"/>
          <w:i w:val="false"/>
          <w:color w:val="000000"/>
          <w:sz w:val="28"/>
        </w:rPr>
        <w:t xml:space="preserve">
      ұшу кезінде күтілетін пайдалану жағдайында ұшақ конструкциясы мен оның жекелеген бөліктерінде жүктелудің заңдылығы мен ерекшеліктерін зерттеумен, зертханада сынау кезінде де қабылданған есептермен салыстыру арқылы және қажет жағдайда ұшу сынақтары материалдарының негізінде соңғысына түзетулер енгізу арқылы; </w:t>
      </w:r>
      <w:r>
        <w:br/>
      </w:r>
      <w:r>
        <w:rPr>
          <w:rFonts w:ascii="Times New Roman"/>
          <w:b w:val="false"/>
          <w:i w:val="false"/>
          <w:color w:val="000000"/>
          <w:sz w:val="28"/>
        </w:rPr>
        <w:t xml:space="preserve">
      шекті режимге қол жеткізе отырып, ұшуды орындау арқылы; </w:t>
      </w:r>
      <w:r>
        <w:br/>
      </w:r>
      <w:r>
        <w:rPr>
          <w:rFonts w:ascii="Times New Roman"/>
          <w:b w:val="false"/>
          <w:i w:val="false"/>
          <w:color w:val="000000"/>
          <w:sz w:val="28"/>
        </w:rPr>
        <w:t xml:space="preserve">
      қажет кезде флаттерден, реверстен, дивергенциядан, ұшақтың АБЖ-мен аэросерпінді орнықтылығын жоғалтудан қayiпciздiктi зерттеу бойынша, сондай-ақ белсенді басқару жүйесінің тиімділігін жүктелумен және серпінді тербелістердің (егер мұндай жүйе ұшақта орнатылса) демпфирленуін анықтау бойынша арнайы ұшу сынақтарын жүргізу арқылы; </w:t>
      </w:r>
      <w:r>
        <w:br/>
      </w:r>
      <w:r>
        <w:rPr>
          <w:rFonts w:ascii="Times New Roman"/>
          <w:b w:val="false"/>
          <w:i w:val="false"/>
          <w:color w:val="000000"/>
          <w:sz w:val="28"/>
        </w:rPr>
        <w:t xml:space="preserve">
      ұшақты пайдаланудың барлық режимінде жүктелудің қайталануын зерттеу арқылы қол жеткізуге тиіс. </w:t>
      </w:r>
    </w:p>
    <w:bookmarkEnd w:id="568"/>
    <w:bookmarkStart w:name="z783" w:id="569"/>
    <w:p>
      <w:pPr>
        <w:spacing w:after="0"/>
        <w:ind w:left="0"/>
        <w:jc w:val="both"/>
      </w:pPr>
      <w:r>
        <w:rPr>
          <w:rFonts w:ascii="Times New Roman"/>
          <w:b w:val="false"/>
          <w:i w:val="false"/>
          <w:color w:val="000000"/>
          <w:sz w:val="28"/>
        </w:rPr>
        <w:t xml:space="preserve">
      291. Ұшу сынақтарының режимі оған қол жеткізу үшін ұшқыштың қатты күш салуынсыз және ерекше пилот жасау шеберлігінсіз осы режимге қол жеткізу мүмкін болмайтын беріктік және аэродинамика шарттары немесе конструкциялық ерекшеліктері бойынша шектеулер кедергі жасамайтындай тағайындалуға тиіс. </w:t>
      </w:r>
    </w:p>
    <w:bookmarkEnd w:id="569"/>
    <w:bookmarkStart w:name="z784" w:id="570"/>
    <w:p>
      <w:pPr>
        <w:spacing w:after="0"/>
        <w:ind w:left="0"/>
        <w:jc w:val="both"/>
      </w:pPr>
      <w:r>
        <w:rPr>
          <w:rFonts w:ascii="Times New Roman"/>
          <w:b w:val="false"/>
          <w:i w:val="false"/>
          <w:color w:val="000000"/>
          <w:sz w:val="28"/>
        </w:rPr>
        <w:t xml:space="preserve">
      292. Ұшу сынақтарының нәтижелерінің негізінде, қажет болған жағдайда, РЛЭ-гe тиісті өзгерістер мен толықтырулар енгізіледі. </w:t>
      </w:r>
    </w:p>
    <w:bookmarkEnd w:id="570"/>
    <w:bookmarkStart w:name="z785" w:id="571"/>
    <w:p>
      <w:pPr>
        <w:spacing w:after="0"/>
        <w:ind w:left="0"/>
        <w:jc w:val="both"/>
      </w:pPr>
      <w:r>
        <w:rPr>
          <w:rFonts w:ascii="Times New Roman"/>
          <w:b w:val="false"/>
          <w:i w:val="false"/>
          <w:color w:val="000000"/>
          <w:sz w:val="28"/>
        </w:rPr>
        <w:t xml:space="preserve">
      293. Жердегі және ұшу жағдайында әуе винті конструкциясының элементтеріне әсер ететін жүктемелер (кернеулер) өлшенуге тиіс. Тензометрлеуді барлық режимдерде орындау керек. Осы сынақ кезінде тензодатчиктерді орналастыру сызбасы тұғырықты сынақтар кезінде әуе винтін есептеу және тензометрлеу нәтижелерінің негізінде айқындалуға тиіс. Өлшеу әдістемесі (тензометрленетін винттердің саны, жазбаның ұзақтығы, ұшу саны және басқалары) әуе винті элементтерінің кернеулік жай-күйінің деңгейі туралы және әсер ететін жүктеменің (кернеудің) қайталануы туралы шынайы аппарат алуды қамтамасыз етуге тиіс. Жүктемелерді (кернеулерді) өлшеуде алынған нәтижелер тиісті жүктеу жағдайларында берілетін шарттарға келтірілуі керек. </w:t>
      </w:r>
    </w:p>
    <w:bookmarkEnd w:id="571"/>
    <w:bookmarkStart w:name="z53" w:id="572"/>
    <w:p>
      <w:pPr>
        <w:spacing w:after="0"/>
        <w:ind w:left="0"/>
        <w:jc w:val="left"/>
      </w:pPr>
      <w:r>
        <w:rPr>
          <w:rFonts w:ascii="Times New Roman"/>
          <w:b/>
          <w:i w:val="false"/>
          <w:color w:val="000000"/>
        </w:rPr>
        <w:t xml:space="preserve"> 
48. Конструкцияның тозу беріктігінің шарттары бойынша ұшу қауіпсіздігін қамтамасыз етуге қойылатын талаптар </w:t>
      </w:r>
    </w:p>
    <w:bookmarkEnd w:id="572"/>
    <w:bookmarkStart w:name="z786" w:id="573"/>
    <w:p>
      <w:pPr>
        <w:spacing w:after="0"/>
        <w:ind w:left="0"/>
        <w:jc w:val="both"/>
      </w:pPr>
      <w:r>
        <w:rPr>
          <w:rFonts w:ascii="Times New Roman"/>
          <w:b w:val="false"/>
          <w:i w:val="false"/>
          <w:color w:val="000000"/>
          <w:sz w:val="28"/>
        </w:rPr>
        <w:t xml:space="preserve">
      294. Ұшақ конструкциясы пайдалануда қайталанатын жүктеме мен температураның әсерімен апаттың ахуалға тікелей әкелуі мүмкін белгілі бір оның зақымдалатын уақыты (тағайындалған ресурс) ішінде барынша мүлтіксіз болуға тиіс. </w:t>
      </w:r>
      <w:r>
        <w:br/>
      </w:r>
      <w:r>
        <w:rPr>
          <w:rFonts w:ascii="Times New Roman"/>
          <w:b w:val="false"/>
          <w:i w:val="false"/>
          <w:color w:val="000000"/>
          <w:sz w:val="28"/>
        </w:rPr>
        <w:t xml:space="preserve">
      Ұшақтың тиісті конструкциясын жасаумен қатар, осы талаптарды қанағаттандыру өндірістік-технологиялық әзірлеу және жөндеу процестерімен, техникалық қызметтермен және белгіленген ережелерді әpi шарттарды сақтаумен қамтамасыз етілуге және есептеу нәтижелерімен, нақты пайдалану шарттарын, соның ішінде әсер ететін жүктемелерді зерттеумен, төзімділігі мен өміршеңдігін (зақымдану қауіпсіздігін) зертханада сынау нәтижелерімен және осы үлгідегі ұшақтарды және (немесе) осыған ұқсас үлгідегі ұшақтарды пайдалану тәжірибесімен расталуға тиіс. </w:t>
      </w:r>
      <w:r>
        <w:br/>
      </w:r>
      <w:r>
        <w:rPr>
          <w:rFonts w:ascii="Times New Roman"/>
          <w:b w:val="false"/>
          <w:i w:val="false"/>
          <w:color w:val="000000"/>
          <w:sz w:val="28"/>
        </w:rPr>
        <w:t xml:space="preserve">
      Ресурстарды анықтаған кезде конструкцияның тозу әcepi мен температураның, коррозияның, сондай-ақ уақытпен, пайдалану және сақтау шарттарымен байланысты конструкцияға тән басқа да өзгерістердің әсерінен туындайтын конструкцияның беріктік қасиетінің азаю мүмкіндігі ескерілуге тиic. Пайдалану процесінде конструкцияның қажу беріктігінің төмендеуіне (коррозия, тозу, кездейсоқ механикалық зақымдалулар) әкелетін бақылаудағы факторлардың анықталуын қамтамасыз ететін конструкцияның жай-күйін жиі-жиі бақылау жүзеге асырылуға тиic. </w:t>
      </w:r>
    </w:p>
    <w:bookmarkEnd w:id="573"/>
    <w:bookmarkStart w:name="z787" w:id="574"/>
    <w:p>
      <w:pPr>
        <w:spacing w:after="0"/>
        <w:ind w:left="0"/>
        <w:jc w:val="both"/>
      </w:pPr>
      <w:r>
        <w:rPr>
          <w:rFonts w:ascii="Times New Roman"/>
          <w:b w:val="false"/>
          <w:i w:val="false"/>
          <w:color w:val="000000"/>
          <w:sz w:val="28"/>
        </w:rPr>
        <w:t xml:space="preserve">
      295. Ұшақ конструкциясының ресурсы конструкциялық элементтердің ресурсы бойынша анықталады. Оның қирауы немесе зақымдарының пайда болуы апаттық ахуалға тікелей әкеп соқтыруы мүмкін. Ұшу қayiпciздiгiнe тікелей қауіп төндірмейтін конструкция элементтерінде бұзушылықтар немесе зақымдар барлық конструкцияда ресурстарды орнату кезінде назарға алмауға болады. </w:t>
      </w:r>
      <w:r>
        <w:br/>
      </w:r>
      <w:r>
        <w:rPr>
          <w:rFonts w:ascii="Times New Roman"/>
          <w:b w:val="false"/>
          <w:i w:val="false"/>
          <w:color w:val="000000"/>
          <w:sz w:val="28"/>
        </w:rPr>
        <w:t xml:space="preserve">
      Егер пайдалану процесінде ауыстырылуы мүмкін конструкцияның жекелеген элементтері үшін өз ресурсы болса, конструкция үшін жалпы ресурстарды осы элементтердің ресурстарын ескермей орнату керек. </w:t>
      </w:r>
    </w:p>
    <w:bookmarkEnd w:id="574"/>
    <w:bookmarkStart w:name="z788" w:id="575"/>
    <w:p>
      <w:pPr>
        <w:spacing w:after="0"/>
        <w:ind w:left="0"/>
        <w:jc w:val="both"/>
      </w:pPr>
      <w:r>
        <w:rPr>
          <w:rFonts w:ascii="Times New Roman"/>
          <w:b w:val="false"/>
          <w:i w:val="false"/>
          <w:color w:val="000000"/>
          <w:sz w:val="28"/>
        </w:rPr>
        <w:t xml:space="preserve">
      296. Есептер мен тәжірибенің негізінде орнатылатын конструкция орнының қажу беріктігі бойынша қауіпті ұшақтың жеткілікті төзімділігін қамтамасыз ету жобалау сатысында-ақ (талап етілетін ресурс ескеріле отырып) көзделуге тиіс. Бұл ретте тиісті материалды таңдауға, конструкцияның жалпы кернеулігіне, кернеу концентрациясын барынша азайту мүмкіндігіне, конструкцияның элементтерін әзірлеу және оларды жинау технологиясының ұтымдылығына, дайындалатын өнімнің сапасын бақылау жүйесінің сенімділігіне , сондай-ақ тиісті сындарлы-технологиялық ic-шараларды пайдалану негізінде төзімділікті барынша арттыруға назар аударылуы тиic. </w:t>
      </w:r>
      <w:r>
        <w:br/>
      </w:r>
      <w:r>
        <w:rPr>
          <w:rFonts w:ascii="Times New Roman"/>
          <w:b w:val="false"/>
          <w:i w:val="false"/>
          <w:color w:val="000000"/>
          <w:sz w:val="28"/>
        </w:rPr>
        <w:t xml:space="preserve">
      Ic-шаралардың тиімділігі жекелеген сындарлы элементтердің (түйіндер, жапсарлар, панельдер, бөліктер және басқалар) төзімділігін зертханада сынаумен тексерілуге тиic. </w:t>
      </w:r>
    </w:p>
    <w:bookmarkEnd w:id="575"/>
    <w:bookmarkStart w:name="z789" w:id="576"/>
    <w:p>
      <w:pPr>
        <w:spacing w:after="0"/>
        <w:ind w:left="0"/>
        <w:jc w:val="both"/>
      </w:pPr>
      <w:r>
        <w:rPr>
          <w:rFonts w:ascii="Times New Roman"/>
          <w:b w:val="false"/>
          <w:i w:val="false"/>
          <w:color w:val="000000"/>
          <w:sz w:val="28"/>
        </w:rPr>
        <w:t xml:space="preserve">
      297. Ұшақты жобалау кезінде негізгі қуатты конструкцияның өміршеңдігін (қауіпсіз бүліну) қамтамасыз ететін шаралар көзделуі тиіс, атап айтқанда: </w:t>
      </w:r>
      <w:r>
        <w:br/>
      </w:r>
      <w:r>
        <w:rPr>
          <w:rFonts w:ascii="Times New Roman"/>
          <w:b w:val="false"/>
          <w:i w:val="false"/>
          <w:color w:val="000000"/>
          <w:sz w:val="28"/>
        </w:rPr>
        <w:t xml:space="preserve">
      мүмкіндігінше ұшақты пайдалану процесінде, әсіресе кернеу концентрациясы жоғары жерлерде және қажу бүлінулері туындауы ықтимал аймақтарда конструкцияның қуатты негізгі элементтерін тексеру немесе аспап арқылы бақылаудан өткізу жағдайы қамтамасыз етілуге тиіс; </w:t>
      </w:r>
      <w:r>
        <w:br/>
      </w:r>
      <w:r>
        <w:rPr>
          <w:rFonts w:ascii="Times New Roman"/>
          <w:b w:val="false"/>
          <w:i w:val="false"/>
          <w:color w:val="000000"/>
          <w:sz w:val="28"/>
        </w:rPr>
        <w:t xml:space="preserve">
      тексеру (аспап арқылы бақылау) кезінде қалдық беріктік пен конструкцияның қаттылығы бүлінуді біртіндеп тапқан сәтке дейін ұшақты пайдалану қауіпсіздігі жеткілікті болу үшін ықтимал қажу бүлінулерінің барынша баяу даму мүмкіндігі қамтамасыз етілуге тиіс; </w:t>
      </w:r>
      <w:r>
        <w:br/>
      </w:r>
      <w:r>
        <w:rPr>
          <w:rFonts w:ascii="Times New Roman"/>
          <w:b w:val="false"/>
          <w:i w:val="false"/>
          <w:color w:val="000000"/>
          <w:sz w:val="28"/>
        </w:rPr>
        <w:t xml:space="preserve">
      Пайдалану процесінде тексеру (аспап арқылы бақылау) үшін қол жетпейтін не қажу бүлінулерінің тиімсіз жоғары даму жылдамдығымен сипатталатын конструкцияның орындары үшін, сондай-ақ қажу бүліну қауіпті әуесерпінді құбылыстарға (флаттер, дивергенция және т.б.) әкеп соқтыруы мүмкін орындар үшін. </w:t>
      </w:r>
    </w:p>
    <w:bookmarkEnd w:id="576"/>
    <w:bookmarkStart w:name="z790" w:id="577"/>
    <w:p>
      <w:pPr>
        <w:spacing w:after="0"/>
        <w:ind w:left="0"/>
        <w:jc w:val="both"/>
      </w:pPr>
      <w:r>
        <w:rPr>
          <w:rFonts w:ascii="Times New Roman"/>
          <w:b w:val="false"/>
          <w:i w:val="false"/>
          <w:color w:val="000000"/>
          <w:sz w:val="28"/>
        </w:rPr>
        <w:t xml:space="preserve">
      298. Жобалау процесіндегі жұмыс нәтижелері бойынша ұшақпен конструкцияның қажу беріктігін eceптік бағалау және қажу беріктігі пайда болу мүмкіндігін болжау негізінде талап етілетін ресурсты өңдеу мен шарттарына (ic-шараларына) талдау жүргізілуге тиic. </w:t>
      </w:r>
    </w:p>
    <w:bookmarkEnd w:id="577"/>
    <w:bookmarkStart w:name="z791" w:id="578"/>
    <w:p>
      <w:pPr>
        <w:spacing w:after="0"/>
        <w:ind w:left="0"/>
        <w:jc w:val="both"/>
      </w:pPr>
      <w:r>
        <w:rPr>
          <w:rFonts w:ascii="Times New Roman"/>
          <w:b w:val="false"/>
          <w:i w:val="false"/>
          <w:color w:val="000000"/>
          <w:sz w:val="28"/>
        </w:rPr>
        <w:t xml:space="preserve">
      299. Қажу беріктігінің шарттары бойынша конструкцияның қауіпсіздігі ұшақты пайдаланудың мынадай кезеңдерінде расталады: </w:t>
      </w:r>
    </w:p>
    <w:bookmarkEnd w:id="578"/>
    <w:bookmarkStart w:name="z792" w:id="579"/>
    <w:p>
      <w:pPr>
        <w:spacing w:after="0"/>
        <w:ind w:left="0"/>
        <w:jc w:val="both"/>
      </w:pPr>
      <w:r>
        <w:rPr>
          <w:rFonts w:ascii="Times New Roman"/>
          <w:b w:val="false"/>
          <w:i w:val="false"/>
          <w:color w:val="000000"/>
          <w:sz w:val="28"/>
        </w:rPr>
        <w:t xml:space="preserve">
      1) бастапқы тағайындалған ресурсты орнату кезінде тұрақты пайдалануды бастар алдында; </w:t>
      </w:r>
    </w:p>
    <w:bookmarkEnd w:id="579"/>
    <w:bookmarkStart w:name="z793" w:id="580"/>
    <w:p>
      <w:pPr>
        <w:spacing w:after="0"/>
        <w:ind w:left="0"/>
        <w:jc w:val="both"/>
      </w:pPr>
      <w:r>
        <w:rPr>
          <w:rFonts w:ascii="Times New Roman"/>
          <w:b w:val="false"/>
          <w:i w:val="false"/>
          <w:color w:val="000000"/>
          <w:sz w:val="28"/>
        </w:rPr>
        <w:t xml:space="preserve">
      2) бұрын орнатылған ресурсты әзірлеу шамасы бойынша пайдалану процесінде; бұл ретте конструкцияның жүктелу шарттары мен оның қажу беріктігінің сипаттамасы туралы шынайы мәліметтерді арттыру, пайдалану шарттарын анықтауды талдау және есептеу негізінде және пайдалану тәжірибесінің жинақталуына қарай тағайындалған ресурстың (ресурсқа дейін есептен шығарғанға дейін) ұлғайтылған мәнін біртіндеп (кезең-кезеңмен) орнату жүргізіледі. </w:t>
      </w:r>
      <w:r>
        <w:br/>
      </w:r>
      <w:r>
        <w:rPr>
          <w:rFonts w:ascii="Times New Roman"/>
          <w:b w:val="false"/>
          <w:i w:val="false"/>
          <w:color w:val="000000"/>
          <w:sz w:val="28"/>
        </w:rPr>
        <w:t xml:space="preserve">
      Бастапқы тағайындалған ресурстың және есептен шығарылғанға дейін ресурстың мәні күтілетін пайдалану жағдайында көрсетілгендерге сәйкес келуге тиіс. </w:t>
      </w:r>
    </w:p>
    <w:bookmarkEnd w:id="580"/>
    <w:bookmarkStart w:name="z794" w:id="581"/>
    <w:p>
      <w:pPr>
        <w:spacing w:after="0"/>
        <w:ind w:left="0"/>
        <w:jc w:val="both"/>
      </w:pPr>
      <w:r>
        <w:rPr>
          <w:rFonts w:ascii="Times New Roman"/>
          <w:b w:val="false"/>
          <w:i w:val="false"/>
          <w:color w:val="000000"/>
          <w:sz w:val="28"/>
        </w:rPr>
        <w:t xml:space="preserve">
      300. Тағайындалған ресурстарды орнатудың барлық кезеңіндегі жұмыстың нәтижелері бойынша Орындаушы мен Тапсырысшы белгіленген тәртіппен пайдалану және жөндеу құжаттамасына тиісті нұскаулар мен ұсынымдар енгізуге міндетті. </w:t>
      </w:r>
    </w:p>
    <w:bookmarkEnd w:id="581"/>
    <w:bookmarkStart w:name="z795" w:id="582"/>
    <w:p>
      <w:pPr>
        <w:spacing w:after="0"/>
        <w:ind w:left="0"/>
        <w:jc w:val="both"/>
      </w:pPr>
      <w:r>
        <w:rPr>
          <w:rFonts w:ascii="Times New Roman"/>
          <w:b w:val="false"/>
          <w:i w:val="false"/>
          <w:color w:val="000000"/>
          <w:sz w:val="28"/>
        </w:rPr>
        <w:t xml:space="preserve">
      301. Негізгі ұғымдар: </w:t>
      </w:r>
      <w:r>
        <w:br/>
      </w:r>
      <w:r>
        <w:rPr>
          <w:rFonts w:ascii="Times New Roman"/>
          <w:b w:val="false"/>
          <w:i w:val="false"/>
          <w:color w:val="000000"/>
          <w:sz w:val="28"/>
        </w:rPr>
        <w:t xml:space="preserve">
      ресурс - пайдаланудың басынан немесе оның пайдалануды тоқтатқанға дейінгі немесе тоқтатқаннан кейінгі жөндеуден соң жаңғыртылуының жұмыс icтeуi; </w:t>
      </w:r>
      <w:r>
        <w:br/>
      </w:r>
      <w:r>
        <w:rPr>
          <w:rFonts w:ascii="Times New Roman"/>
          <w:b w:val="false"/>
          <w:i w:val="false"/>
          <w:color w:val="000000"/>
          <w:sz w:val="28"/>
        </w:rPr>
        <w:t xml:space="preserve">
      жұмыс icтeуi - ұшу кезіндегі сағаттарда, ұшулар/қонулар санында немесе басқа бірліктерде көрсетілетін ұшақты ұшуда және жердегі жағдайларда пайдалану ұзақтығы; </w:t>
      </w:r>
      <w:r>
        <w:br/>
      </w:r>
      <w:r>
        <w:rPr>
          <w:rFonts w:ascii="Times New Roman"/>
          <w:b w:val="false"/>
          <w:i w:val="false"/>
          <w:color w:val="000000"/>
          <w:sz w:val="28"/>
        </w:rPr>
        <w:t xml:space="preserve">
      шектік жағдайы - оның одан әpi пайдаланылуы қауіпсіздік талаптарының бұзылуынан немесе белгіленген шектердегі өлшемдердің, өзгеруінен немесе пайдалану тиімділігін жол берілгеннен төмен азайтудан тоқтатылуы мүмкін конструкцияның жағдайы; </w:t>
      </w:r>
      <w:r>
        <w:br/>
      </w:r>
      <w:r>
        <w:rPr>
          <w:rFonts w:ascii="Times New Roman"/>
          <w:b w:val="false"/>
          <w:i w:val="false"/>
          <w:color w:val="000000"/>
          <w:sz w:val="28"/>
        </w:rPr>
        <w:t xml:space="preserve">
      тағайындалған ресурс - қол жеткізген кезде пайдалану оның жағдайына қатыссыз тоқтатылуы тиіс ұшақтың суммарлық жұмыс істеуі; </w:t>
      </w:r>
      <w:r>
        <w:br/>
      </w:r>
      <w:r>
        <w:rPr>
          <w:rFonts w:ascii="Times New Roman"/>
          <w:b w:val="false"/>
          <w:i w:val="false"/>
          <w:color w:val="000000"/>
          <w:sz w:val="28"/>
        </w:rPr>
        <w:t xml:space="preserve">
      есептен шығарғанға дейінгі ресурс - шектік жағдаймен пысықталған пайдаланудың басынан оны есептен шығарғанға дейінгі ұшақтың ресурсы; </w:t>
      </w:r>
      <w:r>
        <w:br/>
      </w:r>
      <w:r>
        <w:rPr>
          <w:rFonts w:ascii="Times New Roman"/>
          <w:b w:val="false"/>
          <w:i w:val="false"/>
          <w:color w:val="000000"/>
          <w:sz w:val="28"/>
        </w:rPr>
        <w:t xml:space="preserve">
      зақымдану - одан соң белгілі бip шама жүктемесіне төтеп бере алатындай мүмкіндігі сақталатын жартылай бұзылулар; тоза бастаған зақымданулар - тозудан туындаған зақымдалулар; </w:t>
      </w:r>
      <w:r>
        <w:br/>
      </w:r>
      <w:r>
        <w:rPr>
          <w:rFonts w:ascii="Times New Roman"/>
          <w:b w:val="false"/>
          <w:i w:val="false"/>
          <w:color w:val="000000"/>
          <w:sz w:val="28"/>
        </w:rPr>
        <w:t xml:space="preserve">
      тоза бастау - қасиеттерінің өзгеруіне, сызаттардың пайда болуы мен дамуына әкелетін ауыспалы жүктемелік жұмыс істеулер әрекетінде конструкцияның (элементінің, материалының) зақымданулардың біртіндеп жиналуы процесі; </w:t>
      </w:r>
      <w:r>
        <w:br/>
      </w:r>
      <w:r>
        <w:rPr>
          <w:rFonts w:ascii="Times New Roman"/>
          <w:b w:val="false"/>
          <w:i w:val="false"/>
          <w:color w:val="000000"/>
          <w:sz w:val="28"/>
        </w:rPr>
        <w:t xml:space="preserve">
      тоза бастаған беріктік (тозуға төтеп бергіштік) - тоза бастауға төтеп беретін конструкцияның (элементінің, материалының) қасиеті; </w:t>
      </w:r>
      <w:r>
        <w:br/>
      </w:r>
      <w:r>
        <w:rPr>
          <w:rFonts w:ascii="Times New Roman"/>
          <w:b w:val="false"/>
          <w:i w:val="false"/>
          <w:color w:val="000000"/>
          <w:sz w:val="28"/>
        </w:rPr>
        <w:t xml:space="preserve">
      шыдамдылығы - конструкцияның (элементінің, материалының) тоза бастаған зақымданулардың пайда болуы мен дамуына төтеп беретін қасиеті (тоза бастаған зақымданулар пайда болғанға дейінгі кезеңдегі шыдамдылық, тоза бастаған зақымданулар дамыған кезеңдегі шыдамдылық; </w:t>
      </w:r>
      <w:r>
        <w:br/>
      </w:r>
      <w:r>
        <w:rPr>
          <w:rFonts w:ascii="Times New Roman"/>
          <w:b w:val="false"/>
          <w:i w:val="false"/>
          <w:color w:val="000000"/>
          <w:sz w:val="28"/>
        </w:rPr>
        <w:t xml:space="preserve">
      тоқтаусыз жұмыс icтeуi - конструкцияның (элементінің, материалының) зақымданулар болғанда оның ішінде тоза бастаулар) беріктігін сақтап қалу қасиеті; </w:t>
      </w:r>
      <w:r>
        <w:br/>
      </w:r>
      <w:r>
        <w:rPr>
          <w:rFonts w:ascii="Times New Roman"/>
          <w:b w:val="false"/>
          <w:i w:val="false"/>
          <w:color w:val="000000"/>
          <w:sz w:val="28"/>
        </w:rPr>
        <w:t xml:space="preserve">
      қалдық беріктік - зақымданулар бар болғандағы конструкцияның (элементінің, материалының) беріктігі; </w:t>
      </w:r>
      <w:r>
        <w:br/>
      </w:r>
      <w:r>
        <w:rPr>
          <w:rFonts w:ascii="Times New Roman"/>
          <w:b w:val="false"/>
          <w:i w:val="false"/>
          <w:color w:val="000000"/>
          <w:sz w:val="28"/>
        </w:rPr>
        <w:t xml:space="preserve">
      қауіпсіз зақымданулар - қалдық беріктігі жол берілген деңгейден төмен азайтпайтын конструкцияның зақымдануы; </w:t>
      </w:r>
      <w:r>
        <w:br/>
      </w:r>
      <w:r>
        <w:rPr>
          <w:rFonts w:ascii="Times New Roman"/>
          <w:b w:val="false"/>
          <w:i w:val="false"/>
          <w:color w:val="000000"/>
          <w:sz w:val="28"/>
        </w:rPr>
        <w:t xml:space="preserve">
      шыдамдылығына сынақтар - конструкцияға ауыспалы жүктемелерді көп мәрте қосымша беру жолымен шыдамдылықтың сандық сипаттамаларын экспериментальді айқындау; </w:t>
      </w:r>
      <w:r>
        <w:br/>
      </w:r>
      <w:r>
        <w:rPr>
          <w:rFonts w:ascii="Times New Roman"/>
          <w:b w:val="false"/>
          <w:i w:val="false"/>
          <w:color w:val="000000"/>
          <w:sz w:val="28"/>
        </w:rPr>
        <w:t xml:space="preserve">
      тоқтаусыз жұмыс icтеуінe сынақтар - жартылай зақымдалған конструкцияның қалдық беріктігін экспериментальді анықтау; </w:t>
      </w:r>
      <w:r>
        <w:br/>
      </w:r>
      <w:r>
        <w:rPr>
          <w:rFonts w:ascii="Times New Roman"/>
          <w:b w:val="false"/>
          <w:i w:val="false"/>
          <w:color w:val="000000"/>
          <w:sz w:val="28"/>
        </w:rPr>
        <w:t xml:space="preserve">
      шыдамдылық шарттары бойынша пайдалануға жіберілетін жол берілген жұмыс icтeуi - шектерінде қауіпсіздіктің (тоза бастаған зақымданулардың болуымен сипатталатын, қалдық беріктігі жол берілген деңгейден азайтатын жағдайын болдырмау) қажетті деңгейі конструкцияны арнайы қараусыз қамтамасыз етілетін жұмыс icтеуi; </w:t>
      </w:r>
      <w:r>
        <w:br/>
      </w:r>
      <w:r>
        <w:rPr>
          <w:rFonts w:ascii="Times New Roman"/>
          <w:b w:val="false"/>
          <w:i w:val="false"/>
          <w:color w:val="000000"/>
          <w:sz w:val="28"/>
        </w:rPr>
        <w:t xml:space="preserve">
      тоқтаусыз жұмыс істеуді есепке ала отырып пайдаланудағы жол берілген жұмыс icтеу - шегінде қауіпсіздіктің қажетті деңгейін қамтамасыз ету зақымданулардың болуымен сипатталатын, қалдық беріктігі жол берілген деңгейден азайтатын жағдайға бағытталған конструкцияны арнайы қарауды талап ететін жұмыс icтеу; </w:t>
      </w:r>
      <w:r>
        <w:br/>
      </w:r>
      <w:r>
        <w:rPr>
          <w:rFonts w:ascii="Times New Roman"/>
          <w:b w:val="false"/>
          <w:i w:val="false"/>
          <w:color w:val="000000"/>
          <w:sz w:val="28"/>
        </w:rPr>
        <w:t xml:space="preserve">
      тоза бастаған зақымдау - есептік тәсілмен (мысалы, тоза бастау зақымдануын суммирлеудің желілік гипотезасын пайдалана отырып) айқындалатын тоза бастау шарасының шарты. </w:t>
      </w:r>
    </w:p>
    <w:bookmarkEnd w:id="582"/>
    <w:bookmarkStart w:name="z54" w:id="583"/>
    <w:p>
      <w:pPr>
        <w:spacing w:after="0"/>
        <w:ind w:left="0"/>
        <w:jc w:val="left"/>
      </w:pPr>
      <w:r>
        <w:rPr>
          <w:rFonts w:ascii="Times New Roman"/>
          <w:b/>
          <w:i w:val="false"/>
          <w:color w:val="000000"/>
        </w:rPr>
        <w:t xml:space="preserve"> 
49. Тағайындалған ресурсты белгілеу </w:t>
      </w:r>
    </w:p>
    <w:bookmarkEnd w:id="583"/>
    <w:bookmarkStart w:name="z796" w:id="584"/>
    <w:p>
      <w:pPr>
        <w:spacing w:after="0"/>
        <w:ind w:left="0"/>
        <w:jc w:val="both"/>
      </w:pPr>
      <w:r>
        <w:rPr>
          <w:rFonts w:ascii="Times New Roman"/>
          <w:b w:val="false"/>
          <w:i w:val="false"/>
          <w:color w:val="000000"/>
          <w:sz w:val="28"/>
        </w:rPr>
        <w:t xml:space="preserve">
      302. Ұшақ конструкциясының жазғы сағаттар санымен және ұшулар санымен немесе жұмыс icтeу циклдері санымен көрсетілетін тағайындалған ресурсы мыналардан аспауы тиic: </w:t>
      </w:r>
      <w:r>
        <w:br/>
      </w:r>
      <w:r>
        <w:rPr>
          <w:rFonts w:ascii="Times New Roman"/>
          <w:b w:val="false"/>
          <w:i w:val="false"/>
          <w:color w:val="000000"/>
          <w:sz w:val="28"/>
        </w:rPr>
        <w:t xml:space="preserve">
      Конструкцияның шыдамдылығы шарттары бойынша пайдалануға жол берілген жұмыс істеуді; </w:t>
      </w:r>
      <w:r>
        <w:br/>
      </w:r>
      <w:r>
        <w:rPr>
          <w:rFonts w:ascii="Times New Roman"/>
          <w:b w:val="false"/>
          <w:i w:val="false"/>
          <w:color w:val="000000"/>
          <w:sz w:val="28"/>
        </w:rPr>
        <w:t xml:space="preserve">
      не конструкцияның тоқтаусыз жұмыс icтеуін (қауіпсіз зақымдануын) есепке ала отырып пайдаланылған жол берілген жұмыс icтеу. </w:t>
      </w:r>
    </w:p>
    <w:bookmarkEnd w:id="584"/>
    <w:bookmarkStart w:name="z797" w:id="585"/>
    <w:p>
      <w:pPr>
        <w:spacing w:after="0"/>
        <w:ind w:left="0"/>
        <w:jc w:val="both"/>
      </w:pPr>
      <w:r>
        <w:rPr>
          <w:rFonts w:ascii="Times New Roman"/>
          <w:b w:val="false"/>
          <w:i w:val="false"/>
          <w:color w:val="000000"/>
          <w:sz w:val="28"/>
        </w:rPr>
        <w:t xml:space="preserve">
      303. Конструкцияның шыдамдылығы шарттары бойынша пайдалануға жол берілген жұмыс істеулерді айқындау. </w:t>
      </w:r>
      <w:r>
        <w:br/>
      </w:r>
      <w:r>
        <w:rPr>
          <w:rFonts w:ascii="Times New Roman"/>
          <w:b w:val="false"/>
          <w:i w:val="false"/>
          <w:color w:val="000000"/>
          <w:sz w:val="28"/>
        </w:rPr>
        <w:t xml:space="preserve">
      Конструкцияның шыдамдылығы шарттары бойынша пайдаланудағы жол берілген жұмыс істеу жалпы конструкцияның шыдамдылығын зертханалық сынақтардың және (немесе) шыдамдылыққа жүктеме беру шарттары бойынша және мүмкін болатын әлсіз жерлерді ұстап тұру конструкцияны жалпы сынаулар шарттарына жақындайтын нәтижелерінің негізінде айқындалады. </w:t>
      </w:r>
      <w:r>
        <w:br/>
      </w:r>
      <w:r>
        <w:rPr>
          <w:rFonts w:ascii="Times New Roman"/>
          <w:b w:val="false"/>
          <w:i w:val="false"/>
          <w:color w:val="000000"/>
          <w:sz w:val="28"/>
        </w:rPr>
        <w:t xml:space="preserve">
      Шыдамдылыққа сынақтар пайдаланудағы қаралатын конструкцияның тиісті сыртқы әсер етулерге және жүктемелерге, сыртқы әсер етулер мен ауыспалы жүктемелер жиынтығында жүргізіледі. Осындай сынақтарын жүргізу мүмкін болмағанда конструкцияға қоса берілмейтін жүктемелер және (немесе) сыртқы әсер етулер тиісті түрде бағалануы тиіс. </w:t>
      </w:r>
      <w:r>
        <w:br/>
      </w:r>
      <w:r>
        <w:rPr>
          <w:rFonts w:ascii="Times New Roman"/>
          <w:b w:val="false"/>
          <w:i w:val="false"/>
          <w:color w:val="000000"/>
          <w:sz w:val="28"/>
        </w:rPr>
        <w:t xml:space="preserve">
      Шыдамдылыққа сынақтарға мыналар тартылады. </w:t>
      </w:r>
      <w:r>
        <w:br/>
      </w:r>
      <w:r>
        <w:rPr>
          <w:rFonts w:ascii="Times New Roman"/>
          <w:b w:val="false"/>
          <w:i w:val="false"/>
          <w:color w:val="000000"/>
          <w:sz w:val="28"/>
        </w:rPr>
        <w:t xml:space="preserve">
      Қанат, оның ішінде элерондар, жабылғыштар, қанат алдылары және қанатты тетіктендіретін басқа да элементтер; </w:t>
      </w:r>
      <w:r>
        <w:br/>
      </w:r>
      <w:r>
        <w:rPr>
          <w:rFonts w:ascii="Times New Roman"/>
          <w:b w:val="false"/>
          <w:i w:val="false"/>
          <w:color w:val="000000"/>
          <w:sz w:val="28"/>
        </w:rPr>
        <w:t xml:space="preserve">
      Қанатты басқару құралдары (стабилизатор, киль, биіктік пен бағыттау рөлдері); </w:t>
      </w:r>
      <w:r>
        <w:br/>
      </w:r>
      <w:r>
        <w:rPr>
          <w:rFonts w:ascii="Times New Roman"/>
          <w:b w:val="false"/>
          <w:i w:val="false"/>
          <w:color w:val="000000"/>
          <w:sz w:val="28"/>
        </w:rPr>
        <w:t xml:space="preserve">
      Герметикалық кабинасы және оны шыныландыратын элементтері бар фюзеляж; </w:t>
      </w:r>
      <w:r>
        <w:br/>
      </w:r>
      <w:r>
        <w:rPr>
          <w:rFonts w:ascii="Times New Roman"/>
          <w:b w:val="false"/>
          <w:i w:val="false"/>
          <w:color w:val="000000"/>
          <w:sz w:val="28"/>
        </w:rPr>
        <w:t xml:space="preserve">
      шасси, оның ішінде дөңгелек және тежегіш; </w:t>
      </w:r>
      <w:r>
        <w:br/>
      </w:r>
      <w:r>
        <w:rPr>
          <w:rFonts w:ascii="Times New Roman"/>
          <w:b w:val="false"/>
          <w:i w:val="false"/>
          <w:color w:val="000000"/>
          <w:sz w:val="28"/>
        </w:rPr>
        <w:t xml:space="preserve">
      Ұшақты басқару жүйесі; </w:t>
      </w:r>
      <w:r>
        <w:br/>
      </w:r>
      <w:r>
        <w:rPr>
          <w:rFonts w:ascii="Times New Roman"/>
          <w:b w:val="false"/>
          <w:i w:val="false"/>
          <w:color w:val="000000"/>
          <w:sz w:val="28"/>
        </w:rPr>
        <w:t xml:space="preserve">
      қозғалтқыштар астындағы қондырғы. </w:t>
      </w:r>
      <w:r>
        <w:br/>
      </w:r>
      <w:r>
        <w:rPr>
          <w:rFonts w:ascii="Times New Roman"/>
          <w:b w:val="false"/>
          <w:i w:val="false"/>
          <w:color w:val="000000"/>
          <w:sz w:val="28"/>
        </w:rPr>
        <w:t xml:space="preserve">
      Ескерту: 1. Шыдамдылыққа сынақтарға конструкцияның сонымен қатар басқа да бөліктері, негізгі қуатты схемасына кipeтін агрегаттар мен құрылғылар, егер олардың ұшудағы немесе жердегі қозғалысы кезіндегі бұзылулары тікелей ұшу қауіпсіздігіне қауіп төндіретін болса, тартылуы тиіс. </w:t>
      </w:r>
      <w:r>
        <w:br/>
      </w:r>
      <w:r>
        <w:rPr>
          <w:rFonts w:ascii="Times New Roman"/>
          <w:b w:val="false"/>
          <w:i w:val="false"/>
          <w:color w:val="000000"/>
          <w:sz w:val="28"/>
        </w:rPr>
        <w:t xml:space="preserve">
  </w:t>
      </w:r>
    </w:p>
    <w:bookmarkEnd w:id="585"/>
    <w:bookmarkStart w:name="z798" w:id="586"/>
    <w:p>
      <w:pPr>
        <w:spacing w:after="0"/>
        <w:ind w:left="0"/>
        <w:jc w:val="both"/>
      </w:pPr>
      <w:r>
        <w:rPr>
          <w:rFonts w:ascii="Times New Roman"/>
          <w:b w:val="false"/>
          <w:i w:val="false"/>
          <w:color w:val="000000"/>
          <w:sz w:val="28"/>
        </w:rPr>
        <w:t xml:space="preserve">
      2. Конструктивтік элементтердің (панелдердің, тораптардың және т.с.) сынақтарының нәтижелерін есепке алатын оңтайлы есептік-экспериментальдік әдістермен шыдамдылық сипаттамаларын айқындау кезінде осы әдістер түзету коэффициентінің ауқымды факторды және натурлық конструкцияның және үлгінің жүктемелі-бұзушылық жағдайына сәйкес дәрежесін есепке ала отырып айқындалатын мәңгіліктілігіне негізделген шамадан тұруы тиіс. </w:t>
      </w:r>
      <w:r>
        <w:br/>
      </w:r>
      <w:r>
        <w:rPr>
          <w:rFonts w:ascii="Times New Roman"/>
          <w:b w:val="false"/>
          <w:i w:val="false"/>
          <w:color w:val="000000"/>
          <w:sz w:val="28"/>
        </w:rPr>
        <w:t xml:space="preserve">
  </w:t>
      </w:r>
    </w:p>
    <w:bookmarkEnd w:id="586"/>
    <w:bookmarkStart w:name="z799" w:id="587"/>
    <w:p>
      <w:pPr>
        <w:spacing w:after="0"/>
        <w:ind w:left="0"/>
        <w:jc w:val="both"/>
      </w:pPr>
      <w:r>
        <w:rPr>
          <w:rFonts w:ascii="Times New Roman"/>
          <w:b w:val="false"/>
          <w:i w:val="false"/>
          <w:color w:val="000000"/>
          <w:sz w:val="28"/>
        </w:rPr>
        <w:t xml:space="preserve">
      3. Шыдамдылық сынақтарына статикалық сынақтардан өткен конструкциялар жіберілмейді. </w:t>
      </w:r>
      <w:r>
        <w:br/>
      </w:r>
      <w:r>
        <w:rPr>
          <w:rFonts w:ascii="Times New Roman"/>
          <w:b w:val="false"/>
          <w:i w:val="false"/>
          <w:color w:val="000000"/>
          <w:sz w:val="28"/>
        </w:rPr>
        <w:t xml:space="preserve">
      Шыдамдылық сынақтарының бағдарламасы ауыспалы жүктемелер шамасының және жүктеме беру циклдерінің санының үйлесімі ресурсқа әсер eтуі мүмкін пайдалану жағдайында орын алған жүктеме берудің барлық режимдерін бейнелеуі тиіс. </w:t>
      </w:r>
      <w:r>
        <w:br/>
      </w:r>
      <w:r>
        <w:rPr>
          <w:rFonts w:ascii="Times New Roman"/>
          <w:b w:val="false"/>
          <w:i w:val="false"/>
          <w:color w:val="000000"/>
          <w:sz w:val="28"/>
        </w:rPr>
        <w:t xml:space="preserve">
      Егер сынақтар бағдарламасы жүктеме сатыларының шектелген санымен конструкциялардың жүктеме беруін көздейтін болса, онда таңдалынған сатылар сипаттамалары тоза бастаған зақымданудың барынша үлкен үлесін енгізетін жүктемелер режиміне мүмкіндігінше жақын сәйкес болуы тиіс. </w:t>
      </w:r>
      <w:r>
        <w:br/>
      </w:r>
      <w:r>
        <w:rPr>
          <w:rFonts w:ascii="Times New Roman"/>
          <w:b w:val="false"/>
          <w:i w:val="false"/>
          <w:color w:val="000000"/>
          <w:sz w:val="28"/>
        </w:rPr>
        <w:t xml:space="preserve">
      Бұл ретте тиісті есеппен конструкциялар орындарының тоза бастаған беріктігі бойынша қауіпті орындар үшін сынақтар және пайдалану кезіндегі жүктемелер арасында тоза бастаған зақымдану даму кезеңіндегі мәннен тоза бастаған зақымдану туындағанға дейінгі кезеңдегі шамалардың мүмкін болатын айырмаларын, сондай-ақ пайдалану шарттарының мүмкін болатын шашыраңқы өлшемдерін есепке ала отырып баламалар айқындалуы тиіс.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 Сынақтар мен шамалар баламалары пайдалану тәжірибесінің және шыдамдылық зертханалық сынақтары нәтижелерін салыстырмалық талдауының және ұшақтар паркінің техникалық жағдайы бойынша деректердің негізінде нақтылауға тартылуы тиіс. </w:t>
      </w:r>
      <w:r>
        <w:br/>
      </w:r>
      <w:r>
        <w:rPr>
          <w:rFonts w:ascii="Times New Roman"/>
          <w:b w:val="false"/>
          <w:i w:val="false"/>
          <w:color w:val="000000"/>
          <w:sz w:val="28"/>
        </w:rPr>
        <w:t xml:space="preserve">
      Шыдамдылыққа сынақтар бағдарламасы мыналарға негізделуі тиіс: </w:t>
      </w:r>
      <w:r>
        <w:br/>
      </w:r>
      <w:r>
        <w:rPr>
          <w:rFonts w:ascii="Times New Roman"/>
          <w:b w:val="false"/>
          <w:i w:val="false"/>
          <w:color w:val="000000"/>
          <w:sz w:val="28"/>
        </w:rPr>
        <w:t xml:space="preserve">
  </w:t>
      </w:r>
    </w:p>
    <w:bookmarkEnd w:id="587"/>
    <w:bookmarkStart w:name="z800" w:id="588"/>
    <w:p>
      <w:pPr>
        <w:spacing w:after="0"/>
        <w:ind w:left="0"/>
        <w:jc w:val="both"/>
      </w:pPr>
      <w:r>
        <w:rPr>
          <w:rFonts w:ascii="Times New Roman"/>
          <w:b w:val="false"/>
          <w:i w:val="false"/>
          <w:color w:val="000000"/>
          <w:sz w:val="28"/>
        </w:rPr>
        <w:t xml:space="preserve">
      1) буксирлеу режимін, ұшуға рулмен бағыттауды, жерде қозғалтқыштарды байқап көруді, жүгіруді, биіктік жиынын, крейсерлік режимдегі ұшуды, төмендетуді, қонуға кірісуді, жүгіруді және тұраққа қарай бұруды, олардың ұзақтығын (созылуын) және көрсетілген режимдердің әрқайсысын сипаттайтын басқа өлшемдер жиынын есепке ала отырып қоса алғанда үлгілік ұшулар (немесе оларды жүзеге асырудың бірлескен қатыстық үлестерімен үлгілік ұшулар жиыны); </w:t>
      </w:r>
      <w:r>
        <w:br/>
      </w:r>
      <w:r>
        <w:rPr>
          <w:rFonts w:ascii="Times New Roman"/>
          <w:b w:val="false"/>
          <w:i w:val="false"/>
          <w:color w:val="000000"/>
          <w:sz w:val="28"/>
        </w:rPr>
        <w:t xml:space="preserve">
  </w:t>
      </w:r>
    </w:p>
    <w:bookmarkEnd w:id="588"/>
    <w:bookmarkStart w:name="z801" w:id="589"/>
    <w:p>
      <w:pPr>
        <w:spacing w:after="0"/>
        <w:ind w:left="0"/>
        <w:jc w:val="both"/>
      </w:pPr>
      <w:r>
        <w:rPr>
          <w:rFonts w:ascii="Times New Roman"/>
          <w:b w:val="false"/>
          <w:i w:val="false"/>
          <w:color w:val="000000"/>
          <w:sz w:val="28"/>
        </w:rPr>
        <w:t xml:space="preserve">
      2) ұшудың әрбір биіктіктерін және ұшақты пайдаланудың тиісті трассаларының әртүрлі географиялық аудандарын есепке ала отырып атмосфералық турбуленттілікке әсер етуден туындаған жүктемелердің қайталануы; </w:t>
      </w:r>
      <w:r>
        <w:br/>
      </w:r>
      <w:r>
        <w:rPr>
          <w:rFonts w:ascii="Times New Roman"/>
          <w:b w:val="false"/>
          <w:i w:val="false"/>
          <w:color w:val="000000"/>
          <w:sz w:val="28"/>
        </w:rPr>
        <w:t xml:space="preserve">
  </w:t>
      </w:r>
    </w:p>
    <w:bookmarkEnd w:id="589"/>
    <w:bookmarkStart w:name="z802" w:id="590"/>
    <w:p>
      <w:pPr>
        <w:spacing w:after="0"/>
        <w:ind w:left="0"/>
        <w:jc w:val="both"/>
      </w:pPr>
      <w:r>
        <w:rPr>
          <w:rFonts w:ascii="Times New Roman"/>
          <w:b w:val="false"/>
          <w:i w:val="false"/>
          <w:color w:val="000000"/>
          <w:sz w:val="28"/>
        </w:rPr>
        <w:t xml:space="preserve">
      3) осы үлгідегі ұшақты пайдалану шарттарымен және ережелерімен байланысты маневрлік жүктемелердің қайталануы; </w:t>
      </w:r>
      <w:r>
        <w:br/>
      </w:r>
      <w:r>
        <w:rPr>
          <w:rFonts w:ascii="Times New Roman"/>
          <w:b w:val="false"/>
          <w:i w:val="false"/>
          <w:color w:val="000000"/>
          <w:sz w:val="28"/>
        </w:rPr>
        <w:t xml:space="preserve">
  </w:t>
      </w:r>
    </w:p>
    <w:bookmarkEnd w:id="590"/>
    <w:bookmarkStart w:name="z803" w:id="591"/>
    <w:p>
      <w:pPr>
        <w:spacing w:after="0"/>
        <w:ind w:left="0"/>
        <w:jc w:val="both"/>
      </w:pPr>
      <w:r>
        <w:rPr>
          <w:rFonts w:ascii="Times New Roman"/>
          <w:b w:val="false"/>
          <w:i w:val="false"/>
          <w:color w:val="000000"/>
          <w:sz w:val="28"/>
        </w:rPr>
        <w:t xml:space="preserve">
      4) повторяемости нагрузок при посадке, при работе двигателей и при движении по земле (буксировка, руление, разбег, пробег); </w:t>
      </w:r>
      <w:r>
        <w:br/>
      </w:r>
      <w:r>
        <w:rPr>
          <w:rFonts w:ascii="Times New Roman"/>
          <w:b w:val="false"/>
          <w:i w:val="false"/>
          <w:color w:val="000000"/>
          <w:sz w:val="28"/>
        </w:rPr>
        <w:t xml:space="preserve">
  </w:t>
      </w:r>
    </w:p>
    <w:bookmarkEnd w:id="591"/>
    <w:bookmarkStart w:name="z804" w:id="592"/>
    <w:p>
      <w:pPr>
        <w:spacing w:after="0"/>
        <w:ind w:left="0"/>
        <w:jc w:val="both"/>
      </w:pPr>
      <w:r>
        <w:rPr>
          <w:rFonts w:ascii="Times New Roman"/>
          <w:b w:val="false"/>
          <w:i w:val="false"/>
          <w:color w:val="000000"/>
          <w:sz w:val="28"/>
        </w:rPr>
        <w:t xml:space="preserve">
      5) қанат тетіктері құралдарын және ұшақты ауада және жерде тежеудің әртүрлі тәсілдерін пайдалану кезінде, сондай-ақ әртүрлі тектегі автоматикалық құрылғыларды қолдану мен ұшыру кезінде жүктемелердің қайталануы; </w:t>
      </w:r>
      <w:r>
        <w:br/>
      </w:r>
      <w:r>
        <w:rPr>
          <w:rFonts w:ascii="Times New Roman"/>
          <w:b w:val="false"/>
          <w:i w:val="false"/>
          <w:color w:val="000000"/>
          <w:sz w:val="28"/>
        </w:rPr>
        <w:t xml:space="preserve">
  </w:t>
      </w:r>
    </w:p>
    <w:bookmarkEnd w:id="592"/>
    <w:bookmarkStart w:name="z805" w:id="593"/>
    <w:p>
      <w:pPr>
        <w:spacing w:after="0"/>
        <w:ind w:left="0"/>
        <w:jc w:val="both"/>
      </w:pPr>
      <w:r>
        <w:rPr>
          <w:rFonts w:ascii="Times New Roman"/>
          <w:b w:val="false"/>
          <w:i w:val="false"/>
          <w:color w:val="000000"/>
          <w:sz w:val="28"/>
        </w:rPr>
        <w:t xml:space="preserve">
      6) қалыпты пайдалану процесіндегі және жөндеуден кейінгі ондағы ауаны сығулар кезінде герметикалық кабинадағы артық қысымның қайталануы. </w:t>
      </w:r>
      <w:r>
        <w:br/>
      </w:r>
      <w:r>
        <w:rPr>
          <w:rFonts w:ascii="Times New Roman"/>
          <w:b w:val="false"/>
          <w:i w:val="false"/>
          <w:color w:val="000000"/>
          <w:sz w:val="28"/>
        </w:rPr>
        <w:t xml:space="preserve">
      Ескерту. 1. Жалпы конструкцияны немесе оның жекелеген бөліктерін сынаулар бағдарламасы, сонымен қатар мынадай түрдегі жүктемелерді есепке алуы тиіс: винт ағынынан немесе реактивті қозғалтқыштан, аэросерпінді қысымнан жоғары жиілікті жүктемелер, конструкцияны біркелкі емес қыздырудан жүктемелер, дөңгелектердің жайсыздығынан жүктемелер және басқалары, егер де жүргізілген талдаудың немесе қолда бар тәжірибе негізінде осы жүктемелер қарастырылатын конструкцияның ресурсына әсер eтуі мүмкін болса. </w:t>
      </w:r>
      <w:r>
        <w:br/>
      </w:r>
      <w:r>
        <w:rPr>
          <w:rFonts w:ascii="Times New Roman"/>
          <w:b w:val="false"/>
          <w:i w:val="false"/>
          <w:color w:val="000000"/>
          <w:sz w:val="28"/>
        </w:rPr>
        <w:t xml:space="preserve">
  </w:t>
      </w:r>
    </w:p>
    <w:bookmarkEnd w:id="593"/>
    <w:bookmarkStart w:name="z806" w:id="594"/>
    <w:p>
      <w:pPr>
        <w:spacing w:after="0"/>
        <w:ind w:left="0"/>
        <w:jc w:val="both"/>
      </w:pPr>
      <w:r>
        <w:rPr>
          <w:rFonts w:ascii="Times New Roman"/>
          <w:b w:val="false"/>
          <w:i w:val="false"/>
          <w:color w:val="000000"/>
          <w:sz w:val="28"/>
        </w:rPr>
        <w:t xml:space="preserve">
      2. Қуатты конструкцияның жылжымалы элементтерінің шыдамдылығына сынақтар кезінде (шығару және шассиді, жабылғыштарды және басқаларын жинау жүйесі) егер жүргізілген талдаудың немесе қолда бар тәжірибенің негізінде тең бөлінулерде тозу мен тот басудың әсерін, осы әсер елеулі болуы мүмкін екендігі белгіленсе қозғалыстың кинематикасымен байланысты жүктемеліліктің өзгерістерін есепке алу мақсатында ауыспалы жүктемелер мен қозғалыстардың қажетті үйлесімі жүзеге асырылуы тиіс. </w:t>
      </w:r>
      <w:r>
        <w:br/>
      </w:r>
      <w:r>
        <w:rPr>
          <w:rFonts w:ascii="Times New Roman"/>
          <w:b w:val="false"/>
          <w:i w:val="false"/>
          <w:color w:val="000000"/>
          <w:sz w:val="28"/>
        </w:rPr>
        <w:t xml:space="preserve">
      Бip бағдарлама бойынша бірегей конструкцияның зертханалық сынақтары кезінде алынған шыдамдылықтың тиісті сипаттамаларына пайдалануға жіберілетін жүктеме сынақтар циклдерінің (блоктарының) n орташа санының суммарлық коэффициентімен айқындалады. </w:t>
      </w:r>
      <w:r>
        <w:br/>
      </w:r>
      <w:r>
        <w:rPr>
          <w:rFonts w:ascii="Times New Roman"/>
          <w:b w:val="false"/>
          <w:i w:val="false"/>
          <w:color w:val="000000"/>
          <w:sz w:val="28"/>
        </w:rPr>
        <w:t xml:space="preserve">
      Ескерту: әртүрлі бағдарламалар бойынша сынақтар нәтижелері болған кезде бірыңғай бағдарламаға тиісті қайта есептеуден кейін пайдалануға жол беріледі. </w:t>
      </w:r>
      <w:r>
        <w:br/>
      </w:r>
      <w:r>
        <w:rPr>
          <w:rFonts w:ascii="Times New Roman"/>
          <w:b w:val="false"/>
          <w:i w:val="false"/>
          <w:color w:val="000000"/>
          <w:sz w:val="28"/>
        </w:rPr>
        <w:t xml:space="preserve">
      Сенімділіктің n суммарлық коэффицентінің шамасы мынадай айқындалады: </w:t>
      </w:r>
      <w:r>
        <w:br/>
      </w:r>
      <w:r>
        <w:rPr>
          <w:rFonts w:ascii="Times New Roman"/>
          <w:b w:val="false"/>
          <w:i w:val="false"/>
          <w:color w:val="000000"/>
          <w:sz w:val="28"/>
        </w:rPr>
        <w:t xml:space="preserve">
n=n </w:t>
      </w:r>
      <w:r>
        <w:rPr>
          <w:rFonts w:ascii="Times New Roman"/>
          <w:b w:val="false"/>
          <w:i w:val="false"/>
          <w:color w:val="000000"/>
          <w:vertAlign w:val="subscript"/>
        </w:rPr>
        <w:t xml:space="preserve">1 </w:t>
      </w:r>
      <w:r>
        <w:rPr>
          <w:rFonts w:ascii="Times New Roman"/>
          <w:b w:val="false"/>
          <w:i w:val="false"/>
          <w:color w:val="000000"/>
          <w:sz w:val="28"/>
        </w:rPr>
        <w:t xml:space="preserve">n </w:t>
      </w:r>
      <w:r>
        <w:rPr>
          <w:rFonts w:ascii="Times New Roman"/>
          <w:b w:val="false"/>
          <w:i w:val="false"/>
          <w:color w:val="000000"/>
          <w:vertAlign w:val="subscript"/>
        </w:rPr>
        <w:t xml:space="preserve">2 </w:t>
      </w:r>
      <w:r>
        <w:rPr>
          <w:rFonts w:ascii="Times New Roman"/>
          <w:b w:val="false"/>
          <w:i w:val="false"/>
          <w:color w:val="000000"/>
          <w:sz w:val="28"/>
        </w:rPr>
        <w:t xml:space="preserve">n </w:t>
      </w:r>
      <w:r>
        <w:rPr>
          <w:rFonts w:ascii="Times New Roman"/>
          <w:b w:val="false"/>
          <w:i w:val="false"/>
          <w:color w:val="000000"/>
          <w:vertAlign w:val="subscript"/>
        </w:rPr>
        <w:t xml:space="preserve">3 </w:t>
      </w:r>
      <w:r>
        <w:rPr>
          <w:rFonts w:ascii="Times New Roman"/>
          <w:b w:val="false"/>
          <w:i w:val="false"/>
          <w:color w:val="000000"/>
          <w:sz w:val="28"/>
        </w:rPr>
        <w:t xml:space="preserve">n </w:t>
      </w:r>
      <w:r>
        <w:rPr>
          <w:rFonts w:ascii="Times New Roman"/>
          <w:b w:val="false"/>
          <w:i w:val="false"/>
          <w:color w:val="000000"/>
          <w:vertAlign w:val="subscript"/>
        </w:rPr>
        <w:t xml:space="preserve">4 </w:t>
      </w:r>
      <w:r>
        <w:br/>
      </w:r>
      <w:r>
        <w:rPr>
          <w:rFonts w:ascii="Times New Roman"/>
          <w:b w:val="false"/>
          <w:i w:val="false"/>
          <w:color w:val="000000"/>
          <w:sz w:val="28"/>
        </w:rPr>
        <w:t xml:space="preserve">
      Осы шығармаға кіретін коэффициенттер саны төменде келтірілген нұсқамаларға сәйкес қолданылады. </w:t>
      </w:r>
      <w:r>
        <w:br/>
      </w:r>
      <w:r>
        <w:rPr>
          <w:rFonts w:ascii="Times New Roman"/>
          <w:b w:val="false"/>
          <w:i w:val="false"/>
          <w:color w:val="000000"/>
          <w:sz w:val="28"/>
        </w:rPr>
        <w:t xml:space="preserve">
      Сынақтар бағдарламасы құрылымының пайдаланудағы нақты жүктемелер сипаттамасының шыдамдылығына сәйкестігі деңгейін есепке алатын n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шамасы мыналарға тең қабылданады: </w:t>
      </w:r>
      <w:r>
        <w:br/>
      </w:r>
      <w:r>
        <w:rPr>
          <w:rFonts w:ascii="Times New Roman"/>
          <w:b w:val="false"/>
          <w:i w:val="false"/>
          <w:color w:val="000000"/>
          <w:sz w:val="28"/>
        </w:rPr>
        <w:t xml:space="preserve">
      n </w:t>
      </w:r>
      <w:r>
        <w:rPr>
          <w:rFonts w:ascii="Times New Roman"/>
          <w:b w:val="false"/>
          <w:i w:val="false"/>
          <w:color w:val="000000"/>
          <w:vertAlign w:val="subscript"/>
        </w:rPr>
        <w:t xml:space="preserve">1 </w:t>
      </w:r>
      <w:r>
        <w:rPr>
          <w:rFonts w:ascii="Times New Roman"/>
          <w:b w:val="false"/>
          <w:i w:val="false"/>
          <w:color w:val="000000"/>
          <w:sz w:val="28"/>
        </w:rPr>
        <w:t xml:space="preserve">=l,0 сынақтар бағдарламасы кезінде олардың шамасы бойынша да, сол сияқты олардың әрекетінің бірізділігі бойынша да пайдалануда қайталанатын жүктемелердің жиынтығын бейнелейтіндер жеткілікті түрде толық кездеседі; </w:t>
      </w:r>
      <w:r>
        <w:br/>
      </w: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=1,5, пайдалануда қайталанатын жүктемелер жиынтығы бұл ретте тиісті есептік әдістерді пайдалану арқылы жүктемелердің тұрақты амплитудасымен шартты циклдердің сынақтар бағдарламасында бірізділікке кетірілуі. </w:t>
      </w:r>
      <w:r>
        <w:br/>
      </w: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 xml:space="preserve">. Егер тұрақты амплитудасы бар жүктемелер циклі оның тоза бастаған зақымдануын айқындайтын конструкцияның сипатты жүктеме алуын барынша көрсететін болса n </w:t>
      </w:r>
      <w:r>
        <w:rPr>
          <w:rFonts w:ascii="Times New Roman"/>
          <w:b w:val="false"/>
          <w:i w:val="false"/>
          <w:color w:val="000000"/>
          <w:vertAlign w:val="subscript"/>
        </w:rPr>
        <w:t xml:space="preserve">1 </w:t>
      </w:r>
      <w:r>
        <w:rPr>
          <w:rFonts w:ascii="Times New Roman"/>
          <w:b w:val="false"/>
          <w:i w:val="false"/>
          <w:color w:val="000000"/>
          <w:sz w:val="28"/>
        </w:rPr>
        <w:t xml:space="preserve">коэффициентінің шамасы тиісті негіздеме болғанда 1&lt;n </w:t>
      </w:r>
      <w:r>
        <w:rPr>
          <w:rFonts w:ascii="Times New Roman"/>
          <w:b w:val="false"/>
          <w:i w:val="false"/>
          <w:color w:val="000000"/>
          <w:vertAlign w:val="subscript"/>
        </w:rPr>
        <w:t xml:space="preserve">1 </w:t>
      </w:r>
      <w:r>
        <w:rPr>
          <w:rFonts w:ascii="Times New Roman"/>
          <w:b w:val="false"/>
          <w:i w:val="false"/>
          <w:color w:val="000000"/>
          <w:sz w:val="28"/>
        </w:rPr>
        <w:t xml:space="preserve">&lt;1,5 диапазонында қабылдануы мүмкін. </w:t>
      </w:r>
      <w:r>
        <w:br/>
      </w:r>
      <w:r>
        <w:rPr>
          <w:rFonts w:ascii="Times New Roman"/>
          <w:b w:val="false"/>
          <w:i w:val="false"/>
          <w:color w:val="000000"/>
          <w:sz w:val="28"/>
        </w:rPr>
        <w:t xml:space="preserve">
      Бұзу қаупінің деңгейінің есепке алатын коэффициент шамасы: </w:t>
      </w:r>
      <w:r>
        <w:br/>
      </w: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=1 тең қабылданады, егер сынақтар және (немесе) есеппен тоза бастаған өзінің бастапқы дамуында тоза бастаған зақымдану ұшудан кейінгі тексеру кезінде және (немесе) техникалық қызмет көрсетудің барынша аз кезеңдігіндегі регламенттерді жүргізу кезінде тиімді табылуы мүмкін екендігін көрсетсе. </w:t>
      </w:r>
      <w:r>
        <w:br/>
      </w: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 1,2 барлық қалған жағдайларда. </w:t>
      </w:r>
      <w:r>
        <w:br/>
      </w: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коэффициентінің ұшақта қолданылатын жүктемелердің қайталануы туралы деректерді есепке алатын шамасы мыналарға тең қолданылады: </w:t>
      </w:r>
      <w:r>
        <w:br/>
      </w: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 1,0, пайдалану салыстырмалы үлкен кезеңі үшін ұшақтың осы түрінде алынған (немесе қарастырылатынға жақын өлшемдері бар ұшақтың атмосфералық турбуленттілігінің сипаттамалары үшін) және пайдаланудың ерекшеліктерімен, географиялық шарттарымен, трассаның ұзартылуымен және т.б. байланысты жүктемеленудегі мүмкін болатын айырмашылықтар есепке алынған жүктемелердің қайталануы туралы тиімді экспериментальдік материалдар пайдаланылса. </w:t>
      </w:r>
      <w:r>
        <w:br/>
      </w: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=1,5, егер ұшақтардың жекелеген топтарының немесе даналарының жүктемеленудегі мүмкін болатын айырмашылықтарының талдауынсыз жүктемелердің қайталануы туралы орташаландырылған экспериментальдік материалдар пайдаланылса. </w:t>
      </w:r>
      <w:r>
        <w:br/>
      </w:r>
      <w:r>
        <w:rPr>
          <w:rFonts w:ascii="Times New Roman"/>
          <w:b w:val="false"/>
          <w:i w:val="false"/>
          <w:color w:val="000000"/>
          <w:sz w:val="28"/>
        </w:rPr>
        <w:t xml:space="preserve">
      Ескерту. Жүктемеленудегі мүмкін болатын айырмашылықтар деңгейіне қатысты n </w:t>
      </w:r>
      <w:r>
        <w:rPr>
          <w:rFonts w:ascii="Times New Roman"/>
          <w:b w:val="false"/>
          <w:i w:val="false"/>
          <w:color w:val="000000"/>
          <w:vertAlign w:val="subscript"/>
        </w:rPr>
        <w:t xml:space="preserve">3 </w:t>
      </w:r>
      <w:r>
        <w:rPr>
          <w:rFonts w:ascii="Times New Roman"/>
          <w:b w:val="false"/>
          <w:i w:val="false"/>
          <w:color w:val="000000"/>
          <w:sz w:val="28"/>
        </w:rPr>
        <w:t xml:space="preserve">арнайы талдаудың нәтижeлepi бойынша 1&lt;n </w:t>
      </w:r>
      <w:r>
        <w:rPr>
          <w:rFonts w:ascii="Times New Roman"/>
          <w:b w:val="false"/>
          <w:i w:val="false"/>
          <w:color w:val="000000"/>
          <w:vertAlign w:val="subscript"/>
        </w:rPr>
        <w:t xml:space="preserve">3 </w:t>
      </w:r>
      <w:r>
        <w:rPr>
          <w:rFonts w:ascii="Times New Roman"/>
          <w:b w:val="false"/>
          <w:i w:val="false"/>
          <w:color w:val="000000"/>
          <w:sz w:val="28"/>
        </w:rPr>
        <w:t xml:space="preserve">&lt;1,5 диапазонында қабылдануы мүмкін. </w:t>
      </w:r>
      <w:r>
        <w:br/>
      </w: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=2, егер оңтайлы есептік әдіс негізінде алынған жүктемелердің қайталануы туралы материалдар пайдаланылса. </w:t>
      </w:r>
      <w:r>
        <w:br/>
      </w:r>
      <w:r>
        <w:rPr>
          <w:rFonts w:ascii="Times New Roman"/>
          <w:b w:val="false"/>
          <w:i w:val="false"/>
          <w:color w:val="000000"/>
          <w:sz w:val="28"/>
        </w:rPr>
        <w:t xml:space="preserve">
      Ескерту. Жүктемелердің қайталануының оның асыра көтерілген мәнінде бағалау тәсілін пайдалану кезінде коэффициент шамасы n </w:t>
      </w:r>
      <w:r>
        <w:rPr>
          <w:rFonts w:ascii="Times New Roman"/>
          <w:b w:val="false"/>
          <w:i w:val="false"/>
          <w:color w:val="000000"/>
          <w:vertAlign w:val="subscript"/>
        </w:rPr>
        <w:t xml:space="preserve">3 </w:t>
      </w:r>
      <w:r>
        <w:rPr>
          <w:rFonts w:ascii="Times New Roman"/>
          <w:b w:val="false"/>
          <w:i w:val="false"/>
          <w:color w:val="000000"/>
          <w:sz w:val="28"/>
        </w:rPr>
        <w:t xml:space="preserve">=1. шамасына дейін төмендеуі мүмкін. </w:t>
      </w:r>
      <w:r>
        <w:br/>
      </w:r>
      <w:r>
        <w:rPr>
          <w:rFonts w:ascii="Times New Roman"/>
          <w:b w:val="false"/>
          <w:i w:val="false"/>
          <w:color w:val="000000"/>
          <w:sz w:val="28"/>
        </w:rPr>
        <w:t xml:space="preserve">
      Шыдамдылықтың қасиеттерінің азаюын есепке алатын n </w:t>
      </w:r>
      <w:r>
        <w:rPr>
          <w:rFonts w:ascii="Times New Roman"/>
          <w:b w:val="false"/>
          <w:i w:val="false"/>
          <w:color w:val="000000"/>
          <w:vertAlign w:val="subscript"/>
        </w:rPr>
        <w:t xml:space="preserve">4 </w:t>
      </w:r>
      <w:r>
        <w:rPr>
          <w:rFonts w:ascii="Times New Roman"/>
          <w:b w:val="false"/>
          <w:i w:val="false"/>
          <w:color w:val="000000"/>
          <w:sz w:val="28"/>
        </w:rPr>
        <w:t xml:space="preserve">, коэффициентінің шамасы сыналған бірдей конструкцияның санына қатысты 3-кестеге сәйкес қабылданады. </w:t>
      </w:r>
      <w:r>
        <w:br/>
      </w:r>
      <w:r>
        <w:rPr>
          <w:rFonts w:ascii="Times New Roman"/>
          <w:b w:val="false"/>
          <w:i w:val="false"/>
          <w:color w:val="000000"/>
          <w:sz w:val="28"/>
        </w:rPr>
        <w:t xml:space="preserve">
      1-ескерту. 1. Шыдамдылыққа сынау кезінде оң және сол конструктивтік элементтер бірдей болып есептеледі. </w:t>
      </w:r>
      <w:r>
        <w:br/>
      </w:r>
      <w:r>
        <w:rPr>
          <w:rFonts w:ascii="Times New Roman"/>
          <w:b w:val="false"/>
          <w:i w:val="false"/>
          <w:color w:val="000000"/>
          <w:sz w:val="28"/>
        </w:rPr>
        <w:t xml:space="preserve">
      2-ескерту. Егер сынақтар кезінде </w:t>
      </w:r>
      <w:r>
        <w:rPr>
          <w:rFonts w:ascii="Times New Roman"/>
          <w:b w:val="false"/>
          <w:i/>
          <w:color w:val="000000"/>
          <w:sz w:val="28"/>
        </w:rPr>
        <w:t xml:space="preserve">N </w:t>
      </w:r>
      <w:r>
        <w:rPr>
          <w:rFonts w:ascii="Times New Roman"/>
          <w:b w:val="false"/>
          <w:i w:val="false"/>
          <w:color w:val="000000"/>
          <w:vertAlign w:val="subscript"/>
        </w:rPr>
        <w:t xml:space="preserve">max </w:t>
      </w:r>
      <w:r>
        <w:rPr>
          <w:rFonts w:ascii="Times New Roman"/>
          <w:b w:val="false"/>
          <w:i w:val="false"/>
          <w:color w:val="000000"/>
          <w:sz w:val="28"/>
        </w:rPr>
        <w:t xml:space="preserve">циклдердің (блоктардың) барынша саны бірдей жағдайда қол жеткізу кезінде </w:t>
      </w:r>
      <w:r>
        <w:rPr>
          <w:rFonts w:ascii="Times New Roman"/>
          <w:b w:val="false"/>
          <w:i/>
          <w:color w:val="000000"/>
          <w:sz w:val="28"/>
        </w:rPr>
        <w:t xml:space="preserve">N </w:t>
      </w:r>
      <w:r>
        <w:rPr>
          <w:rFonts w:ascii="Times New Roman"/>
          <w:b w:val="false"/>
          <w:i w:val="false"/>
          <w:color w:val="000000"/>
          <w:vertAlign w:val="subscript"/>
        </w:rPr>
        <w:t xml:space="preserve">min </w:t>
      </w:r>
      <w:r>
        <w:rPr>
          <w:rFonts w:ascii="Times New Roman"/>
          <w:b w:val="false"/>
          <w:i w:val="false"/>
          <w:color w:val="000000"/>
          <w:sz w:val="28"/>
        </w:rPr>
        <w:t xml:space="preserve">минимальдігіне қатынасы (тоза бастаған зақымдануды тапқанға дейін белгілі бip шамаға зақымданудың туындауына дейін, жекелеген конструктивтік элементтердің толық немесе жекелей бұзылуына дейін) 4-кестеде келтірілген мәннен аспаса, сынақталатын конструкциялардың саны ұлғайтылуы тиіс. Конструкциялар санын ұлғайту мүмкін болмағанда, сондай-ақ олардың санының алтыдан жоғары ұлғайту қажет болғанда n </w:t>
      </w:r>
      <w:r>
        <w:rPr>
          <w:rFonts w:ascii="Times New Roman"/>
          <w:b w:val="false"/>
          <w:i w:val="false"/>
          <w:color w:val="000000"/>
          <w:vertAlign w:val="subscript"/>
        </w:rPr>
        <w:t xml:space="preserve">4 </w:t>
      </w:r>
      <w:r>
        <w:rPr>
          <w:rFonts w:ascii="Times New Roman"/>
          <w:b w:val="false"/>
          <w:i w:val="false"/>
          <w:color w:val="000000"/>
          <w:sz w:val="28"/>
        </w:rPr>
        <w:t xml:space="preserve">коэффициентін орналастыру арнайы талдау нәтижелері бойынша жүргізіледі. </w:t>
      </w:r>
      <w:r>
        <w:br/>
      </w:r>
      <w:r>
        <w:rPr>
          <w:rFonts w:ascii="Times New Roman"/>
          <w:b w:val="false"/>
          <w:i w:val="false"/>
          <w:color w:val="000000"/>
          <w:sz w:val="28"/>
        </w:rPr>
        <w:t xml:space="preserve">
      3-ескерту. Егер бірдей конструктивтік элементтер бірдейлік жағдайға дейін келтірілмеген болса (тоза бастаған зақымдану пайда болғанға дейін, шаманы айқындаудың зақымдануы туындағанға дейін, жекелеген конструктивтік элементтерінің толық немесе жартылай бұзылуларына дейін) циклдердің (блоктардың) орташа санын айқындау және 4.3-кестеге сәйкес коэффицентті таңдау арнайы талдау нәтижелері бойынша жүргізілуі тиіс. </w:t>
      </w:r>
      <w:r>
        <w:br/>
      </w:r>
      <w:r>
        <w:rPr>
          <w:rFonts w:ascii="Times New Roman"/>
          <w:b w:val="false"/>
          <w:i w:val="false"/>
          <w:color w:val="000000"/>
          <w:sz w:val="28"/>
        </w:rPr>
        <w:t xml:space="preserve">
  </w:t>
      </w:r>
      <w:r>
        <w:br/>
      </w:r>
      <w:r>
        <w:rPr>
          <w:rFonts w:ascii="Times New Roman"/>
          <w:b w:val="false"/>
          <w:i w:val="false"/>
          <w:color w:val="000000"/>
          <w:sz w:val="28"/>
        </w:rPr>
        <w:t xml:space="preserve">
3-кесте </w:t>
      </w:r>
    </w:p>
    <w:bookmarkEnd w:id="594"/>
    <w:p>
      <w:pPr>
        <w:spacing w:after="0"/>
        <w:ind w:left="0"/>
        <w:jc w:val="both"/>
      </w:pPr>
      <w:r>
        <w:rPr>
          <w:rFonts w:ascii="Times New Roman"/>
          <w:b w:val="false"/>
          <w:i w:val="false"/>
          <w:color w:val="000000"/>
          <w:sz w:val="28"/>
        </w:rPr>
        <w:t xml:space="preserve">      Үлгілер саны  1      2      3      4      5      6 </w:t>
      </w:r>
      <w:r>
        <w:br/>
      </w:r>
      <w:r>
        <w:rPr>
          <w:rFonts w:ascii="Times New Roman"/>
          <w:b w:val="false"/>
          <w:i w:val="false"/>
          <w:color w:val="000000"/>
          <w:sz w:val="28"/>
        </w:rPr>
        <w:t xml:space="preserve">
      n </w:t>
      </w:r>
      <w:r>
        <w:rPr>
          <w:rFonts w:ascii="Times New Roman"/>
          <w:b w:val="false"/>
          <w:i w:val="false"/>
          <w:color w:val="000000"/>
          <w:vertAlign w:val="subscript"/>
        </w:rPr>
        <w:t xml:space="preserve">4              </w:t>
      </w:r>
      <w:r>
        <w:rPr>
          <w:rFonts w:ascii="Times New Roman"/>
          <w:b w:val="false"/>
          <w:i w:val="false"/>
          <w:color w:val="000000"/>
          <w:sz w:val="28"/>
        </w:rPr>
        <w:t xml:space="preserve">5,0   4,0    3,5    3,2    3,1     3 </w:t>
      </w:r>
      <w:r>
        <w:br/>
      </w:r>
      <w:r>
        <w:rPr>
          <w:rFonts w:ascii="Times New Roman"/>
          <w:b w:val="false"/>
          <w:i w:val="false"/>
          <w:color w:val="000000"/>
          <w:sz w:val="28"/>
        </w:rPr>
        <w:t xml:space="preserve">
  </w:t>
      </w:r>
      <w:r>
        <w:br/>
      </w:r>
      <w:r>
        <w:rPr>
          <w:rFonts w:ascii="Times New Roman"/>
          <w:b w:val="false"/>
          <w:i w:val="false"/>
          <w:color w:val="000000"/>
          <w:sz w:val="28"/>
        </w:rPr>
        <w:t xml:space="preserve">
4-кесте </w:t>
      </w:r>
    </w:p>
    <w:p>
      <w:pPr>
        <w:spacing w:after="0"/>
        <w:ind w:left="0"/>
        <w:jc w:val="both"/>
      </w:pPr>
      <w:r>
        <w:rPr>
          <w:rFonts w:ascii="Times New Roman"/>
          <w:b w:val="false"/>
          <w:i w:val="false"/>
          <w:color w:val="000000"/>
          <w:sz w:val="28"/>
        </w:rPr>
        <w:t xml:space="preserve">      Кестелер саны       2      3      4      5      6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bscript"/>
        </w:rPr>
        <w:t xml:space="preserve">max </w:t>
      </w: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vertAlign w:val="subscript"/>
        </w:rPr>
        <w:t xml:space="preserve">min </w:t>
      </w:r>
      <w:r>
        <w:rPr>
          <w:rFonts w:ascii="Times New Roman"/>
          <w:b w:val="false"/>
          <w:i w:val="false"/>
          <w:color w:val="000000"/>
          <w:sz w:val="28"/>
        </w:rPr>
        <w:t xml:space="preserve">           1,4    1,7    1,9     2,1    2,3 </w:t>
      </w:r>
    </w:p>
    <w:p>
      <w:pPr>
        <w:spacing w:after="0"/>
        <w:ind w:left="0"/>
        <w:jc w:val="both"/>
      </w:pPr>
      <w:r>
        <w:rPr>
          <w:rFonts w:ascii="Times New Roman"/>
          <w:b w:val="false"/>
          <w:i w:val="false"/>
          <w:color w:val="000000"/>
          <w:sz w:val="28"/>
        </w:rPr>
        <w:t xml:space="preserve">      Егер шыдамдылығына сынақтар кезінде қандай да бip конструктивтік элемент бұзылса немесе зақымданса, онда оны жаңамен ауыстыруға немесе зақымдалған жеріне жөндеу жүргізуге тура келеді; зақымдану табылғаннан кейін ауыстырғанға (жөндеуге) дейін зақымданудың даму деңгейін айқындауға дейін жүктемелендіруді жүргізу ұсынылады. Сынақтар конструкцияның басқа бұзылған жерлерін табу және жөндеу тиімділігін тексеру үшін жалғастырылуы тиіс. Бұл ретте ауыстырылған немесе жөнделген конструктивтік элементтің жұмыс icтеуi оның сынақтарының басынан бастап, ал қалған конструкциялар - сынақтардың суммарлық көлемі бойынша есептеледі. </w:t>
      </w:r>
      <w:r>
        <w:br/>
      </w:r>
      <w:r>
        <w:rPr>
          <w:rFonts w:ascii="Times New Roman"/>
          <w:b w:val="false"/>
          <w:i w:val="false"/>
          <w:color w:val="000000"/>
          <w:sz w:val="28"/>
        </w:rPr>
        <w:t xml:space="preserve">
      Ескерту. Егер ауыстыру немесе жөндеу қалған конструкциялардың элементтеріндегі жүктемелі жағдайдың елеулі өзгерістерін туғызса, бұл өзгерістер эквиваленттердің шамаларын нақтылауға сәйкес есепке алынатын болады. Мұндай есеп мүмкін болмағанда немесе тиімсіз болғанда осындай элементтердің одан әpi сынақтары есептелмеген ретінде танылады. </w:t>
      </w:r>
      <w:r>
        <w:br/>
      </w:r>
      <w:r>
        <w:rPr>
          <w:rFonts w:ascii="Times New Roman"/>
          <w:b w:val="false"/>
          <w:i w:val="false"/>
          <w:color w:val="000000"/>
          <w:sz w:val="28"/>
        </w:rPr>
        <w:t xml:space="preserve">
  </w:t>
      </w:r>
    </w:p>
    <w:bookmarkStart w:name="z807" w:id="595"/>
    <w:p>
      <w:pPr>
        <w:spacing w:after="0"/>
        <w:ind w:left="0"/>
        <w:jc w:val="both"/>
      </w:pPr>
      <w:r>
        <w:rPr>
          <w:rFonts w:ascii="Times New Roman"/>
          <w:b w:val="false"/>
          <w:i w:val="false"/>
          <w:color w:val="000000"/>
          <w:sz w:val="28"/>
        </w:rPr>
        <w:t xml:space="preserve">
      304. Конструкцияның тоқтаусыз жұмыс icтеуін (қауіпсіз зақымдануын) есепке ала отырып пайдаланудағы жол берілген жұмыс істеуді айқындау. </w:t>
      </w:r>
      <w:r>
        <w:br/>
      </w:r>
      <w:r>
        <w:rPr>
          <w:rFonts w:ascii="Times New Roman"/>
          <w:b w:val="false"/>
          <w:i w:val="false"/>
          <w:color w:val="000000"/>
          <w:sz w:val="28"/>
        </w:rPr>
        <w:t xml:space="preserve">
      Тоқтаусыз жұмыс icтеуін (қауіпсіз зақымдануын) есепке ала отырып пайдаланудағы жол берілген жұмыс icтеуді айқындау конструкцияның шыдамдылық есептеріне сәйкес келетін жалпы шыдамдылығы мен тоқтаусыз жұмыс істеуіне зертханалық сынақтардың, сондай-ақ жүктеме беру және бекіту шарттары бойынша конструкцияны жалпы сынақтарының шарттарына жақындайтын тоқтаусыз жұмыс icтеуге зертханалық сынақтар негізінде айқындалады. </w:t>
      </w:r>
      <w:r>
        <w:br/>
      </w:r>
      <w:r>
        <w:rPr>
          <w:rFonts w:ascii="Times New Roman"/>
          <w:b w:val="false"/>
          <w:i w:val="false"/>
          <w:color w:val="000000"/>
          <w:sz w:val="28"/>
        </w:rPr>
        <w:t xml:space="preserve">
      Тоқтаусыз жұмыс icтеуге зертханалық сынақтар (ақаудың қауіпсіздігі) оның тоза бастаған зақымдануы немесе жекелеген конструктивтік элементтердің ішінара (толық) бұзылуы мүмкін болған кезде қалдық беріктік ұшудың қауіпсіздігін қамтамасыз ету үшін қажетті шаманы сақтайтындығын растау мақсатында жүргізіледі. Тоқтаусыз жұмыс icтеуге зертханалық сынақтар кезінде пайда болған зақымдардың орны мен деңгейі конструкцияның нақты үлгісіне және конструкциялардың ұшу жарамдылығын бақылау мен пайдалануда күтілетін ауыспалы жүктемелердің әсер етуінен зақымдалулардың даму жылдамдығын есепке ала отырып, пайдалануда зақымдауларды тауып алу мүмкіндігіне байланысты айқындалады. </w:t>
      </w:r>
      <w:r>
        <w:br/>
      </w:r>
      <w:r>
        <w:rPr>
          <w:rFonts w:ascii="Times New Roman"/>
          <w:b w:val="false"/>
          <w:i w:val="false"/>
          <w:color w:val="000000"/>
          <w:sz w:val="28"/>
        </w:rPr>
        <w:t xml:space="preserve">
      Ең төменгі жол берілетін қалдық беріктік конструкцияның зақымдалмаған бөлігіне қатысты зақымданудың (бұзылудың) барынша қолайлы емес орналасуы мүмкін жағдайда </w:t>
      </w:r>
      <w:r>
        <w:rPr>
          <w:rFonts w:ascii="Times New Roman"/>
          <w:b w:val="false"/>
          <w:i/>
          <w:color w:val="000000"/>
          <w:sz w:val="28"/>
        </w:rPr>
        <w:t xml:space="preserve">Р </w:t>
      </w:r>
      <w:r>
        <w:rPr>
          <w:rFonts w:ascii="Times New Roman"/>
          <w:b w:val="false"/>
          <w:i w:val="false"/>
          <w:color w:val="000000"/>
          <w:vertAlign w:val="superscript"/>
        </w:rPr>
        <w:t xml:space="preserve">р </w:t>
      </w:r>
      <w:r>
        <w:rPr>
          <w:rFonts w:ascii="Times New Roman"/>
          <w:b w:val="false"/>
          <w:i w:val="false"/>
          <w:color w:val="000000"/>
          <w:sz w:val="28"/>
        </w:rPr>
        <w:t xml:space="preserve">- зақымдалмаған конструкцияның қаралатын орнын қажетті беріктігін анықтайтын жүктемеліліктің тиісті жағдайының есептік жүктемесі болатын 0,67 </w:t>
      </w:r>
      <w:r>
        <w:rPr>
          <w:rFonts w:ascii="Times New Roman"/>
          <w:b w:val="false"/>
          <w:i/>
          <w:color w:val="000000"/>
          <w:sz w:val="28"/>
        </w:rPr>
        <w:t xml:space="preserve">Р </w:t>
      </w:r>
      <w:r>
        <w:rPr>
          <w:rFonts w:ascii="Times New Roman"/>
          <w:b w:val="false"/>
          <w:i w:val="false"/>
          <w:color w:val="000000"/>
          <w:vertAlign w:val="superscript"/>
        </w:rPr>
        <w:t xml:space="preserve">р </w:t>
      </w:r>
      <w:r>
        <w:rPr>
          <w:rFonts w:ascii="Times New Roman"/>
          <w:b w:val="false"/>
          <w:i w:val="false"/>
          <w:color w:val="000000"/>
          <w:sz w:val="28"/>
        </w:rPr>
        <w:t xml:space="preserve">бастап </w:t>
      </w:r>
      <w:r>
        <w:rPr>
          <w:rFonts w:ascii="Times New Roman"/>
          <w:b w:val="false"/>
          <w:i/>
          <w:color w:val="000000"/>
          <w:sz w:val="28"/>
        </w:rPr>
        <w:t xml:space="preserve">Р </w:t>
      </w:r>
      <w:r>
        <w:rPr>
          <w:rFonts w:ascii="Times New Roman"/>
          <w:b w:val="false"/>
          <w:i w:val="false"/>
          <w:color w:val="000000"/>
          <w:vertAlign w:val="superscript"/>
        </w:rPr>
        <w:t xml:space="preserve">р </w:t>
      </w:r>
      <w:r>
        <w:rPr>
          <w:rFonts w:ascii="Times New Roman"/>
          <w:b w:val="false"/>
          <w:i w:val="false"/>
          <w:color w:val="000000"/>
          <w:sz w:val="28"/>
        </w:rPr>
        <w:t xml:space="preserve">дейін диапазонында жүктемеге сәйкес келуі тиіс. Әpбip нақты жағдайдағы жүктеменің, шамасы арнайы талдаудың негізінде айқындалады. </w:t>
      </w:r>
      <w:r>
        <w:br/>
      </w:r>
      <w:r>
        <w:rPr>
          <w:rFonts w:ascii="Times New Roman"/>
          <w:b w:val="false"/>
          <w:i w:val="false"/>
          <w:color w:val="000000"/>
          <w:sz w:val="28"/>
        </w:rPr>
        <w:t xml:space="preserve">
      Фюзеляждің герметикалық бөлігі үшін мынадай жағдайлар қаралуы тиіс: </w:t>
      </w:r>
      <w:r>
        <w:br/>
      </w:r>
      <w:r>
        <w:rPr>
          <w:rFonts w:ascii="Times New Roman"/>
          <w:b w:val="false"/>
          <w:i w:val="false"/>
          <w:color w:val="000000"/>
          <w:sz w:val="28"/>
        </w:rPr>
        <w:t xml:space="preserve">
      Шамасы көрсетілген диапазоннан жоғары және </w:t>
      </w:r>
      <w:r>
        <w:rPr>
          <w:rFonts w:ascii="Times New Roman"/>
          <w:b w:val="false"/>
          <w:i/>
          <w:color w:val="000000"/>
          <w:sz w:val="28"/>
        </w:rPr>
        <w:t xml:space="preserve">р </w:t>
      </w:r>
      <w:r>
        <w:rPr>
          <w:rFonts w:ascii="Times New Roman"/>
          <w:b w:val="false"/>
          <w:i w:val="false"/>
          <w:color w:val="000000"/>
          <w:vertAlign w:val="superscript"/>
        </w:rPr>
        <w:t xml:space="preserve">daa </w:t>
      </w:r>
      <w:r>
        <w:rPr>
          <w:rFonts w:ascii="Times New Roman"/>
          <w:b w:val="false"/>
          <w:i w:val="false"/>
          <w:color w:val="000000"/>
          <w:vertAlign w:val="subscript"/>
        </w:rPr>
        <w:t xml:space="preserve">eca </w:t>
      </w:r>
      <w:r>
        <w:rPr>
          <w:rFonts w:ascii="Times New Roman"/>
          <w:b w:val="false"/>
          <w:i w:val="false"/>
          <w:color w:val="000000"/>
          <w:sz w:val="28"/>
        </w:rPr>
        <w:t xml:space="preserve">       кабинасындағы артық қысымнан қабылданатын жүктеме жағдайындағы жүктемелердің үйлесімі; </w:t>
      </w:r>
      <w:r>
        <w:br/>
      </w:r>
      <w:r>
        <w:rPr>
          <w:rFonts w:ascii="Times New Roman"/>
          <w:b w:val="false"/>
          <w:i w:val="false"/>
          <w:color w:val="000000"/>
          <w:sz w:val="28"/>
        </w:rPr>
        <w:t xml:space="preserve">
      үлгілік ұшулардың ішінен барынша қолайсыздықтарын орындау кезінде крейсерлік биіктікте көлденең ұшуда туындайтын </w:t>
      </w:r>
      <w:r>
        <w:rPr>
          <w:rFonts w:ascii="Times New Roman"/>
          <w:b w:val="false"/>
          <w:i/>
          <w:color w:val="000000"/>
          <w:sz w:val="28"/>
        </w:rPr>
        <w:t xml:space="preserve">Р </w:t>
      </w:r>
      <w:r>
        <w:rPr>
          <w:rFonts w:ascii="Times New Roman"/>
          <w:b w:val="false"/>
          <w:i w:val="false"/>
          <w:color w:val="000000"/>
          <w:vertAlign w:val="superscript"/>
        </w:rPr>
        <w:t xml:space="preserve">y </w:t>
      </w:r>
      <w:r>
        <w:rPr>
          <w:rFonts w:ascii="Times New Roman"/>
          <w:b w:val="false"/>
          <w:i w:val="false"/>
          <w:color w:val="000000"/>
          <w:vertAlign w:val="subscript"/>
        </w:rPr>
        <w:t xml:space="preserve">eca </w:t>
      </w:r>
      <w:r>
        <w:br/>
      </w:r>
      <w:r>
        <w:rPr>
          <w:rFonts w:ascii="Times New Roman"/>
          <w:b w:val="false"/>
          <w:i w:val="false"/>
          <w:color w:val="000000"/>
          <w:sz w:val="28"/>
        </w:rPr>
        <w:t xml:space="preserve">
=1,15 </w:t>
      </w:r>
      <w:r>
        <w:rPr>
          <w:rFonts w:ascii="Times New Roman"/>
          <w:b w:val="false"/>
          <w:i/>
          <w:color w:val="000000"/>
          <w:sz w:val="28"/>
        </w:rPr>
        <w:t xml:space="preserve">р </w:t>
      </w:r>
      <w:r>
        <w:rPr>
          <w:rFonts w:ascii="Times New Roman"/>
          <w:b w:val="false"/>
          <w:i w:val="false"/>
          <w:color w:val="000000"/>
          <w:vertAlign w:val="superscript"/>
        </w:rPr>
        <w:t xml:space="preserve">daa </w:t>
      </w:r>
      <w:r>
        <w:rPr>
          <w:rFonts w:ascii="Times New Roman"/>
          <w:b w:val="false"/>
          <w:i w:val="false"/>
          <w:color w:val="000000"/>
          <w:vertAlign w:val="subscript"/>
        </w:rPr>
        <w:t xml:space="preserve">eca </w:t>
      </w:r>
      <w:r>
        <w:rPr>
          <w:rFonts w:ascii="Times New Roman"/>
          <w:b w:val="false"/>
          <w:i w:val="false"/>
          <w:color w:val="000000"/>
          <w:sz w:val="28"/>
        </w:rPr>
        <w:t xml:space="preserve">кабинасындағы пайдаланушылық артық қысымның үйлесімі. </w:t>
      </w:r>
      <w:r>
        <w:br/>
      </w:r>
      <w:r>
        <w:rPr>
          <w:rFonts w:ascii="Times New Roman"/>
          <w:b w:val="false"/>
          <w:i w:val="false"/>
          <w:color w:val="000000"/>
          <w:sz w:val="28"/>
        </w:rPr>
        <w:t xml:space="preserve">
      Ескерту: шаманың негіздемелік сараптамалық материалдарының бар болуы кезінде n </w:t>
      </w:r>
      <w:r>
        <w:rPr>
          <w:rFonts w:ascii="Times New Roman"/>
          <w:b w:val="false"/>
          <w:i w:val="false"/>
          <w:color w:val="000000"/>
          <w:vertAlign w:val="subscript"/>
        </w:rPr>
        <w:t xml:space="preserve">4 </w:t>
      </w:r>
      <w:r>
        <w:rPr>
          <w:rFonts w:ascii="Times New Roman"/>
          <w:b w:val="false"/>
          <w:i w:val="false"/>
          <w:color w:val="000000"/>
          <w:sz w:val="28"/>
        </w:rPr>
        <w:t xml:space="preserve">сенімділік коэффициенттері тоза бастаған зақымдауды дамыту сатысы үшін 2-кecтeciндe көрсетілгендермен салыстырғанда төмендетілуі мүмкін. </w:t>
      </w:r>
      <w:r>
        <w:br/>
      </w:r>
      <w:r>
        <w:rPr>
          <w:rFonts w:ascii="Times New Roman"/>
          <w:b w:val="false"/>
          <w:i w:val="false"/>
          <w:color w:val="000000"/>
          <w:sz w:val="28"/>
        </w:rPr>
        <w:t xml:space="preserve">
      Тоза бастаған зақымдаулардың туындаған орнын болуы мүмкін өзара орналастырудың қосымша талдауы бар болған кезде техникалық жағдайы бойынша пайдалануға рұқсат берушілікті көрсететін пайдаланудағы зақымданулардың даму жылдамдығы мен оларды тауып алудың сенімділігі n=2 қарағанда аз коэффициенттің мәні ретінде ерекше қабылдануы мүмкін. </w:t>
      </w:r>
      <w:r>
        <w:br/>
      </w:r>
      <w:r>
        <w:rPr>
          <w:rFonts w:ascii="Times New Roman"/>
          <w:b w:val="false"/>
          <w:i w:val="false"/>
          <w:color w:val="000000"/>
          <w:sz w:val="28"/>
        </w:rPr>
        <w:t xml:space="preserve">
      Tөзімділік пен сақталғыштыққа зертханалық сынақтар аяқталғаннан кейін конструкцияның жағдайына толық тексеру жүргізілуі тиіс, оның ішінде сынақ процесінде табылуы қиын немесе мүмкін болмайтын тоза бастаған зақымдауларды анықтау мақсатында ажыратылмайтын қосылыстарды бөлшектеу (ажырату) арқылы, бақылаудың инструментальды әдістерін пайдалану арқылы. </w:t>
      </w:r>
      <w:r>
        <w:br/>
      </w:r>
      <w:r>
        <w:rPr>
          <w:rFonts w:ascii="Times New Roman"/>
          <w:b w:val="false"/>
          <w:i w:val="false"/>
          <w:color w:val="000000"/>
          <w:sz w:val="28"/>
        </w:rPr>
        <w:t xml:space="preserve">
  </w:t>
      </w:r>
    </w:p>
    <w:bookmarkEnd w:id="595"/>
    <w:bookmarkStart w:name="z808" w:id="596"/>
    <w:p>
      <w:pPr>
        <w:spacing w:after="0"/>
        <w:ind w:left="0"/>
        <w:jc w:val="both"/>
      </w:pPr>
      <w:r>
        <w:rPr>
          <w:rFonts w:ascii="Times New Roman"/>
          <w:b w:val="false"/>
          <w:i w:val="false"/>
          <w:color w:val="000000"/>
          <w:sz w:val="28"/>
        </w:rPr>
        <w:t xml:space="preserve">
      305. Алғашқы тағайындалған ресурсты белгілеу. </w:t>
      </w:r>
      <w:r>
        <w:br/>
      </w:r>
      <w:r>
        <w:rPr>
          <w:rFonts w:ascii="Times New Roman"/>
          <w:b w:val="false"/>
          <w:i w:val="false"/>
          <w:color w:val="000000"/>
          <w:sz w:val="28"/>
        </w:rPr>
        <w:t xml:space="preserve">
      Бастапқы тағайындалған ресурсты орнату сәтіне қанағаттанарлық нәтижелерімен жүргізілген ұшақтың төзімділігіне арналған зертханалық сынақтардың көлемі есептен шығарғанға дейін кемінде бip реттік ресурсқа (сенімділіктің коэффициентінсіз) сәйкес келуі керек. </w:t>
      </w:r>
      <w:r>
        <w:br/>
      </w:r>
      <w:r>
        <w:rPr>
          <w:rFonts w:ascii="Times New Roman"/>
          <w:b w:val="false"/>
          <w:i w:val="false"/>
          <w:color w:val="000000"/>
          <w:sz w:val="28"/>
        </w:rPr>
        <w:t xml:space="preserve">
      Ұшақты болжанып отырған пайдалану жағдайларында жүктеменің шамасы және олардың қайталанушылығы ұқсас типтегі ұшақтар бойынша материалдар, пайдалану жағдайындағы болжам нәтижелері, жүргізілген ұшу сынақтары мен есеп айырысулар процесінде жүктемелерді өлшеу бойынша деректер негізінде айқындалады. </w:t>
      </w:r>
      <w:r>
        <w:br/>
      </w:r>
      <w:r>
        <w:rPr>
          <w:rFonts w:ascii="Times New Roman"/>
          <w:b w:val="false"/>
          <w:i w:val="false"/>
          <w:color w:val="000000"/>
          <w:sz w:val="28"/>
        </w:rPr>
        <w:t xml:space="preserve">
  </w:t>
      </w:r>
    </w:p>
    <w:bookmarkEnd w:id="596"/>
    <w:bookmarkStart w:name="z809" w:id="597"/>
    <w:p>
      <w:pPr>
        <w:spacing w:after="0"/>
        <w:ind w:left="0"/>
        <w:jc w:val="both"/>
      </w:pPr>
      <w:r>
        <w:rPr>
          <w:rFonts w:ascii="Times New Roman"/>
          <w:b w:val="false"/>
          <w:i w:val="false"/>
          <w:color w:val="000000"/>
          <w:sz w:val="28"/>
        </w:rPr>
        <w:t xml:space="preserve">
      306. Тағайындалған ресурстардың ұлғайтылған мәндерін белгілеу. </w:t>
      </w:r>
      <w:r>
        <w:br/>
      </w:r>
      <w:r>
        <w:rPr>
          <w:rFonts w:ascii="Times New Roman"/>
          <w:b w:val="false"/>
          <w:i w:val="false"/>
          <w:color w:val="000000"/>
          <w:sz w:val="28"/>
        </w:rPr>
        <w:t xml:space="preserve">
      Тағайындалған ресурс ретімен (кезең бойынша) мыналардың: </w:t>
      </w:r>
      <w:r>
        <w:br/>
      </w:r>
      <w:r>
        <w:rPr>
          <w:rFonts w:ascii="Times New Roman"/>
          <w:b w:val="false"/>
          <w:i w:val="false"/>
          <w:color w:val="000000"/>
          <w:sz w:val="28"/>
        </w:rPr>
        <w:t xml:space="preserve">
      ұшақтар паркін пайдаланудың сипаты мен жағдайын нақтылау; </w:t>
      </w:r>
      <w:r>
        <w:br/>
      </w:r>
      <w:r>
        <w:rPr>
          <w:rFonts w:ascii="Times New Roman"/>
          <w:b w:val="false"/>
          <w:i w:val="false"/>
          <w:color w:val="000000"/>
          <w:sz w:val="28"/>
        </w:rPr>
        <w:t xml:space="preserve">
      арнайы ұшу сынақтарының нәтижелері бойынша ұшақ агрегаттарының жүктемелігін қажет болған кезде нақтылау; </w:t>
      </w:r>
      <w:r>
        <w:br/>
      </w:r>
      <w:r>
        <w:rPr>
          <w:rFonts w:ascii="Times New Roman"/>
          <w:b w:val="false"/>
          <w:i w:val="false"/>
          <w:color w:val="000000"/>
          <w:sz w:val="28"/>
        </w:rPr>
        <w:t xml:space="preserve">
      осы типтегі ұшақтың ұшу кезіндегі ауырлық орталығында жүктемеліктің қайталанушылығы бойынша статистиканы жинақтау; </w:t>
      </w:r>
      <w:r>
        <w:br/>
      </w:r>
      <w:r>
        <w:rPr>
          <w:rFonts w:ascii="Times New Roman"/>
          <w:b w:val="false"/>
          <w:i w:val="false"/>
          <w:color w:val="000000"/>
          <w:sz w:val="28"/>
        </w:rPr>
        <w:t xml:space="preserve">
      нәтижелердің, қажет болған жағдайда төзімділік пен сақталғыштыққа (зақымданулардың қауіпсіздігі) қосымша зертханалық сынақтар, оның ішінде пайдаланудағы нобайы бар конструкциялардың; </w:t>
      </w:r>
      <w:r>
        <w:br/>
      </w:r>
      <w:r>
        <w:rPr>
          <w:rFonts w:ascii="Times New Roman"/>
          <w:b w:val="false"/>
          <w:i w:val="false"/>
          <w:color w:val="000000"/>
          <w:sz w:val="28"/>
        </w:rPr>
        <w:t xml:space="preserve">
      осы типтегі ұшақтардың пайдалану тәжірибелері негізінде бастапқы немесе кезекті тағайындалған ресурсты әзірлеу шамасына қарай ұлғаяды. </w:t>
      </w:r>
      <w:r>
        <w:br/>
      </w:r>
      <w:r>
        <w:rPr>
          <w:rFonts w:ascii="Times New Roman"/>
          <w:b w:val="false"/>
          <w:i w:val="false"/>
          <w:color w:val="000000"/>
          <w:sz w:val="28"/>
        </w:rPr>
        <w:t xml:space="preserve">
      Тағайындалған ресурстар шегіндегі пайдаланудың қауіпсіздігі барлық парктің және ұшақтардың бастапқы рейстерінің топтарының тәжірибесімен бақылануы тиіс. Бас топтардың ұшақтары ретінде нобайы бойынша қалған парктен барынша асып түсетін ұшақтар тағайындалуы  тиіс. Бас ұшақтардың саны мен топтарының құрамы әpбip ұшақтың типі үшін нақты белгіленуі тиіс. </w:t>
      </w:r>
      <w:r>
        <w:br/>
      </w:r>
      <w:r>
        <w:rPr>
          <w:rFonts w:ascii="Times New Roman"/>
          <w:b w:val="false"/>
          <w:i w:val="false"/>
          <w:color w:val="000000"/>
          <w:sz w:val="28"/>
        </w:rPr>
        <w:t xml:space="preserve">
      Бас топтың әpбip ұшағында жоғары көлемде және үздіксіз оны пайдаланудың шарттарын есепке алу жүргізілуі тиіс, сондай-ақ штаттық базада және олар орнатылған жағдайда арнайы құралдардың жүктемелік жағдайы белгіленуі тиіс. </w:t>
      </w:r>
      <w:r>
        <w:br/>
      </w:r>
      <w:r>
        <w:rPr>
          <w:rFonts w:ascii="Times New Roman"/>
          <w:b w:val="false"/>
          <w:i w:val="false"/>
          <w:color w:val="000000"/>
          <w:sz w:val="28"/>
        </w:rPr>
        <w:t xml:space="preserve">
      Бас топтардың ұшақтарында бірінші кезекте техникалық жағдайды бағалаудың барынша тиімді әдістері, оның ішінде конструкциялардың тұтастығының бұзылмайтын бақылауының жаңашыл құралдары пайдалануы тиіс. </w:t>
      </w:r>
      <w:r>
        <w:br/>
      </w:r>
      <w:r>
        <w:rPr>
          <w:rFonts w:ascii="Times New Roman"/>
          <w:b w:val="false"/>
          <w:i w:val="false"/>
          <w:color w:val="000000"/>
          <w:sz w:val="28"/>
        </w:rPr>
        <w:t xml:space="preserve">
      Ұлғайтылған тағайындалған ресурстарды тағайындаумен бip уақытта белгіленген ресурстар шегінде ұшулардың қауіпсіздігін қамтамасыз ету шарттары айқындалған және нақтыланған болуы тиіс, ал оның ішінде: </w:t>
      </w:r>
      <w:r>
        <w:br/>
      </w:r>
      <w:r>
        <w:rPr>
          <w:rFonts w:ascii="Times New Roman"/>
          <w:b w:val="false"/>
          <w:i w:val="false"/>
          <w:color w:val="000000"/>
          <w:sz w:val="28"/>
        </w:rPr>
        <w:t xml:space="preserve">
      пайдалану және жөндеу кезінде жүйелік бақылауға жататын конструкцияның орны, сондай-ақ осы ic-шаралардың мерзімдері (кезеңділігі) көрсетіле отырып, конструкцияны ауыстыру және пысықтау тізімі айқындалған болуы тиіс; </w:t>
      </w:r>
      <w:r>
        <w:br/>
      </w:r>
      <w:r>
        <w:rPr>
          <w:rFonts w:ascii="Times New Roman"/>
          <w:b w:val="false"/>
          <w:i w:val="false"/>
          <w:color w:val="000000"/>
          <w:sz w:val="28"/>
        </w:rPr>
        <w:t xml:space="preserve">
      ұшақтың пайдалану шарттарын бақылау және олардың кезекті тағайындалған pecуpcты белгілеген кезде қабылданған шарттарға сәйкестігі қамтамасыз етіледі. </w:t>
      </w:r>
    </w:p>
    <w:bookmarkEnd w:id="597"/>
    <w:bookmarkStart w:name="z55" w:id="598"/>
    <w:p>
      <w:pPr>
        <w:spacing w:after="0"/>
        <w:ind w:left="0"/>
        <w:jc w:val="left"/>
      </w:pPr>
      <w:r>
        <w:rPr>
          <w:rFonts w:ascii="Times New Roman"/>
          <w:b/>
          <w:i w:val="false"/>
          <w:color w:val="000000"/>
        </w:rPr>
        <w:t xml:space="preserve"> 
50. Әуе винтін қамтамасыз ету жөніндегі қосымша нұсқаулар </w:t>
      </w:r>
    </w:p>
    <w:bookmarkEnd w:id="598"/>
    <w:bookmarkStart w:name="z810" w:id="599"/>
    <w:p>
      <w:pPr>
        <w:spacing w:after="0"/>
        <w:ind w:left="0"/>
        <w:jc w:val="both"/>
      </w:pPr>
      <w:r>
        <w:rPr>
          <w:rFonts w:ascii="Times New Roman"/>
          <w:b w:val="false"/>
          <w:i w:val="false"/>
          <w:color w:val="000000"/>
          <w:sz w:val="28"/>
        </w:rPr>
        <w:t xml:space="preserve">
      307. Жалпы нұсқаулар. </w:t>
      </w:r>
      <w:r>
        <w:br/>
      </w:r>
      <w:r>
        <w:rPr>
          <w:rFonts w:ascii="Times New Roman"/>
          <w:b w:val="false"/>
          <w:i w:val="false"/>
          <w:color w:val="000000"/>
          <w:sz w:val="28"/>
        </w:rPr>
        <w:t xml:space="preserve">
      Шыдамдылық жағдайлары бойынша әуе винтінің қауіпсіздігі винтті жобалаудың, әзірлеу мен пайдаланудың мынадай негізгі кезендерінде бағаланған болуы тиіс: </w:t>
      </w:r>
      <w:r>
        <w:br/>
      </w:r>
      <w:r>
        <w:rPr>
          <w:rFonts w:ascii="Times New Roman"/>
          <w:b w:val="false"/>
          <w:i w:val="false"/>
          <w:color w:val="000000"/>
          <w:sz w:val="28"/>
        </w:rPr>
        <w:t xml:space="preserve">
      жобалау процесінде (шыдамдылықтың перспективалық бағасы); </w:t>
      </w:r>
      <w:r>
        <w:br/>
      </w:r>
      <w:r>
        <w:rPr>
          <w:rFonts w:ascii="Times New Roman"/>
          <w:b w:val="false"/>
          <w:i w:val="false"/>
          <w:color w:val="000000"/>
          <w:sz w:val="28"/>
        </w:rPr>
        <w:t xml:space="preserve">
      зауыттың ұшу сынақтарының басталуы алдында (оларды жүргізудің қауіпсіздігін қамтамасыз ету үшін); </w:t>
      </w:r>
      <w:r>
        <w:br/>
      </w:r>
      <w:r>
        <w:rPr>
          <w:rFonts w:ascii="Times New Roman"/>
          <w:b w:val="false"/>
          <w:i w:val="false"/>
          <w:color w:val="000000"/>
          <w:sz w:val="28"/>
        </w:rPr>
        <w:t xml:space="preserve">
      зауыттық мемлекеттік және пайдалану сынақтары аяқталғаннан кейін (жаппай пайдалану үшін алғашқы тағайындалған ресурсты белгілеу); </w:t>
      </w:r>
      <w:r>
        <w:br/>
      </w:r>
      <w:r>
        <w:rPr>
          <w:rFonts w:ascii="Times New Roman"/>
          <w:b w:val="false"/>
          <w:i w:val="false"/>
          <w:color w:val="000000"/>
          <w:sz w:val="28"/>
        </w:rPr>
        <w:t xml:space="preserve">
      бұрын белгіленген тағайындалған ресурсты әзірлеу шарасы бойынша жаппай пайдалану процесінде (кезеңдер бойынша дәйекті, конструкциялардың жүктемелігі мен оның төзімділік сипаттамасы жағдайлары туралы мәліметтердің шынайылығына орай жаппай пайдалану үшін тағайындалған ресурстардың ұзартылған мәндерді белгілеу. </w:t>
      </w:r>
      <w:r>
        <w:br/>
      </w:r>
      <w:r>
        <w:rPr>
          <w:rFonts w:ascii="Times New Roman"/>
          <w:b w:val="false"/>
          <w:i w:val="false"/>
          <w:color w:val="000000"/>
          <w:sz w:val="28"/>
        </w:rPr>
        <w:t xml:space="preserve">
      Әуе винтін анықтау кезінде мынадай түрде көрінген сенімділік коэффициенттерінің жүйесін пайдаланған жөн: </w:t>
      </w:r>
      <w:r>
        <w:br/>
      </w:r>
      <w:r>
        <w:rPr>
          <w:rFonts w:ascii="Times New Roman"/>
          <w:b w:val="false"/>
          <w:i w:val="false"/>
          <w:color w:val="000000"/>
          <w:sz w:val="28"/>
        </w:rPr>
        <w:t xml:space="preserve">
      қолданыстағы жүктеменің (кернеулердің) амплитудалары көбейтілуі тиіс n </w:t>
      </w:r>
      <w:r>
        <w:rPr>
          <w:rFonts w:ascii="Times New Roman"/>
          <w:b w:val="false"/>
          <w:i w:val="false"/>
          <w:color w:val="000000"/>
          <w:vertAlign w:val="subscript"/>
        </w:rPr>
        <w:t xml:space="preserve">о </w:t>
      </w:r>
      <w:r>
        <w:rPr>
          <w:rFonts w:ascii="Times New Roman"/>
          <w:b w:val="false"/>
          <w:i w:val="false"/>
          <w:color w:val="000000"/>
          <w:sz w:val="28"/>
        </w:rPr>
        <w:t xml:space="preserve">кернеулері бойынша запастары; </w:t>
      </w:r>
      <w:r>
        <w:br/>
      </w:r>
      <w:r>
        <w:rPr>
          <w:rFonts w:ascii="Times New Roman"/>
          <w:b w:val="false"/>
          <w:i w:val="false"/>
          <w:color w:val="000000"/>
          <w:sz w:val="28"/>
        </w:rPr>
        <w:t xml:space="preserve">
      төзімділікке арналған сынақтардың ең жаман нәтижелеріне сәйкес келетін ресурстың мәні бөлінуі тиіс n </w:t>
      </w:r>
      <w:r>
        <w:rPr>
          <w:rFonts w:ascii="Times New Roman"/>
          <w:b w:val="false"/>
          <w:i w:val="false"/>
          <w:color w:val="000000"/>
          <w:vertAlign w:val="subscript"/>
        </w:rPr>
        <w:t xml:space="preserve">N </w:t>
      </w:r>
      <w:r>
        <w:rPr>
          <w:rFonts w:ascii="Times New Roman"/>
          <w:b w:val="false"/>
          <w:i w:val="false"/>
          <w:color w:val="000000"/>
          <w:sz w:val="28"/>
        </w:rPr>
        <w:t xml:space="preserve">=n </w:t>
      </w:r>
      <w:r>
        <w:rPr>
          <w:rFonts w:ascii="Times New Roman"/>
          <w:b w:val="false"/>
          <w:i w:val="false"/>
          <w:color w:val="000000"/>
          <w:vertAlign w:val="subscript"/>
        </w:rPr>
        <w:t xml:space="preserve">1 </w:t>
      </w:r>
      <w:r>
        <w:rPr>
          <w:rFonts w:ascii="Times New Roman"/>
          <w:b w:val="false"/>
          <w:i w:val="false"/>
          <w:color w:val="000000"/>
          <w:sz w:val="28"/>
        </w:rPr>
        <w:t xml:space="preserve">n </w:t>
      </w:r>
      <w:r>
        <w:rPr>
          <w:rFonts w:ascii="Times New Roman"/>
          <w:b w:val="false"/>
          <w:i w:val="false"/>
          <w:color w:val="000000"/>
          <w:vertAlign w:val="subscript"/>
        </w:rPr>
        <w:t xml:space="preserve">5 </w:t>
      </w:r>
      <w:r>
        <w:rPr>
          <w:rFonts w:ascii="Times New Roman"/>
          <w:b w:val="false"/>
          <w:i w:val="false"/>
          <w:color w:val="000000"/>
          <w:sz w:val="28"/>
        </w:rPr>
        <w:t xml:space="preserve">ұзақтықтың қоры. </w:t>
      </w:r>
      <w:r>
        <w:br/>
      </w:r>
      <w:r>
        <w:rPr>
          <w:rFonts w:ascii="Times New Roman"/>
          <w:b w:val="false"/>
          <w:i w:val="false"/>
          <w:color w:val="000000"/>
          <w:sz w:val="28"/>
        </w:rPr>
        <w:t xml:space="preserve">
      Төзімділік пен өлшенген жүктемелердің (кернеулердің) сипаттамаларының шашырандылығын ескеретін n </w:t>
      </w:r>
      <w:r>
        <w:rPr>
          <w:rFonts w:ascii="Times New Roman"/>
          <w:b w:val="false"/>
          <w:i w:val="false"/>
          <w:color w:val="000000"/>
          <w:vertAlign w:val="subscript"/>
        </w:rPr>
        <w:t xml:space="preserve">о </w:t>
      </w:r>
      <w:r>
        <w:rPr>
          <w:rFonts w:ascii="Times New Roman"/>
          <w:b w:val="false"/>
          <w:i w:val="false"/>
          <w:color w:val="000000"/>
          <w:sz w:val="28"/>
        </w:rPr>
        <w:t xml:space="preserve">сенімділік коэффициентінің мәні 20-суретте келтірілген кесте бойынша n конструкциялары үлгілерінің төзімділікке сыналғандарының ішінен байланысты айқындалуы тиіс. n </w:t>
      </w:r>
      <w:r>
        <w:rPr>
          <w:rFonts w:ascii="Times New Roman"/>
          <w:b w:val="false"/>
          <w:i w:val="false"/>
          <w:color w:val="000000"/>
          <w:vertAlign w:val="subscript"/>
        </w:rPr>
        <w:t xml:space="preserve">о </w:t>
      </w:r>
      <w:r>
        <w:rPr>
          <w:rFonts w:ascii="Times New Roman"/>
          <w:b w:val="false"/>
          <w:i w:val="false"/>
          <w:color w:val="000000"/>
          <w:sz w:val="28"/>
        </w:rPr>
        <w:t xml:space="preserve">қоры көрсетілген шамалары қаралатын конструкциялардың төзімділік сипаттамасын шашыраңқылық бағасының, жасаудың үлкен мәні кезінде қисық төзімділіктің өзгеру сипаттамасының және ұшу кезінде өлшенген ауыспалы жүктеменің (кернеудің) деңгейінің тұрақтылық дәрежесінің негізінде нақтылануы мүмкін. Әуе винтінің қалағы үшін осы сенімділік коэффициентінің ең аз маңызы n </w:t>
      </w:r>
      <w:r>
        <w:rPr>
          <w:rFonts w:ascii="Times New Roman"/>
          <w:b w:val="false"/>
          <w:i w:val="false"/>
          <w:color w:val="000000"/>
          <w:vertAlign w:val="subscript"/>
        </w:rPr>
        <w:t xml:space="preserve">о </w:t>
      </w:r>
      <w:r>
        <w:rPr>
          <w:rFonts w:ascii="Times New Roman"/>
          <w:b w:val="false"/>
          <w:i w:val="false"/>
          <w:color w:val="000000"/>
          <w:sz w:val="28"/>
        </w:rPr>
        <w:t xml:space="preserve">=1,3 мөлшepiмeн шектеледі. </w:t>
      </w:r>
      <w:r>
        <w:br/>
      </w:r>
      <w:r>
        <w:rPr>
          <w:rFonts w:ascii="Times New Roman"/>
          <w:b w:val="false"/>
          <w:i w:val="false"/>
          <w:color w:val="000000"/>
          <w:sz w:val="28"/>
        </w:rPr>
        <w:t xml:space="preserve">
      Төзімділікке арналған сынақ бағдарламасын құрастырған кезде және ресурсты бағалаудың есептік әдістерін пайдаланған кезде дәлсіздікті есепке алатын n </w:t>
      </w:r>
      <w:r>
        <w:rPr>
          <w:rFonts w:ascii="Times New Roman"/>
          <w:b w:val="false"/>
          <w:i w:val="false"/>
          <w:color w:val="000000"/>
          <w:vertAlign w:val="subscript"/>
        </w:rPr>
        <w:t xml:space="preserve">1 </w:t>
      </w:r>
      <w:r>
        <w:rPr>
          <w:rFonts w:ascii="Times New Roman"/>
          <w:b w:val="false"/>
          <w:i w:val="false"/>
          <w:color w:val="000000"/>
          <w:sz w:val="28"/>
        </w:rPr>
        <w:t xml:space="preserve">сенімділік коэффициентінің шамасы n </w:t>
      </w:r>
      <w:r>
        <w:rPr>
          <w:rFonts w:ascii="Times New Roman"/>
          <w:b w:val="false"/>
          <w:i w:val="false"/>
          <w:color w:val="000000"/>
          <w:vertAlign w:val="subscript"/>
        </w:rPr>
        <w:t xml:space="preserve">1 </w:t>
      </w:r>
      <w:r>
        <w:rPr>
          <w:rFonts w:ascii="Times New Roman"/>
          <w:b w:val="false"/>
          <w:i w:val="false"/>
          <w:color w:val="000000"/>
          <w:sz w:val="28"/>
        </w:rPr>
        <w:t xml:space="preserve">=2,0 тең қабылдануы тиіс. Аталған n </w:t>
      </w:r>
      <w:r>
        <w:rPr>
          <w:rFonts w:ascii="Times New Roman"/>
          <w:b w:val="false"/>
          <w:i w:val="false"/>
          <w:color w:val="000000"/>
          <w:vertAlign w:val="subscript"/>
        </w:rPr>
        <w:t xml:space="preserve">1 </w:t>
      </w:r>
      <w:r>
        <w:rPr>
          <w:rFonts w:ascii="Times New Roman"/>
          <w:b w:val="false"/>
          <w:i w:val="false"/>
          <w:color w:val="000000"/>
          <w:sz w:val="28"/>
        </w:rPr>
        <w:t xml:space="preserve">сенімділік коэффициентінің шамасы бойынша да, олардың ic-әрекетінің реттілігі бойынша да жүктеменің (кернеудің) қайталанушылығын көрсететін төзімділікке арналған сынақ бағдарламаларын жүргізген жағдайда азаюы мүмкін. </w:t>
      </w:r>
      <w:r>
        <w:br/>
      </w:r>
      <w:r>
        <w:rPr>
          <w:rFonts w:ascii="Times New Roman"/>
          <w:b w:val="false"/>
          <w:i w:val="false"/>
          <w:color w:val="000000"/>
          <w:sz w:val="28"/>
        </w:rPr>
        <w:t xml:space="preserve">
      Әуе винтінің металл қалақшалары үшін бастапқы тағайындалған ресурсты орнатқан кезде пайдаланудан болған төзімділік сипатының мүмкін нашарлану мүмкіндігін ескеретін n </w:t>
      </w:r>
      <w:r>
        <w:rPr>
          <w:rFonts w:ascii="Times New Roman"/>
          <w:b w:val="false"/>
          <w:i w:val="false"/>
          <w:color w:val="000000"/>
          <w:vertAlign w:val="subscript"/>
        </w:rPr>
        <w:t xml:space="preserve">5 </w:t>
      </w:r>
      <w:r>
        <w:rPr>
          <w:rFonts w:ascii="Times New Roman"/>
          <w:b w:val="false"/>
          <w:i w:val="false"/>
          <w:color w:val="000000"/>
          <w:sz w:val="28"/>
        </w:rPr>
        <w:t xml:space="preserve">сенімділіктің қосымша коэффициенті енгізілуі тиіс. Осы сенімділік коэффициентінің шамасы қалыпты пайдалану жағдайларында n </w:t>
      </w:r>
      <w:r>
        <w:rPr>
          <w:rFonts w:ascii="Times New Roman"/>
          <w:b w:val="false"/>
          <w:i w:val="false"/>
          <w:color w:val="000000"/>
          <w:vertAlign w:val="subscript"/>
        </w:rPr>
        <w:t xml:space="preserve">5 </w:t>
      </w:r>
      <w:r>
        <w:rPr>
          <w:rFonts w:ascii="Times New Roman"/>
          <w:b w:val="false"/>
          <w:i w:val="false"/>
          <w:color w:val="000000"/>
          <w:sz w:val="28"/>
        </w:rPr>
        <w:t xml:space="preserve">=3,0 тең қабылдануы тиіс. n </w:t>
      </w:r>
      <w:r>
        <w:rPr>
          <w:rFonts w:ascii="Times New Roman"/>
          <w:b w:val="false"/>
          <w:i w:val="false"/>
          <w:color w:val="000000"/>
          <w:vertAlign w:val="subscript"/>
        </w:rPr>
        <w:t xml:space="preserve">5 </w:t>
      </w:r>
      <w:r>
        <w:rPr>
          <w:rFonts w:ascii="Times New Roman"/>
          <w:b w:val="false"/>
          <w:i w:val="false"/>
          <w:color w:val="000000"/>
          <w:sz w:val="28"/>
        </w:rPr>
        <w:t xml:space="preserve">аталған сенімділік коэффициентінің мәні пайдаланудағы және бұрынғы пайдаланудағы пысықтауға ие әуе винтінің қалақшаларының төзімділігіне арналған сынақтар бойынша салыстырмалы деректер негізінде нақтылануы мүмкін. Пысықталған құлақшалар үлгілерінің саны жердегі мен ұшудағы пайдалануда және бұл ретте туындайтын зақымданулардың үлгілік жағдайларын сипаттау үшін жеткілікті болуы тиіс. </w:t>
      </w:r>
    </w:p>
    <w:bookmarkEnd w:id="599"/>
    <w:p>
      <w:pPr>
        <w:spacing w:after="0"/>
        <w:ind w:left="0"/>
        <w:jc w:val="both"/>
      </w:pPr>
      <w:r>
        <w:rPr>
          <w:rFonts w:ascii="Times New Roman"/>
          <w:b w:val="false"/>
          <w:i w:val="false"/>
          <w:color w:val="000000"/>
          <w:sz w:val="28"/>
        </w:rPr>
        <w:t xml:space="preserve">20-сурет. </w:t>
      </w:r>
      <w:r>
        <w:br/>
      </w:r>
      <w:r>
        <w:rPr>
          <w:rFonts w:ascii="Times New Roman"/>
          <w:b w:val="false"/>
          <w:i w:val="false"/>
          <w:color w:val="000000"/>
          <w:sz w:val="28"/>
        </w:rPr>
        <w:t>
</w:t>
      </w:r>
      <w:r>
        <w:rPr>
          <w:rFonts w:ascii="Times New Roman"/>
          <w:b w:val="false"/>
          <w:i w:val="false"/>
          <w:color w:val="ff0000"/>
          <w:sz w:val="28"/>
        </w:rPr>
        <w:t xml:space="preserve">(суретті қағаз мәтіннен қараңыз) </w:t>
      </w:r>
    </w:p>
    <w:bookmarkStart w:name="z811" w:id="600"/>
    <w:p>
      <w:pPr>
        <w:spacing w:after="0"/>
        <w:ind w:left="0"/>
        <w:jc w:val="both"/>
      </w:pPr>
      <w:r>
        <w:rPr>
          <w:rFonts w:ascii="Times New Roman"/>
          <w:b w:val="false"/>
          <w:i w:val="false"/>
          <w:color w:val="000000"/>
          <w:sz w:val="28"/>
        </w:rPr>
        <w:t xml:space="preserve">
      308. Шыдамдылықтың перспективті бағасы. </w:t>
      </w:r>
      <w:r>
        <w:br/>
      </w:r>
      <w:r>
        <w:rPr>
          <w:rFonts w:ascii="Times New Roman"/>
          <w:b w:val="false"/>
          <w:i w:val="false"/>
          <w:color w:val="000000"/>
          <w:sz w:val="28"/>
        </w:rPr>
        <w:t xml:space="preserve">
      Әуе винт шыдамдылығының перспективті бағасы есептен шығарғанға дейін ресурсы бойынша төзімділік пен берілген талаптарға сәйкес қамтамасыз етуге қатысты оның құрылымының әлеуетті мүмкіндіктерін анықтау мақсатында жобалау сатысында жүргізілуі тиіс. Жобалау сатысында әуе винтінің құрылымдық элементтерінің кернеулік жағдайын бағалау үшін жүктемені ұшудың барынша сипаттық режимдері үшін анықтаған жөн. Үлгілік ұшудың ұсынылып отырған кестесі туралы бұл ретте пайдаланылатын деректерді тапсырыс берумен келісім бойынша ұшақтың типіне және тағайындалуына байланысты таңдаған жөн. </w:t>
      </w:r>
      <w:r>
        <w:br/>
      </w:r>
      <w:r>
        <w:rPr>
          <w:rFonts w:ascii="Times New Roman"/>
          <w:b w:val="false"/>
          <w:i w:val="false"/>
          <w:color w:val="000000"/>
          <w:sz w:val="28"/>
        </w:rPr>
        <w:t xml:space="preserve">
      Әуе винті конструкциясы элементтерінің шыдамдылығына сипаттама ұқсас конструкциялардың, оның ішінде пайдалануда әзірлеумен бірге әуе винттері элементтерінің шыдамдылығына арналған сынақтардың нәтижелері бойынша жинақталған деректердің, негізінде айқындаған жөн. Жекелеген жағдайларда кернеулердің мүмкін болатын шоғырлануын есепке ала отырып, конструкцияның қаралатын элементі сияқты дәл сондай материалдан зертханалық үлгілердің шыдамдылығына арналған сынақтардың нәтижелері де пайдаланылуы мүмкін. </w:t>
      </w:r>
      <w:r>
        <w:br/>
      </w:r>
      <w:r>
        <w:rPr>
          <w:rFonts w:ascii="Times New Roman"/>
          <w:b w:val="false"/>
          <w:i w:val="false"/>
          <w:color w:val="000000"/>
          <w:sz w:val="28"/>
        </w:rPr>
        <w:t xml:space="preserve">
  </w:t>
      </w:r>
    </w:p>
    <w:bookmarkEnd w:id="600"/>
    <w:bookmarkStart w:name="z812" w:id="601"/>
    <w:p>
      <w:pPr>
        <w:spacing w:after="0"/>
        <w:ind w:left="0"/>
        <w:jc w:val="both"/>
      </w:pPr>
      <w:r>
        <w:rPr>
          <w:rFonts w:ascii="Times New Roman"/>
          <w:b w:val="false"/>
          <w:i w:val="false"/>
          <w:color w:val="000000"/>
          <w:sz w:val="28"/>
        </w:rPr>
        <w:t xml:space="preserve">
      309. Зауыттық ұшу сынақтарын жүргізудің қауіпсіздігін қамтамасыз ету. </w:t>
      </w:r>
      <w:r>
        <w:br/>
      </w:r>
      <w:r>
        <w:rPr>
          <w:rFonts w:ascii="Times New Roman"/>
          <w:b w:val="false"/>
          <w:i w:val="false"/>
          <w:color w:val="000000"/>
          <w:sz w:val="28"/>
        </w:rPr>
        <w:t xml:space="preserve">
      Жүктеменің бірлескен талдауы мен шыдамдылыққа сынақтардың нәтижелерінің негізінде зауыттық ұшу сынақтарын бастаудың мүмкіндігі туралы мәселені шешу үшін қажетті деректер алынған болуы тиіс. </w:t>
      </w:r>
      <w:r>
        <w:br/>
      </w:r>
      <w:r>
        <w:rPr>
          <w:rFonts w:ascii="Times New Roman"/>
          <w:b w:val="false"/>
          <w:i w:val="false"/>
          <w:color w:val="000000"/>
          <w:sz w:val="28"/>
        </w:rPr>
        <w:t xml:space="preserve">
      Мықтылығы бойынша материалдардан басқа бұл ретте мыналар: </w:t>
      </w:r>
      <w:r>
        <w:br/>
      </w:r>
      <w:r>
        <w:rPr>
          <w:rFonts w:ascii="Times New Roman"/>
          <w:b w:val="false"/>
          <w:i w:val="false"/>
          <w:color w:val="000000"/>
          <w:sz w:val="28"/>
        </w:rPr>
        <w:t xml:space="preserve">
      әуе винті конструкциясы элементтерінің төзімділігіне арналған сынақтардың нәтижесі. </w:t>
      </w:r>
      <w:r>
        <w:br/>
      </w:r>
      <w:r>
        <w:rPr>
          <w:rFonts w:ascii="Times New Roman"/>
          <w:b w:val="false"/>
          <w:i w:val="false"/>
          <w:color w:val="000000"/>
          <w:sz w:val="28"/>
        </w:rPr>
        <w:t xml:space="preserve">
      Ескерту. Егер әуе винттерінің немесе конструкциясы элементтерінің төзімділігі туралы конструкция бойынша да, оларды әзірлеу технологиялары бойынша да қаралатын сияқты жеткілікті ұқсас деректер бар болатын болса, мұндай сынақтар жүргізілмеуі мүмкін; </w:t>
      </w:r>
      <w:r>
        <w:br/>
      </w:r>
      <w:r>
        <w:rPr>
          <w:rFonts w:ascii="Times New Roman"/>
          <w:b w:val="false"/>
          <w:i w:val="false"/>
          <w:color w:val="000000"/>
          <w:sz w:val="28"/>
        </w:rPr>
        <w:t xml:space="preserve">
      қарқынды ұксас модельдер мен әуе винтінің стендтік сынақтарында, сондай-ақ ұқсас құрылымдағы әуе винттерін сынақтан өткізу кезінде тензометрлеу нәтижелері; </w:t>
      </w:r>
      <w:r>
        <w:br/>
      </w:r>
      <w:r>
        <w:rPr>
          <w:rFonts w:ascii="Times New Roman"/>
          <w:b w:val="false"/>
          <w:i w:val="false"/>
          <w:color w:val="000000"/>
          <w:sz w:val="28"/>
        </w:rPr>
        <w:t xml:space="preserve">
      зауыттық ұшу сынақтары бағдарламасының ерекшеліктерін есепке алатын (сынақ бағдарламаларының толық және жекелеген режимдердегі ұзақтығы, ұшудың жалпы саны және т.б.), жүктеменің (кернеудің) қайталануын бағалау жөніндегі материалдар пайдаланылуы тиic. </w:t>
      </w:r>
      <w:r>
        <w:br/>
      </w:r>
      <w:r>
        <w:rPr>
          <w:rFonts w:ascii="Times New Roman"/>
          <w:b w:val="false"/>
          <w:i w:val="false"/>
          <w:color w:val="000000"/>
          <w:sz w:val="28"/>
        </w:rPr>
        <w:t xml:space="preserve">
      Зауыттық ұшу сынақтары барысында әуе винттарын тензометрлеу жүргізілуі тиіс. </w:t>
      </w:r>
      <w:r>
        <w:br/>
      </w:r>
      <w:r>
        <w:rPr>
          <w:rFonts w:ascii="Times New Roman"/>
          <w:b w:val="false"/>
          <w:i w:val="false"/>
          <w:color w:val="000000"/>
          <w:sz w:val="28"/>
        </w:rPr>
        <w:t xml:space="preserve">
  </w:t>
      </w:r>
    </w:p>
    <w:bookmarkEnd w:id="601"/>
    <w:bookmarkStart w:name="z813" w:id="602"/>
    <w:p>
      <w:pPr>
        <w:spacing w:after="0"/>
        <w:ind w:left="0"/>
        <w:jc w:val="both"/>
      </w:pPr>
      <w:r>
        <w:rPr>
          <w:rFonts w:ascii="Times New Roman"/>
          <w:b w:val="false"/>
          <w:i w:val="false"/>
          <w:color w:val="000000"/>
          <w:sz w:val="28"/>
        </w:rPr>
        <w:t xml:space="preserve">
      310. Алғашқы тағайындалған ресурсты белгілеу. </w:t>
      </w:r>
      <w:r>
        <w:br/>
      </w:r>
      <w:r>
        <w:rPr>
          <w:rFonts w:ascii="Times New Roman"/>
          <w:b w:val="false"/>
          <w:i w:val="false"/>
          <w:color w:val="000000"/>
          <w:sz w:val="28"/>
        </w:rPr>
        <w:t xml:space="preserve">
      Әуе винтінің алғашқы тағайындалған ресурсын белгілеу мынадай деректердің: </w:t>
      </w:r>
      <w:r>
        <w:br/>
      </w:r>
      <w:r>
        <w:rPr>
          <w:rFonts w:ascii="Times New Roman"/>
          <w:b w:val="false"/>
          <w:i w:val="false"/>
          <w:color w:val="000000"/>
          <w:sz w:val="28"/>
        </w:rPr>
        <w:t xml:space="preserve">
      зауыттық ұшу сынақтары кезінде әуе винттарын тензометрлеу нәтижелерінің; </w:t>
      </w:r>
      <w:r>
        <w:br/>
      </w:r>
      <w:r>
        <w:rPr>
          <w:rFonts w:ascii="Times New Roman"/>
          <w:b w:val="false"/>
          <w:i w:val="false"/>
          <w:color w:val="000000"/>
          <w:sz w:val="28"/>
        </w:rPr>
        <w:t xml:space="preserve">
      Тапсырыс берушінің ресурстарды алғашқы тағайындау сәтінде берген материалдардың негізінде қажеттілігі жағдайында анықталған үлгілік ұшудың кестесінің; </w:t>
      </w:r>
      <w:r>
        <w:br/>
      </w:r>
      <w:r>
        <w:rPr>
          <w:rFonts w:ascii="Times New Roman"/>
          <w:b w:val="false"/>
          <w:i w:val="false"/>
          <w:color w:val="000000"/>
          <w:sz w:val="28"/>
        </w:rPr>
        <w:t xml:space="preserve">
      әуе винті конструкциясы элементтерінің төзімділігіне арналған сынақтардың нәтижесінің негізінде белгіленуі тиіс. </w:t>
      </w:r>
      <w:r>
        <w:br/>
      </w:r>
      <w:r>
        <w:rPr>
          <w:rFonts w:ascii="Times New Roman"/>
          <w:b w:val="false"/>
          <w:i w:val="false"/>
          <w:color w:val="000000"/>
          <w:sz w:val="28"/>
        </w:rPr>
        <w:t xml:space="preserve">
      Ескерту: Алғашқы тағайындалған ресурсты белгілеу үшін шыдамдылыққа әуе винтінің кемінде 10-15 қалағын сынақтан өткізу ұсынылады. </w:t>
      </w:r>
      <w:r>
        <w:br/>
      </w:r>
      <w:r>
        <w:rPr>
          <w:rFonts w:ascii="Times New Roman"/>
          <w:b w:val="false"/>
          <w:i w:val="false"/>
          <w:color w:val="000000"/>
          <w:sz w:val="28"/>
        </w:rPr>
        <w:t xml:space="preserve">
  </w:t>
      </w:r>
    </w:p>
    <w:bookmarkEnd w:id="602"/>
    <w:bookmarkStart w:name="z814" w:id="603"/>
    <w:p>
      <w:pPr>
        <w:spacing w:after="0"/>
        <w:ind w:left="0"/>
        <w:jc w:val="both"/>
      </w:pPr>
      <w:r>
        <w:rPr>
          <w:rFonts w:ascii="Times New Roman"/>
          <w:b w:val="false"/>
          <w:i w:val="false"/>
          <w:color w:val="000000"/>
          <w:sz w:val="28"/>
        </w:rPr>
        <w:t xml:space="preserve">
      311. Шыдамдылыққа сынақ әуе винті конструкциясының қаралатын элементіне қолданылатын жүктеменің жиынтықтығына жүргізілуі тиіс. Мұндай сынақтарды жүргізу мүмкін болмаған кезде сынақтар кезінде конструкцияға қолданылмайтын жүктемелердің беріктігіне әсері сенімді түрде бағалануы тиіс. </w:t>
      </w:r>
      <w:r>
        <w:br/>
      </w:r>
      <w:r>
        <w:rPr>
          <w:rFonts w:ascii="Times New Roman"/>
          <w:b w:val="false"/>
          <w:i w:val="false"/>
          <w:color w:val="000000"/>
          <w:sz w:val="28"/>
        </w:rPr>
        <w:t xml:space="preserve">
      Төзімділікке арналған сынақтар жүктемесіне қосымша сипаттама бойынша екі типті болуы тиіс: </w:t>
      </w:r>
      <w:r>
        <w:br/>
      </w:r>
      <w:r>
        <w:rPr>
          <w:rFonts w:ascii="Times New Roman"/>
          <w:b w:val="false"/>
          <w:i w:val="false"/>
          <w:color w:val="000000"/>
          <w:sz w:val="28"/>
        </w:rPr>
        <w:t xml:space="preserve">
      Бағдарламалық сынақтар (көпсатылы); </w:t>
      </w:r>
      <w:r>
        <w:br/>
      </w:r>
      <w:r>
        <w:rPr>
          <w:rFonts w:ascii="Times New Roman"/>
          <w:b w:val="false"/>
          <w:i w:val="false"/>
          <w:color w:val="000000"/>
          <w:sz w:val="28"/>
        </w:rPr>
        <w:t xml:space="preserve">
      Жүктеменің (кернеудің) тұрақты теңселу шегінде сынақтар. </w:t>
      </w:r>
      <w:r>
        <w:br/>
      </w:r>
      <w:r>
        <w:rPr>
          <w:rFonts w:ascii="Times New Roman"/>
          <w:b w:val="false"/>
          <w:i w:val="false"/>
          <w:color w:val="000000"/>
          <w:sz w:val="28"/>
        </w:rPr>
        <w:t xml:space="preserve">
  </w:t>
      </w:r>
    </w:p>
    <w:bookmarkEnd w:id="603"/>
    <w:bookmarkStart w:name="z815" w:id="604"/>
    <w:p>
      <w:pPr>
        <w:spacing w:after="0"/>
        <w:ind w:left="0"/>
        <w:jc w:val="both"/>
      </w:pPr>
      <w:r>
        <w:rPr>
          <w:rFonts w:ascii="Times New Roman"/>
          <w:b w:val="false"/>
          <w:i w:val="false"/>
          <w:color w:val="000000"/>
          <w:sz w:val="28"/>
        </w:rPr>
        <w:t xml:space="preserve">
      312. Жүктемелердің (кернеулердің) теңселу шегінің спектрін бағалау кезінде циклдің тиісті орташа жүктемелері (кернеулері) кезінде теңселу шегінің зауыттық ұшу сынақтары кезінде қаралатын режимдерде барлық өлшенгендерді ескерген жөн. </w:t>
      </w:r>
      <w:r>
        <w:br/>
      </w:r>
      <w:r>
        <w:rPr>
          <w:rFonts w:ascii="Times New Roman"/>
          <w:b w:val="false"/>
          <w:i w:val="false"/>
          <w:color w:val="000000"/>
          <w:sz w:val="28"/>
        </w:rPr>
        <w:t xml:space="preserve">
      Бастапқы тағайындалған ресурсты белгілеумен бip уақытта құлақшалардың жоғары жағдайы және әуе винтінің конструкциясының басқа элементтері үшін бақылау, оның ішінде инструментальдық бойынша ұсынымдар әзірленуі тиіс. </w:t>
      </w:r>
    </w:p>
    <w:bookmarkEnd w:id="604"/>
    <w:bookmarkStart w:name="z56" w:id="605"/>
    <w:p>
      <w:pPr>
        <w:spacing w:after="0"/>
        <w:ind w:left="0"/>
        <w:jc w:val="left"/>
      </w:pPr>
      <w:r>
        <w:rPr>
          <w:rFonts w:ascii="Times New Roman"/>
          <w:b/>
          <w:i w:val="false"/>
          <w:color w:val="000000"/>
        </w:rPr>
        <w:t xml:space="preserve"> 
51. Ұшақтың конструкциясы мен жүйелері </w:t>
      </w:r>
    </w:p>
    <w:bookmarkEnd w:id="605"/>
    <w:bookmarkStart w:name="z816" w:id="606"/>
    <w:p>
      <w:pPr>
        <w:spacing w:after="0"/>
        <w:ind w:left="0"/>
        <w:jc w:val="both"/>
      </w:pPr>
      <w:r>
        <w:rPr>
          <w:rFonts w:ascii="Times New Roman"/>
          <w:b w:val="false"/>
          <w:i w:val="false"/>
          <w:color w:val="000000"/>
          <w:sz w:val="28"/>
        </w:rPr>
        <w:t xml:space="preserve">
      313. Осы Норманың 51-92 тараулар талаптары ұшақтың мынадай функционалдық: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шасси; </w:t>
      </w:r>
      <w:r>
        <w:br/>
      </w:r>
      <w:r>
        <w:rPr>
          <w:rFonts w:ascii="Times New Roman"/>
          <w:b w:val="false"/>
          <w:i w:val="false"/>
          <w:color w:val="000000"/>
          <w:sz w:val="28"/>
        </w:rPr>
        <w:t xml:space="preserve">
      дөңгелектерді тежеу; </w:t>
      </w:r>
      <w:r>
        <w:br/>
      </w:r>
      <w:r>
        <w:rPr>
          <w:rFonts w:ascii="Times New Roman"/>
          <w:b w:val="false"/>
          <w:i w:val="false"/>
          <w:color w:val="000000"/>
          <w:sz w:val="28"/>
        </w:rPr>
        <w:t xml:space="preserve">
      гидравликалық және пневматикалық; </w:t>
      </w:r>
      <w:r>
        <w:br/>
      </w:r>
      <w:r>
        <w:rPr>
          <w:rFonts w:ascii="Times New Roman"/>
          <w:b w:val="false"/>
          <w:i w:val="false"/>
          <w:color w:val="000000"/>
          <w:sz w:val="28"/>
        </w:rPr>
        <w:t xml:space="preserve">
      тыныс-тіршілік (герметикалық кабиналар, кабинадағы қысымды реттеу, кондиционерлеу, оттегі жабдығы); </w:t>
      </w:r>
      <w:r>
        <w:br/>
      </w:r>
      <w:r>
        <w:rPr>
          <w:rFonts w:ascii="Times New Roman"/>
          <w:b w:val="false"/>
          <w:i w:val="false"/>
          <w:color w:val="000000"/>
          <w:sz w:val="28"/>
        </w:rPr>
        <w:t xml:space="preserve">
      мұздануға қарсы; </w:t>
      </w:r>
      <w:r>
        <w:br/>
      </w:r>
      <w:r>
        <w:rPr>
          <w:rFonts w:ascii="Times New Roman"/>
          <w:b w:val="false"/>
          <w:i w:val="false"/>
          <w:color w:val="000000"/>
          <w:sz w:val="28"/>
        </w:rPr>
        <w:t xml:space="preserve">
      ұшу ақпаратын жинау; </w:t>
      </w:r>
      <w:r>
        <w:br/>
      </w:r>
      <w:r>
        <w:rPr>
          <w:rFonts w:ascii="Times New Roman"/>
          <w:b w:val="false"/>
          <w:i w:val="false"/>
          <w:color w:val="000000"/>
          <w:sz w:val="28"/>
        </w:rPr>
        <w:t xml:space="preserve">
      атмосфералық электрден ұшақты қорғау жүйелеріне қолданылады. </w:t>
      </w:r>
      <w:r>
        <w:br/>
      </w:r>
      <w:r>
        <w:rPr>
          <w:rFonts w:ascii="Times New Roman"/>
          <w:b w:val="false"/>
          <w:i w:val="false"/>
          <w:color w:val="000000"/>
          <w:sz w:val="28"/>
        </w:rPr>
        <w:t xml:space="preserve">
      Талап сондай-ақ ұшақты апатты қорғау, конструкцияны пайдалану технологиялығына, конструкциялық материалдарға, жолаушылар кабиналары мен багаж-жүк бөлігіне қолданылады. </w:t>
      </w:r>
      <w:r>
        <w:br/>
      </w:r>
      <w:r>
        <w:rPr>
          <w:rFonts w:ascii="Times New Roman"/>
          <w:b w:val="false"/>
          <w:i w:val="false"/>
          <w:color w:val="000000"/>
          <w:sz w:val="28"/>
        </w:rPr>
        <w:t xml:space="preserve">
  </w:t>
      </w:r>
    </w:p>
    <w:bookmarkEnd w:id="606"/>
    <w:bookmarkStart w:name="z817" w:id="607"/>
    <w:p>
      <w:pPr>
        <w:spacing w:after="0"/>
        <w:ind w:left="0"/>
        <w:jc w:val="both"/>
      </w:pPr>
      <w:r>
        <w:rPr>
          <w:rFonts w:ascii="Times New Roman"/>
          <w:b w:val="false"/>
          <w:i w:val="false"/>
          <w:color w:val="000000"/>
          <w:sz w:val="28"/>
        </w:rPr>
        <w:t xml:space="preserve">
      314. Ұшақтың, оның жүйелері мен агрегаттарының конструкциясы 2-баптың жалпы талаптарына сәйкес келуі тиіс. </w:t>
      </w:r>
      <w:r>
        <w:br/>
      </w:r>
      <w:r>
        <w:rPr>
          <w:rFonts w:ascii="Times New Roman"/>
          <w:b w:val="false"/>
          <w:i w:val="false"/>
          <w:color w:val="000000"/>
          <w:sz w:val="28"/>
        </w:rPr>
        <w:t xml:space="preserve">
  </w:t>
      </w:r>
    </w:p>
    <w:bookmarkEnd w:id="607"/>
    <w:bookmarkStart w:name="z818" w:id="608"/>
    <w:p>
      <w:pPr>
        <w:spacing w:after="0"/>
        <w:ind w:left="0"/>
        <w:jc w:val="both"/>
      </w:pPr>
      <w:r>
        <w:rPr>
          <w:rFonts w:ascii="Times New Roman"/>
          <w:b w:val="false"/>
          <w:i w:val="false"/>
          <w:color w:val="000000"/>
          <w:sz w:val="28"/>
        </w:rPr>
        <w:t xml:space="preserve">
      315. Осы Норманың 51-92 тарауларында айтылған талаптар пайдаланудың күтілетін жағдайларында қамтамасыз етілуі тиіс. Бұл ретте, агрегаттардың, функционалдық жүйелердің жұмыс қабілеті ұшу кезінде және жерде ұшақты пайдалану процесінде ұшақта орын алатын сыртқы әсер етулер жағдайында қамтамасыз етілуі тиіс. </w:t>
      </w:r>
      <w:r>
        <w:br/>
      </w:r>
      <w:r>
        <w:rPr>
          <w:rFonts w:ascii="Times New Roman"/>
          <w:b w:val="false"/>
          <w:i w:val="false"/>
          <w:color w:val="000000"/>
          <w:sz w:val="28"/>
        </w:rPr>
        <w:t xml:space="preserve">
  </w:t>
      </w:r>
    </w:p>
    <w:bookmarkEnd w:id="608"/>
    <w:bookmarkStart w:name="z819" w:id="609"/>
    <w:p>
      <w:pPr>
        <w:spacing w:after="0"/>
        <w:ind w:left="0"/>
        <w:jc w:val="both"/>
      </w:pPr>
      <w:r>
        <w:rPr>
          <w:rFonts w:ascii="Times New Roman"/>
          <w:b w:val="false"/>
          <w:i w:val="false"/>
          <w:color w:val="000000"/>
          <w:sz w:val="28"/>
        </w:rPr>
        <w:t xml:space="preserve">
      316. Тұрба құбыры, агрегаттар және жүйенің басқа да элементтері: </w:t>
      </w:r>
      <w:r>
        <w:br/>
      </w:r>
      <w:r>
        <w:rPr>
          <w:rFonts w:ascii="Times New Roman"/>
          <w:b w:val="false"/>
          <w:i w:val="false"/>
          <w:color w:val="000000"/>
          <w:sz w:val="28"/>
        </w:rPr>
        <w:t xml:space="preserve">
      Барлық бекіту тетіктерін нығыздау құралдарымен қамтамасыз етілуі; </w:t>
      </w:r>
      <w:r>
        <w:br/>
      </w:r>
      <w:r>
        <w:rPr>
          <w:rFonts w:ascii="Times New Roman"/>
          <w:b w:val="false"/>
          <w:i w:val="false"/>
          <w:color w:val="000000"/>
          <w:sz w:val="28"/>
        </w:rPr>
        <w:t xml:space="preserve">
      пайдалану құжаттамасына сәйкес қосылыстардың қажетті герметикалығын қамтамасыз ететін арматурамен біріктіруі тиіс. </w:t>
      </w:r>
      <w:r>
        <w:br/>
      </w:r>
      <w:r>
        <w:rPr>
          <w:rFonts w:ascii="Times New Roman"/>
          <w:b w:val="false"/>
          <w:i w:val="false"/>
          <w:color w:val="000000"/>
          <w:sz w:val="28"/>
        </w:rPr>
        <w:t xml:space="preserve">
  </w:t>
      </w:r>
    </w:p>
    <w:bookmarkEnd w:id="609"/>
    <w:bookmarkStart w:name="z820" w:id="610"/>
    <w:p>
      <w:pPr>
        <w:spacing w:after="0"/>
        <w:ind w:left="0"/>
        <w:jc w:val="both"/>
      </w:pPr>
      <w:r>
        <w:rPr>
          <w:rFonts w:ascii="Times New Roman"/>
          <w:b w:val="false"/>
          <w:i w:val="false"/>
          <w:color w:val="000000"/>
          <w:sz w:val="28"/>
        </w:rPr>
        <w:t xml:space="preserve">
      317. Тұрба құбыры өткізгіштерінің және ұшақтың функционалдық жүйелерінің олардың элементтері: </w:t>
      </w:r>
      <w:r>
        <w:br/>
      </w:r>
      <w:r>
        <w:rPr>
          <w:rFonts w:ascii="Times New Roman"/>
          <w:b w:val="false"/>
          <w:i w:val="false"/>
          <w:color w:val="000000"/>
          <w:sz w:val="28"/>
        </w:rPr>
        <w:t xml:space="preserve">
  </w:t>
      </w:r>
    </w:p>
    <w:bookmarkEnd w:id="610"/>
    <w:bookmarkStart w:name="z821" w:id="611"/>
    <w:p>
      <w:pPr>
        <w:spacing w:after="0"/>
        <w:ind w:left="0"/>
        <w:jc w:val="both"/>
      </w:pPr>
      <w:r>
        <w:rPr>
          <w:rFonts w:ascii="Times New Roman"/>
          <w:b w:val="false"/>
          <w:i w:val="false"/>
          <w:color w:val="000000"/>
          <w:sz w:val="28"/>
        </w:rPr>
        <w:t xml:space="preserve">
      1) белгіленген ресурстың осы тұрба құбыры үшін белгіленген шекте ұшақты пайдаланудың күтілетін жағдайында тұрба құбыры мен олардың элементтеріне әсер ететін жүйенің жұмыс денесінің қысымы мен пульсацияларынан, дірілінен, монтаждың және температуралық кернеуінен жүктеменің қалыпты герметикалығынан жоғалтусыз шыдауға; </w:t>
      </w:r>
      <w:r>
        <w:br/>
      </w:r>
      <w:r>
        <w:rPr>
          <w:rFonts w:ascii="Times New Roman"/>
          <w:b w:val="false"/>
          <w:i w:val="false"/>
          <w:color w:val="000000"/>
          <w:sz w:val="28"/>
        </w:rPr>
        <w:t xml:space="preserve">
  </w:t>
      </w:r>
    </w:p>
    <w:bookmarkEnd w:id="611"/>
    <w:bookmarkStart w:name="z822" w:id="612"/>
    <w:p>
      <w:pPr>
        <w:spacing w:after="0"/>
        <w:ind w:left="0"/>
        <w:jc w:val="both"/>
      </w:pPr>
      <w:r>
        <w:rPr>
          <w:rFonts w:ascii="Times New Roman"/>
          <w:b w:val="false"/>
          <w:i w:val="false"/>
          <w:color w:val="000000"/>
          <w:sz w:val="28"/>
        </w:rPr>
        <w:t xml:space="preserve">
      2) герметикалыққа, нығыздыққа (нықтауға) және беріктікке сынаққа ұшырауы тиіс. </w:t>
      </w:r>
      <w:r>
        <w:br/>
      </w:r>
      <w:r>
        <w:rPr>
          <w:rFonts w:ascii="Times New Roman"/>
          <w:b w:val="false"/>
          <w:i w:val="false"/>
          <w:color w:val="000000"/>
          <w:sz w:val="28"/>
        </w:rPr>
        <w:t xml:space="preserve">
      Олардың бас тартуы ұшу жағдайларын күрделілендіруден де нашар жағдайға алып келуі мүмкін жекелеген тұрба құбырларының және олардың элементтерінің шаршауына сынақ ұшақты нақты пайдалануда жұмыс істейтін жүктемелерге негізделуі және жүйенің жұмыс денесінен жүктемені және сыртқы жүктемені ecкеруі; </w:t>
      </w:r>
      <w:r>
        <w:br/>
      </w:r>
      <w:r>
        <w:rPr>
          <w:rFonts w:ascii="Times New Roman"/>
          <w:b w:val="false"/>
          <w:i w:val="false"/>
          <w:color w:val="000000"/>
          <w:sz w:val="28"/>
        </w:rPr>
        <w:t xml:space="preserve">
  </w:t>
      </w:r>
    </w:p>
    <w:bookmarkEnd w:id="612"/>
    <w:bookmarkStart w:name="z823" w:id="613"/>
    <w:p>
      <w:pPr>
        <w:spacing w:after="0"/>
        <w:ind w:left="0"/>
        <w:jc w:val="both"/>
      </w:pPr>
      <w:r>
        <w:rPr>
          <w:rFonts w:ascii="Times New Roman"/>
          <w:b w:val="false"/>
          <w:i w:val="false"/>
          <w:color w:val="000000"/>
          <w:sz w:val="28"/>
        </w:rPr>
        <w:t xml:space="preserve">
      3) белгіленген ресурстың шыдамдылығына расталған есеп және (немесе) сынықтар болуы; </w:t>
      </w:r>
      <w:r>
        <w:br/>
      </w:r>
      <w:r>
        <w:rPr>
          <w:rFonts w:ascii="Times New Roman"/>
          <w:b w:val="false"/>
          <w:i w:val="false"/>
          <w:color w:val="000000"/>
          <w:sz w:val="28"/>
        </w:rPr>
        <w:t xml:space="preserve">
  </w:t>
      </w:r>
    </w:p>
    <w:bookmarkEnd w:id="613"/>
    <w:bookmarkStart w:name="z824" w:id="614"/>
    <w:p>
      <w:pPr>
        <w:spacing w:after="0"/>
        <w:ind w:left="0"/>
        <w:jc w:val="both"/>
      </w:pPr>
      <w:r>
        <w:rPr>
          <w:rFonts w:ascii="Times New Roman"/>
          <w:b w:val="false"/>
          <w:i w:val="false"/>
          <w:color w:val="000000"/>
          <w:sz w:val="28"/>
        </w:rPr>
        <w:t xml:space="preserve">
      4) ұшақтың конструкциясымен, оның жылжымалы элементтерімен кепілді саңылауды қамтамасыз етуі, сондай-ақ тұрба құбырының мүмкін болатын деформациясын өтейтін элементтері болуы тиіс. </w:t>
      </w:r>
      <w:r>
        <w:br/>
      </w:r>
      <w:r>
        <w:rPr>
          <w:rFonts w:ascii="Times New Roman"/>
          <w:b w:val="false"/>
          <w:i w:val="false"/>
          <w:color w:val="000000"/>
          <w:sz w:val="28"/>
        </w:rPr>
        <w:t xml:space="preserve">
  </w:t>
      </w:r>
    </w:p>
    <w:bookmarkEnd w:id="614"/>
    <w:bookmarkStart w:name="z825" w:id="615"/>
    <w:p>
      <w:pPr>
        <w:spacing w:after="0"/>
        <w:ind w:left="0"/>
        <w:jc w:val="both"/>
      </w:pPr>
      <w:r>
        <w:rPr>
          <w:rFonts w:ascii="Times New Roman"/>
          <w:b w:val="false"/>
          <w:i w:val="false"/>
          <w:color w:val="000000"/>
          <w:sz w:val="28"/>
        </w:rPr>
        <w:t xml:space="preserve">
      318. Олардың icкe қосылуы тepic салдарларға (ерекше жағдайға) алып келуі барлық құрылғылар олардың кездейсоқ icкe қосылуынан қорғалуы тиіс. </w:t>
      </w:r>
      <w:r>
        <w:br/>
      </w:r>
      <w:r>
        <w:rPr>
          <w:rFonts w:ascii="Times New Roman"/>
          <w:b w:val="false"/>
          <w:i w:val="false"/>
          <w:color w:val="000000"/>
          <w:sz w:val="28"/>
        </w:rPr>
        <w:t xml:space="preserve">
  </w:t>
      </w:r>
    </w:p>
    <w:bookmarkEnd w:id="615"/>
    <w:bookmarkStart w:name="z826" w:id="616"/>
    <w:p>
      <w:pPr>
        <w:spacing w:after="0"/>
        <w:ind w:left="0"/>
        <w:jc w:val="both"/>
      </w:pPr>
      <w:r>
        <w:rPr>
          <w:rFonts w:ascii="Times New Roman"/>
          <w:b w:val="false"/>
          <w:i w:val="false"/>
          <w:color w:val="000000"/>
          <w:sz w:val="28"/>
        </w:rPr>
        <w:t xml:space="preserve">
      319. Дистанциялық басқару және бақылау, оларды орналастыру және жөндеу мыналарды қамтамасыз етуі тиіс: </w:t>
      </w:r>
      <w:r>
        <w:br/>
      </w:r>
      <w:r>
        <w:rPr>
          <w:rFonts w:ascii="Times New Roman"/>
          <w:b w:val="false"/>
          <w:i w:val="false"/>
          <w:color w:val="000000"/>
          <w:sz w:val="28"/>
        </w:rPr>
        <w:t xml:space="preserve">
      басқарылатын объектілердің жұмысын бақылау; </w:t>
      </w:r>
      <w:r>
        <w:br/>
      </w:r>
      <w:r>
        <w:rPr>
          <w:rFonts w:ascii="Times New Roman"/>
          <w:b w:val="false"/>
          <w:i w:val="false"/>
          <w:color w:val="000000"/>
          <w:sz w:val="28"/>
        </w:rPr>
        <w:t xml:space="preserve">
      ұшудағы басқарудың қарапайымдылығы; </w:t>
      </w:r>
      <w:r>
        <w:br/>
      </w:r>
      <w:r>
        <w:rPr>
          <w:rFonts w:ascii="Times New Roman"/>
          <w:b w:val="false"/>
          <w:i w:val="false"/>
          <w:color w:val="000000"/>
          <w:sz w:val="28"/>
        </w:rPr>
        <w:t xml:space="preserve">
      ҰПБ көзделген кез келген жұмыс режиміне функционалдық жүйенің көшу мүмкіндігі; </w:t>
      </w:r>
      <w:r>
        <w:br/>
      </w:r>
      <w:r>
        <w:rPr>
          <w:rFonts w:ascii="Times New Roman"/>
          <w:b w:val="false"/>
          <w:i w:val="false"/>
          <w:color w:val="000000"/>
          <w:sz w:val="28"/>
        </w:rPr>
        <w:t xml:space="preserve">
      сенімді жұмыс істеуі. </w:t>
      </w:r>
      <w:r>
        <w:br/>
      </w:r>
      <w:r>
        <w:rPr>
          <w:rFonts w:ascii="Times New Roman"/>
          <w:b w:val="false"/>
          <w:i w:val="false"/>
          <w:color w:val="000000"/>
          <w:sz w:val="28"/>
        </w:rPr>
        <w:t xml:space="preserve">
  </w:t>
      </w:r>
    </w:p>
    <w:bookmarkEnd w:id="616"/>
    <w:bookmarkStart w:name="z827" w:id="617"/>
    <w:p>
      <w:pPr>
        <w:spacing w:after="0"/>
        <w:ind w:left="0"/>
        <w:jc w:val="both"/>
      </w:pPr>
      <w:r>
        <w:rPr>
          <w:rFonts w:ascii="Times New Roman"/>
          <w:b w:val="false"/>
          <w:i w:val="false"/>
          <w:color w:val="000000"/>
          <w:sz w:val="28"/>
        </w:rPr>
        <w:t xml:space="preserve">
      320. Ұшақ кабиналарындағы шу экипажға зиянды әсер eтуi тиіc емес. Ұшу жағдайында экипаж мүшелерінің арасында өз орындарындағы анық сөйлесу байланысы қамтамасыз етілуі тиіс. </w:t>
      </w:r>
      <w:r>
        <w:br/>
      </w:r>
      <w:r>
        <w:rPr>
          <w:rFonts w:ascii="Times New Roman"/>
          <w:b w:val="false"/>
          <w:i w:val="false"/>
          <w:color w:val="000000"/>
          <w:sz w:val="28"/>
        </w:rPr>
        <w:t xml:space="preserve">
  </w:t>
      </w:r>
    </w:p>
    <w:bookmarkEnd w:id="617"/>
    <w:bookmarkStart w:name="z828" w:id="618"/>
    <w:p>
      <w:pPr>
        <w:spacing w:after="0"/>
        <w:ind w:left="0"/>
        <w:jc w:val="both"/>
      </w:pPr>
      <w:r>
        <w:rPr>
          <w:rFonts w:ascii="Times New Roman"/>
          <w:b w:val="false"/>
          <w:i w:val="false"/>
          <w:color w:val="000000"/>
          <w:sz w:val="28"/>
        </w:rPr>
        <w:t xml:space="preserve">
      321. Электрэнергиясын тұтынатын функционалдық жүйелер немесе олардың элементтері (қабылдағыштар) талаптарға сәйкес болуы тиіс. </w:t>
      </w:r>
    </w:p>
    <w:bookmarkEnd w:id="618"/>
    <w:bookmarkStart w:name="z57" w:id="619"/>
    <w:p>
      <w:pPr>
        <w:spacing w:after="0"/>
        <w:ind w:left="0"/>
        <w:jc w:val="left"/>
      </w:pPr>
      <w:r>
        <w:rPr>
          <w:rFonts w:ascii="Times New Roman"/>
          <w:b/>
          <w:i w:val="false"/>
          <w:color w:val="000000"/>
        </w:rPr>
        <w:t xml:space="preserve"> 
52. Ұшақты басқару жүйелері </w:t>
      </w:r>
    </w:p>
    <w:bookmarkEnd w:id="619"/>
    <w:bookmarkStart w:name="z829" w:id="620"/>
    <w:p>
      <w:pPr>
        <w:spacing w:after="0"/>
        <w:ind w:left="0"/>
        <w:jc w:val="both"/>
      </w:pPr>
      <w:r>
        <w:rPr>
          <w:rFonts w:ascii="Times New Roman"/>
          <w:b w:val="false"/>
          <w:i w:val="false"/>
          <w:color w:val="000000"/>
          <w:sz w:val="28"/>
        </w:rPr>
        <w:t xml:space="preserve">
      322. Осы Норманың 39, 40, 41-тарауларында ұзына, көлденең және тік осьтерге қатысты ұшақты басқару жүйелеріне, беріктік пен басқарушылықтың сипаттамаларын жақсарту, ұшақты теңгермесі жүйелеріне, сондай-ақ қанаттың механизациясын басқару жүйелеріне қойылатын талаптар жазылған. </w:t>
      </w:r>
      <w:r>
        <w:br/>
      </w:r>
      <w:r>
        <w:rPr>
          <w:rFonts w:ascii="Times New Roman"/>
          <w:b w:val="false"/>
          <w:i w:val="false"/>
          <w:color w:val="000000"/>
          <w:sz w:val="28"/>
        </w:rPr>
        <w:t xml:space="preserve">
  </w:t>
      </w:r>
    </w:p>
    <w:bookmarkEnd w:id="620"/>
    <w:bookmarkStart w:name="z830" w:id="621"/>
    <w:p>
      <w:pPr>
        <w:spacing w:after="0"/>
        <w:ind w:left="0"/>
        <w:jc w:val="both"/>
      </w:pPr>
      <w:r>
        <w:rPr>
          <w:rFonts w:ascii="Times New Roman"/>
          <w:b w:val="false"/>
          <w:i w:val="false"/>
          <w:color w:val="000000"/>
          <w:sz w:val="28"/>
        </w:rPr>
        <w:t xml:space="preserve">
      323. Басқару жүйелерінің функционалдық, статистикалық және динамикалық сипаттамаларына қойылатын жалпы талаптар. Басқару жүйесі 3-бөлімнің талаптарына сәйкес пайдаланудың күтілетін жағдайларындағы ұшақтың басқарушылығы, тұрақтылығы және маневрлік сипаттамасын қамтамасыз етуі тиіс. Пайдалану шектеуінен ұшақтың қасақана шығуы немесе өздігінен шығуы кезінде (тіптен шекті шектеулерге жеткенге дейін) ҰПБ режимінде көзделген ұшақтың қайтуына кедергі келтіретін басқару жүйесі сипаттамасының мұндай нашарлауы болуы тиic емес. </w:t>
      </w:r>
      <w:r>
        <w:br/>
      </w:r>
      <w:r>
        <w:rPr>
          <w:rFonts w:ascii="Times New Roman"/>
          <w:b w:val="false"/>
          <w:i w:val="false"/>
          <w:color w:val="000000"/>
          <w:sz w:val="28"/>
        </w:rPr>
        <w:t xml:space="preserve">
  </w:t>
      </w:r>
    </w:p>
    <w:bookmarkEnd w:id="621"/>
    <w:bookmarkStart w:name="z831" w:id="622"/>
    <w:p>
      <w:pPr>
        <w:spacing w:after="0"/>
        <w:ind w:left="0"/>
        <w:jc w:val="both"/>
      </w:pPr>
      <w:r>
        <w:rPr>
          <w:rFonts w:ascii="Times New Roman"/>
          <w:b w:val="false"/>
          <w:i w:val="false"/>
          <w:color w:val="000000"/>
          <w:sz w:val="28"/>
        </w:rPr>
        <w:t xml:space="preserve">
      324. Басқару жүйесі 3-бөлімнің талаптарын орындауды, жүктемелер мен дірілдерді басқару жүйесіне әсер етуді ескере отырып, қамтамасыз ететін статикалық және динамикалық сипаттамалары болуы тиic. </w:t>
      </w:r>
      <w:r>
        <w:br/>
      </w:r>
      <w:r>
        <w:rPr>
          <w:rFonts w:ascii="Times New Roman"/>
          <w:b w:val="false"/>
          <w:i w:val="false"/>
          <w:color w:val="000000"/>
          <w:sz w:val="28"/>
        </w:rPr>
        <w:t xml:space="preserve">
  </w:t>
      </w:r>
    </w:p>
    <w:bookmarkEnd w:id="622"/>
    <w:bookmarkStart w:name="z832" w:id="623"/>
    <w:p>
      <w:pPr>
        <w:spacing w:after="0"/>
        <w:ind w:left="0"/>
        <w:jc w:val="both"/>
      </w:pPr>
      <w:r>
        <w:rPr>
          <w:rFonts w:ascii="Times New Roman"/>
          <w:b w:val="false"/>
          <w:i w:val="false"/>
          <w:color w:val="000000"/>
          <w:sz w:val="28"/>
        </w:rPr>
        <w:t xml:space="preserve">
      325. Басқару жүйесі беріктікке қатер төндіретін және (немесе) ұшып-қонуды қиындататын ұстап қалуларсыз, автотербелістерсіз және қауіпті дірілдерсіз қалыпты жұмыс істеуі тиіс. </w:t>
      </w:r>
      <w:r>
        <w:br/>
      </w:r>
      <w:r>
        <w:rPr>
          <w:rFonts w:ascii="Times New Roman"/>
          <w:b w:val="false"/>
          <w:i w:val="false"/>
          <w:color w:val="000000"/>
          <w:sz w:val="28"/>
        </w:rPr>
        <w:t xml:space="preserve">
  </w:t>
      </w:r>
    </w:p>
    <w:bookmarkEnd w:id="623"/>
    <w:bookmarkStart w:name="z833" w:id="624"/>
    <w:p>
      <w:pPr>
        <w:spacing w:after="0"/>
        <w:ind w:left="0"/>
        <w:jc w:val="both"/>
      </w:pPr>
      <w:r>
        <w:rPr>
          <w:rFonts w:ascii="Times New Roman"/>
          <w:b w:val="false"/>
          <w:i w:val="false"/>
          <w:color w:val="000000"/>
          <w:sz w:val="28"/>
        </w:rPr>
        <w:t xml:space="preserve">
      326. Фюзеляждың, қанаттардың, механикалық басқарудың қауырсындану және жүргізудің деформациясы басқару органдарын ауытқыту және олардың тиімділігі жөніндегі қордың төмендеуіне немесе пайдаланудың күтілетін жағдайларында және ic жүзінде мүмкін болмайтынға жатқызылған функционалдық бас тартулардың әсер eтуі кезінде басқару жүйесінің қысқа мерзімді ұстап қалуларын тудыратын қордың төмендеуіне алып келуі тиіс. </w:t>
      </w:r>
    </w:p>
    <w:bookmarkEnd w:id="624"/>
    <w:bookmarkStart w:name="z58" w:id="625"/>
    <w:p>
      <w:pPr>
        <w:spacing w:after="0"/>
        <w:ind w:left="0"/>
        <w:jc w:val="left"/>
      </w:pPr>
      <w:r>
        <w:rPr>
          <w:rFonts w:ascii="Times New Roman"/>
          <w:b/>
          <w:i w:val="false"/>
          <w:color w:val="000000"/>
        </w:rPr>
        <w:t xml:space="preserve"> 
57. Басқару жүйесінің сенімділігі </w:t>
      </w:r>
    </w:p>
    <w:bookmarkEnd w:id="625"/>
    <w:bookmarkStart w:name="z834" w:id="626"/>
    <w:p>
      <w:pPr>
        <w:spacing w:after="0"/>
        <w:ind w:left="0"/>
        <w:jc w:val="both"/>
      </w:pPr>
      <w:r>
        <w:rPr>
          <w:rFonts w:ascii="Times New Roman"/>
          <w:b w:val="false"/>
          <w:i w:val="false"/>
          <w:color w:val="000000"/>
          <w:sz w:val="28"/>
        </w:rPr>
        <w:t xml:space="preserve">
      327. Басқару органдарындағы бас тарту кезінде, оның ішінде, қозғалтқыштар мен өзара ic-әрекет жасайтын жүйелердің, басқару жүйесінің бас тартуы кезінде 49-тараудың талаптарына сәйкес 322-тармақта тапсырылған функцияларды орындауды қамтамасыз етуі тиіс. Төменде жазылған талаптар қосымша орындалуы тиіс. </w:t>
      </w:r>
      <w:r>
        <w:br/>
      </w:r>
      <w:r>
        <w:rPr>
          <w:rFonts w:ascii="Times New Roman"/>
          <w:b w:val="false"/>
          <w:i w:val="false"/>
          <w:color w:val="000000"/>
          <w:sz w:val="28"/>
        </w:rPr>
        <w:t xml:space="preserve">
  </w:t>
      </w:r>
    </w:p>
    <w:bookmarkEnd w:id="626"/>
    <w:bookmarkStart w:name="z835" w:id="627"/>
    <w:p>
      <w:pPr>
        <w:spacing w:after="0"/>
        <w:ind w:left="0"/>
        <w:jc w:val="both"/>
      </w:pPr>
      <w:r>
        <w:rPr>
          <w:rFonts w:ascii="Times New Roman"/>
          <w:b w:val="false"/>
          <w:i w:val="false"/>
          <w:color w:val="000000"/>
          <w:sz w:val="28"/>
        </w:rPr>
        <w:t xml:space="preserve">
      328. Ерекше келісілген механикалық ұстап қалу, ажырату және бұзу типінің бас тартуларын қоспағанда, өзара ic-әрекет жасайтын жүйені қоса, баскарудың әрбip арнасында (тангаж, қисаю, бағыт) кез келген бip бас тарту қаралады. Тұрақтылықтың, басқарудың және маневрліктің сипаттамасынан осындай бip бас тартудан кейін осы қалыпты ұшу үшін 16-19 тарауларда белгіленген шектерде қалуы тиіс. </w:t>
      </w:r>
      <w:r>
        <w:br/>
      </w:r>
      <w:r>
        <w:rPr>
          <w:rFonts w:ascii="Times New Roman"/>
          <w:b w:val="false"/>
          <w:i w:val="false"/>
          <w:color w:val="000000"/>
          <w:sz w:val="28"/>
        </w:rPr>
        <w:t xml:space="preserve">
  </w:t>
      </w:r>
    </w:p>
    <w:bookmarkEnd w:id="627"/>
    <w:bookmarkStart w:name="z836" w:id="628"/>
    <w:p>
      <w:pPr>
        <w:spacing w:after="0"/>
        <w:ind w:left="0"/>
        <w:jc w:val="both"/>
      </w:pPr>
      <w:r>
        <w:rPr>
          <w:rFonts w:ascii="Times New Roman"/>
          <w:b w:val="false"/>
          <w:i w:val="false"/>
          <w:color w:val="000000"/>
          <w:sz w:val="28"/>
        </w:rPr>
        <w:t xml:space="preserve">
      329. Ic жүзінде төтенше жағдайға жатқызылмаған eкi дәйекті бас тартулардың кез келген комбинациясы қаралады. Осындай екі бас тартулардан кейін тұрақтылықтың, басқарушылықтың және маневрліктің сипаттамасының осындай нашарлауына жол беріледі, бұл ретте, басқа режимдерге қауіпсіз көшу және оны қауіпсіз аяқтауды қоса, осы режимдердегі ұшақтың ұшуын жалғастыру қамтамасыз етіледі. Бұл ретте, апаттыдан нашар жағдай туындауы тиic емес. </w:t>
      </w:r>
      <w:r>
        <w:br/>
      </w:r>
      <w:r>
        <w:rPr>
          <w:rFonts w:ascii="Times New Roman"/>
          <w:b w:val="false"/>
          <w:i w:val="false"/>
          <w:color w:val="000000"/>
          <w:sz w:val="28"/>
        </w:rPr>
        <w:t xml:space="preserve">
  </w:t>
      </w:r>
    </w:p>
    <w:bookmarkEnd w:id="628"/>
    <w:bookmarkStart w:name="z837" w:id="629"/>
    <w:p>
      <w:pPr>
        <w:spacing w:after="0"/>
        <w:ind w:left="0"/>
        <w:jc w:val="both"/>
      </w:pPr>
      <w:r>
        <w:rPr>
          <w:rFonts w:ascii="Times New Roman"/>
          <w:b w:val="false"/>
          <w:i w:val="false"/>
          <w:color w:val="000000"/>
          <w:sz w:val="28"/>
        </w:rPr>
        <w:t xml:space="preserve">
      330. Егер мұндай бас тарту ic жүзінде мүмкін eместігі көрсетілмесе, басқару жүйелерінің жылжымалы элементтерін кез келген ұстап қалу, ажырату немесе бұзу қаралады. Егер қаралатын бас тарту "ic жүзінде мүмкін емеске" қарағанда неғұрлым жиі санатқа жатқызылған жағдайда апаттыдан жаман емес жағдаят жағдайында ұшуды аяқтау мүмкіндігі сақталатынын көрсетілуі тиіс. </w:t>
      </w:r>
      <w:r>
        <w:br/>
      </w:r>
      <w:r>
        <w:rPr>
          <w:rFonts w:ascii="Times New Roman"/>
          <w:b w:val="false"/>
          <w:i w:val="false"/>
          <w:color w:val="000000"/>
          <w:sz w:val="28"/>
        </w:rPr>
        <w:t xml:space="preserve">
  </w:t>
      </w:r>
    </w:p>
    <w:bookmarkEnd w:id="629"/>
    <w:bookmarkStart w:name="z838" w:id="630"/>
    <w:p>
      <w:pPr>
        <w:spacing w:after="0"/>
        <w:ind w:left="0"/>
        <w:jc w:val="both"/>
      </w:pPr>
      <w:r>
        <w:rPr>
          <w:rFonts w:ascii="Times New Roman"/>
          <w:b w:val="false"/>
          <w:i w:val="false"/>
          <w:color w:val="000000"/>
          <w:sz w:val="28"/>
        </w:rPr>
        <w:t xml:space="preserve">
      331. Бас тартулар мен сынақтарды талдау негізінде мыналар айқындалуы тиіс: </w:t>
      </w:r>
      <w:r>
        <w:br/>
      </w:r>
      <w:r>
        <w:rPr>
          <w:rFonts w:ascii="Times New Roman"/>
          <w:b w:val="false"/>
          <w:i w:val="false"/>
          <w:color w:val="000000"/>
          <w:sz w:val="28"/>
        </w:rPr>
        <w:t xml:space="preserve">
      олардың ұшақтың қозғалысы кезінде жасайтын тұрақтылығы, басқарушылығы және наразылық білдіру сипаттамасына және басқару жүйесінің сипаттамасына бас тартулардың әсер ету деңгейі; </w:t>
      </w:r>
      <w:r>
        <w:br/>
      </w:r>
      <w:r>
        <w:rPr>
          <w:rFonts w:ascii="Times New Roman"/>
          <w:b w:val="false"/>
          <w:i w:val="false"/>
          <w:color w:val="000000"/>
          <w:sz w:val="28"/>
        </w:rPr>
        <w:t xml:space="preserve">
      бас тартуларды самғау үшін қажетті экипаждың ic-әpeкeтi; </w:t>
      </w:r>
      <w:r>
        <w:br/>
      </w:r>
      <w:r>
        <w:rPr>
          <w:rFonts w:ascii="Times New Roman"/>
          <w:b w:val="false"/>
          <w:i w:val="false"/>
          <w:color w:val="000000"/>
          <w:sz w:val="28"/>
        </w:rPr>
        <w:t xml:space="preserve">
      әpтүpлi бас тартулар кезіндегі ұшулардың қауіпсіз режимдері саласында. </w:t>
      </w:r>
      <w:r>
        <w:br/>
      </w:r>
      <w:r>
        <w:rPr>
          <w:rFonts w:ascii="Times New Roman"/>
          <w:b w:val="false"/>
          <w:i w:val="false"/>
          <w:color w:val="000000"/>
          <w:sz w:val="28"/>
        </w:rPr>
        <w:t xml:space="preserve">
  </w:t>
      </w:r>
    </w:p>
    <w:bookmarkEnd w:id="630"/>
    <w:bookmarkStart w:name="z839" w:id="631"/>
    <w:p>
      <w:pPr>
        <w:spacing w:after="0"/>
        <w:ind w:left="0"/>
        <w:jc w:val="both"/>
      </w:pPr>
      <w:r>
        <w:rPr>
          <w:rFonts w:ascii="Times New Roman"/>
          <w:b w:val="false"/>
          <w:i w:val="false"/>
          <w:color w:val="000000"/>
          <w:sz w:val="28"/>
        </w:rPr>
        <w:t xml:space="preserve">
      332. Талаптарды орындау үшін мыналар ұсынылады: </w:t>
      </w:r>
      <w:r>
        <w:br/>
      </w:r>
      <w:r>
        <w:rPr>
          <w:rFonts w:ascii="Times New Roman"/>
          <w:b w:val="false"/>
          <w:i w:val="false"/>
          <w:color w:val="000000"/>
          <w:sz w:val="28"/>
        </w:rPr>
        <w:t xml:space="preserve">
      резервтеуді қолдану, олардың кезінде мыналар қамтамасыз етіледі: функционалдық жүйені, агрегатты, элементті тәуелсіз кіші жүйелерге бөлу, ұқсас функцияларды орындайтын элементтер; кіші жүйелердің, элементтердің, агрегаттардың бөлігі бас тартқан кезде тапсырылған функцияларды жүйенің, агрегаттың, элементтің орындау қабілеті; басқару жүйесінде бас тартулардың болуы кезінде ұшу қауіпсіздігі артатын басқа режимдерге көшудің мүмкіндігі; </w:t>
      </w:r>
      <w:r>
        <w:br/>
      </w:r>
      <w:r>
        <w:rPr>
          <w:rFonts w:ascii="Times New Roman"/>
          <w:b w:val="false"/>
          <w:i w:val="false"/>
          <w:color w:val="000000"/>
          <w:sz w:val="28"/>
        </w:rPr>
        <w:t xml:space="preserve">
      ұшақ белгілеген шектеулердің асуын тудыруы мүмкін және экипаж самғауы болуы мүмкін емес басқару жүйелерінің шығуында кіші жүйелердің, агрегаттардың, наразылық білдіру элементтерінің бас тарту сәтінде туындауы мүмкіндіктерін болдырмау; </w:t>
      </w:r>
      <w:r>
        <w:br/>
      </w:r>
      <w:r>
        <w:rPr>
          <w:rFonts w:ascii="Times New Roman"/>
          <w:b w:val="false"/>
          <w:i w:val="false"/>
          <w:color w:val="000000"/>
          <w:sz w:val="28"/>
        </w:rPr>
        <w:t xml:space="preserve">
      мыналарды қамтамасыз ететін бақылау жүйесін қолдану: ұшу алдындағы тексеру уақытында бақылау жүйелерінің жай-күйін бақылау; қажеттілік кезінде - бас тартқан кіші жүйелерді, элементтерді, агрегаттарды автоматты үзу; басқару жүйелеріндегі бас тарту туралы дабыл құралдары арқылы және қауіпті бас тартулардың әсер eтуi жағдайында ұшақтың қонуы жөніндегі экипажға нұсқаулықты берудің қажеттілігі кезінде экипажды қажетті хабарландыру; </w:t>
      </w:r>
      <w:r>
        <w:br/>
      </w:r>
      <w:r>
        <w:rPr>
          <w:rFonts w:ascii="Times New Roman"/>
          <w:b w:val="false"/>
          <w:i w:val="false"/>
          <w:color w:val="000000"/>
          <w:sz w:val="28"/>
        </w:rPr>
        <w:t xml:space="preserve">
      басқару жүйелері элементтерінің, әсіресе, "жалпы нүктелер" жүйесінде құралатын элeмeнттepдiң жоғары ceнімділігін қамтамасыз ету. </w:t>
      </w:r>
      <w:r>
        <w:br/>
      </w:r>
      <w:r>
        <w:rPr>
          <w:rFonts w:ascii="Times New Roman"/>
          <w:b w:val="false"/>
          <w:i w:val="false"/>
          <w:color w:val="000000"/>
          <w:sz w:val="28"/>
        </w:rPr>
        <w:t xml:space="preserve">
  </w:t>
      </w:r>
    </w:p>
    <w:bookmarkEnd w:id="631"/>
    <w:bookmarkStart w:name="z840" w:id="632"/>
    <w:p>
      <w:pPr>
        <w:spacing w:after="0"/>
        <w:ind w:left="0"/>
        <w:jc w:val="both"/>
      </w:pPr>
      <w:r>
        <w:rPr>
          <w:rFonts w:ascii="Times New Roman"/>
          <w:b w:val="false"/>
          <w:i w:val="false"/>
          <w:color w:val="000000"/>
          <w:sz w:val="28"/>
        </w:rPr>
        <w:t xml:space="preserve">
      333. Олардың бас тартуы апаттыдан нашар жағдайға алып келуі мүмкін жылжымалы қосылыстар мен тетіктердің бөлшектері үшін тозулардың шекті шамалары айқындалуы және пайдаланудағы тозу шамасын бақылау құралдары мен әдістері көзделуі тиіс. </w:t>
      </w:r>
    </w:p>
    <w:bookmarkEnd w:id="632"/>
    <w:bookmarkStart w:name="z59" w:id="633"/>
    <w:p>
      <w:pPr>
        <w:spacing w:after="0"/>
        <w:ind w:left="0"/>
        <w:jc w:val="left"/>
      </w:pPr>
      <w:r>
        <w:rPr>
          <w:rFonts w:ascii="Times New Roman"/>
          <w:b/>
          <w:i w:val="false"/>
          <w:color w:val="000000"/>
        </w:rPr>
        <w:t xml:space="preserve"> 
54. Бустерлік басқару </w:t>
      </w:r>
    </w:p>
    <w:bookmarkEnd w:id="633"/>
    <w:bookmarkStart w:name="z841" w:id="634"/>
    <w:p>
      <w:pPr>
        <w:spacing w:after="0"/>
        <w:ind w:left="0"/>
        <w:jc w:val="both"/>
      </w:pPr>
      <w:r>
        <w:rPr>
          <w:rFonts w:ascii="Times New Roman"/>
          <w:b w:val="false"/>
          <w:i w:val="false"/>
          <w:color w:val="000000"/>
          <w:sz w:val="28"/>
        </w:rPr>
        <w:t xml:space="preserve">
      334. Ұшақта бустерлік басқаруды қолдану кезінде белгіленген талаптарды орындау қамтамасыз етілуі тиіс. </w:t>
      </w:r>
      <w:r>
        <w:br/>
      </w:r>
      <w:r>
        <w:rPr>
          <w:rFonts w:ascii="Times New Roman"/>
          <w:b w:val="false"/>
          <w:i w:val="false"/>
          <w:color w:val="000000"/>
          <w:sz w:val="28"/>
        </w:rPr>
        <w:t xml:space="preserve">
  </w:t>
      </w:r>
    </w:p>
    <w:bookmarkEnd w:id="634"/>
    <w:bookmarkStart w:name="z842" w:id="635"/>
    <w:p>
      <w:pPr>
        <w:spacing w:after="0"/>
        <w:ind w:left="0"/>
        <w:jc w:val="both"/>
      </w:pPr>
      <w:r>
        <w:rPr>
          <w:rFonts w:ascii="Times New Roman"/>
          <w:b w:val="false"/>
          <w:i w:val="false"/>
          <w:color w:val="000000"/>
          <w:sz w:val="28"/>
        </w:rPr>
        <w:t xml:space="preserve">
      335. Бустерліксіз басқаруға көшусіз болмай қоймайтын бустерлік басқару ұшақтарында басқару органдары күш тетіктерін қоректендіру тәуелсіз гидравликалық немесе электрлік кіші жүйелерден жүзеге асырылуы тиic. </w:t>
      </w:r>
      <w:r>
        <w:br/>
      </w:r>
      <w:r>
        <w:rPr>
          <w:rFonts w:ascii="Times New Roman"/>
          <w:b w:val="false"/>
          <w:i w:val="false"/>
          <w:color w:val="000000"/>
          <w:sz w:val="28"/>
        </w:rPr>
        <w:t xml:space="preserve">
      Кем дегенде бір кіші жүйе басқару жүйелерінің гидравликалық агрегаттарын ғана қоректендірумен қамтамасыз eтуінe ұсыным беріледі. </w:t>
      </w:r>
      <w:r>
        <w:br/>
      </w:r>
      <w:r>
        <w:rPr>
          <w:rFonts w:ascii="Times New Roman"/>
          <w:b w:val="false"/>
          <w:i w:val="false"/>
          <w:color w:val="000000"/>
          <w:sz w:val="28"/>
        </w:rPr>
        <w:t xml:space="preserve">
      Қоректендіру жүйесінің өлшемдері қоректендірудің кем дегенде кез келген екі кіші жүйесінің бас тартуы кезінде ұшақтың ұшуы мен қонуы қамтамасыз етілетіндей жолмен таңдалуы тиіс. </w:t>
      </w:r>
      <w:r>
        <w:br/>
      </w:r>
      <w:r>
        <w:rPr>
          <w:rFonts w:ascii="Times New Roman"/>
          <w:b w:val="false"/>
          <w:i w:val="false"/>
          <w:color w:val="000000"/>
          <w:sz w:val="28"/>
        </w:rPr>
        <w:t xml:space="preserve">
      Ұшақ қозғалтқыштарындағы гидравликалық және электр қоректендіру көздepiн тарату кез келген қозғалтқыштың бас тартуы кезінде қоректендіру жүйелерінің ең аз санының бас тартуын ескере отырып, орындалуы тиіс. </w:t>
      </w:r>
      <w:r>
        <w:br/>
      </w:r>
      <w:r>
        <w:rPr>
          <w:rFonts w:ascii="Times New Roman"/>
          <w:b w:val="false"/>
          <w:i w:val="false"/>
          <w:color w:val="000000"/>
          <w:sz w:val="28"/>
        </w:rPr>
        <w:t xml:space="preserve">
      Барлық қозғалтқыштардың бас тартуы кезінде ұшақты басқару талаптарға сәйкес қамтамасыз етілуі тиіс. Бұл ретте, ұшақты басқару үшін электр және (немесе) гидравликалық қоректендіру қамтамасыз етілмесе, онда қозғалтқышпен байланысты емес қоректендірудің апатты көздері қарастырылуы тиic. </w:t>
      </w:r>
      <w:r>
        <w:br/>
      </w:r>
      <w:r>
        <w:rPr>
          <w:rFonts w:ascii="Times New Roman"/>
          <w:b w:val="false"/>
          <w:i w:val="false"/>
          <w:color w:val="000000"/>
          <w:sz w:val="28"/>
        </w:rPr>
        <w:t xml:space="preserve">
  </w:t>
      </w:r>
    </w:p>
    <w:bookmarkEnd w:id="635"/>
    <w:bookmarkStart w:name="z843" w:id="636"/>
    <w:p>
      <w:pPr>
        <w:spacing w:after="0"/>
        <w:ind w:left="0"/>
        <w:jc w:val="both"/>
      </w:pPr>
      <w:r>
        <w:rPr>
          <w:rFonts w:ascii="Times New Roman"/>
          <w:b w:val="false"/>
          <w:i w:val="false"/>
          <w:color w:val="000000"/>
          <w:sz w:val="28"/>
        </w:rPr>
        <w:t xml:space="preserve">
      336. Ұшақта бустерлік жүйенің бас тартуы кезінде апатты бустерлік басқаруға көшумен болмай қоймайтын бустерлік басқаруды қолдану кезінде мыналар қамтамасыз етілуі тиіс: </w:t>
      </w:r>
      <w:r>
        <w:br/>
      </w:r>
      <w:r>
        <w:rPr>
          <w:rFonts w:ascii="Times New Roman"/>
          <w:b w:val="false"/>
          <w:i w:val="false"/>
          <w:color w:val="000000"/>
          <w:sz w:val="28"/>
        </w:rPr>
        <w:t xml:space="preserve">
      бас тартуға алып келетін ұшудың ic жүзіндегі өзгеріссіз режимінен 20 -10 с бойы сақтау; </w:t>
      </w:r>
      <w:r>
        <w:br/>
      </w:r>
      <w:r>
        <w:rPr>
          <w:rFonts w:ascii="Times New Roman"/>
          <w:b w:val="false"/>
          <w:i w:val="false"/>
          <w:color w:val="000000"/>
          <w:sz w:val="28"/>
        </w:rPr>
        <w:t xml:space="preserve">
      апатты бустерліксіз басқаруға жол беретін ұшу режиміндегі ұшақты көшіру мүмкіндігі; </w:t>
      </w:r>
      <w:r>
        <w:br/>
      </w:r>
      <w:r>
        <w:rPr>
          <w:rFonts w:ascii="Times New Roman"/>
          <w:b w:val="false"/>
          <w:i w:val="false"/>
          <w:color w:val="000000"/>
          <w:sz w:val="28"/>
        </w:rPr>
        <w:t xml:space="preserve">
      қажеттілік кезінде жетек пен жүктеме құрылғысын синхронды тоқтату; </w:t>
      </w:r>
      <w:r>
        <w:br/>
      </w:r>
      <w:r>
        <w:rPr>
          <w:rFonts w:ascii="Times New Roman"/>
          <w:b w:val="false"/>
          <w:i w:val="false"/>
          <w:color w:val="000000"/>
          <w:sz w:val="28"/>
        </w:rPr>
        <w:t xml:space="preserve">
      көшу сәтінде штурвалда және педальдарда туындайтын барынша күш-жігерлерді сенімді шектеу. </w:t>
      </w:r>
      <w:r>
        <w:br/>
      </w:r>
      <w:r>
        <w:rPr>
          <w:rFonts w:ascii="Times New Roman"/>
          <w:b w:val="false"/>
          <w:i w:val="false"/>
          <w:color w:val="000000"/>
          <w:sz w:val="28"/>
        </w:rPr>
        <w:t xml:space="preserve">
      Осы Норманың 123-тармағында керсетілген күш-жігерлерден аспайтын жұмыс істемейтін күш жетегі кезіндегі үйкеліс пен демпфированиядан штурвал мен педальдардағы күш-жігер. </w:t>
      </w:r>
    </w:p>
    <w:bookmarkEnd w:id="636"/>
    <w:bookmarkStart w:name="z60" w:id="637"/>
    <w:p>
      <w:pPr>
        <w:spacing w:after="0"/>
        <w:ind w:left="0"/>
        <w:jc w:val="left"/>
      </w:pPr>
      <w:r>
        <w:rPr>
          <w:rFonts w:ascii="Times New Roman"/>
          <w:b/>
          <w:i w:val="false"/>
          <w:color w:val="000000"/>
        </w:rPr>
        <w:t xml:space="preserve"> 
55. Ұшақтың тұрақтылық, басқарушылық сипаттамаларын жақсарту және шектеулі режимдерді шектеу жүйелері </w:t>
      </w:r>
    </w:p>
    <w:bookmarkEnd w:id="637"/>
    <w:bookmarkStart w:name="z844" w:id="638"/>
    <w:p>
      <w:pPr>
        <w:spacing w:after="0"/>
        <w:ind w:left="0"/>
        <w:jc w:val="both"/>
      </w:pPr>
      <w:r>
        <w:rPr>
          <w:rFonts w:ascii="Times New Roman"/>
          <w:b w:val="false"/>
          <w:i w:val="false"/>
          <w:color w:val="000000"/>
          <w:sz w:val="28"/>
        </w:rPr>
        <w:t xml:space="preserve">
      337. Тұрақтылық пен басқарушылықтың сипаттамаларын жақсартудың және шекті режимдерді шектеудің автоматты жүйелерін ұшақта қолдану жағдайында олар талаптарға жауап беруі тиіс. </w:t>
      </w:r>
      <w:r>
        <w:br/>
      </w:r>
      <w:r>
        <w:rPr>
          <w:rFonts w:ascii="Times New Roman"/>
          <w:b w:val="false"/>
          <w:i w:val="false"/>
          <w:color w:val="000000"/>
          <w:sz w:val="28"/>
        </w:rPr>
        <w:t xml:space="preserve">
      Ұшудың қауіпсіздігі автоматты жүйелерсіз қамтамасыз етілуі мүмкін емес жағдайда бұл жүйелердің бас тартуы ic жүзіндегі ойлап болмайтын оқиғаларға жатуы тиіc. </w:t>
      </w:r>
      <w:r>
        <w:br/>
      </w:r>
      <w:r>
        <w:rPr>
          <w:rFonts w:ascii="Times New Roman"/>
          <w:b w:val="false"/>
          <w:i w:val="false"/>
          <w:color w:val="000000"/>
          <w:sz w:val="28"/>
        </w:rPr>
        <w:t xml:space="preserve">
  </w:t>
      </w:r>
    </w:p>
    <w:bookmarkEnd w:id="638"/>
    <w:bookmarkStart w:name="z845" w:id="639"/>
    <w:p>
      <w:pPr>
        <w:spacing w:after="0"/>
        <w:ind w:left="0"/>
        <w:jc w:val="both"/>
      </w:pPr>
      <w:r>
        <w:rPr>
          <w:rFonts w:ascii="Times New Roman"/>
          <w:b w:val="false"/>
          <w:i w:val="false"/>
          <w:color w:val="000000"/>
          <w:sz w:val="28"/>
        </w:rPr>
        <w:t xml:space="preserve">
      338. Басқару тетіктері мен органдарына әсер ететін шекті режимдерді шектеу жүйелерін ұшақта қолдану жағдайында бұл жүйелердің бас тартуы жағдайында оларды ұшқыштың "көшіруі" мүмкіндігі көзделуі тиіс, бұл ретте, көшіру күш-жігері Осы Норманың 121-122 тармақтар талаптарын ескере отырып таңдалуы тиіс. </w:t>
      </w:r>
    </w:p>
    <w:bookmarkEnd w:id="639"/>
    <w:bookmarkStart w:name="z61" w:id="640"/>
    <w:p>
      <w:pPr>
        <w:spacing w:after="0"/>
        <w:ind w:left="0"/>
        <w:jc w:val="left"/>
      </w:pPr>
      <w:r>
        <w:rPr>
          <w:rFonts w:ascii="Times New Roman"/>
          <w:b/>
          <w:i w:val="false"/>
          <w:color w:val="000000"/>
        </w:rPr>
        <w:t xml:space="preserve"> 
56. Теңгеру жүйесі </w:t>
      </w:r>
    </w:p>
    <w:bookmarkEnd w:id="640"/>
    <w:bookmarkStart w:name="z846" w:id="641"/>
    <w:p>
      <w:pPr>
        <w:spacing w:after="0"/>
        <w:ind w:left="0"/>
        <w:jc w:val="both"/>
      </w:pPr>
      <w:r>
        <w:rPr>
          <w:rFonts w:ascii="Times New Roman"/>
          <w:b w:val="false"/>
          <w:i w:val="false"/>
          <w:color w:val="000000"/>
          <w:sz w:val="28"/>
        </w:rPr>
        <w:t xml:space="preserve">
      339. Триммерлік тетіктерді жылжыту жылдамдығы мен диапазондары, қол және автоматты теңгерме (автопилотка жатпайтын) жүйелерінен басқарылатын және ауыстырылатын тұрақтандырғыш мәндермен шектелуі тиic, олар мыналармен қамтамасыз етіледі: </w:t>
      </w:r>
      <w:r>
        <w:br/>
      </w:r>
      <w:r>
        <w:rPr>
          <w:rFonts w:ascii="Times New Roman"/>
          <w:b w:val="false"/>
          <w:i w:val="false"/>
          <w:color w:val="000000"/>
          <w:sz w:val="28"/>
        </w:rPr>
        <w:t xml:space="preserve">
      ұшқыштың ұшақтың қалыпты, қозғалыссыз самғауы; </w:t>
      </w:r>
      <w:r>
        <w:br/>
      </w:r>
      <w:r>
        <w:rPr>
          <w:rFonts w:ascii="Times New Roman"/>
          <w:b w:val="false"/>
          <w:i w:val="false"/>
          <w:color w:val="000000"/>
          <w:sz w:val="28"/>
        </w:rPr>
        <w:t xml:space="preserve">
      басқарылатын және ауыстырылатын тұрақтандырғышпен триммерлі тетіктермен басқару жүйелеріндегі кез келген бас тарту жағдайында ұшудың жағдайлары күрделілендірілгенге қарағанда нашар жағдайдың туындауы мүмкіндігін болдырмауы. </w:t>
      </w:r>
      <w:r>
        <w:br/>
      </w:r>
      <w:r>
        <w:rPr>
          <w:rFonts w:ascii="Times New Roman"/>
          <w:b w:val="false"/>
          <w:i w:val="false"/>
          <w:color w:val="000000"/>
          <w:sz w:val="28"/>
        </w:rPr>
        <w:t xml:space="preserve">
      Триммерлік тетіктерді немесе тұрақтандырғыштың шеткi жағдайда бас тарту кезінде оларды басқару жүйeлepiнiң, оның ішінде, шеткі жағдайда олардың жылжуын тудыратын жүйелердің бас тартуы кезінде егер триммерлік тетіктер мен тұрақтандырғышты жылжыту диапазондары бip ұшқыштың бас тартуы самғаумен қамтамасыз етілсе, триммерлер мен тұрақтандырғышты басқару жүйелерінің мұндай бас тартуы ic жүзінде ойға қонбайтын оқиғаларға жатуы тиic. </w:t>
      </w:r>
    </w:p>
    <w:bookmarkEnd w:id="641"/>
    <w:bookmarkStart w:name="z62" w:id="642"/>
    <w:p>
      <w:pPr>
        <w:spacing w:after="0"/>
        <w:ind w:left="0"/>
        <w:jc w:val="left"/>
      </w:pPr>
      <w:r>
        <w:rPr>
          <w:rFonts w:ascii="Times New Roman"/>
          <w:b/>
          <w:i w:val="false"/>
          <w:color w:val="000000"/>
        </w:rPr>
        <w:t xml:space="preserve"> 
57. Басқарудың электрдистанциялық жүйесі </w:t>
      </w:r>
    </w:p>
    <w:bookmarkEnd w:id="642"/>
    <w:bookmarkStart w:name="z847" w:id="643"/>
    <w:p>
      <w:pPr>
        <w:spacing w:after="0"/>
        <w:ind w:left="0"/>
        <w:jc w:val="both"/>
      </w:pPr>
      <w:r>
        <w:rPr>
          <w:rFonts w:ascii="Times New Roman"/>
          <w:b w:val="false"/>
          <w:i w:val="false"/>
          <w:color w:val="000000"/>
          <w:sz w:val="28"/>
        </w:rPr>
        <w:t xml:space="preserve">
      340. Ұшақтың рөлдерімен электрдистанциялық басқару конструкциясы талаптарға жауап беруі тиіс. Осы Норманың 52-53 тараулар талаптарын орындауды қамтамасыз етпейтін басқарудың электродистанциялық жүйесі механикалық басқарумен резервтелуі тиіс. </w:t>
      </w:r>
      <w:r>
        <w:br/>
      </w:r>
      <w:r>
        <w:rPr>
          <w:rFonts w:ascii="Times New Roman"/>
          <w:b w:val="false"/>
          <w:i w:val="false"/>
          <w:color w:val="000000"/>
          <w:sz w:val="28"/>
        </w:rPr>
        <w:t xml:space="preserve">
  </w:t>
      </w:r>
    </w:p>
    <w:bookmarkEnd w:id="643"/>
    <w:bookmarkStart w:name="z848" w:id="644"/>
    <w:p>
      <w:pPr>
        <w:spacing w:after="0"/>
        <w:ind w:left="0"/>
        <w:jc w:val="both"/>
      </w:pPr>
      <w:r>
        <w:rPr>
          <w:rFonts w:ascii="Times New Roman"/>
          <w:b w:val="false"/>
          <w:i w:val="false"/>
          <w:color w:val="000000"/>
          <w:sz w:val="28"/>
        </w:rPr>
        <w:t xml:space="preserve">
      341. Электродистанциялық басқарудан механикалық резервтің басқаруға көшу кезінде басқару тетіктеріндегі күш-жігердің шамасы осы НОРМА-де көрсетілгеннен аспауы тиic. Бұл ретте, апатты жағдайдың туындау мүмкіндігі болмауы тиіс. </w:t>
      </w:r>
      <w:r>
        <w:br/>
      </w:r>
      <w:r>
        <w:rPr>
          <w:rFonts w:ascii="Times New Roman"/>
          <w:b w:val="false"/>
          <w:i w:val="false"/>
          <w:color w:val="000000"/>
          <w:sz w:val="28"/>
        </w:rPr>
        <w:t xml:space="preserve">
  </w:t>
      </w:r>
    </w:p>
    <w:bookmarkEnd w:id="644"/>
    <w:bookmarkStart w:name="z849" w:id="645"/>
    <w:p>
      <w:pPr>
        <w:spacing w:after="0"/>
        <w:ind w:left="0"/>
        <w:jc w:val="both"/>
      </w:pPr>
      <w:r>
        <w:rPr>
          <w:rFonts w:ascii="Times New Roman"/>
          <w:b w:val="false"/>
          <w:i w:val="false"/>
          <w:color w:val="000000"/>
          <w:sz w:val="28"/>
        </w:rPr>
        <w:t xml:space="preserve">
      342. Егер, ол механикалық басқарумен резервтелмесе, басқарудың электрдистанциялық жүйесінің электрлік қоректендіруі толық (тіптен қысқа мерзімді) тоқсыздануын болдырмайтын резервтелуі болуы тиic. </w:t>
      </w:r>
      <w:r>
        <w:br/>
      </w:r>
      <w:r>
        <w:rPr>
          <w:rFonts w:ascii="Times New Roman"/>
          <w:b w:val="false"/>
          <w:i w:val="false"/>
          <w:color w:val="000000"/>
          <w:sz w:val="28"/>
        </w:rPr>
        <w:t xml:space="preserve">
  </w:t>
      </w:r>
    </w:p>
    <w:bookmarkEnd w:id="645"/>
    <w:bookmarkStart w:name="z850" w:id="646"/>
    <w:p>
      <w:pPr>
        <w:spacing w:after="0"/>
        <w:ind w:left="0"/>
        <w:jc w:val="both"/>
      </w:pPr>
      <w:r>
        <w:rPr>
          <w:rFonts w:ascii="Times New Roman"/>
          <w:b w:val="false"/>
          <w:i w:val="false"/>
          <w:color w:val="000000"/>
          <w:sz w:val="28"/>
        </w:rPr>
        <w:t xml:space="preserve">
      343. Әлсіз ток дабылдарын пайдаланатын басқарудың электрдистанциялық жүйесі (егер ол механикалық резервтелмесе) әртүрлі сыртқы әсер етулердің жағдайында (мысалы, электрмагниттік өpic, статикалық разрядтар, найзағайлардың, дірілдердің соққысы және т.б.) жұмыс қабілетін сақтауы тиic. </w:t>
      </w:r>
    </w:p>
    <w:bookmarkEnd w:id="646"/>
    <w:bookmarkStart w:name="z63" w:id="647"/>
    <w:p>
      <w:pPr>
        <w:spacing w:after="0"/>
        <w:ind w:left="0"/>
        <w:jc w:val="left"/>
      </w:pPr>
      <w:r>
        <w:rPr>
          <w:rFonts w:ascii="Times New Roman"/>
          <w:b/>
          <w:i w:val="false"/>
          <w:color w:val="000000"/>
        </w:rPr>
        <w:t xml:space="preserve"> 
58. Тежегіштің жалғасқанатша, алғақанатша және аэродинамикалық құралдармен басқару жүйелері </w:t>
      </w:r>
    </w:p>
    <w:bookmarkEnd w:id="647"/>
    <w:bookmarkStart w:name="z851" w:id="648"/>
    <w:p>
      <w:pPr>
        <w:spacing w:after="0"/>
        <w:ind w:left="0"/>
        <w:jc w:val="both"/>
      </w:pPr>
      <w:r>
        <w:rPr>
          <w:rFonts w:ascii="Times New Roman"/>
          <w:b w:val="false"/>
          <w:i w:val="false"/>
          <w:color w:val="000000"/>
          <w:sz w:val="28"/>
        </w:rPr>
        <w:t xml:space="preserve">
       344. Тежегішті жалғасқанатша, алға қанатша және аэродинамикалық құралдармен басқару жүйесі талаптарға сәйкес келуі тиіс. Жалғасқанатша мен алға қанатша жағдайларының көрсеткіштері және (немесе) сигнализаторларын жалғасқанатша мен алға қанатшаларды басқару тұтқасының жанында орналасуына ұсыным беріледі. Көрсеткіштерде ұсынылатын жағдайлардың белгілері болуы тиіс. </w:t>
      </w:r>
      <w:r>
        <w:br/>
      </w:r>
      <w:r>
        <w:rPr>
          <w:rFonts w:ascii="Times New Roman"/>
          <w:b w:val="false"/>
          <w:i w:val="false"/>
          <w:color w:val="000000"/>
          <w:sz w:val="28"/>
        </w:rPr>
        <w:t xml:space="preserve">
  </w:t>
      </w:r>
    </w:p>
    <w:bookmarkEnd w:id="648"/>
    <w:bookmarkStart w:name="z852" w:id="649"/>
    <w:p>
      <w:pPr>
        <w:spacing w:after="0"/>
        <w:ind w:left="0"/>
        <w:jc w:val="both"/>
      </w:pPr>
      <w:r>
        <w:rPr>
          <w:rFonts w:ascii="Times New Roman"/>
          <w:b w:val="false"/>
          <w:i w:val="false"/>
          <w:color w:val="000000"/>
          <w:sz w:val="28"/>
        </w:rPr>
        <w:t xml:space="preserve">
      345. Жалғасқанатша мен алға қанатшалардың жылдамдығы оларды шығару мен жинау кезінде ерекше жағдайдың туындауы мүмкіндігін болдырмайтын мәнмен шектелуі тиіс. </w:t>
      </w:r>
      <w:r>
        <w:br/>
      </w:r>
      <w:r>
        <w:rPr>
          <w:rFonts w:ascii="Times New Roman"/>
          <w:b w:val="false"/>
          <w:i w:val="false"/>
          <w:color w:val="000000"/>
          <w:sz w:val="28"/>
        </w:rPr>
        <w:t xml:space="preserve">
  </w:t>
      </w:r>
    </w:p>
    <w:bookmarkEnd w:id="649"/>
    <w:bookmarkStart w:name="z853" w:id="650"/>
    <w:p>
      <w:pPr>
        <w:spacing w:after="0"/>
        <w:ind w:left="0"/>
        <w:jc w:val="both"/>
      </w:pPr>
      <w:r>
        <w:rPr>
          <w:rFonts w:ascii="Times New Roman"/>
          <w:b w:val="false"/>
          <w:i w:val="false"/>
          <w:color w:val="000000"/>
          <w:sz w:val="28"/>
        </w:rPr>
        <w:t xml:space="preserve">
      346. Қарама қарсы қанаттардағы жалғасқанатша мен алға қанатшалардың қозғалысы егер, олардың симметриялық емес ауытқуы кезінде ерекше жағдай туындаса, синхронизациялануы тиic. Синхронизация құралдарын қолдану кезінде жалғасқанатша мен алға қанатшалардың симметриялық емес ауытқуына алып келетін синхронизация құралдарында кез келген бас тарту кезіндегі апаттыдан нашар жағдай туындауының мүмкіндігін болдырмайтын шараларды көздеуі тиic. </w:t>
      </w:r>
      <w:r>
        <w:br/>
      </w:r>
      <w:r>
        <w:rPr>
          <w:rFonts w:ascii="Times New Roman"/>
          <w:b w:val="false"/>
          <w:i w:val="false"/>
          <w:color w:val="000000"/>
          <w:sz w:val="28"/>
        </w:rPr>
        <w:t xml:space="preserve">
  </w:t>
      </w:r>
    </w:p>
    <w:bookmarkEnd w:id="650"/>
    <w:bookmarkStart w:name="z854" w:id="651"/>
    <w:p>
      <w:pPr>
        <w:spacing w:after="0"/>
        <w:ind w:left="0"/>
        <w:jc w:val="both"/>
      </w:pPr>
      <w:r>
        <w:rPr>
          <w:rFonts w:ascii="Times New Roman"/>
          <w:b w:val="false"/>
          <w:i w:val="false"/>
          <w:color w:val="000000"/>
          <w:sz w:val="28"/>
        </w:rPr>
        <w:t xml:space="preserve">
      347. Бұл жүйелердегі бір немесе eкi дәйекті бас тартулар кeзiндeгi тeжeгiштepдiң жалғасқанатша, алға қанатша және аэродинамикалық құралдарымен басқару үшін электродистанциялық жүйелерін қолдану кезінде апаттыдан нашар жағдайға алып келетін басқару үстіндегі өздігінен ауытқу болуы тиіс емес. </w:t>
      </w:r>
    </w:p>
    <w:bookmarkEnd w:id="651"/>
    <w:bookmarkStart w:name="z64" w:id="652"/>
    <w:p>
      <w:pPr>
        <w:spacing w:after="0"/>
        <w:ind w:left="0"/>
        <w:jc w:val="left"/>
      </w:pPr>
      <w:r>
        <w:rPr>
          <w:rFonts w:ascii="Times New Roman"/>
          <w:b/>
          <w:i w:val="false"/>
          <w:color w:val="000000"/>
        </w:rPr>
        <w:t xml:space="preserve"> 
59. Басқару жүйелерінің элементтері </w:t>
      </w:r>
    </w:p>
    <w:bookmarkEnd w:id="652"/>
    <w:bookmarkStart w:name="z855" w:id="653"/>
    <w:p>
      <w:pPr>
        <w:spacing w:after="0"/>
        <w:ind w:left="0"/>
        <w:jc w:val="both"/>
      </w:pPr>
      <w:r>
        <w:rPr>
          <w:rFonts w:ascii="Times New Roman"/>
          <w:b w:val="false"/>
          <w:i w:val="false"/>
          <w:color w:val="000000"/>
          <w:sz w:val="28"/>
        </w:rPr>
        <w:t xml:space="preserve">
      348. Басқару жүйесінің тетіктерін, тартқыштарын, тростарын, шынжырларын және басқа да бөлшектерін орналастыру басқа бөлшектермен олардың жанасуын және ұшақтың конструкциясы элементтерімен басқару жүйесінің жылжымалы бөлшектерінің сүйкелісі, сондай-ақ жүйеге бөгде заттардың түсуі мүмкіндігі болмауы тиіс. Механикалық басқару жетектері элементтерінің ажыратылу мүмкіндігін болдырмайтын шаралар көзделуі тиіс. </w:t>
      </w:r>
      <w:r>
        <w:br/>
      </w:r>
      <w:r>
        <w:rPr>
          <w:rFonts w:ascii="Times New Roman"/>
          <w:b w:val="false"/>
          <w:i w:val="false"/>
          <w:color w:val="000000"/>
          <w:sz w:val="28"/>
        </w:rPr>
        <w:t xml:space="preserve">
  </w:t>
      </w:r>
    </w:p>
    <w:bookmarkEnd w:id="653"/>
    <w:bookmarkStart w:name="z856" w:id="654"/>
    <w:p>
      <w:pPr>
        <w:spacing w:after="0"/>
        <w:ind w:left="0"/>
        <w:jc w:val="both"/>
      </w:pPr>
      <w:r>
        <w:rPr>
          <w:rFonts w:ascii="Times New Roman"/>
          <w:b w:val="false"/>
          <w:i w:val="false"/>
          <w:color w:val="000000"/>
          <w:sz w:val="28"/>
        </w:rPr>
        <w:t xml:space="preserve">
      349. Рөлдермен, элерондармен, интерцепторлармен және тұрақтандырғыштармен басқару жүйелерінде винттік кесудің ұзындығы мен тростар мен реттелетін тартқыштар тендерлерін бұрау тереңдігін бақылау мүмкіндігі көзделуі тиіс. </w:t>
      </w:r>
      <w:r>
        <w:br/>
      </w:r>
      <w:r>
        <w:rPr>
          <w:rFonts w:ascii="Times New Roman"/>
          <w:b w:val="false"/>
          <w:i w:val="false"/>
          <w:color w:val="000000"/>
          <w:sz w:val="28"/>
        </w:rPr>
        <w:t xml:space="preserve">
  </w:t>
      </w:r>
    </w:p>
    <w:bookmarkEnd w:id="654"/>
    <w:bookmarkStart w:name="z857" w:id="655"/>
    <w:p>
      <w:pPr>
        <w:spacing w:after="0"/>
        <w:ind w:left="0"/>
        <w:jc w:val="both"/>
      </w:pPr>
      <w:r>
        <w:rPr>
          <w:rFonts w:ascii="Times New Roman"/>
          <w:b w:val="false"/>
          <w:i w:val="false"/>
          <w:color w:val="000000"/>
          <w:sz w:val="28"/>
        </w:rPr>
        <w:t xml:space="preserve">
      350. Тростық жүйелер пайдаланудың күтілетін жағдайында оларды жылжытудың барлық жұмыс диапазондарындағы тростарды тартудағы өзгерістер ұшақты басқарудың сипаттамаларын нашарлатпайтындай жобалануы тиіс. </w:t>
      </w:r>
      <w:r>
        <w:br/>
      </w:r>
      <w:r>
        <w:rPr>
          <w:rFonts w:ascii="Times New Roman"/>
          <w:b w:val="false"/>
          <w:i w:val="false"/>
          <w:color w:val="000000"/>
          <w:sz w:val="28"/>
        </w:rPr>
        <w:t xml:space="preserve">
  </w:t>
      </w:r>
    </w:p>
    <w:bookmarkEnd w:id="655"/>
    <w:bookmarkStart w:name="z858" w:id="656"/>
    <w:p>
      <w:pPr>
        <w:spacing w:after="0"/>
        <w:ind w:left="0"/>
        <w:jc w:val="both"/>
      </w:pPr>
      <w:r>
        <w:rPr>
          <w:rFonts w:ascii="Times New Roman"/>
          <w:b w:val="false"/>
          <w:i w:val="false"/>
          <w:color w:val="000000"/>
          <w:sz w:val="28"/>
        </w:rPr>
        <w:t xml:space="preserve">
      351. Тростық жүйенің роликтері мен барабандары тростардың үзілуінің алдын алатын қорғау құрылғыларымен жабдықталуы тиіс. Әрбір ролик роликтің ребордына тростың сүйкелісін болдырмау үшін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аспайтын шектегі тростың жалпақтығында орналасуы тиіс. </w:t>
      </w:r>
      <w:r>
        <w:br/>
      </w:r>
      <w:r>
        <w:rPr>
          <w:rFonts w:ascii="Times New Roman"/>
          <w:b w:val="false"/>
          <w:i w:val="false"/>
          <w:color w:val="000000"/>
          <w:sz w:val="28"/>
        </w:rPr>
        <w:t xml:space="preserve">
  </w:t>
      </w:r>
    </w:p>
    <w:bookmarkEnd w:id="656"/>
    <w:bookmarkStart w:name="z859" w:id="657"/>
    <w:p>
      <w:pPr>
        <w:spacing w:after="0"/>
        <w:ind w:left="0"/>
        <w:jc w:val="both"/>
      </w:pPr>
      <w:r>
        <w:rPr>
          <w:rFonts w:ascii="Times New Roman"/>
          <w:b w:val="false"/>
          <w:i w:val="false"/>
          <w:color w:val="000000"/>
          <w:sz w:val="28"/>
        </w:rPr>
        <w:t xml:space="preserve">
      352. Басқару органдарының шеткі жағдайлары есептік жүктемелерге шыдайтын бекітпелермен шектелуі тиіс. Басқару органдарының ауытқу бұрыштарының шектеушілері рөлдік беттің жанында немесе бустерлерде орналасуы тиіс. </w:t>
      </w:r>
      <w:r>
        <w:br/>
      </w:r>
      <w:r>
        <w:rPr>
          <w:rFonts w:ascii="Times New Roman"/>
          <w:b w:val="false"/>
          <w:i w:val="false"/>
          <w:color w:val="000000"/>
          <w:sz w:val="28"/>
        </w:rPr>
        <w:t xml:space="preserve">
  </w:t>
      </w:r>
    </w:p>
    <w:bookmarkEnd w:id="657"/>
    <w:bookmarkStart w:name="z860" w:id="658"/>
    <w:p>
      <w:pPr>
        <w:spacing w:after="0"/>
        <w:ind w:left="0"/>
        <w:jc w:val="both"/>
      </w:pPr>
      <w:r>
        <w:rPr>
          <w:rFonts w:ascii="Times New Roman"/>
          <w:b w:val="false"/>
          <w:i w:val="false"/>
          <w:color w:val="000000"/>
          <w:sz w:val="28"/>
        </w:rPr>
        <w:t xml:space="preserve">
      353. Егер ұшақтың жерде оны қою кезінде рөлдерді, элерондарды және тұрақтандырғышты кідірту үшін құрылғысы (басқарылатын және ауыстырылатын тұрақтандырғыш кезінде) болса, кідіртілген рөлдермен, элерондармен және тұрақтандырғышпен ұшақтың ұшу мүмкіндігі, ұшудағы құрылғыны өздігінен енгізу болмауы тиіс. Рөлдерді (мысалы, струбициндарды) кідіртудің сыртқы құрылғыларын қолдану жағдайында кідіртілген рөлдермен ұшақтың ұшуын болдырмайтын шаралар қабылдануы тиіс. Тұрақтағы жел қозғалысы кезінде қайтып айналмайтын бустерлік басқарудағы рөлдік беттерді демпфирлеу әдетте, күш жетектерімен қамтамасыз етілуі тиіс. </w:t>
      </w:r>
      <w:r>
        <w:br/>
      </w:r>
      <w:r>
        <w:rPr>
          <w:rFonts w:ascii="Times New Roman"/>
          <w:b w:val="false"/>
          <w:i w:val="false"/>
          <w:color w:val="000000"/>
          <w:sz w:val="28"/>
        </w:rPr>
        <w:t xml:space="preserve">
  </w:t>
      </w:r>
    </w:p>
    <w:bookmarkEnd w:id="658"/>
    <w:bookmarkStart w:name="z861" w:id="659"/>
    <w:p>
      <w:pPr>
        <w:spacing w:after="0"/>
        <w:ind w:left="0"/>
        <w:jc w:val="both"/>
      </w:pPr>
      <w:r>
        <w:rPr>
          <w:rFonts w:ascii="Times New Roman"/>
          <w:b w:val="false"/>
          <w:i w:val="false"/>
          <w:color w:val="000000"/>
          <w:sz w:val="28"/>
        </w:rPr>
        <w:t xml:space="preserve">
      354. Басқару жүйесінің конструкциясы техникалық қызмет көрсету кезінде бұрыс монтаждаудың, құрастырудың және реттеудің, сондай-ақ бұрыс жұмыс істеудің мүмкіндігін болдырмайтындай болуы тиic. </w:t>
      </w:r>
      <w:r>
        <w:br/>
      </w:r>
      <w:r>
        <w:rPr>
          <w:rFonts w:ascii="Times New Roman"/>
          <w:b w:val="false"/>
          <w:i w:val="false"/>
          <w:color w:val="000000"/>
          <w:sz w:val="28"/>
        </w:rPr>
        <w:t xml:space="preserve">
  </w:t>
      </w:r>
    </w:p>
    <w:bookmarkEnd w:id="659"/>
    <w:bookmarkStart w:name="z862" w:id="660"/>
    <w:p>
      <w:pPr>
        <w:spacing w:after="0"/>
        <w:ind w:left="0"/>
        <w:jc w:val="both"/>
      </w:pPr>
      <w:r>
        <w:rPr>
          <w:rFonts w:ascii="Times New Roman"/>
          <w:b w:val="false"/>
          <w:i w:val="false"/>
          <w:color w:val="000000"/>
          <w:sz w:val="28"/>
        </w:rPr>
        <w:t xml:space="preserve">
      355. Ұшақтың басқару жүйесін пайдаланудың мәлімделген күтілетін жағдайларында жұмыс icтеу жағдайларынан белгіленген ресурс жұмыс icтеу қабырғаларындағы сынақ зертханаларының нәтижелері бойынша орнатылуы тиіс. Сынақ зертханаларының бағдарламалары жүйелердің жұмыс icтеу жағдайын ecкеруі тиic. </w:t>
      </w:r>
    </w:p>
    <w:bookmarkEnd w:id="660"/>
    <w:bookmarkStart w:name="z65" w:id="661"/>
    <w:p>
      <w:pPr>
        <w:spacing w:after="0"/>
        <w:ind w:left="0"/>
        <w:jc w:val="left"/>
      </w:pPr>
      <w:r>
        <w:rPr>
          <w:rFonts w:ascii="Times New Roman"/>
          <w:b/>
          <w:i w:val="false"/>
          <w:color w:val="000000"/>
        </w:rPr>
        <w:t xml:space="preserve"> 
60. Ұшақтың шассиі </w:t>
      </w:r>
    </w:p>
    <w:bookmarkEnd w:id="661"/>
    <w:bookmarkStart w:name="z863" w:id="662"/>
    <w:p>
      <w:pPr>
        <w:spacing w:after="0"/>
        <w:ind w:left="0"/>
        <w:jc w:val="both"/>
      </w:pPr>
      <w:r>
        <w:rPr>
          <w:rFonts w:ascii="Times New Roman"/>
          <w:b w:val="false"/>
          <w:i w:val="false"/>
          <w:color w:val="000000"/>
          <w:sz w:val="28"/>
        </w:rPr>
        <w:t xml:space="preserve">
      356. Ұшақтың шассиі пайдаланудың мынадай күтілетін жағдайларында қамтамасыз етуі тиіс: </w:t>
      </w:r>
      <w:r>
        <w:br/>
      </w:r>
      <w:r>
        <w:rPr>
          <w:rFonts w:ascii="Times New Roman"/>
          <w:b w:val="false"/>
          <w:i w:val="false"/>
          <w:color w:val="000000"/>
          <w:sz w:val="28"/>
        </w:rPr>
        <w:t xml:space="preserve">
  </w:t>
      </w:r>
    </w:p>
    <w:bookmarkEnd w:id="662"/>
    <w:bookmarkStart w:name="z864" w:id="663"/>
    <w:p>
      <w:pPr>
        <w:spacing w:after="0"/>
        <w:ind w:left="0"/>
        <w:jc w:val="both"/>
      </w:pPr>
      <w:r>
        <w:rPr>
          <w:rFonts w:ascii="Times New Roman"/>
          <w:b w:val="false"/>
          <w:i w:val="false"/>
          <w:color w:val="000000"/>
          <w:sz w:val="28"/>
        </w:rPr>
        <w:t xml:space="preserve">
      1) қозғалуы, жылдамдауы, жүргізілуі маневрленуі және сүйретуі кезінде ұшақтың басқарушылығы; </w:t>
      </w:r>
      <w:r>
        <w:br/>
      </w:r>
      <w:r>
        <w:rPr>
          <w:rFonts w:ascii="Times New Roman"/>
          <w:b w:val="false"/>
          <w:i w:val="false"/>
          <w:color w:val="000000"/>
          <w:sz w:val="28"/>
        </w:rPr>
        <w:t xml:space="preserve">
  </w:t>
      </w:r>
    </w:p>
    <w:bookmarkEnd w:id="663"/>
    <w:bookmarkStart w:name="z865" w:id="664"/>
    <w:p>
      <w:pPr>
        <w:spacing w:after="0"/>
        <w:ind w:left="0"/>
        <w:jc w:val="both"/>
      </w:pPr>
      <w:r>
        <w:rPr>
          <w:rFonts w:ascii="Times New Roman"/>
          <w:b w:val="false"/>
          <w:i w:val="false"/>
          <w:color w:val="000000"/>
          <w:sz w:val="28"/>
        </w:rPr>
        <w:t xml:space="preserve">
      2) тапсырылған класстағы аэродромдардың ВПП-ға 180 </w:t>
      </w:r>
      <w:r>
        <w:rPr>
          <w:rFonts w:ascii="Times New Roman"/>
          <w:b w:val="false"/>
          <w:i w:val="false"/>
          <w:color w:val="000000"/>
          <w:vertAlign w:val="superscript"/>
        </w:rPr>
        <w:t xml:space="preserve">о </w:t>
      </w:r>
      <w:r>
        <w:rPr>
          <w:rFonts w:ascii="Times New Roman"/>
          <w:b w:val="false"/>
          <w:i w:val="false"/>
          <w:color w:val="000000"/>
          <w:sz w:val="28"/>
        </w:rPr>
        <w:t xml:space="preserve">-қа ұшақтың бұрылу мүмкіндігі; </w:t>
      </w:r>
      <w:r>
        <w:br/>
      </w:r>
      <w:r>
        <w:rPr>
          <w:rFonts w:ascii="Times New Roman"/>
          <w:b w:val="false"/>
          <w:i w:val="false"/>
          <w:color w:val="000000"/>
          <w:sz w:val="28"/>
        </w:rPr>
        <w:t xml:space="preserve">
  </w:t>
      </w:r>
    </w:p>
    <w:bookmarkEnd w:id="664"/>
    <w:bookmarkStart w:name="z866" w:id="665"/>
    <w:p>
      <w:pPr>
        <w:spacing w:after="0"/>
        <w:ind w:left="0"/>
        <w:jc w:val="both"/>
      </w:pPr>
      <w:r>
        <w:rPr>
          <w:rFonts w:ascii="Times New Roman"/>
          <w:b w:val="false"/>
          <w:i w:val="false"/>
          <w:color w:val="000000"/>
          <w:sz w:val="28"/>
        </w:rPr>
        <w:t xml:space="preserve">
      3) жүргізілуі, қозғалуы және жылдамдауы кезінде туындайтын серпіндік жүктемелердің амортизациясы. </w:t>
      </w:r>
      <w:r>
        <w:br/>
      </w:r>
      <w:r>
        <w:rPr>
          <w:rFonts w:ascii="Times New Roman"/>
          <w:b w:val="false"/>
          <w:i w:val="false"/>
          <w:color w:val="000000"/>
          <w:sz w:val="28"/>
        </w:rPr>
        <w:t xml:space="preserve">
  </w:t>
      </w:r>
    </w:p>
    <w:bookmarkEnd w:id="665"/>
    <w:bookmarkStart w:name="z867" w:id="666"/>
    <w:p>
      <w:pPr>
        <w:spacing w:after="0"/>
        <w:ind w:left="0"/>
        <w:jc w:val="both"/>
      </w:pPr>
      <w:r>
        <w:rPr>
          <w:rFonts w:ascii="Times New Roman"/>
          <w:b w:val="false"/>
          <w:i w:val="false"/>
          <w:color w:val="000000"/>
          <w:sz w:val="28"/>
        </w:rPr>
        <w:t xml:space="preserve">
      357. Шасси және оның бөлшектері шассидің өздігінен түсіп қалуы мен рұқсат етілетін пайдалану жүктемесі кезінде бөлшектерді ашу немесе жабу және жерде, ұшақтың қозғалысы, оның ішінде, оны сүйреу кезінде жинақтау мүмкіндігін болдырмайтындай шығарылған және жиналған жағдайларда автоматты түрде сенімді бекітілуі тиіс. </w:t>
      </w:r>
      <w:r>
        <w:br/>
      </w:r>
      <w:r>
        <w:rPr>
          <w:rFonts w:ascii="Times New Roman"/>
          <w:b w:val="false"/>
          <w:i w:val="false"/>
          <w:color w:val="000000"/>
          <w:sz w:val="28"/>
        </w:rPr>
        <w:t xml:space="preserve">
  </w:t>
      </w:r>
    </w:p>
    <w:bookmarkEnd w:id="666"/>
    <w:bookmarkStart w:name="z868" w:id="667"/>
    <w:p>
      <w:pPr>
        <w:spacing w:after="0"/>
        <w:ind w:left="0"/>
        <w:jc w:val="both"/>
      </w:pPr>
      <w:r>
        <w:rPr>
          <w:rFonts w:ascii="Times New Roman"/>
          <w:b w:val="false"/>
          <w:i w:val="false"/>
          <w:color w:val="000000"/>
          <w:sz w:val="28"/>
        </w:rPr>
        <w:t xml:space="preserve">
      358. Шасси жасанды жамылғы немесе рұқсат етілгеннен кем емес қаттылықтағы груша (аэродромный, сыныбына байланысты) бойынша ҰПБ келісілген ең көп рұқсат етілген рөлдік массамен ұшақты сүйреуді жүргізуге мүмкіндік беретін құрылғысы болуы тиіс. </w:t>
      </w:r>
      <w:r>
        <w:br/>
      </w:r>
      <w:r>
        <w:rPr>
          <w:rFonts w:ascii="Times New Roman"/>
          <w:b w:val="false"/>
          <w:i w:val="false"/>
          <w:color w:val="000000"/>
          <w:sz w:val="28"/>
        </w:rPr>
        <w:t xml:space="preserve">
  </w:t>
      </w:r>
    </w:p>
    <w:bookmarkEnd w:id="667"/>
    <w:bookmarkStart w:name="z869" w:id="668"/>
    <w:p>
      <w:pPr>
        <w:spacing w:after="0"/>
        <w:ind w:left="0"/>
        <w:jc w:val="both"/>
      </w:pPr>
      <w:r>
        <w:rPr>
          <w:rFonts w:ascii="Times New Roman"/>
          <w:b w:val="false"/>
          <w:i w:val="false"/>
          <w:color w:val="000000"/>
          <w:sz w:val="28"/>
        </w:rPr>
        <w:t xml:space="preserve">
      359. Шассиді жинау жүйесінде жерде шассиді жинау мүмкіндiгiн болдырмайтын бұғаттау болуы тиіс. </w:t>
      </w:r>
      <w:r>
        <w:br/>
      </w:r>
      <w:r>
        <w:rPr>
          <w:rFonts w:ascii="Times New Roman"/>
          <w:b w:val="false"/>
          <w:i w:val="false"/>
          <w:color w:val="000000"/>
          <w:sz w:val="28"/>
        </w:rPr>
        <w:t xml:space="preserve">
  </w:t>
      </w:r>
    </w:p>
    <w:bookmarkEnd w:id="668"/>
    <w:bookmarkStart w:name="z870" w:id="669"/>
    <w:p>
      <w:pPr>
        <w:spacing w:after="0"/>
        <w:ind w:left="0"/>
        <w:jc w:val="both"/>
      </w:pPr>
      <w:r>
        <w:rPr>
          <w:rFonts w:ascii="Times New Roman"/>
          <w:b w:val="false"/>
          <w:i w:val="false"/>
          <w:color w:val="000000"/>
          <w:sz w:val="28"/>
        </w:rPr>
        <w:t xml:space="preserve">
      360. Жинауды және шассидің барлық тіректерін шығаруды басқару қарапайым және барлық жағдайда тіркеуі бар бір басқарушы орган жүзеге асыруы тиic. Басқарушы органның тіркеу құрылғысының конструкциясы шассиді қасақана шығару және жинау мүмкіндігін болдырмауы тиіс. Шассиді шығару немесе жинауды орындау үшін талап етпейтін қарапайым операцияларының саны сақтау құрылғысының жылжуын қоса, екіден астам болмауы тиic. </w:t>
      </w:r>
      <w:r>
        <w:br/>
      </w:r>
      <w:r>
        <w:rPr>
          <w:rFonts w:ascii="Times New Roman"/>
          <w:b w:val="false"/>
          <w:i w:val="false"/>
          <w:color w:val="000000"/>
          <w:sz w:val="28"/>
        </w:rPr>
        <w:t xml:space="preserve">
  </w:t>
      </w:r>
    </w:p>
    <w:bookmarkEnd w:id="669"/>
    <w:bookmarkStart w:name="z871" w:id="670"/>
    <w:p>
      <w:pPr>
        <w:spacing w:after="0"/>
        <w:ind w:left="0"/>
        <w:jc w:val="both"/>
      </w:pPr>
      <w:r>
        <w:rPr>
          <w:rFonts w:ascii="Times New Roman"/>
          <w:b w:val="false"/>
          <w:i w:val="false"/>
          <w:color w:val="000000"/>
          <w:sz w:val="28"/>
        </w:rPr>
        <w:t xml:space="preserve">
      361. Шассидің доңғалақтарының, тежегіштерінің және шиптерінің сипаттамасы ұшақтың ұшу-қону сипаттамаларына сәйкес келуі және пайдаланудың мынадай күтілетін жағдайларында қамтамасыз етуі тиіс: </w:t>
      </w:r>
      <w:r>
        <w:br/>
      </w:r>
      <w:r>
        <w:rPr>
          <w:rFonts w:ascii="Times New Roman"/>
          <w:b w:val="false"/>
          <w:i w:val="false"/>
          <w:color w:val="000000"/>
          <w:sz w:val="28"/>
        </w:rPr>
        <w:t xml:space="preserve">
  </w:t>
      </w:r>
    </w:p>
    <w:bookmarkEnd w:id="670"/>
    <w:bookmarkStart w:name="z872" w:id="671"/>
    <w:p>
      <w:pPr>
        <w:spacing w:after="0"/>
        <w:ind w:left="0"/>
        <w:jc w:val="both"/>
      </w:pPr>
      <w:r>
        <w:rPr>
          <w:rFonts w:ascii="Times New Roman"/>
          <w:b w:val="false"/>
          <w:i w:val="false"/>
          <w:color w:val="000000"/>
          <w:sz w:val="28"/>
        </w:rPr>
        <w:t xml:space="preserve">
      1) кідіртілген доңғалақтармен ұзақ тұру және ең көп рұқсат етілген рөлдік массамен ұшақты жүргізу; </w:t>
      </w:r>
      <w:r>
        <w:br/>
      </w:r>
      <w:r>
        <w:rPr>
          <w:rFonts w:ascii="Times New Roman"/>
          <w:b w:val="false"/>
          <w:i w:val="false"/>
          <w:color w:val="000000"/>
          <w:sz w:val="28"/>
        </w:rPr>
        <w:t xml:space="preserve">
  </w:t>
      </w:r>
    </w:p>
    <w:bookmarkEnd w:id="671"/>
    <w:bookmarkStart w:name="z873" w:id="672"/>
    <w:p>
      <w:pPr>
        <w:spacing w:after="0"/>
        <w:ind w:left="0"/>
        <w:jc w:val="both"/>
      </w:pPr>
      <w:r>
        <w:rPr>
          <w:rFonts w:ascii="Times New Roman"/>
          <w:b w:val="false"/>
          <w:i w:val="false"/>
          <w:color w:val="000000"/>
          <w:sz w:val="28"/>
        </w:rPr>
        <w:t xml:space="preserve">
      2) ең көп рұқсат етілген ұшу массасымен және жылдамдығымен ұшу; </w:t>
      </w:r>
      <w:r>
        <w:br/>
      </w:r>
      <w:r>
        <w:rPr>
          <w:rFonts w:ascii="Times New Roman"/>
          <w:b w:val="false"/>
          <w:i w:val="false"/>
          <w:color w:val="000000"/>
          <w:sz w:val="28"/>
        </w:rPr>
        <w:t xml:space="preserve">
  </w:t>
      </w:r>
    </w:p>
    <w:bookmarkEnd w:id="672"/>
    <w:bookmarkStart w:name="z874" w:id="673"/>
    <w:p>
      <w:pPr>
        <w:spacing w:after="0"/>
        <w:ind w:left="0"/>
        <w:jc w:val="both"/>
      </w:pPr>
      <w:r>
        <w:rPr>
          <w:rFonts w:ascii="Times New Roman"/>
          <w:b w:val="false"/>
          <w:i w:val="false"/>
          <w:color w:val="000000"/>
          <w:sz w:val="28"/>
        </w:rPr>
        <w:t xml:space="preserve">
      3) температуралық шектеулері бар доңғалақтардың, тежегіштердің және шиналардың элементтерін қыздырусыз интенсивті тежеу кезінде ең көп рұқсат етілген қону массасымен және жылдамдығымен қону; </w:t>
      </w:r>
      <w:r>
        <w:br/>
      </w:r>
      <w:r>
        <w:rPr>
          <w:rFonts w:ascii="Times New Roman"/>
          <w:b w:val="false"/>
          <w:i w:val="false"/>
          <w:color w:val="000000"/>
          <w:sz w:val="28"/>
        </w:rPr>
        <w:t xml:space="preserve">
  </w:t>
      </w:r>
    </w:p>
    <w:bookmarkEnd w:id="673"/>
    <w:bookmarkStart w:name="z875" w:id="674"/>
    <w:p>
      <w:pPr>
        <w:spacing w:after="0"/>
        <w:ind w:left="0"/>
        <w:jc w:val="both"/>
      </w:pPr>
      <w:r>
        <w:rPr>
          <w:rFonts w:ascii="Times New Roman"/>
          <w:b w:val="false"/>
          <w:i w:val="false"/>
          <w:color w:val="000000"/>
          <w:sz w:val="28"/>
        </w:rPr>
        <w:t xml:space="preserve">
      4) үздіксіз ұшу процесінде олардың бұзылуы және жануынсыз доңғалақтардың жедел тежеуі кезінде ең көп рұқсат етілген ұшу массасымен тоқтатылған ұшулар; </w:t>
      </w:r>
      <w:r>
        <w:br/>
      </w:r>
      <w:r>
        <w:rPr>
          <w:rFonts w:ascii="Times New Roman"/>
          <w:b w:val="false"/>
          <w:i w:val="false"/>
          <w:color w:val="000000"/>
          <w:sz w:val="28"/>
        </w:rPr>
        <w:t xml:space="preserve">
  </w:t>
      </w:r>
    </w:p>
    <w:bookmarkEnd w:id="674"/>
    <w:bookmarkStart w:name="z876" w:id="675"/>
    <w:p>
      <w:pPr>
        <w:spacing w:after="0"/>
        <w:ind w:left="0"/>
        <w:jc w:val="both"/>
      </w:pPr>
      <w:r>
        <w:rPr>
          <w:rFonts w:ascii="Times New Roman"/>
          <w:b w:val="false"/>
          <w:i w:val="false"/>
          <w:color w:val="000000"/>
          <w:sz w:val="28"/>
        </w:rPr>
        <w:t xml:space="preserve">
      5) қозғалысты орындау процесінде олардың бұзылуы мен жануынсыз доңғалақтардың жедел тежеуі кезінде ҰПБ көзделген қанаттың бас тартқан механизациясымен қону. </w:t>
      </w:r>
      <w:r>
        <w:br/>
      </w:r>
      <w:r>
        <w:rPr>
          <w:rFonts w:ascii="Times New Roman"/>
          <w:b w:val="false"/>
          <w:i w:val="false"/>
          <w:color w:val="000000"/>
          <w:sz w:val="28"/>
        </w:rPr>
        <w:t xml:space="preserve">
  </w:t>
      </w:r>
    </w:p>
    <w:bookmarkEnd w:id="675"/>
    <w:bookmarkStart w:name="z877" w:id="676"/>
    <w:p>
      <w:pPr>
        <w:spacing w:after="0"/>
        <w:ind w:left="0"/>
        <w:jc w:val="both"/>
      </w:pPr>
      <w:r>
        <w:rPr>
          <w:rFonts w:ascii="Times New Roman"/>
          <w:b w:val="false"/>
          <w:i w:val="false"/>
          <w:color w:val="000000"/>
          <w:sz w:val="28"/>
        </w:rPr>
        <w:t xml:space="preserve">
      362. Доңғалақтар мен тежегіштердің конструкциясы тежегішке судың, кірдің және майдың түсуі кезінде олардың жұмыс қабілетін қамтамасыз етуі (немесе олардың тусуінен сенімді қорғаныс болуы тиic) тиic. </w:t>
      </w:r>
      <w:r>
        <w:br/>
      </w:r>
      <w:r>
        <w:rPr>
          <w:rFonts w:ascii="Times New Roman"/>
          <w:b w:val="false"/>
          <w:i w:val="false"/>
          <w:color w:val="000000"/>
          <w:sz w:val="28"/>
        </w:rPr>
        <w:t xml:space="preserve">
  </w:t>
      </w:r>
    </w:p>
    <w:bookmarkEnd w:id="676"/>
    <w:bookmarkStart w:name="z878" w:id="677"/>
    <w:p>
      <w:pPr>
        <w:spacing w:after="0"/>
        <w:ind w:left="0"/>
        <w:jc w:val="both"/>
      </w:pPr>
      <w:r>
        <w:rPr>
          <w:rFonts w:ascii="Times New Roman"/>
          <w:b w:val="false"/>
          <w:i w:val="false"/>
          <w:color w:val="000000"/>
          <w:sz w:val="28"/>
        </w:rPr>
        <w:t xml:space="preserve">
      363. Тежегіш пен доңғалақтың барлық белгіленген тағайындалған ресурсы ішінде тежегіштердің сипаттамасы талаптарды орындауды қамтамасыз eтуi тиіс. </w:t>
      </w:r>
      <w:r>
        <w:br/>
      </w:r>
      <w:r>
        <w:rPr>
          <w:rFonts w:ascii="Times New Roman"/>
          <w:b w:val="false"/>
          <w:i w:val="false"/>
          <w:color w:val="000000"/>
          <w:sz w:val="28"/>
        </w:rPr>
        <w:t xml:space="preserve">
  </w:t>
      </w:r>
    </w:p>
    <w:bookmarkEnd w:id="677"/>
    <w:bookmarkStart w:name="z879" w:id="678"/>
    <w:p>
      <w:pPr>
        <w:spacing w:after="0"/>
        <w:ind w:left="0"/>
        <w:jc w:val="both"/>
      </w:pPr>
      <w:r>
        <w:rPr>
          <w:rFonts w:ascii="Times New Roman"/>
          <w:b w:val="false"/>
          <w:i w:val="false"/>
          <w:color w:val="000000"/>
          <w:sz w:val="28"/>
        </w:rPr>
        <w:t xml:space="preserve">
      364. Тежегіштердегі фрикциялық күш-жігерлер шамасының ауытқуы және доңғалақтар мен шиналардың пайдалану дисбалансы экипаж жұмысының жағдайын нашарлатуға алып келетін ұшақ конструкциясының дірілін тудыруы тиіс емес. </w:t>
      </w:r>
      <w:r>
        <w:br/>
      </w:r>
      <w:r>
        <w:rPr>
          <w:rFonts w:ascii="Times New Roman"/>
          <w:b w:val="false"/>
          <w:i w:val="false"/>
          <w:color w:val="000000"/>
          <w:sz w:val="28"/>
        </w:rPr>
        <w:t xml:space="preserve">
  </w:t>
      </w:r>
    </w:p>
    <w:bookmarkEnd w:id="678"/>
    <w:bookmarkStart w:name="z880" w:id="679"/>
    <w:p>
      <w:pPr>
        <w:spacing w:after="0"/>
        <w:ind w:left="0"/>
        <w:jc w:val="both"/>
      </w:pPr>
      <w:r>
        <w:rPr>
          <w:rFonts w:ascii="Times New Roman"/>
          <w:b w:val="false"/>
          <w:i w:val="false"/>
          <w:color w:val="000000"/>
          <w:sz w:val="28"/>
        </w:rPr>
        <w:t xml:space="preserve">
      365. Барлық тежегіш доңғалақтары шекті температураның асу дабыл бергіштерімен жабдықталуы тиіс. Камерасыз шиналармен доңғалақтардың температуралық бұзылудан шинаны сақтайтын құрылғысы болуы тиіс. </w:t>
      </w:r>
      <w:r>
        <w:br/>
      </w:r>
      <w:r>
        <w:rPr>
          <w:rFonts w:ascii="Times New Roman"/>
          <w:b w:val="false"/>
          <w:i w:val="false"/>
          <w:color w:val="000000"/>
          <w:sz w:val="28"/>
        </w:rPr>
        <w:t xml:space="preserve">
  </w:t>
      </w:r>
    </w:p>
    <w:bookmarkEnd w:id="679"/>
    <w:bookmarkStart w:name="z881" w:id="680"/>
    <w:p>
      <w:pPr>
        <w:spacing w:after="0"/>
        <w:ind w:left="0"/>
        <w:jc w:val="both"/>
      </w:pPr>
      <w:r>
        <w:rPr>
          <w:rFonts w:ascii="Times New Roman"/>
          <w:b w:val="false"/>
          <w:i w:val="false"/>
          <w:color w:val="000000"/>
          <w:sz w:val="28"/>
        </w:rPr>
        <w:t xml:space="preserve">
      366. Пайдаланудың күтілетін жағдайларында ҰПБ көрсетілген шиналардың рұқсат етілген тозуы кезінде осы Нормада көрсетілген жердегі ұшақтың басқарылуы мен тұрақтылығының сипаттамасы қамтамасыз етілуі тиіс. </w:t>
      </w:r>
      <w:r>
        <w:br/>
      </w:r>
      <w:r>
        <w:rPr>
          <w:rFonts w:ascii="Times New Roman"/>
          <w:b w:val="false"/>
          <w:i w:val="false"/>
          <w:color w:val="000000"/>
          <w:sz w:val="28"/>
        </w:rPr>
        <w:t xml:space="preserve">
  </w:t>
      </w:r>
    </w:p>
    <w:bookmarkEnd w:id="680"/>
    <w:bookmarkStart w:name="z882" w:id="681"/>
    <w:p>
      <w:pPr>
        <w:spacing w:after="0"/>
        <w:ind w:left="0"/>
        <w:jc w:val="both"/>
      </w:pPr>
      <w:r>
        <w:rPr>
          <w:rFonts w:ascii="Times New Roman"/>
          <w:b w:val="false"/>
          <w:i w:val="false"/>
          <w:color w:val="000000"/>
          <w:sz w:val="28"/>
        </w:rPr>
        <w:t xml:space="preserve">
      367. Ұшақ шассидің апатты шығару жүйесімен және толық шығарылған жағдайда оны тіркеумен жабдықталуы тиic. Бұл жүйе оның электрқоректендіру көздерінің немесе шығарудың негізгі жүйесінің бас тартуынан кейін өз функциясын сенімді орындайтындай жасалуы тиic. </w:t>
      </w:r>
      <w:r>
        <w:br/>
      </w:r>
      <w:r>
        <w:rPr>
          <w:rFonts w:ascii="Times New Roman"/>
          <w:b w:val="false"/>
          <w:i w:val="false"/>
          <w:color w:val="000000"/>
          <w:sz w:val="28"/>
        </w:rPr>
        <w:t xml:space="preserve">
  </w:t>
      </w:r>
    </w:p>
    <w:bookmarkEnd w:id="681"/>
    <w:bookmarkStart w:name="z883" w:id="682"/>
    <w:p>
      <w:pPr>
        <w:spacing w:after="0"/>
        <w:ind w:left="0"/>
        <w:jc w:val="both"/>
      </w:pPr>
      <w:r>
        <w:rPr>
          <w:rFonts w:ascii="Times New Roman"/>
          <w:b w:val="false"/>
          <w:i w:val="false"/>
          <w:color w:val="000000"/>
          <w:sz w:val="28"/>
        </w:rPr>
        <w:t xml:space="preserve">
      368. Ұшақ шассиді шығару қажеттілігі, шасси тіректерінің жағдайы мен шығарылған жағдайдағы шассидің, кем дегенде біреуінің тіркемеуі туралы дабылмен жабдықталуы тиic. </w:t>
      </w:r>
      <w:r>
        <w:br/>
      </w:r>
      <w:r>
        <w:rPr>
          <w:rFonts w:ascii="Times New Roman"/>
          <w:b w:val="false"/>
          <w:i w:val="false"/>
          <w:color w:val="000000"/>
          <w:sz w:val="28"/>
        </w:rPr>
        <w:t xml:space="preserve">
  </w:t>
      </w:r>
    </w:p>
    <w:bookmarkEnd w:id="682"/>
    <w:bookmarkStart w:name="z884" w:id="683"/>
    <w:p>
      <w:pPr>
        <w:spacing w:after="0"/>
        <w:ind w:left="0"/>
        <w:jc w:val="both"/>
      </w:pPr>
      <w:r>
        <w:rPr>
          <w:rFonts w:ascii="Times New Roman"/>
          <w:b w:val="false"/>
          <w:i w:val="false"/>
          <w:color w:val="000000"/>
          <w:sz w:val="28"/>
        </w:rPr>
        <w:t xml:space="preserve">
      369. Егер, олар шығарылмаса, шассиді шығару қажеттілігі туралы дабыл бір біріне жұмыс істейтін екі арна бойынша жүзеге асырылуы тиіс: </w:t>
      </w:r>
      <w:r>
        <w:br/>
      </w:r>
      <w:r>
        <w:rPr>
          <w:rFonts w:ascii="Times New Roman"/>
          <w:b w:val="false"/>
          <w:i w:val="false"/>
          <w:color w:val="000000"/>
          <w:sz w:val="28"/>
        </w:rPr>
        <w:t xml:space="preserve">
      Тапсырылған ұшу жылдамдығына жету және аз кезінде және тапсырылғаннан төмен барлық қозғалтқыштардың РУД жағдайы кезінде жұмыс істейтін жылдам арна бойынша. </w:t>
      </w:r>
      <w:r>
        <w:br/>
      </w:r>
      <w:r>
        <w:rPr>
          <w:rFonts w:ascii="Times New Roman"/>
          <w:b w:val="false"/>
          <w:i w:val="false"/>
          <w:color w:val="000000"/>
          <w:sz w:val="28"/>
        </w:rPr>
        <w:t xml:space="preserve">
      Ескерту. Тапсырылған аспаптық жылдамдықтың шамасы ұшақтың әрбір нақты түріне қолданылатындай орнатылуы және пилоттау техникасындағы ауытқулар мен жылдамдық датчигінің кемшіліктері, қону массасының мүмкін болатын вариацияларын ескере отырып, ауытқымаған қону механизациясымен ұшақта қону кезінде кіру уақытында дабылдың жұмыс icтеуі қамтамасыз етілуі тиіс. Тапсырылған жылдамдықтың жоғары шегі шеңбер бойынша ұшуда дабылдың жалған жұмыс icтеуі мүмкіндігін болдырмайтындай айқындалуы тиіс. Ұшақтың әpбip нақты типі үшін РУД тапсырылған жағдайы ұшу және екінші шеңберге кету процесінде дабылдың жұмыс icтеуін болдырмауы тиic, сонымен бірге бұл уақытта, бұл жағдай екі және үш (төрт) қозғалтқыштары бар ұшақтарда сәйкесінше бір (екі) жұмыс істемейтін қозғалтқышымен қонуға кіру кезінде дабылдың жұмыс icтеуін қамтамасыз eтуі тиіс; </w:t>
      </w:r>
      <w:r>
        <w:br/>
      </w:r>
      <w:r>
        <w:rPr>
          <w:rFonts w:ascii="Times New Roman"/>
          <w:b w:val="false"/>
          <w:i w:val="false"/>
          <w:color w:val="000000"/>
          <w:sz w:val="28"/>
        </w:rPr>
        <w:t xml:space="preserve">
      қону тетігінің ауытқу процесінде жұмыс істейтін қону тетігінің арнасы бойынша (қону тетігін шығару арнасындағы басқарушы дабылдың болуы кезінде). </w:t>
      </w:r>
      <w:r>
        <w:br/>
      </w:r>
      <w:r>
        <w:rPr>
          <w:rFonts w:ascii="Times New Roman"/>
          <w:b w:val="false"/>
          <w:i w:val="false"/>
          <w:color w:val="000000"/>
          <w:sz w:val="28"/>
        </w:rPr>
        <w:t xml:space="preserve">
  </w:t>
      </w:r>
    </w:p>
    <w:bookmarkEnd w:id="683"/>
    <w:bookmarkStart w:name="z885" w:id="684"/>
    <w:p>
      <w:pPr>
        <w:spacing w:after="0"/>
        <w:ind w:left="0"/>
        <w:jc w:val="both"/>
      </w:pPr>
      <w:r>
        <w:rPr>
          <w:rFonts w:ascii="Times New Roman"/>
          <w:b w:val="false"/>
          <w:i w:val="false"/>
          <w:color w:val="000000"/>
          <w:sz w:val="28"/>
        </w:rPr>
        <w:t xml:space="preserve">
      370. Шассиді шығару қажеттілігі және шығарылған жағдайдағы шасси тірегінің кем дегенде біреуін тіркемеу туралы жарық дабылы жұмыстың жылтыр режиміндегі "Шассиді босат" жарық таблосының (ескерту дабылдарының санаты) жануымен жүзеге асырылады. Ұшақта дабылдың орталықтандырылған жүйесінің болуы кезінде "Шассиді босат" жарық таблосы тұрақты режимде жұмыс icтеуi және ескертетін дабылдардың жалпы панелінде орналасуы тиіс. Ұшақты сөйлеу командалары жабдығымен жабдықтау кезінде дыбыс дабылы ретінде "Шассиді босат" командасын көздеуге ұсыныс беріледі. </w:t>
      </w:r>
      <w:r>
        <w:br/>
      </w:r>
      <w:r>
        <w:rPr>
          <w:rFonts w:ascii="Times New Roman"/>
          <w:b w:val="false"/>
          <w:i w:val="false"/>
          <w:color w:val="000000"/>
          <w:sz w:val="28"/>
        </w:rPr>
        <w:t xml:space="preserve">
  </w:t>
      </w:r>
    </w:p>
    <w:bookmarkEnd w:id="684"/>
    <w:bookmarkStart w:name="z886" w:id="685"/>
    <w:p>
      <w:pPr>
        <w:spacing w:after="0"/>
        <w:ind w:left="0"/>
        <w:jc w:val="both"/>
      </w:pPr>
      <w:r>
        <w:rPr>
          <w:rFonts w:ascii="Times New Roman"/>
          <w:b w:val="false"/>
          <w:i w:val="false"/>
          <w:color w:val="000000"/>
          <w:sz w:val="28"/>
        </w:rPr>
        <w:t xml:space="preserve">
      371. Шассидің жағдайы туралы жарық дабылы әpбip шасси тірегінің шығарылған жағдайының (хабарландыратын дабылдардың санаты) және әрбір шасси тірегінің аралық жағдайының (ескертетін дабылдардың санаты) жарық дабыл бергіштері жүзеге асыруы тиіс. Жиналған жағдайдағы әрбір тірек шассиін тіркеу кезінде шасси жағдайы туралы жарық дабылы болмауы тиіс (жарық дабылдары жарықтанбауы тиіс). </w:t>
      </w:r>
      <w:r>
        <w:br/>
      </w:r>
      <w:r>
        <w:rPr>
          <w:rFonts w:ascii="Times New Roman"/>
          <w:b w:val="false"/>
          <w:i w:val="false"/>
          <w:color w:val="000000"/>
          <w:sz w:val="28"/>
        </w:rPr>
        <w:t xml:space="preserve">
  </w:t>
      </w:r>
    </w:p>
    <w:bookmarkEnd w:id="685"/>
    <w:bookmarkStart w:name="z887" w:id="686"/>
    <w:p>
      <w:pPr>
        <w:spacing w:after="0"/>
        <w:ind w:left="0"/>
        <w:jc w:val="both"/>
      </w:pPr>
      <w:r>
        <w:rPr>
          <w:rFonts w:ascii="Times New Roman"/>
          <w:b w:val="false"/>
          <w:i w:val="false"/>
          <w:color w:val="000000"/>
          <w:sz w:val="28"/>
        </w:rPr>
        <w:t xml:space="preserve">
      372. Жарық дабылдарының түсі мен анықтығы талаптарға сәйкес келуі тиіс. </w:t>
      </w:r>
      <w:r>
        <w:br/>
      </w:r>
      <w:r>
        <w:rPr>
          <w:rFonts w:ascii="Times New Roman"/>
          <w:b w:val="false"/>
          <w:i w:val="false"/>
          <w:color w:val="000000"/>
          <w:sz w:val="28"/>
        </w:rPr>
        <w:t xml:space="preserve">
  </w:t>
      </w:r>
    </w:p>
    <w:bookmarkEnd w:id="686"/>
    <w:bookmarkStart w:name="z888" w:id="687"/>
    <w:p>
      <w:pPr>
        <w:spacing w:after="0"/>
        <w:ind w:left="0"/>
        <w:jc w:val="both"/>
      </w:pPr>
      <w:r>
        <w:rPr>
          <w:rFonts w:ascii="Times New Roman"/>
          <w:b w:val="false"/>
          <w:i w:val="false"/>
          <w:color w:val="000000"/>
          <w:sz w:val="28"/>
        </w:rPr>
        <w:t xml:space="preserve">
      373. "Шассиді босат" жарық таблосының және жарық дабыл бергіштерінің шамдарын бақылау мүмкіндігі, сондай-ақ жанып кеткен шамдарды және ұшудағы сақтағышты ауыстыру мүмкіндігі көзделуі тиіс. </w:t>
      </w:r>
      <w:r>
        <w:br/>
      </w:r>
      <w:r>
        <w:rPr>
          <w:rFonts w:ascii="Times New Roman"/>
          <w:b w:val="false"/>
          <w:i w:val="false"/>
          <w:color w:val="000000"/>
          <w:sz w:val="28"/>
        </w:rPr>
        <w:t xml:space="preserve">
  </w:t>
      </w:r>
    </w:p>
    <w:bookmarkEnd w:id="687"/>
    <w:bookmarkStart w:name="z889" w:id="688"/>
    <w:p>
      <w:pPr>
        <w:spacing w:after="0"/>
        <w:ind w:left="0"/>
        <w:jc w:val="both"/>
      </w:pPr>
      <w:r>
        <w:rPr>
          <w:rFonts w:ascii="Times New Roman"/>
          <w:b w:val="false"/>
          <w:i w:val="false"/>
          <w:color w:val="000000"/>
          <w:sz w:val="28"/>
        </w:rPr>
        <w:t xml:space="preserve">
      374. Борттық апатты көзден шасси дабылының электр қopeктендірілуі қамтамасыз етілуі тиіс. </w:t>
      </w:r>
    </w:p>
    <w:bookmarkEnd w:id="688"/>
    <w:bookmarkStart w:name="z66" w:id="689"/>
    <w:p>
      <w:pPr>
        <w:spacing w:after="0"/>
        <w:ind w:left="0"/>
        <w:jc w:val="left"/>
      </w:pPr>
      <w:r>
        <w:rPr>
          <w:rFonts w:ascii="Times New Roman"/>
          <w:b/>
          <w:i w:val="false"/>
          <w:color w:val="000000"/>
        </w:rPr>
        <w:t xml:space="preserve"> 
61. Дөңгелектерді тежеуіш жүйелері </w:t>
      </w:r>
    </w:p>
    <w:bookmarkEnd w:id="689"/>
    <w:bookmarkStart w:name="z890" w:id="690"/>
    <w:p>
      <w:pPr>
        <w:spacing w:after="0"/>
        <w:ind w:left="0"/>
        <w:jc w:val="both"/>
      </w:pPr>
      <w:r>
        <w:rPr>
          <w:rFonts w:ascii="Times New Roman"/>
          <w:b w:val="false"/>
          <w:i w:val="false"/>
          <w:color w:val="000000"/>
          <w:sz w:val="28"/>
        </w:rPr>
        <w:t xml:space="preserve">
      375. Ұшақтың доңғалақтарын тежеу жүйелері пайдаланудың жағдайларында мыналарды қамтамасыз eтуі тиіс: </w:t>
      </w:r>
      <w:r>
        <w:br/>
      </w:r>
      <w:r>
        <w:rPr>
          <w:rFonts w:ascii="Times New Roman"/>
          <w:b w:val="false"/>
          <w:i w:val="false"/>
          <w:color w:val="000000"/>
          <w:sz w:val="28"/>
        </w:rPr>
        <w:t xml:space="preserve">
  </w:t>
      </w:r>
    </w:p>
    <w:bookmarkEnd w:id="690"/>
    <w:bookmarkStart w:name="z891" w:id="691"/>
    <w:p>
      <w:pPr>
        <w:spacing w:after="0"/>
        <w:ind w:left="0"/>
        <w:jc w:val="both"/>
      </w:pPr>
      <w:r>
        <w:rPr>
          <w:rFonts w:ascii="Times New Roman"/>
          <w:b w:val="false"/>
          <w:i w:val="false"/>
          <w:color w:val="000000"/>
          <w:sz w:val="28"/>
        </w:rPr>
        <w:t xml:space="preserve">
      1) тұру, жүргізу, маневрлеу, қозғалу, тоқталған ұшу, тіркеу кезінде және қозғалар алдында доңғалақты сенімді тежеу; </w:t>
      </w:r>
      <w:r>
        <w:br/>
      </w:r>
      <w:r>
        <w:rPr>
          <w:rFonts w:ascii="Times New Roman"/>
          <w:b w:val="false"/>
          <w:i w:val="false"/>
          <w:color w:val="000000"/>
          <w:sz w:val="28"/>
        </w:rPr>
        <w:t xml:space="preserve">
  </w:t>
      </w:r>
    </w:p>
    <w:bookmarkEnd w:id="691"/>
    <w:bookmarkStart w:name="z892" w:id="692"/>
    <w:p>
      <w:pPr>
        <w:spacing w:after="0"/>
        <w:ind w:left="0"/>
        <w:jc w:val="both"/>
      </w:pPr>
      <w:r>
        <w:rPr>
          <w:rFonts w:ascii="Times New Roman"/>
          <w:b w:val="false"/>
          <w:i w:val="false"/>
          <w:color w:val="000000"/>
          <w:sz w:val="28"/>
        </w:rPr>
        <w:t xml:space="preserve">
      2) шассидің негізгі тіректерінің тежегіш доңғалақтарын бір мезгілде, сондай-ақ дифференциалды тежеу мүмкіндігі; </w:t>
      </w:r>
      <w:r>
        <w:br/>
      </w:r>
      <w:r>
        <w:rPr>
          <w:rFonts w:ascii="Times New Roman"/>
          <w:b w:val="false"/>
          <w:i w:val="false"/>
          <w:color w:val="000000"/>
          <w:sz w:val="28"/>
        </w:rPr>
        <w:t xml:space="preserve">
  </w:t>
      </w:r>
    </w:p>
    <w:bookmarkEnd w:id="692"/>
    <w:bookmarkStart w:name="z893" w:id="693"/>
    <w:p>
      <w:pPr>
        <w:spacing w:after="0"/>
        <w:ind w:left="0"/>
        <w:jc w:val="both"/>
      </w:pPr>
      <w:r>
        <w:rPr>
          <w:rFonts w:ascii="Times New Roman"/>
          <w:b w:val="false"/>
          <w:i w:val="false"/>
          <w:color w:val="000000"/>
          <w:sz w:val="28"/>
        </w:rPr>
        <w:t xml:space="preserve">
      3) ұшқаннан кейін шассидің барлық тіректерінің доңғалақтарын тоқтату (қажеттілік кезінде); </w:t>
      </w:r>
      <w:r>
        <w:br/>
      </w:r>
      <w:r>
        <w:rPr>
          <w:rFonts w:ascii="Times New Roman"/>
          <w:b w:val="false"/>
          <w:i w:val="false"/>
          <w:color w:val="000000"/>
          <w:sz w:val="28"/>
        </w:rPr>
        <w:t xml:space="preserve">
  </w:t>
      </w:r>
    </w:p>
    <w:bookmarkEnd w:id="693"/>
    <w:bookmarkStart w:name="z894" w:id="694"/>
    <w:p>
      <w:pPr>
        <w:spacing w:after="0"/>
        <w:ind w:left="0"/>
        <w:jc w:val="both"/>
      </w:pPr>
      <w:r>
        <w:rPr>
          <w:rFonts w:ascii="Times New Roman"/>
          <w:b w:val="false"/>
          <w:i w:val="false"/>
          <w:color w:val="000000"/>
          <w:sz w:val="28"/>
        </w:rPr>
        <w:t xml:space="preserve">
      4) тұрақтағы ұшақты кесімді тежеу. </w:t>
      </w:r>
      <w:r>
        <w:br/>
      </w:r>
      <w:r>
        <w:rPr>
          <w:rFonts w:ascii="Times New Roman"/>
          <w:b w:val="false"/>
          <w:i w:val="false"/>
          <w:color w:val="000000"/>
          <w:sz w:val="28"/>
        </w:rPr>
        <w:t xml:space="preserve">
  </w:t>
      </w:r>
    </w:p>
    <w:bookmarkEnd w:id="694"/>
    <w:bookmarkStart w:name="z895" w:id="695"/>
    <w:p>
      <w:pPr>
        <w:spacing w:after="0"/>
        <w:ind w:left="0"/>
        <w:jc w:val="both"/>
      </w:pPr>
      <w:r>
        <w:rPr>
          <w:rFonts w:ascii="Times New Roman"/>
          <w:b w:val="false"/>
          <w:i w:val="false"/>
          <w:color w:val="000000"/>
          <w:sz w:val="28"/>
        </w:rPr>
        <w:t xml:space="preserve">
      376. Доңғалақтардың бip немесе бірнеше тежегіштерінің құбыр өткізгіштері бұзылған жағдайда гидрожүйеден жұмыс сұйықтығының ағып кету шамасы қалған доңғалақтар тeжeгiштepiнiң жұмыс қабілетін сақтауды қамтамасыз ете алатындай шектелуі тиic. </w:t>
      </w:r>
      <w:r>
        <w:br/>
      </w:r>
      <w:r>
        <w:rPr>
          <w:rFonts w:ascii="Times New Roman"/>
          <w:b w:val="false"/>
          <w:i w:val="false"/>
          <w:color w:val="000000"/>
          <w:sz w:val="28"/>
        </w:rPr>
        <w:t xml:space="preserve">
  </w:t>
      </w:r>
    </w:p>
    <w:bookmarkEnd w:id="695"/>
    <w:bookmarkStart w:name="z896" w:id="696"/>
    <w:p>
      <w:pPr>
        <w:spacing w:after="0"/>
        <w:ind w:left="0"/>
        <w:jc w:val="both"/>
      </w:pPr>
      <w:r>
        <w:rPr>
          <w:rFonts w:ascii="Times New Roman"/>
          <w:b w:val="false"/>
          <w:i w:val="false"/>
          <w:color w:val="000000"/>
          <w:sz w:val="28"/>
        </w:rPr>
        <w:t xml:space="preserve">
      377. Доңғалақтар тежегіштерін басқару қарапайым, ыңғайлы және ұшақтарды басқару жөніндегі басқа операцияларды орындауға кедергі келтірмеуі тиіс. </w:t>
      </w:r>
      <w:r>
        <w:br/>
      </w:r>
      <w:r>
        <w:rPr>
          <w:rFonts w:ascii="Times New Roman"/>
          <w:b w:val="false"/>
          <w:i w:val="false"/>
          <w:color w:val="000000"/>
          <w:sz w:val="28"/>
        </w:rPr>
        <w:t xml:space="preserve">
  </w:t>
      </w:r>
    </w:p>
    <w:bookmarkEnd w:id="696"/>
    <w:bookmarkStart w:name="z897" w:id="697"/>
    <w:p>
      <w:pPr>
        <w:spacing w:after="0"/>
        <w:ind w:left="0"/>
        <w:jc w:val="both"/>
      </w:pPr>
      <w:r>
        <w:rPr>
          <w:rFonts w:ascii="Times New Roman"/>
          <w:b w:val="false"/>
          <w:i w:val="false"/>
          <w:color w:val="000000"/>
          <w:sz w:val="28"/>
        </w:rPr>
        <w:t xml:space="preserve">
      378. Доңғалақтарды тежеу жүйесі бip қосымша операцияға рұқсат берілетін жылдам тежеу режиміне көшуді қоспағанда қандай-да бip дайындық немесе бақылау операцияларынсыз басқарушы органдарды (педальдер, гашеткалар) жылжытумен ғана жұмыс icтеуге кірісуі тиіс. </w:t>
      </w:r>
      <w:r>
        <w:br/>
      </w:r>
      <w:r>
        <w:rPr>
          <w:rFonts w:ascii="Times New Roman"/>
          <w:b w:val="false"/>
          <w:i w:val="false"/>
          <w:color w:val="000000"/>
          <w:sz w:val="28"/>
        </w:rPr>
        <w:t xml:space="preserve">
  </w:t>
      </w:r>
    </w:p>
    <w:bookmarkEnd w:id="697"/>
    <w:bookmarkStart w:name="z898" w:id="698"/>
    <w:p>
      <w:pPr>
        <w:spacing w:after="0"/>
        <w:ind w:left="0"/>
        <w:jc w:val="both"/>
      </w:pPr>
      <w:r>
        <w:rPr>
          <w:rFonts w:ascii="Times New Roman"/>
          <w:b w:val="false"/>
          <w:i w:val="false"/>
          <w:color w:val="000000"/>
          <w:sz w:val="28"/>
        </w:rPr>
        <w:t xml:space="preserve">
      379. Бip ұшқыштан екінші ұшқышқа тежегіштерді басқаруды беру қарапайым болуы және ешқандай-да қолмен ауысуларды талап eтпеуі тиіс. </w:t>
      </w:r>
      <w:r>
        <w:br/>
      </w:r>
      <w:r>
        <w:rPr>
          <w:rFonts w:ascii="Times New Roman"/>
          <w:b w:val="false"/>
          <w:i w:val="false"/>
          <w:color w:val="000000"/>
          <w:sz w:val="28"/>
        </w:rPr>
        <w:t xml:space="preserve">
  </w:t>
      </w:r>
    </w:p>
    <w:bookmarkEnd w:id="698"/>
    <w:bookmarkStart w:name="z899" w:id="699"/>
    <w:p>
      <w:pPr>
        <w:spacing w:after="0"/>
        <w:ind w:left="0"/>
        <w:jc w:val="both"/>
      </w:pPr>
      <w:r>
        <w:rPr>
          <w:rFonts w:ascii="Times New Roman"/>
          <w:b w:val="false"/>
          <w:i w:val="false"/>
          <w:color w:val="000000"/>
          <w:sz w:val="28"/>
        </w:rPr>
        <w:t xml:space="preserve">
      380. Тежегіш доңғалақтармен ұшақты қондыру мүмкіндігін болдырмайтындай шаралар көзделуі тиіс немесе тежегіш доңғалақтармен қону күрделіден нашар жағдайға алып келмеуі көрсетілуі тиіс. </w:t>
      </w:r>
      <w:r>
        <w:br/>
      </w:r>
      <w:r>
        <w:rPr>
          <w:rFonts w:ascii="Times New Roman"/>
          <w:b w:val="false"/>
          <w:i w:val="false"/>
          <w:color w:val="000000"/>
          <w:sz w:val="28"/>
        </w:rPr>
        <w:t xml:space="preserve">
  </w:t>
      </w:r>
    </w:p>
    <w:bookmarkEnd w:id="699"/>
    <w:bookmarkStart w:name="z900" w:id="700"/>
    <w:p>
      <w:pPr>
        <w:spacing w:after="0"/>
        <w:ind w:left="0"/>
        <w:jc w:val="both"/>
      </w:pPr>
      <w:r>
        <w:rPr>
          <w:rFonts w:ascii="Times New Roman"/>
          <w:b w:val="false"/>
          <w:i w:val="false"/>
          <w:color w:val="000000"/>
          <w:sz w:val="28"/>
        </w:rPr>
        <w:t xml:space="preserve">
      381. Доңғалақтарды тежеу жүйесі пайдаланудың күтілетін жағдайында барлық ұсынылған ҰПБ-ның тежегіш құралдарын пайдалану кезінде оның электрқоректендіру жүйесі мен көздерінің кез келген элементін бұзу немесе бip жолғы бас тарту тежегіштерді қосуға жол беретіндей кез келген жылдамдықта бас тарту кезінде 1,5 есе астамға тежегіш жолын ұлғайтуға алып келмейтіндей резервтелуі тиіс. </w:t>
      </w:r>
      <w:r>
        <w:br/>
      </w:r>
      <w:r>
        <w:rPr>
          <w:rFonts w:ascii="Times New Roman"/>
          <w:b w:val="false"/>
          <w:i w:val="false"/>
          <w:color w:val="000000"/>
          <w:sz w:val="28"/>
        </w:rPr>
        <w:t xml:space="preserve">
      Резервтеу электрқоректендірудің оқшауланған (автономды) көздері бар апатты жүйемен немесе қатар жұмыс істейтін тәуелсіз жүйені қолданумен жүзеге асырылуы мүмкін. </w:t>
      </w:r>
      <w:r>
        <w:br/>
      </w:r>
      <w:r>
        <w:rPr>
          <w:rFonts w:ascii="Times New Roman"/>
          <w:b w:val="false"/>
          <w:i w:val="false"/>
          <w:color w:val="000000"/>
          <w:sz w:val="28"/>
        </w:rPr>
        <w:t xml:space="preserve">
  </w:t>
      </w:r>
    </w:p>
    <w:bookmarkEnd w:id="700"/>
    <w:bookmarkStart w:name="z901" w:id="701"/>
    <w:p>
      <w:pPr>
        <w:spacing w:after="0"/>
        <w:ind w:left="0"/>
        <w:jc w:val="both"/>
      </w:pPr>
      <w:r>
        <w:rPr>
          <w:rFonts w:ascii="Times New Roman"/>
          <w:b w:val="false"/>
          <w:i w:val="false"/>
          <w:color w:val="000000"/>
          <w:sz w:val="28"/>
        </w:rPr>
        <w:t xml:space="preserve">
      382. Егер, тежеудің резервтік жүйесі электрқоректендіру көздері шектелген болған жағдайда, ҰПБ ұсынған ШҰЖ-мен оны жүргізу және қозғалу кезінде ұшақты тоқтату үшін жеткілікті толық тежеулер санымен қамтамасыз етілуі тиic. </w:t>
      </w:r>
      <w:r>
        <w:br/>
      </w:r>
      <w:r>
        <w:rPr>
          <w:rFonts w:ascii="Times New Roman"/>
          <w:b w:val="false"/>
          <w:i w:val="false"/>
          <w:color w:val="000000"/>
          <w:sz w:val="28"/>
        </w:rPr>
        <w:t xml:space="preserve">
  </w:t>
      </w:r>
    </w:p>
    <w:bookmarkEnd w:id="701"/>
    <w:bookmarkStart w:name="z902" w:id="702"/>
    <w:p>
      <w:pPr>
        <w:spacing w:after="0"/>
        <w:ind w:left="0"/>
        <w:jc w:val="both"/>
      </w:pPr>
      <w:r>
        <w:rPr>
          <w:rFonts w:ascii="Times New Roman"/>
          <w:b w:val="false"/>
          <w:i w:val="false"/>
          <w:color w:val="000000"/>
          <w:sz w:val="28"/>
        </w:rPr>
        <w:t xml:space="preserve">
      383. Резервтік және апатты жүйелерді пайдалану жүргізу, қону және тоқталған ұшуда ұшақ жылдамдығының барлық пайдалану диапазонында шиналарды бұзуға алып келетін "юза" доңғалағын тудырмауы тиic. </w:t>
      </w:r>
      <w:r>
        <w:br/>
      </w:r>
      <w:r>
        <w:rPr>
          <w:rFonts w:ascii="Times New Roman"/>
          <w:b w:val="false"/>
          <w:i w:val="false"/>
          <w:color w:val="000000"/>
          <w:sz w:val="28"/>
        </w:rPr>
        <w:t xml:space="preserve">
  </w:t>
      </w:r>
    </w:p>
    <w:bookmarkEnd w:id="702"/>
    <w:bookmarkStart w:name="z903" w:id="703"/>
    <w:p>
      <w:pPr>
        <w:spacing w:after="0"/>
        <w:ind w:left="0"/>
        <w:jc w:val="both"/>
      </w:pPr>
      <w:r>
        <w:rPr>
          <w:rFonts w:ascii="Times New Roman"/>
          <w:b w:val="false"/>
          <w:i w:val="false"/>
          <w:color w:val="000000"/>
          <w:sz w:val="28"/>
        </w:rPr>
        <w:t xml:space="preserve">
      384. Жұмыс істемейтін газға қарсы автоматика кезінде негізгі және резервтік жүйелерден тежеу кезінде доңғалақтардың тежегіштеріндегі қалыптасқан қысым оған ұсынылып отырған күш-жігерге және басқарушы органдардың жұмыс барысына шамамен тең болуы тиіс. </w:t>
      </w:r>
      <w:r>
        <w:br/>
      </w:r>
      <w:r>
        <w:rPr>
          <w:rFonts w:ascii="Times New Roman"/>
          <w:b w:val="false"/>
          <w:i w:val="false"/>
          <w:color w:val="000000"/>
          <w:sz w:val="28"/>
        </w:rPr>
        <w:t xml:space="preserve">
      Оның жұмысының барлық көзделген режимдерінде басқарушы органдардың тежеу жүйесін пайдалану шамадан тыс күш-жігерлерді ұшқыштан талап eтпеуі тиic. </w:t>
      </w:r>
      <w:r>
        <w:br/>
      </w:r>
      <w:r>
        <w:rPr>
          <w:rFonts w:ascii="Times New Roman"/>
          <w:b w:val="false"/>
          <w:i w:val="false"/>
          <w:color w:val="000000"/>
          <w:sz w:val="28"/>
        </w:rPr>
        <w:t xml:space="preserve">
  </w:t>
      </w:r>
    </w:p>
    <w:bookmarkEnd w:id="703"/>
    <w:bookmarkStart w:name="z904" w:id="704"/>
    <w:p>
      <w:pPr>
        <w:spacing w:after="0"/>
        <w:ind w:left="0"/>
        <w:jc w:val="both"/>
      </w:pPr>
      <w:r>
        <w:rPr>
          <w:rFonts w:ascii="Times New Roman"/>
          <w:b w:val="false"/>
          <w:i w:val="false"/>
          <w:color w:val="000000"/>
          <w:sz w:val="28"/>
        </w:rPr>
        <w:t xml:space="preserve">
      385. Негізгі және резервтік жүйелерден доңғалақтарды кідірту және жылдамдату уақытында барлық типтердегі ұшақтар үшін жүргізу және қозғалуда ұшақтың тежегіші мен басқарушылығының қолайлы сипаттамаларын қамтамасыз ету жағдайларынан, басқарылмайтын алдыңғы тірекпен ұшақтар үшін - қозғалу кезінде айқындалуы тиic. Бұл ретте, доңғалақтарды толық кідірту және жылдамдату пайдаланудың күтілетін жағдайында 1,5 секундтан аспауы тиic. </w:t>
      </w:r>
      <w:r>
        <w:br/>
      </w:r>
      <w:r>
        <w:rPr>
          <w:rFonts w:ascii="Times New Roman"/>
          <w:b w:val="false"/>
          <w:i w:val="false"/>
          <w:color w:val="000000"/>
          <w:sz w:val="28"/>
        </w:rPr>
        <w:t xml:space="preserve">
      Ескерту. Тежегіш жүйесінің талап етілетін жедел әсер етуін қамтамасыз ету үшін сырттағы ауаның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-тан төмен температурасы кезінде жүргізу алдындағы ұзақ тоқтаулар кейін тежегішті қосумен оны қозғалтуға жол беріледі. </w:t>
      </w:r>
      <w:r>
        <w:br/>
      </w:r>
      <w:r>
        <w:rPr>
          <w:rFonts w:ascii="Times New Roman"/>
          <w:b w:val="false"/>
          <w:i w:val="false"/>
          <w:color w:val="000000"/>
          <w:sz w:val="28"/>
        </w:rPr>
        <w:t xml:space="preserve">
  </w:t>
      </w:r>
    </w:p>
    <w:bookmarkEnd w:id="704"/>
    <w:bookmarkStart w:name="z905" w:id="705"/>
    <w:p>
      <w:pPr>
        <w:spacing w:after="0"/>
        <w:ind w:left="0"/>
        <w:jc w:val="both"/>
      </w:pPr>
      <w:r>
        <w:rPr>
          <w:rFonts w:ascii="Times New Roman"/>
          <w:b w:val="false"/>
          <w:i w:val="false"/>
          <w:color w:val="000000"/>
          <w:sz w:val="28"/>
        </w:rPr>
        <w:t xml:space="preserve">
      386. Тежегіш жүйелерінің басқарушы органдарындағы бос жүріс жалпы жүрістен 25% астам болмауы және бастапқы жұмыс жүрісіндегіге қарағанда аз күшеюмен таңдалуы тиic. </w:t>
      </w:r>
      <w:r>
        <w:br/>
      </w:r>
      <w:r>
        <w:rPr>
          <w:rFonts w:ascii="Times New Roman"/>
          <w:b w:val="false"/>
          <w:i w:val="false"/>
          <w:color w:val="000000"/>
          <w:sz w:val="28"/>
        </w:rPr>
        <w:t xml:space="preserve">
  </w:t>
      </w:r>
    </w:p>
    <w:bookmarkEnd w:id="705"/>
    <w:bookmarkStart w:name="z906" w:id="706"/>
    <w:p>
      <w:pPr>
        <w:spacing w:after="0"/>
        <w:ind w:left="0"/>
        <w:jc w:val="both"/>
      </w:pPr>
      <w:r>
        <w:rPr>
          <w:rFonts w:ascii="Times New Roman"/>
          <w:b w:val="false"/>
          <w:i w:val="false"/>
          <w:color w:val="000000"/>
          <w:sz w:val="28"/>
        </w:rPr>
        <w:t xml:space="preserve">
      387. Негізгі тежегіш жүйесіндегі газға қарсы құрылғының болуы егер, пайдаланудың күтілетін жағдайында жер бойынша қозғалу кезінде ұшақтың басқарушылық сипаттамасының нашарлауы мен шиптің бұзылуы болмаған кезде көз жеткізілмесе, міндетті. </w:t>
      </w:r>
      <w:r>
        <w:br/>
      </w:r>
      <w:r>
        <w:rPr>
          <w:rFonts w:ascii="Times New Roman"/>
          <w:b w:val="false"/>
          <w:i w:val="false"/>
          <w:color w:val="000000"/>
          <w:sz w:val="28"/>
        </w:rPr>
        <w:t xml:space="preserve">
  </w:t>
      </w:r>
    </w:p>
    <w:bookmarkEnd w:id="706"/>
    <w:bookmarkStart w:name="z907" w:id="707"/>
    <w:p>
      <w:pPr>
        <w:spacing w:after="0"/>
        <w:ind w:left="0"/>
        <w:jc w:val="both"/>
      </w:pPr>
      <w:r>
        <w:rPr>
          <w:rFonts w:ascii="Times New Roman"/>
          <w:b w:val="false"/>
          <w:i w:val="false"/>
          <w:color w:val="000000"/>
          <w:sz w:val="28"/>
        </w:rPr>
        <w:t xml:space="preserve">
      388. Тежегіштермен басқару жүйесінде бас тартулардың туындауы туралы экипажды құлақтандыратын және жүйенің ақаусыздығына көз жеткізуге мүмкіндік беретін бақылау аспаптары мен дабыл болуы тиіс. </w:t>
      </w:r>
      <w:r>
        <w:br/>
      </w:r>
      <w:r>
        <w:rPr>
          <w:rFonts w:ascii="Times New Roman"/>
          <w:b w:val="false"/>
          <w:i w:val="false"/>
          <w:color w:val="000000"/>
          <w:sz w:val="28"/>
        </w:rPr>
        <w:t xml:space="preserve">
      Егер, басқарудың арнайы тетіктерін немесе сатылы жүктеулерді енгізумен байланысты емес жүйе жұмыстары режимдерінің автоматты өзгеруі көзделмесе, аталған өзгерістің жарықтық дабылы көзделуі тиіс. </w:t>
      </w:r>
    </w:p>
    <w:bookmarkEnd w:id="707"/>
    <w:bookmarkStart w:name="z67" w:id="708"/>
    <w:p>
      <w:pPr>
        <w:spacing w:after="0"/>
        <w:ind w:left="0"/>
        <w:jc w:val="left"/>
      </w:pPr>
      <w:r>
        <w:rPr>
          <w:rFonts w:ascii="Times New Roman"/>
          <w:b/>
          <w:i w:val="false"/>
          <w:color w:val="000000"/>
        </w:rPr>
        <w:t xml:space="preserve"> 
62. Гидравликалық және пневматикалық жүйелер </w:t>
      </w:r>
    </w:p>
    <w:bookmarkEnd w:id="708"/>
    <w:bookmarkStart w:name="z908" w:id="709"/>
    <w:p>
      <w:pPr>
        <w:spacing w:after="0"/>
        <w:ind w:left="0"/>
        <w:jc w:val="both"/>
      </w:pPr>
      <w:r>
        <w:rPr>
          <w:rFonts w:ascii="Times New Roman"/>
          <w:b w:val="false"/>
          <w:i w:val="false"/>
          <w:color w:val="000000"/>
          <w:sz w:val="28"/>
        </w:rPr>
        <w:t xml:space="preserve">
      389. ГПЖ көрсетілген жетектердің жұмысы көзделетін барлық режимдерде ұшақтың басқа жүйелеріне кіретін жетектердің қоректендіру функциясын сенімді орындауды қамтамасыз етілетін пайдаланудың күтілетін жағдайларында құрастырылуы тиіс. </w:t>
      </w:r>
      <w:r>
        <w:br/>
      </w:r>
      <w:r>
        <w:rPr>
          <w:rFonts w:ascii="Times New Roman"/>
          <w:b w:val="false"/>
          <w:i w:val="false"/>
          <w:color w:val="000000"/>
          <w:sz w:val="28"/>
        </w:rPr>
        <w:t xml:space="preserve">
  </w:t>
      </w:r>
    </w:p>
    <w:bookmarkEnd w:id="709"/>
    <w:bookmarkStart w:name="z909" w:id="710"/>
    <w:p>
      <w:pPr>
        <w:spacing w:after="0"/>
        <w:ind w:left="0"/>
        <w:jc w:val="both"/>
      </w:pPr>
      <w:r>
        <w:rPr>
          <w:rFonts w:ascii="Times New Roman"/>
          <w:b w:val="false"/>
          <w:i w:val="false"/>
          <w:color w:val="000000"/>
          <w:sz w:val="28"/>
        </w:rPr>
        <w:t xml:space="preserve">
      390. ППЖ қысымы көздерінің қуаты Ұшуды пайдалану жөніндегі нұсқаулыққа сәйкес олардың бір мезгілдегі жұмысымен неғұрлым қолайсыз үйлесімдігі кезінде пайдаланушы жүйелердің жұмыс қабілетін қамтамасыз ету үшін жеткілікті болуы тиіс. Осы қуаттың бөлігі аккумулятордан алынған кезде, оның энергия сыйымдылығы олардың арасындағы уақыттың қажетті интервалдарымен жұмыс циклдарының (операцияларының) тұтынатын санын орындау үшін жеткілікті болуы тиіс. </w:t>
      </w:r>
      <w:r>
        <w:br/>
      </w:r>
      <w:r>
        <w:rPr>
          <w:rFonts w:ascii="Times New Roman"/>
          <w:b w:val="false"/>
          <w:i w:val="false"/>
          <w:color w:val="000000"/>
          <w:sz w:val="28"/>
        </w:rPr>
        <w:t xml:space="preserve">
  </w:t>
      </w:r>
    </w:p>
    <w:bookmarkEnd w:id="710"/>
    <w:bookmarkStart w:name="z910" w:id="711"/>
    <w:p>
      <w:pPr>
        <w:spacing w:after="0"/>
        <w:ind w:left="0"/>
        <w:jc w:val="both"/>
      </w:pPr>
      <w:r>
        <w:rPr>
          <w:rFonts w:ascii="Times New Roman"/>
          <w:b w:val="false"/>
          <w:i w:val="false"/>
          <w:color w:val="000000"/>
          <w:sz w:val="28"/>
        </w:rPr>
        <w:t xml:space="preserve">
      391. Экипаждың кабинасында мыналар көзделуі тиіс: </w:t>
      </w:r>
      <w:r>
        <w:br/>
      </w:r>
      <w:r>
        <w:rPr>
          <w:rFonts w:ascii="Times New Roman"/>
          <w:b w:val="false"/>
          <w:i w:val="false"/>
          <w:color w:val="000000"/>
          <w:sz w:val="28"/>
        </w:rPr>
        <w:t xml:space="preserve">
      әрбір жүйедегі қысымды бақылау жүйесі; </w:t>
      </w:r>
      <w:r>
        <w:br/>
      </w:r>
      <w:r>
        <w:rPr>
          <w:rFonts w:ascii="Times New Roman"/>
          <w:b w:val="false"/>
          <w:i w:val="false"/>
          <w:color w:val="000000"/>
          <w:sz w:val="28"/>
        </w:rPr>
        <w:t xml:space="preserve">
      гидробактағы жұмыс сұйықтығының саны мен үрлеу қысымын бақылау дабылы немесе құралдары; </w:t>
      </w:r>
      <w:r>
        <w:br/>
      </w:r>
      <w:r>
        <w:rPr>
          <w:rFonts w:ascii="Times New Roman"/>
          <w:b w:val="false"/>
          <w:i w:val="false"/>
          <w:color w:val="000000"/>
          <w:sz w:val="28"/>
        </w:rPr>
        <w:t xml:space="preserve">
      әрбір жүйенің бас тартуы туралы дабыл; </w:t>
      </w:r>
      <w:r>
        <w:br/>
      </w:r>
      <w:r>
        <w:rPr>
          <w:rFonts w:ascii="Times New Roman"/>
          <w:b w:val="false"/>
          <w:i w:val="false"/>
          <w:color w:val="000000"/>
          <w:sz w:val="28"/>
        </w:rPr>
        <w:t xml:space="preserve">
      апатты көздерді қосу дабылы (бақылау). </w:t>
      </w:r>
      <w:r>
        <w:br/>
      </w:r>
      <w:r>
        <w:rPr>
          <w:rFonts w:ascii="Times New Roman"/>
          <w:b w:val="false"/>
          <w:i w:val="false"/>
          <w:color w:val="000000"/>
          <w:sz w:val="28"/>
        </w:rPr>
        <w:t xml:space="preserve">
  </w:t>
      </w:r>
    </w:p>
    <w:bookmarkEnd w:id="711"/>
    <w:bookmarkStart w:name="z911" w:id="712"/>
    <w:p>
      <w:pPr>
        <w:spacing w:after="0"/>
        <w:ind w:left="0"/>
        <w:jc w:val="both"/>
      </w:pPr>
      <w:r>
        <w:rPr>
          <w:rFonts w:ascii="Times New Roman"/>
          <w:b w:val="false"/>
          <w:i w:val="false"/>
          <w:color w:val="000000"/>
          <w:sz w:val="28"/>
        </w:rPr>
        <w:t xml:space="preserve">
      392. Жүйе элементтерінің нығыздау қысымынан жоғары жұмыстың әртүрлі режимдеріндегі (оның ішінде, өтпелі процестер кезінде, сұйықтық пен газдың жылулық көлемді ұлғаюы кезінде, жүйе элементтерінің кез келгенінің бас тартуы кезінде, сондай-ақ оны тексеру процесінде) жүйедегі қысымның артуын болдырмайтын шаралар көзделуі тиіс. </w:t>
      </w:r>
      <w:r>
        <w:br/>
      </w:r>
      <w:r>
        <w:rPr>
          <w:rFonts w:ascii="Times New Roman"/>
          <w:b w:val="false"/>
          <w:i w:val="false"/>
          <w:color w:val="000000"/>
          <w:sz w:val="28"/>
        </w:rPr>
        <w:t xml:space="preserve">
  </w:t>
      </w:r>
    </w:p>
    <w:bookmarkEnd w:id="712"/>
    <w:bookmarkStart w:name="z912" w:id="713"/>
    <w:p>
      <w:pPr>
        <w:spacing w:after="0"/>
        <w:ind w:left="0"/>
        <w:jc w:val="both"/>
      </w:pPr>
      <w:r>
        <w:rPr>
          <w:rFonts w:ascii="Times New Roman"/>
          <w:b w:val="false"/>
          <w:i w:val="false"/>
          <w:color w:val="000000"/>
          <w:sz w:val="28"/>
        </w:rPr>
        <w:t xml:space="preserve">
      393. ГПЖ ұшақта өртті немесе жарылысты тудырмауы және оларға қолданылатын өрт қауіпсіздігіне талаптарын қанағаттандыруы тиіс. </w:t>
      </w:r>
      <w:r>
        <w:br/>
      </w:r>
      <w:r>
        <w:rPr>
          <w:rFonts w:ascii="Times New Roman"/>
          <w:b w:val="false"/>
          <w:i w:val="false"/>
          <w:color w:val="000000"/>
          <w:sz w:val="28"/>
        </w:rPr>
        <w:t xml:space="preserve">
  </w:t>
      </w:r>
    </w:p>
    <w:bookmarkEnd w:id="713"/>
    <w:bookmarkStart w:name="z913" w:id="714"/>
    <w:p>
      <w:pPr>
        <w:spacing w:after="0"/>
        <w:ind w:left="0"/>
        <w:jc w:val="both"/>
      </w:pPr>
      <w:r>
        <w:rPr>
          <w:rFonts w:ascii="Times New Roman"/>
          <w:b w:val="false"/>
          <w:i w:val="false"/>
          <w:color w:val="000000"/>
          <w:sz w:val="28"/>
        </w:rPr>
        <w:t xml:space="preserve">
      394. Жүйенің сұйықтықпен (газбен) ластануы себебі бойынша бас тартулар мен ақаулықтардан жүйелердің агрегаттарын қорғау үшін өткізбейтін және қайта өткізетін құрылғылармен тазарту сүзгілерімен жабдықталуы тиіс. Бұдан өзге, компрессорлардан қоректендіру көздерімен пневможүйеде су мен майды газдан алып тастау үшін қалдықсақтауыш көзделуі тиіс. </w:t>
      </w:r>
      <w:r>
        <w:br/>
      </w:r>
      <w:r>
        <w:rPr>
          <w:rFonts w:ascii="Times New Roman"/>
          <w:b w:val="false"/>
          <w:i w:val="false"/>
          <w:color w:val="000000"/>
          <w:sz w:val="28"/>
        </w:rPr>
        <w:t xml:space="preserve">
  </w:t>
      </w:r>
    </w:p>
    <w:bookmarkEnd w:id="714"/>
    <w:bookmarkStart w:name="z914" w:id="715"/>
    <w:p>
      <w:pPr>
        <w:spacing w:after="0"/>
        <w:ind w:left="0"/>
        <w:jc w:val="both"/>
      </w:pPr>
      <w:r>
        <w:rPr>
          <w:rFonts w:ascii="Times New Roman"/>
          <w:b w:val="false"/>
          <w:i w:val="false"/>
          <w:color w:val="000000"/>
          <w:sz w:val="28"/>
        </w:rPr>
        <w:t xml:space="preserve">
      395. ГПЖ жүйелері ағып кету жағдайында мынадай жолмен орындалуы, орнатылуы немесе (және) қорғалуы тиіс: </w:t>
      </w:r>
      <w:r>
        <w:br/>
      </w:r>
      <w:r>
        <w:rPr>
          <w:rFonts w:ascii="Times New Roman"/>
          <w:b w:val="false"/>
          <w:i w:val="false"/>
          <w:color w:val="000000"/>
          <w:sz w:val="28"/>
        </w:rPr>
        <w:t xml:space="preserve">
  </w:t>
      </w:r>
    </w:p>
    <w:bookmarkEnd w:id="715"/>
    <w:bookmarkStart w:name="z915" w:id="716"/>
    <w:p>
      <w:pPr>
        <w:spacing w:after="0"/>
        <w:ind w:left="0"/>
        <w:jc w:val="both"/>
      </w:pPr>
      <w:r>
        <w:rPr>
          <w:rFonts w:ascii="Times New Roman"/>
          <w:b w:val="false"/>
          <w:i w:val="false"/>
          <w:color w:val="000000"/>
          <w:sz w:val="28"/>
        </w:rPr>
        <w:t xml:space="preserve">
      1) белгіленген концентрацияға улы гидросұйықтық немесе оның буы экипаж бен жолаушылардың кабиналарына өте алмауы тиіс; </w:t>
      </w:r>
      <w:r>
        <w:br/>
      </w:r>
      <w:r>
        <w:rPr>
          <w:rFonts w:ascii="Times New Roman"/>
          <w:b w:val="false"/>
          <w:i w:val="false"/>
          <w:color w:val="000000"/>
          <w:sz w:val="28"/>
        </w:rPr>
        <w:t xml:space="preserve">
  </w:t>
      </w:r>
    </w:p>
    <w:bookmarkEnd w:id="716"/>
    <w:bookmarkStart w:name="z916" w:id="717"/>
    <w:p>
      <w:pPr>
        <w:spacing w:after="0"/>
        <w:ind w:left="0"/>
        <w:jc w:val="both"/>
      </w:pPr>
      <w:r>
        <w:rPr>
          <w:rFonts w:ascii="Times New Roman"/>
          <w:b w:val="false"/>
          <w:i w:val="false"/>
          <w:color w:val="000000"/>
          <w:sz w:val="28"/>
        </w:rPr>
        <w:t xml:space="preserve">
      2) улы емес сұйықтықтың экипаж бен жолаушылардың кабинасына түсуі ұшу жағдайларын күрделілендіруден нашар жағдайға алып келмеуі тиіс. </w:t>
      </w:r>
      <w:r>
        <w:br/>
      </w:r>
      <w:r>
        <w:rPr>
          <w:rFonts w:ascii="Times New Roman"/>
          <w:b w:val="false"/>
          <w:i w:val="false"/>
          <w:color w:val="000000"/>
          <w:sz w:val="28"/>
        </w:rPr>
        <w:t xml:space="preserve">
  </w:t>
      </w:r>
    </w:p>
    <w:bookmarkEnd w:id="717"/>
    <w:bookmarkStart w:name="z917" w:id="718"/>
    <w:p>
      <w:pPr>
        <w:spacing w:after="0"/>
        <w:ind w:left="0"/>
        <w:jc w:val="both"/>
      </w:pPr>
      <w:r>
        <w:rPr>
          <w:rFonts w:ascii="Times New Roman"/>
          <w:b w:val="false"/>
          <w:i w:val="false"/>
          <w:color w:val="000000"/>
          <w:sz w:val="28"/>
        </w:rPr>
        <w:t xml:space="preserve">
      396. Егер гидросораптың ұшақ қозғалтқышынан жетегі бар болатын болса, онда жұмыс сұйықтығының болмауынан бас тартуды қоса, гидросораптың кез келген мүмкін болатын бас тартуы қозғалтқыштың жұмыс қабілетінің бұзылуына алып келмеуі тиіс. </w:t>
      </w:r>
      <w:r>
        <w:br/>
      </w:r>
      <w:r>
        <w:rPr>
          <w:rFonts w:ascii="Times New Roman"/>
          <w:b w:val="false"/>
          <w:i w:val="false"/>
          <w:color w:val="000000"/>
          <w:sz w:val="28"/>
        </w:rPr>
        <w:t xml:space="preserve">
  </w:t>
      </w:r>
    </w:p>
    <w:bookmarkEnd w:id="718"/>
    <w:bookmarkStart w:name="z918" w:id="719"/>
    <w:p>
      <w:pPr>
        <w:spacing w:after="0"/>
        <w:ind w:left="0"/>
        <w:jc w:val="both"/>
      </w:pPr>
      <w:r>
        <w:rPr>
          <w:rFonts w:ascii="Times New Roman"/>
          <w:b w:val="false"/>
          <w:i w:val="false"/>
          <w:color w:val="000000"/>
          <w:sz w:val="28"/>
        </w:rPr>
        <w:t xml:space="preserve">
      397. ГПЖ резервтеу қағидаты бойынша орындалуы тиіс. ГПЖ-ны резервтеудің қысқалығы талаптарды орындауды қамтамасыз ету мақсатымен (тұтынушыларды тамақтандыру бөлігінде) олар қызмет көрсететін тұтынушыларға қойылатын талаптармен айқындалуы тиіс. </w:t>
      </w:r>
      <w:r>
        <w:br/>
      </w:r>
      <w:r>
        <w:rPr>
          <w:rFonts w:ascii="Times New Roman"/>
          <w:b w:val="false"/>
          <w:i w:val="false"/>
          <w:color w:val="000000"/>
          <w:sz w:val="28"/>
        </w:rPr>
        <w:t xml:space="preserve">
  </w:t>
      </w:r>
    </w:p>
    <w:bookmarkEnd w:id="719"/>
    <w:bookmarkStart w:name="z919" w:id="720"/>
    <w:p>
      <w:pPr>
        <w:spacing w:after="0"/>
        <w:ind w:left="0"/>
        <w:jc w:val="both"/>
      </w:pPr>
      <w:r>
        <w:rPr>
          <w:rFonts w:ascii="Times New Roman"/>
          <w:b w:val="false"/>
          <w:i w:val="false"/>
          <w:color w:val="000000"/>
          <w:sz w:val="28"/>
        </w:rPr>
        <w:t xml:space="preserve">
      398. Герметикалыққа, беріктікке және тығыздыққа (нығыздыққа) және бұзылуға агрегаттардың, қосылу арматурасының және құбыр өткізгіштердің сынақтары, сондай-ақ герметикалыққа жүйенің сынағы жүргізілуі тиіс. </w:t>
      </w:r>
      <w:r>
        <w:br/>
      </w:r>
      <w:r>
        <w:rPr>
          <w:rFonts w:ascii="Times New Roman"/>
          <w:b w:val="false"/>
          <w:i w:val="false"/>
          <w:color w:val="000000"/>
          <w:sz w:val="28"/>
        </w:rPr>
        <w:t xml:space="preserve">
      Ескерту: Сыртқы жүктемелерден және жұмыс денесінің қысымынан шоғырландырылған жүктемеге ұшыраған жүйелердің агрегаттары соңғыларын ескере отырып, сыналуы тиіс. </w:t>
      </w:r>
    </w:p>
    <w:bookmarkEnd w:id="720"/>
    <w:bookmarkStart w:name="z68" w:id="721"/>
    <w:p>
      <w:pPr>
        <w:spacing w:after="0"/>
        <w:ind w:left="0"/>
        <w:jc w:val="left"/>
      </w:pPr>
      <w:r>
        <w:rPr>
          <w:rFonts w:ascii="Times New Roman"/>
          <w:b/>
          <w:i w:val="false"/>
          <w:color w:val="000000"/>
        </w:rPr>
        <w:t xml:space="preserve"> 
63. Ұшақтардың жолаушылар кабиналары, багаж-жүк бөліктері және жүк кабиналары </w:t>
      </w:r>
    </w:p>
    <w:bookmarkEnd w:id="721"/>
    <w:bookmarkStart w:name="z920" w:id="722"/>
    <w:p>
      <w:pPr>
        <w:spacing w:after="0"/>
        <w:ind w:left="0"/>
        <w:jc w:val="both"/>
      </w:pPr>
      <w:r>
        <w:rPr>
          <w:rFonts w:ascii="Times New Roman"/>
          <w:b w:val="false"/>
          <w:i w:val="false"/>
          <w:color w:val="000000"/>
          <w:sz w:val="28"/>
        </w:rPr>
        <w:t xml:space="preserve">
      399. Осы талаптар жолаушылар кабиналарына, багаж-жүк және жүк жабдығына қолданылады. </w:t>
      </w:r>
      <w:r>
        <w:br/>
      </w:r>
      <w:r>
        <w:rPr>
          <w:rFonts w:ascii="Times New Roman"/>
          <w:b w:val="false"/>
          <w:i w:val="false"/>
          <w:color w:val="000000"/>
          <w:sz w:val="28"/>
        </w:rPr>
        <w:t xml:space="preserve">
  </w:t>
      </w:r>
    </w:p>
    <w:bookmarkEnd w:id="722"/>
    <w:bookmarkStart w:name="z921" w:id="723"/>
    <w:p>
      <w:pPr>
        <w:spacing w:after="0"/>
        <w:ind w:left="0"/>
        <w:jc w:val="both"/>
      </w:pPr>
      <w:r>
        <w:rPr>
          <w:rFonts w:ascii="Times New Roman"/>
          <w:b w:val="false"/>
          <w:i w:val="false"/>
          <w:color w:val="000000"/>
          <w:sz w:val="28"/>
        </w:rPr>
        <w:t xml:space="preserve">
      400. Багаж-жүк бөлімдері мен жүк кабиналары талаптарға жауап беретін багаж бен жүкті бекіту (швартовка) құралдарымен жабдықталуы тиіс. </w:t>
      </w:r>
      <w:r>
        <w:br/>
      </w:r>
      <w:r>
        <w:rPr>
          <w:rFonts w:ascii="Times New Roman"/>
          <w:b w:val="false"/>
          <w:i w:val="false"/>
          <w:color w:val="000000"/>
          <w:sz w:val="28"/>
        </w:rPr>
        <w:t xml:space="preserve">
  </w:t>
      </w:r>
    </w:p>
    <w:bookmarkEnd w:id="723"/>
    <w:bookmarkStart w:name="z922" w:id="724"/>
    <w:p>
      <w:pPr>
        <w:spacing w:after="0"/>
        <w:ind w:left="0"/>
        <w:jc w:val="both"/>
      </w:pPr>
      <w:r>
        <w:rPr>
          <w:rFonts w:ascii="Times New Roman"/>
          <w:b w:val="false"/>
          <w:i w:val="false"/>
          <w:color w:val="000000"/>
          <w:sz w:val="28"/>
        </w:rPr>
        <w:t xml:space="preserve">
      401. Жолаушыларға қол жетімді жолаушылар кабинасындағы технологиялық люктер арнайы құрылғылармен (құралмен) ғана ашылуы тиіс. </w:t>
      </w:r>
      <w:r>
        <w:br/>
      </w:r>
      <w:r>
        <w:rPr>
          <w:rFonts w:ascii="Times New Roman"/>
          <w:b w:val="false"/>
          <w:i w:val="false"/>
          <w:color w:val="000000"/>
          <w:sz w:val="28"/>
        </w:rPr>
        <w:t xml:space="preserve">
  </w:t>
      </w:r>
    </w:p>
    <w:bookmarkEnd w:id="724"/>
    <w:bookmarkStart w:name="z923" w:id="725"/>
    <w:p>
      <w:pPr>
        <w:spacing w:after="0"/>
        <w:ind w:left="0"/>
        <w:jc w:val="both"/>
      </w:pPr>
      <w:r>
        <w:rPr>
          <w:rFonts w:ascii="Times New Roman"/>
          <w:b w:val="false"/>
          <w:i w:val="false"/>
          <w:color w:val="000000"/>
          <w:sz w:val="28"/>
        </w:rPr>
        <w:t xml:space="preserve">
      402. Буфеттердегі, асханалардағы, туалеттердегі және вестибюльдердегі едендердің конструкциясы (кіреберіс есіктері маңында) ылғал өткізбейтін болуы тиіс. </w:t>
      </w:r>
      <w:r>
        <w:br/>
      </w:r>
      <w:r>
        <w:rPr>
          <w:rFonts w:ascii="Times New Roman"/>
          <w:b w:val="false"/>
          <w:i w:val="false"/>
          <w:color w:val="000000"/>
          <w:sz w:val="28"/>
        </w:rPr>
        <w:t xml:space="preserve">
  </w:t>
      </w:r>
    </w:p>
    <w:bookmarkEnd w:id="725"/>
    <w:bookmarkStart w:name="z924" w:id="726"/>
    <w:p>
      <w:pPr>
        <w:spacing w:after="0"/>
        <w:ind w:left="0"/>
        <w:jc w:val="both"/>
      </w:pPr>
      <w:r>
        <w:rPr>
          <w:rFonts w:ascii="Times New Roman"/>
          <w:b w:val="false"/>
          <w:i w:val="false"/>
          <w:color w:val="000000"/>
          <w:sz w:val="28"/>
        </w:rPr>
        <w:t xml:space="preserve">
      403. Ұшақта орнатылған саумен жабдықтау және кәріз жүйесі коррозиялы-тұрақты материалдардан дайындалуы және ұшақтың конструкциясына, агрегаттары мен коммуникацияларға ылғалдың түсуін болдырмауы тиіс. Сумен жабдықтау жүйесі судың (құйылған) сапасын нашарлатпауы тиіс. </w:t>
      </w:r>
      <w:r>
        <w:br/>
      </w:r>
      <w:r>
        <w:rPr>
          <w:rFonts w:ascii="Times New Roman"/>
          <w:b w:val="false"/>
          <w:i w:val="false"/>
          <w:color w:val="000000"/>
          <w:sz w:val="28"/>
        </w:rPr>
        <w:t xml:space="preserve">
  </w:t>
      </w:r>
    </w:p>
    <w:bookmarkEnd w:id="726"/>
    <w:bookmarkStart w:name="z925" w:id="727"/>
    <w:p>
      <w:pPr>
        <w:spacing w:after="0"/>
        <w:ind w:left="0"/>
        <w:jc w:val="both"/>
      </w:pPr>
      <w:r>
        <w:rPr>
          <w:rFonts w:ascii="Times New Roman"/>
          <w:b w:val="false"/>
          <w:i w:val="false"/>
          <w:color w:val="000000"/>
          <w:sz w:val="28"/>
        </w:rPr>
        <w:t xml:space="preserve">
      404. Ұшақтың багаж-жүк бөліктері мен жүк кабиналары осы бөліктер мен кабиналардан ұшақтың басқа бөліктеріне сұйықтықтың енуінің мүмкіндігін ең азға алып келетін қорғау құралдарымен жабдықталуы тиіс. </w:t>
      </w:r>
      <w:r>
        <w:br/>
      </w:r>
      <w:r>
        <w:rPr>
          <w:rFonts w:ascii="Times New Roman"/>
          <w:b w:val="false"/>
          <w:i w:val="false"/>
          <w:color w:val="000000"/>
          <w:sz w:val="28"/>
        </w:rPr>
        <w:t xml:space="preserve">
      Ұшақтың конструкциясына олардың кездейсоқ түсуі кезінде сұйықтық пен ылғалды бақылау мен алып тастау мүмкіндігі көзделуі тиіс. Багаж-жүк бөліктерінің аумағындағы агрегаттар мен коммуникациялар сұйықтық пен ылғалдықтың түсуінен қорғалуы тиіс. </w:t>
      </w:r>
      <w:r>
        <w:br/>
      </w:r>
      <w:r>
        <w:rPr>
          <w:rFonts w:ascii="Times New Roman"/>
          <w:b w:val="false"/>
          <w:i w:val="false"/>
          <w:color w:val="000000"/>
          <w:sz w:val="28"/>
        </w:rPr>
        <w:t xml:space="preserve">
  </w:t>
      </w:r>
    </w:p>
    <w:bookmarkEnd w:id="727"/>
    <w:bookmarkStart w:name="z926" w:id="728"/>
    <w:p>
      <w:pPr>
        <w:spacing w:after="0"/>
        <w:ind w:left="0"/>
        <w:jc w:val="both"/>
      </w:pPr>
      <w:r>
        <w:rPr>
          <w:rFonts w:ascii="Times New Roman"/>
          <w:b w:val="false"/>
          <w:i w:val="false"/>
          <w:color w:val="000000"/>
          <w:sz w:val="28"/>
        </w:rPr>
        <w:t xml:space="preserve">
      405. Кіру есіктері, апатты шығулар және салатын люктер өздігінен, сондай-ақ оларды қасақана ашуды болдырмайтын бекіту құрылғыларымен жабдықталуы тиіс. </w:t>
      </w:r>
      <w:r>
        <w:br/>
      </w:r>
      <w:r>
        <w:rPr>
          <w:rFonts w:ascii="Times New Roman"/>
          <w:b w:val="false"/>
          <w:i w:val="false"/>
          <w:color w:val="000000"/>
          <w:sz w:val="28"/>
        </w:rPr>
        <w:t xml:space="preserve">
  </w:t>
      </w:r>
    </w:p>
    <w:bookmarkEnd w:id="728"/>
    <w:bookmarkStart w:name="z927" w:id="729"/>
    <w:p>
      <w:pPr>
        <w:spacing w:after="0"/>
        <w:ind w:left="0"/>
        <w:jc w:val="both"/>
      </w:pPr>
      <w:r>
        <w:rPr>
          <w:rFonts w:ascii="Times New Roman"/>
          <w:b w:val="false"/>
          <w:i w:val="false"/>
          <w:color w:val="000000"/>
          <w:sz w:val="28"/>
        </w:rPr>
        <w:t xml:space="preserve">
      406. Кіру есіктері, апатты шығулар мен салатын есіктер жабық (ашық) жағдайдағы дабылмен, сондай-ақ бекітетін құрылғылардың жағдайын индикациялаумен жабдықталуы тиіс. </w:t>
      </w:r>
    </w:p>
    <w:bookmarkEnd w:id="729"/>
    <w:bookmarkStart w:name="z69" w:id="730"/>
    <w:p>
      <w:pPr>
        <w:spacing w:after="0"/>
        <w:ind w:left="0"/>
        <w:jc w:val="left"/>
      </w:pPr>
      <w:r>
        <w:rPr>
          <w:rFonts w:ascii="Times New Roman"/>
          <w:b/>
          <w:i w:val="false"/>
          <w:color w:val="000000"/>
        </w:rPr>
        <w:t xml:space="preserve"> 
64. Герметикалық кабиналар, ауа қысымын кондиционерлеу және реттеу жүйелері </w:t>
      </w:r>
    </w:p>
    <w:bookmarkEnd w:id="730"/>
    <w:bookmarkStart w:name="z928" w:id="731"/>
    <w:p>
      <w:pPr>
        <w:spacing w:after="0"/>
        <w:ind w:left="0"/>
        <w:jc w:val="both"/>
      </w:pPr>
      <w:r>
        <w:rPr>
          <w:rFonts w:ascii="Times New Roman"/>
          <w:b w:val="false"/>
          <w:i w:val="false"/>
          <w:color w:val="000000"/>
          <w:sz w:val="28"/>
        </w:rPr>
        <w:t xml:space="preserve">
      407. Ауаны кондиционерлеу жүйесі 3 жердегі пайдаланудың күтілетін жағдайларында, сондай-ақ ұшудың барлық кезеңдері мен режимдерінде кабинадағы оның өзгерістерінің, температурасының, ылғалдылығының, газ құрамының және ауа қозғалысының жылдамдығы бойынша талаптарға сәйкес келуі тиіс. </w:t>
      </w:r>
      <w:r>
        <w:br/>
      </w:r>
      <w:r>
        <w:rPr>
          <w:rFonts w:ascii="Times New Roman"/>
          <w:b w:val="false"/>
          <w:i w:val="false"/>
          <w:color w:val="000000"/>
          <w:sz w:val="28"/>
        </w:rPr>
        <w:t xml:space="preserve">
      Талаптар герметикалық және герметикалық емес кабиналардағы ұшақтарға қолданылады. </w:t>
      </w:r>
      <w:r>
        <w:br/>
      </w:r>
      <w:r>
        <w:rPr>
          <w:rFonts w:ascii="Times New Roman"/>
          <w:b w:val="false"/>
          <w:i w:val="false"/>
          <w:color w:val="000000"/>
          <w:sz w:val="28"/>
        </w:rPr>
        <w:t xml:space="preserve">
  </w:t>
      </w:r>
    </w:p>
    <w:bookmarkEnd w:id="731"/>
    <w:bookmarkStart w:name="z929" w:id="732"/>
    <w:p>
      <w:pPr>
        <w:spacing w:after="0"/>
        <w:ind w:left="0"/>
        <w:jc w:val="both"/>
      </w:pPr>
      <w:r>
        <w:rPr>
          <w:rFonts w:ascii="Times New Roman"/>
          <w:b w:val="false"/>
          <w:i w:val="false"/>
          <w:color w:val="000000"/>
          <w:sz w:val="28"/>
        </w:rPr>
        <w:t xml:space="preserve">
      408. Ұшақ кабинасындағы, оның ішінде, ауаны кондиционерлеу жүйесінен шығуға ауа мынадай санитарлық-гигиеналық талаптарға жауап беруі тиіс. Көміртегінің тотығы 20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азоттың тотығы - 5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отынның буы (көміртегіне қайта есептегенде) - 300 мг/м </w:t>
      </w:r>
      <w:r>
        <w:rPr>
          <w:rFonts w:ascii="Times New Roman"/>
          <w:b w:val="false"/>
          <w:i w:val="false"/>
          <w:color w:val="000000"/>
          <w:vertAlign w:val="superscript"/>
        </w:rPr>
        <w:t xml:space="preserve">3 </w:t>
      </w:r>
      <w:r>
        <w:rPr>
          <w:rFonts w:ascii="Times New Roman"/>
          <w:b w:val="false"/>
          <w:i w:val="false"/>
          <w:color w:val="000000"/>
          <w:sz w:val="28"/>
        </w:rPr>
        <w:t xml:space="preserve">- дан, ароматикалық көмірсутегілер - 5 мг/м </w:t>
      </w:r>
      <w:r>
        <w:rPr>
          <w:rFonts w:ascii="Times New Roman"/>
          <w:b w:val="false"/>
          <w:i w:val="false"/>
          <w:color w:val="000000"/>
          <w:vertAlign w:val="superscript"/>
        </w:rPr>
        <w:t xml:space="preserve">3 </w:t>
      </w:r>
      <w:r>
        <w:rPr>
          <w:rFonts w:ascii="Times New Roman"/>
          <w:b w:val="false"/>
          <w:i w:val="false"/>
          <w:color w:val="000000"/>
          <w:sz w:val="28"/>
        </w:rPr>
        <w:t xml:space="preserve">-дан, синтетикалық майлау майларының булары мен аэрозольдары - 2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минералдық майлау майларының булары мен аэрозольдары - 5 мг/м </w:t>
      </w:r>
      <w:r>
        <w:rPr>
          <w:rFonts w:ascii="Times New Roman"/>
          <w:b w:val="false"/>
          <w:i w:val="false"/>
          <w:color w:val="000000"/>
          <w:vertAlign w:val="superscript"/>
        </w:rPr>
        <w:t xml:space="preserve">3 </w:t>
      </w:r>
      <w:r>
        <w:rPr>
          <w:rFonts w:ascii="Times New Roman"/>
          <w:b w:val="false"/>
          <w:i w:val="false"/>
          <w:color w:val="000000"/>
          <w:sz w:val="28"/>
        </w:rPr>
        <w:t xml:space="preserve">-дан, фторорганикалық қосылыстар 0,5 мг/м </w:t>
      </w:r>
      <w:r>
        <w:rPr>
          <w:rFonts w:ascii="Times New Roman"/>
          <w:b w:val="false"/>
          <w:i w:val="false"/>
          <w:color w:val="000000"/>
          <w:vertAlign w:val="superscript"/>
        </w:rPr>
        <w:t xml:space="preserve">3 </w:t>
      </w:r>
      <w:r>
        <w:rPr>
          <w:rFonts w:ascii="Times New Roman"/>
          <w:b w:val="false"/>
          <w:i w:val="false"/>
          <w:color w:val="000000"/>
          <w:sz w:val="28"/>
        </w:rPr>
        <w:t xml:space="preserve">-дан (фторлы сутегіне қайта қайта есепте), формальдегид - 0,5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альдегид (жиынтықты) - 0,6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аспауы тиіс. Биіктеу мен төмендеудің уақытын қоса, үш сағатқа дейін ұшу ұзақтығымен 7000 м астам биіктіктің ауа қабатындағы кабинаның орташа өлшемді озоны 0,2 мг/м </w:t>
      </w:r>
      <w:r>
        <w:rPr>
          <w:rFonts w:ascii="Times New Roman"/>
          <w:b w:val="false"/>
          <w:i w:val="false"/>
          <w:color w:val="000000"/>
          <w:vertAlign w:val="superscript"/>
        </w:rPr>
        <w:t xml:space="preserve">3 </w:t>
      </w:r>
      <w:r>
        <w:rPr>
          <w:rFonts w:ascii="Times New Roman"/>
          <w:b w:val="false"/>
          <w:i w:val="false"/>
          <w:color w:val="000000"/>
          <w:sz w:val="28"/>
        </w:rPr>
        <w:t xml:space="preserve">-нен аспауы тиіс. </w:t>
      </w:r>
      <w:r>
        <w:br/>
      </w:r>
      <w:r>
        <w:rPr>
          <w:rFonts w:ascii="Times New Roman"/>
          <w:b w:val="false"/>
          <w:i w:val="false"/>
          <w:color w:val="000000"/>
          <w:sz w:val="28"/>
        </w:rPr>
        <w:t xml:space="preserve">
      Үш сағаттан артық ұшу ұзақтығы кезінде кабинаның әуе кеңістігіндегі озонның орташа өлшемді шоғырлану ұшудың барлық уақытында 0,1 мг/м </w:t>
      </w:r>
      <w:r>
        <w:rPr>
          <w:rFonts w:ascii="Times New Roman"/>
          <w:b w:val="false"/>
          <w:i w:val="false"/>
          <w:color w:val="000000"/>
          <w:vertAlign w:val="superscript"/>
        </w:rPr>
        <w:t xml:space="preserve">3 </w:t>
      </w:r>
      <w:r>
        <w:rPr>
          <w:rFonts w:ascii="Times New Roman"/>
          <w:b w:val="false"/>
          <w:i w:val="false"/>
          <w:color w:val="000000"/>
          <w:sz w:val="28"/>
        </w:rPr>
        <w:t xml:space="preserve">-дан аспауы тиіс. </w:t>
      </w:r>
      <w:r>
        <w:br/>
      </w:r>
      <w:r>
        <w:rPr>
          <w:rFonts w:ascii="Times New Roman"/>
          <w:b w:val="false"/>
          <w:i w:val="false"/>
          <w:color w:val="000000"/>
          <w:sz w:val="28"/>
        </w:rPr>
        <w:t xml:space="preserve">
      Кабинаның ауасында екі немесе бірнеше бір бағытты биологиялық әсер ету заттарының болуы кезінде олардың рұқсат етілген шекті шоғырлануы бойынша олардан нақты шоғырланулар қарым-қатынастар сомасы бірліктен жоғары болмауы тиіс. Экипаж бен жолаушылардың жұмыс қабілеті мен денсаулығына әсер ететін басқа да зиянды заттардың болуына жол берілмейді. </w:t>
      </w:r>
      <w:r>
        <w:br/>
      </w:r>
      <w:r>
        <w:rPr>
          <w:rFonts w:ascii="Times New Roman"/>
          <w:b w:val="false"/>
          <w:i w:val="false"/>
          <w:color w:val="000000"/>
          <w:sz w:val="28"/>
        </w:rPr>
        <w:t xml:space="preserve">
  </w:t>
      </w:r>
    </w:p>
    <w:bookmarkEnd w:id="732"/>
    <w:bookmarkStart w:name="z930" w:id="733"/>
    <w:p>
      <w:pPr>
        <w:spacing w:after="0"/>
        <w:ind w:left="0"/>
        <w:jc w:val="both"/>
      </w:pPr>
      <w:r>
        <w:rPr>
          <w:rFonts w:ascii="Times New Roman"/>
          <w:b w:val="false"/>
          <w:i w:val="false"/>
          <w:color w:val="000000"/>
          <w:sz w:val="28"/>
        </w:rPr>
        <w:t xml:space="preserve">
      409. Кабинаны үрлеу сығымдалған ауаның екі көзінен кем еместе жүзеге асырылуы тиіс. Бұл ретте, СКВ кем дегенде екі тәуелсіз кіші жүйелерден тұруы тиіс. Олардың біреуінің қатардан шығуы кезінде және сығымдалған ауа көздерінің 50%-нан ауаны беруді тоқтату кезінде кабинадағы температура +5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төмендемеуі тиіс және (21-суреті) кестеде келтірілген бас тартулар туындағаннан кейін жүйе жұмысының уақытына байланысты мәндерден аспауы тиіс. Сығымдалған ауа көздерінің 50% бас тартқан кезде барлық тұтынушыларға оның қалған көздерінен беру қамтамасыз етілуі тиіс. </w:t>
      </w:r>
    </w:p>
    <w:bookmarkEnd w:id="733"/>
    <w:p>
      <w:pPr>
        <w:spacing w:after="0"/>
        <w:ind w:left="0"/>
        <w:jc w:val="both"/>
      </w:pPr>
      <w:r>
        <w:rPr>
          <w:rFonts w:ascii="Times New Roman"/>
          <w:b w:val="false"/>
          <w:i w:val="false"/>
          <w:color w:val="000000"/>
          <w:sz w:val="28"/>
        </w:rPr>
        <w:t xml:space="preserve">21-сурет. </w:t>
      </w:r>
      <w:r>
        <w:br/>
      </w:r>
      <w:r>
        <w:rPr>
          <w:rFonts w:ascii="Times New Roman"/>
          <w:b w:val="false"/>
          <w:i w:val="false"/>
          <w:color w:val="000000"/>
          <w:sz w:val="28"/>
        </w:rPr>
        <w:t>
</w:t>
      </w:r>
      <w:r>
        <w:rPr>
          <w:rFonts w:ascii="Times New Roman"/>
          <w:b w:val="false"/>
          <w:i w:val="false"/>
          <w:color w:val="ff0000"/>
          <w:sz w:val="28"/>
        </w:rPr>
        <w:t xml:space="preserve">(суретті қағаз мәтіннен қараңыз) </w:t>
      </w:r>
    </w:p>
    <w:bookmarkStart w:name="z931" w:id="734"/>
    <w:p>
      <w:pPr>
        <w:spacing w:after="0"/>
        <w:ind w:left="0"/>
        <w:jc w:val="both"/>
      </w:pPr>
      <w:r>
        <w:rPr>
          <w:rFonts w:ascii="Times New Roman"/>
          <w:b w:val="false"/>
          <w:i w:val="false"/>
          <w:color w:val="000000"/>
          <w:sz w:val="28"/>
        </w:rPr>
        <w:t xml:space="preserve">
      410. Экипаждың кабинасындағы және жолаушылар кабинасындағы ауаның температурасы бірқалыпты болуы тиіс. Олардың біреуіне берілетін ауа өлшемдерінің өзгеруі басқасындағы ауа өлшемдерінің өзгеруіне алып келмеуі тиіс. Аталған талап мынадай жағдайларды бірмезгілде орындау кезінде міндетті болып табылады: </w:t>
      </w:r>
      <w:r>
        <w:br/>
      </w:r>
      <w:r>
        <w:rPr>
          <w:rFonts w:ascii="Times New Roman"/>
          <w:b w:val="false"/>
          <w:i w:val="false"/>
          <w:color w:val="000000"/>
          <w:sz w:val="28"/>
        </w:rPr>
        <w:t xml:space="preserve">
  </w:t>
      </w:r>
    </w:p>
    <w:bookmarkEnd w:id="734"/>
    <w:bookmarkStart w:name="z932" w:id="735"/>
    <w:p>
      <w:pPr>
        <w:spacing w:after="0"/>
        <w:ind w:left="0"/>
        <w:jc w:val="both"/>
      </w:pPr>
      <w:r>
        <w:rPr>
          <w:rFonts w:ascii="Times New Roman"/>
          <w:b w:val="false"/>
          <w:i w:val="false"/>
          <w:color w:val="000000"/>
          <w:sz w:val="28"/>
        </w:rPr>
        <w:t xml:space="preserve">
      1) экипаждың кабинасы мен жолаушылар кабинасының жалпы көлемі 23 м </w:t>
      </w:r>
      <w:r>
        <w:rPr>
          <w:rFonts w:ascii="Times New Roman"/>
          <w:b w:val="false"/>
          <w:i w:val="false"/>
          <w:color w:val="000000"/>
          <w:vertAlign w:val="superscript"/>
        </w:rPr>
        <w:t xml:space="preserve">3 </w:t>
      </w:r>
      <w:r>
        <w:rPr>
          <w:rFonts w:ascii="Times New Roman"/>
          <w:b w:val="false"/>
          <w:i w:val="false"/>
          <w:color w:val="000000"/>
          <w:sz w:val="28"/>
        </w:rPr>
        <w:t xml:space="preserve">аспайды; </w:t>
      </w:r>
      <w:r>
        <w:br/>
      </w:r>
      <w:r>
        <w:rPr>
          <w:rFonts w:ascii="Times New Roman"/>
          <w:b w:val="false"/>
          <w:i w:val="false"/>
          <w:color w:val="000000"/>
          <w:sz w:val="28"/>
        </w:rPr>
        <w:t xml:space="preserve">
  </w:t>
      </w:r>
    </w:p>
    <w:bookmarkEnd w:id="735"/>
    <w:bookmarkStart w:name="z933" w:id="736"/>
    <w:p>
      <w:pPr>
        <w:spacing w:after="0"/>
        <w:ind w:left="0"/>
        <w:jc w:val="both"/>
      </w:pPr>
      <w:r>
        <w:rPr>
          <w:rFonts w:ascii="Times New Roman"/>
          <w:b w:val="false"/>
          <w:i w:val="false"/>
          <w:color w:val="000000"/>
          <w:sz w:val="28"/>
        </w:rPr>
        <w:t xml:space="preserve">
      2) кабинаға ауаны беру және олардың арасындағы ауа алмасу жүйесі 3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айырмамен экипаж бен жолаушылардың кабинасында температураны қамтамасыз етеді; </w:t>
      </w:r>
      <w:r>
        <w:br/>
      </w:r>
      <w:r>
        <w:rPr>
          <w:rFonts w:ascii="Times New Roman"/>
          <w:b w:val="false"/>
          <w:i w:val="false"/>
          <w:color w:val="000000"/>
          <w:sz w:val="28"/>
        </w:rPr>
        <w:t xml:space="preserve">
  </w:t>
      </w:r>
    </w:p>
    <w:bookmarkEnd w:id="736"/>
    <w:bookmarkStart w:name="z934" w:id="737"/>
    <w:p>
      <w:pPr>
        <w:spacing w:after="0"/>
        <w:ind w:left="0"/>
        <w:jc w:val="both"/>
      </w:pPr>
      <w:r>
        <w:rPr>
          <w:rFonts w:ascii="Times New Roman"/>
          <w:b w:val="false"/>
          <w:i w:val="false"/>
          <w:color w:val="000000"/>
          <w:sz w:val="28"/>
        </w:rPr>
        <w:t xml:space="preserve">
      3) экипажға кабинадағы температураны реттеу мүмкіндігі қамтамасыз етілген. </w:t>
      </w:r>
      <w:r>
        <w:br/>
      </w:r>
      <w:r>
        <w:rPr>
          <w:rFonts w:ascii="Times New Roman"/>
          <w:b w:val="false"/>
          <w:i w:val="false"/>
          <w:color w:val="000000"/>
          <w:sz w:val="28"/>
        </w:rPr>
        <w:t xml:space="preserve">
  </w:t>
      </w:r>
    </w:p>
    <w:bookmarkEnd w:id="737"/>
    <w:bookmarkStart w:name="z935" w:id="738"/>
    <w:p>
      <w:pPr>
        <w:spacing w:after="0"/>
        <w:ind w:left="0"/>
        <w:jc w:val="both"/>
      </w:pPr>
      <w:r>
        <w:rPr>
          <w:rFonts w:ascii="Times New Roman"/>
          <w:b w:val="false"/>
          <w:i w:val="false"/>
          <w:color w:val="000000"/>
          <w:sz w:val="28"/>
        </w:rPr>
        <w:t xml:space="preserve">
      411. Кондиционерлеу жүйесі сығымдалған газдан көздерінен оны үзу және қосудың бекіту құрылғылары болуы тиіс. Сығымдалған ауа көздерінен кондиционерлеу жүйесін апатты үзу уақыты 10 секундтан аспауы тиіс. </w:t>
      </w:r>
      <w:r>
        <w:br/>
      </w:r>
      <w:r>
        <w:rPr>
          <w:rFonts w:ascii="Times New Roman"/>
          <w:b w:val="false"/>
          <w:i w:val="false"/>
          <w:color w:val="000000"/>
          <w:sz w:val="28"/>
        </w:rPr>
        <w:t xml:space="preserve">
  </w:t>
      </w:r>
    </w:p>
    <w:bookmarkEnd w:id="738"/>
    <w:bookmarkStart w:name="z936" w:id="739"/>
    <w:p>
      <w:pPr>
        <w:spacing w:after="0"/>
        <w:ind w:left="0"/>
        <w:jc w:val="both"/>
      </w:pPr>
      <w:r>
        <w:rPr>
          <w:rFonts w:ascii="Times New Roman"/>
          <w:b w:val="false"/>
          <w:i w:val="false"/>
          <w:color w:val="000000"/>
          <w:sz w:val="28"/>
        </w:rPr>
        <w:t xml:space="preserve">
      412. Температуралық режим мен кабинаға ауаны беруді реттейтін қысым мен таратушыларды реттеу жүйесінің агрегаттары, СКВ бекіту құрылғыларының электрлік жетектерін қоректендіру. </w:t>
      </w:r>
      <w:r>
        <w:br/>
      </w:r>
      <w:r>
        <w:rPr>
          <w:rFonts w:ascii="Times New Roman"/>
          <w:b w:val="false"/>
          <w:i w:val="false"/>
          <w:color w:val="000000"/>
          <w:sz w:val="28"/>
        </w:rPr>
        <w:t xml:space="preserve">
  </w:t>
      </w:r>
    </w:p>
    <w:bookmarkEnd w:id="739"/>
    <w:bookmarkStart w:name="z937" w:id="740"/>
    <w:p>
      <w:pPr>
        <w:spacing w:after="0"/>
        <w:ind w:left="0"/>
        <w:jc w:val="both"/>
      </w:pPr>
      <w:r>
        <w:rPr>
          <w:rFonts w:ascii="Times New Roman"/>
          <w:b w:val="false"/>
          <w:i w:val="false"/>
          <w:color w:val="000000"/>
          <w:sz w:val="28"/>
        </w:rPr>
        <w:t xml:space="preserve">
      413. СКВ құбыр өткізгіштері мен агрегаттарын орналастыру ұшақ конструкциясының элементтері мен басқа да жүйелеріне 200 </w:t>
      </w:r>
      <w:r>
        <w:rPr>
          <w:rFonts w:ascii="Times New Roman"/>
          <w:b w:val="false"/>
          <w:i w:val="false"/>
          <w:color w:val="000000"/>
          <w:vertAlign w:val="superscript"/>
        </w:rPr>
        <w:t xml:space="preserve">о </w:t>
      </w:r>
      <w:r>
        <w:rPr>
          <w:rFonts w:ascii="Times New Roman"/>
          <w:b w:val="false"/>
          <w:i w:val="false"/>
          <w:color w:val="000000"/>
          <w:sz w:val="28"/>
        </w:rPr>
        <w:t xml:space="preserve">С астам температурадағы ыстық ауаның әсер етуінің олардың мүмкін болатын бұзуы кезінде күрделіден нашар жағдайға алып келмейтіндей болуы тиіс. </w:t>
      </w:r>
      <w:r>
        <w:br/>
      </w:r>
      <w:r>
        <w:rPr>
          <w:rFonts w:ascii="Times New Roman"/>
          <w:b w:val="false"/>
          <w:i w:val="false"/>
          <w:color w:val="000000"/>
          <w:sz w:val="28"/>
        </w:rPr>
        <w:t xml:space="preserve">
  </w:t>
      </w:r>
    </w:p>
    <w:bookmarkEnd w:id="740"/>
    <w:bookmarkStart w:name="z938" w:id="741"/>
    <w:p>
      <w:pPr>
        <w:spacing w:after="0"/>
        <w:ind w:left="0"/>
        <w:jc w:val="both"/>
      </w:pPr>
      <w:r>
        <w:rPr>
          <w:rFonts w:ascii="Times New Roman"/>
          <w:b w:val="false"/>
          <w:i w:val="false"/>
          <w:color w:val="000000"/>
          <w:sz w:val="28"/>
        </w:rPr>
        <w:t xml:space="preserve">
      414. Ұшақ кабинасының жылу оқшаулау конструкциясы онда ылғалды барынша қысқартатындай жолмен орындалуы тиіс. Фюзеляждағы ылғалдың жиналуының алдын алу үшін шаралар қабылдануы тиіс. </w:t>
      </w:r>
      <w:r>
        <w:br/>
      </w:r>
      <w:r>
        <w:rPr>
          <w:rFonts w:ascii="Times New Roman"/>
          <w:b w:val="false"/>
          <w:i w:val="false"/>
          <w:color w:val="000000"/>
          <w:sz w:val="28"/>
        </w:rPr>
        <w:t xml:space="preserve">
  </w:t>
      </w:r>
    </w:p>
    <w:bookmarkEnd w:id="741"/>
    <w:bookmarkStart w:name="z939" w:id="742"/>
    <w:p>
      <w:pPr>
        <w:spacing w:after="0"/>
        <w:ind w:left="0"/>
        <w:jc w:val="both"/>
      </w:pPr>
      <w:r>
        <w:rPr>
          <w:rFonts w:ascii="Times New Roman"/>
          <w:b w:val="false"/>
          <w:i w:val="false"/>
          <w:color w:val="000000"/>
          <w:sz w:val="28"/>
        </w:rPr>
        <w:t xml:space="preserve">
      415. Қысымды кондиционерлеу және реттеу жүйесінің барлық агрегаттары мынадай жағдайларда: </w:t>
      </w:r>
      <w:r>
        <w:br/>
      </w:r>
      <w:r>
        <w:rPr>
          <w:rFonts w:ascii="Times New Roman"/>
          <w:b w:val="false"/>
          <w:i w:val="false"/>
          <w:color w:val="000000"/>
          <w:sz w:val="28"/>
        </w:rPr>
        <w:t xml:space="preserve">
  </w:t>
      </w:r>
    </w:p>
    <w:bookmarkEnd w:id="742"/>
    <w:bookmarkStart w:name="z940" w:id="743"/>
    <w:p>
      <w:pPr>
        <w:spacing w:after="0"/>
        <w:ind w:left="0"/>
        <w:jc w:val="both"/>
      </w:pPr>
      <w:r>
        <w:rPr>
          <w:rFonts w:ascii="Times New Roman"/>
          <w:b w:val="false"/>
          <w:i w:val="false"/>
          <w:color w:val="000000"/>
          <w:sz w:val="28"/>
        </w:rPr>
        <w:t xml:space="preserve">
      1) оларды орнату жерлеріндегі барынша мүмкін болатын дірілдер жағдайында (87-88 Т-қосымшасы); </w:t>
      </w:r>
      <w:r>
        <w:br/>
      </w:r>
      <w:r>
        <w:rPr>
          <w:rFonts w:ascii="Times New Roman"/>
          <w:b w:val="false"/>
          <w:i w:val="false"/>
          <w:color w:val="000000"/>
          <w:sz w:val="28"/>
        </w:rPr>
        <w:t xml:space="preserve">
  </w:t>
      </w:r>
    </w:p>
    <w:bookmarkEnd w:id="743"/>
    <w:bookmarkStart w:name="z941" w:id="744"/>
    <w:p>
      <w:pPr>
        <w:spacing w:after="0"/>
        <w:ind w:left="0"/>
        <w:jc w:val="both"/>
      </w:pPr>
      <w:r>
        <w:rPr>
          <w:rFonts w:ascii="Times New Roman"/>
          <w:b w:val="false"/>
          <w:i w:val="false"/>
          <w:color w:val="000000"/>
          <w:sz w:val="28"/>
        </w:rPr>
        <w:t xml:space="preserve">
      2) оларды орнату жерлеріндегі жұмыс ортасындағы температураның шеткі мәндері кезінде (87-88 Т-қосымшасы); </w:t>
      </w:r>
      <w:r>
        <w:br/>
      </w:r>
      <w:r>
        <w:rPr>
          <w:rFonts w:ascii="Times New Roman"/>
          <w:b w:val="false"/>
          <w:i w:val="false"/>
          <w:color w:val="000000"/>
          <w:sz w:val="28"/>
        </w:rPr>
        <w:t xml:space="preserve">
  </w:t>
      </w:r>
    </w:p>
    <w:bookmarkEnd w:id="744"/>
    <w:bookmarkStart w:name="z942" w:id="745"/>
    <w:p>
      <w:pPr>
        <w:spacing w:after="0"/>
        <w:ind w:left="0"/>
        <w:jc w:val="both"/>
      </w:pPr>
      <w:r>
        <w:rPr>
          <w:rFonts w:ascii="Times New Roman"/>
          <w:b w:val="false"/>
          <w:i w:val="false"/>
          <w:color w:val="000000"/>
          <w:sz w:val="28"/>
        </w:rPr>
        <w:t xml:space="preserve">
      3) пайдаланудың күтілетін жағдайларында және 87-88 Т-қосымшасында көрсетілген қоршаған ауаның температурасы мен ылғалдылығы кезінде жұмысқа қабілетті болуы тиіс. </w:t>
      </w:r>
      <w:r>
        <w:br/>
      </w:r>
      <w:r>
        <w:rPr>
          <w:rFonts w:ascii="Times New Roman"/>
          <w:b w:val="false"/>
          <w:i w:val="false"/>
          <w:color w:val="000000"/>
          <w:sz w:val="28"/>
        </w:rPr>
        <w:t xml:space="preserve">
  </w:t>
      </w:r>
    </w:p>
    <w:bookmarkEnd w:id="745"/>
    <w:bookmarkStart w:name="z943" w:id="746"/>
    <w:p>
      <w:pPr>
        <w:spacing w:after="0"/>
        <w:ind w:left="0"/>
        <w:jc w:val="both"/>
      </w:pPr>
      <w:r>
        <w:rPr>
          <w:rFonts w:ascii="Times New Roman"/>
          <w:b w:val="false"/>
          <w:i w:val="false"/>
          <w:color w:val="000000"/>
          <w:sz w:val="28"/>
        </w:rPr>
        <w:t xml:space="preserve">
      416. Соңғысының бас тартуы жағдайында сығымдалған (үрленген) ауа көздерінің жартысынан ауаны беруді тоқтату кезінде немесе кондиционерлеу жүйесі кіші жүйесінің жартысы қатардан шыққан кезде әрбір жолаушыға берілетін ауаның саны 12 кг/сағ кем болмауы, ал экипаждың әрбір мүшесі үшін 24 кг/сағ кем болмауы тиіс. </w:t>
      </w:r>
      <w:r>
        <w:br/>
      </w:r>
      <w:r>
        <w:rPr>
          <w:rFonts w:ascii="Times New Roman"/>
          <w:b w:val="false"/>
          <w:i w:val="false"/>
          <w:color w:val="000000"/>
          <w:sz w:val="28"/>
        </w:rPr>
        <w:t xml:space="preserve">
  </w:t>
      </w:r>
    </w:p>
    <w:bookmarkEnd w:id="746"/>
    <w:bookmarkStart w:name="z944" w:id="747"/>
    <w:p>
      <w:pPr>
        <w:spacing w:after="0"/>
        <w:ind w:left="0"/>
        <w:jc w:val="both"/>
      </w:pPr>
      <w:r>
        <w:rPr>
          <w:rFonts w:ascii="Times New Roman"/>
          <w:b w:val="false"/>
          <w:i w:val="false"/>
          <w:color w:val="000000"/>
          <w:sz w:val="28"/>
        </w:rPr>
        <w:t xml:space="preserve">
      417. Кабинадағы ауаның салыстырмалы ылғалдылығының төмендеуі экипажға зиянды әсер көрсетуі тиіс емес. </w:t>
      </w:r>
      <w:r>
        <w:br/>
      </w:r>
      <w:r>
        <w:rPr>
          <w:rFonts w:ascii="Times New Roman"/>
          <w:b w:val="false"/>
          <w:i w:val="false"/>
          <w:color w:val="000000"/>
          <w:sz w:val="28"/>
        </w:rPr>
        <w:t xml:space="preserve">
  </w:t>
      </w:r>
    </w:p>
    <w:bookmarkEnd w:id="747"/>
    <w:bookmarkStart w:name="z945" w:id="748"/>
    <w:p>
      <w:pPr>
        <w:spacing w:after="0"/>
        <w:ind w:left="0"/>
        <w:jc w:val="both"/>
      </w:pPr>
      <w:r>
        <w:rPr>
          <w:rFonts w:ascii="Times New Roman"/>
          <w:b w:val="false"/>
          <w:i w:val="false"/>
          <w:color w:val="000000"/>
          <w:sz w:val="28"/>
        </w:rPr>
        <w:t xml:space="preserve">
      418. Ұшудың барлық кезеңдерінде 17 - 25 </w:t>
      </w:r>
      <w:r>
        <w:rPr>
          <w:rFonts w:ascii="Times New Roman"/>
          <w:b w:val="false"/>
          <w:i w:val="false"/>
          <w:color w:val="000000"/>
          <w:vertAlign w:val="superscript"/>
        </w:rPr>
        <w:t xml:space="preserve">о </w:t>
      </w:r>
      <w:r>
        <w:rPr>
          <w:rFonts w:ascii="Times New Roman"/>
          <w:b w:val="false"/>
          <w:i w:val="false"/>
          <w:color w:val="000000"/>
          <w:sz w:val="28"/>
        </w:rPr>
        <w:t xml:space="preserve">С шегінде ұшақтың кабинасында қалыптасқан ауаның температурасын қолдау қамтамасыз етілуі тиіс. </w:t>
      </w:r>
      <w:r>
        <w:br/>
      </w:r>
      <w:r>
        <w:rPr>
          <w:rFonts w:ascii="Times New Roman"/>
          <w:b w:val="false"/>
          <w:i w:val="false"/>
          <w:color w:val="000000"/>
          <w:sz w:val="28"/>
        </w:rPr>
        <w:t xml:space="preserve">
      Ауа температурасының аталған мәндері жер үсті дайындығы шартымен ұшудан кейін 20 минуттан кейін қол жеткізілуі тиіс. </w:t>
      </w:r>
      <w:r>
        <w:br/>
      </w:r>
      <w:r>
        <w:rPr>
          <w:rFonts w:ascii="Times New Roman"/>
          <w:b w:val="false"/>
          <w:i w:val="false"/>
          <w:color w:val="000000"/>
          <w:sz w:val="28"/>
        </w:rPr>
        <w:t xml:space="preserve">
  </w:t>
      </w:r>
    </w:p>
    <w:bookmarkEnd w:id="748"/>
    <w:bookmarkStart w:name="z946" w:id="749"/>
    <w:p>
      <w:pPr>
        <w:spacing w:after="0"/>
        <w:ind w:left="0"/>
        <w:jc w:val="both"/>
      </w:pPr>
      <w:r>
        <w:rPr>
          <w:rFonts w:ascii="Times New Roman"/>
          <w:b w:val="false"/>
          <w:i w:val="false"/>
          <w:color w:val="000000"/>
          <w:sz w:val="28"/>
        </w:rPr>
        <w:t xml:space="preserve">
      419. СКВ-ның сыртқы ауасының төмендеген температурасы кезінде пайдаланудың күтілетін жағдайларындағы жерде кабиналарда ауаның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С қамтамасыз етілуі тиіс; сыртқы ауаның (33 </w:t>
      </w:r>
      <w:r>
        <w:rPr>
          <w:rFonts w:ascii="Times New Roman"/>
          <w:b w:val="false"/>
          <w:i w:val="false"/>
          <w:color w:val="000000"/>
          <w:vertAlign w:val="superscript"/>
        </w:rPr>
        <w:t xml:space="preserve">о </w:t>
      </w:r>
      <w:r>
        <w:rPr>
          <w:rFonts w:ascii="Times New Roman"/>
          <w:b w:val="false"/>
          <w:i w:val="false"/>
          <w:color w:val="000000"/>
          <w:sz w:val="28"/>
        </w:rPr>
        <w:t xml:space="preserve">С астам) жоғары температурасы кезінде жүйе сыртқымен салыстырғанда </w:t>
      </w:r>
      <w:r>
        <w:br/>
      </w:r>
      <w:r>
        <w:rPr>
          <w:rFonts w:ascii="Times New Roman"/>
          <w:b w:val="false"/>
          <w:i w:val="false"/>
          <w:color w:val="000000"/>
          <w:sz w:val="28"/>
        </w:rPr>
        <w:t xml:space="preserve">
8 </w:t>
      </w:r>
      <w:r>
        <w:rPr>
          <w:rFonts w:ascii="Times New Roman"/>
          <w:b w:val="false"/>
          <w:i w:val="false"/>
          <w:color w:val="000000"/>
          <w:vertAlign w:val="superscript"/>
        </w:rPr>
        <w:t xml:space="preserve">о </w:t>
      </w:r>
      <w:r>
        <w:rPr>
          <w:rFonts w:ascii="Times New Roman"/>
          <w:b w:val="false"/>
          <w:i w:val="false"/>
          <w:color w:val="000000"/>
          <w:sz w:val="28"/>
        </w:rPr>
        <w:t xml:space="preserve">С-қа кабинадағы температураның төмендеуін қамтамасыз етуі тиіс. Кабинаға ауаны орташа өлшемді беруге жол берілмейді. </w:t>
      </w:r>
      <w:r>
        <w:br/>
      </w:r>
      <w:r>
        <w:rPr>
          <w:rFonts w:ascii="Times New Roman"/>
          <w:b w:val="false"/>
          <w:i w:val="false"/>
          <w:color w:val="000000"/>
          <w:sz w:val="28"/>
        </w:rPr>
        <w:t xml:space="preserve">
  </w:t>
      </w:r>
    </w:p>
    <w:bookmarkEnd w:id="749"/>
    <w:bookmarkStart w:name="z947" w:id="750"/>
    <w:p>
      <w:pPr>
        <w:spacing w:after="0"/>
        <w:ind w:left="0"/>
        <w:jc w:val="both"/>
      </w:pPr>
      <w:r>
        <w:rPr>
          <w:rFonts w:ascii="Times New Roman"/>
          <w:b w:val="false"/>
          <w:i w:val="false"/>
          <w:color w:val="000000"/>
          <w:sz w:val="28"/>
        </w:rPr>
        <w:t xml:space="preserve">
      420. Оған дейін экипаждың жолаушылары мен мүшелері қол жеткізуі мүмкін интерьердің жекелеген үстерінің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немесе +5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тиіс. </w:t>
      </w:r>
      <w:r>
        <w:br/>
      </w:r>
      <w:r>
        <w:rPr>
          <w:rFonts w:ascii="Times New Roman"/>
          <w:b w:val="false"/>
          <w:i w:val="false"/>
          <w:color w:val="000000"/>
          <w:sz w:val="28"/>
        </w:rPr>
        <w:t xml:space="preserve">
  </w:t>
      </w:r>
    </w:p>
    <w:bookmarkEnd w:id="750"/>
    <w:bookmarkStart w:name="z948" w:id="751"/>
    <w:p>
      <w:pPr>
        <w:spacing w:after="0"/>
        <w:ind w:left="0"/>
        <w:jc w:val="both"/>
      </w:pPr>
      <w:r>
        <w:rPr>
          <w:rFonts w:ascii="Times New Roman"/>
          <w:b w:val="false"/>
          <w:i w:val="false"/>
          <w:color w:val="000000"/>
          <w:sz w:val="28"/>
        </w:rPr>
        <w:t xml:space="preserve">
      421. Кабинаны жылытуға берілетін ыстық ауаның температурасы тарату құрылғыларынан шығуы кезінде 100 </w:t>
      </w:r>
      <w:r>
        <w:rPr>
          <w:rFonts w:ascii="Times New Roman"/>
          <w:b w:val="false"/>
          <w:i w:val="false"/>
          <w:color w:val="000000"/>
          <w:vertAlign w:val="superscript"/>
        </w:rPr>
        <w:t xml:space="preserve">о </w:t>
      </w:r>
      <w:r>
        <w:rPr>
          <w:rFonts w:ascii="Times New Roman"/>
          <w:b w:val="false"/>
          <w:i w:val="false"/>
          <w:color w:val="000000"/>
          <w:sz w:val="28"/>
        </w:rPr>
        <w:t xml:space="preserve">С (ұсынылатын мән 80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аспауы тиіс. Осы мақсатпен жүйеде неғұрлым ыстық ауаны беруге жол бермейтін құрылғылар көзделуі тиіс. </w:t>
      </w:r>
      <w:r>
        <w:br/>
      </w:r>
      <w:r>
        <w:rPr>
          <w:rFonts w:ascii="Times New Roman"/>
          <w:b w:val="false"/>
          <w:i w:val="false"/>
          <w:color w:val="000000"/>
          <w:sz w:val="28"/>
        </w:rPr>
        <w:t xml:space="preserve">
  </w:t>
      </w:r>
    </w:p>
    <w:bookmarkEnd w:id="751"/>
    <w:bookmarkStart w:name="z949" w:id="752"/>
    <w:p>
      <w:pPr>
        <w:spacing w:after="0"/>
        <w:ind w:left="0"/>
        <w:jc w:val="both"/>
      </w:pPr>
      <w:r>
        <w:rPr>
          <w:rFonts w:ascii="Times New Roman"/>
          <w:b w:val="false"/>
          <w:i w:val="false"/>
          <w:color w:val="000000"/>
          <w:sz w:val="28"/>
        </w:rPr>
        <w:t xml:space="preserve">
      422. СКВ-ның пайдалану шектеулерінің жақындауы немесе жетуі туралы экипажды ескертетін дабыл құралдары болуы тиіс. </w:t>
      </w:r>
      <w:r>
        <w:br/>
      </w:r>
      <w:r>
        <w:rPr>
          <w:rFonts w:ascii="Times New Roman"/>
          <w:b w:val="false"/>
          <w:i w:val="false"/>
          <w:color w:val="000000"/>
          <w:sz w:val="28"/>
        </w:rPr>
        <w:t xml:space="preserve">
  </w:t>
      </w:r>
    </w:p>
    <w:bookmarkEnd w:id="752"/>
    <w:bookmarkStart w:name="z950" w:id="753"/>
    <w:p>
      <w:pPr>
        <w:spacing w:after="0"/>
        <w:ind w:left="0"/>
        <w:jc w:val="both"/>
      </w:pPr>
      <w:r>
        <w:rPr>
          <w:rFonts w:ascii="Times New Roman"/>
          <w:b w:val="false"/>
          <w:i w:val="false"/>
          <w:color w:val="000000"/>
          <w:sz w:val="28"/>
        </w:rPr>
        <w:t xml:space="preserve">
      423. Герметикалық кабина үшін барынша артық қысым (оң және теріс), құрылғы кез келген шектеушіге жол берген қысым, барынша артық пайдалану (жұмыс) қысымы және ұшудың барынша биіктігі мәлімделуі тиіс. Бұл шектеулер пайдалану құжаттамасында көрсетілуі тиіс. </w:t>
      </w:r>
      <w:r>
        <w:br/>
      </w:r>
      <w:r>
        <w:rPr>
          <w:rFonts w:ascii="Times New Roman"/>
          <w:b w:val="false"/>
          <w:i w:val="false"/>
          <w:color w:val="000000"/>
          <w:sz w:val="28"/>
        </w:rPr>
        <w:t xml:space="preserve">
      Ескерту. Герметикалық кабина деп онда артық, яғни, сыртқы атмосфераға қатысты жоғары және белгілі бір бағдарлама бойынша реттелетін ауа қысымы ұсталатын ұшақ фюзеляжының үрмелі көлемі түсіндіріледі. </w:t>
      </w:r>
      <w:r>
        <w:br/>
      </w:r>
      <w:r>
        <w:rPr>
          <w:rFonts w:ascii="Times New Roman"/>
          <w:b w:val="false"/>
          <w:i w:val="false"/>
          <w:color w:val="000000"/>
          <w:sz w:val="28"/>
        </w:rPr>
        <w:t xml:space="preserve">
  </w:t>
      </w:r>
    </w:p>
    <w:bookmarkEnd w:id="753"/>
    <w:bookmarkStart w:name="z951" w:id="754"/>
    <w:p>
      <w:pPr>
        <w:spacing w:after="0"/>
        <w:ind w:left="0"/>
        <w:jc w:val="both"/>
      </w:pPr>
      <w:r>
        <w:rPr>
          <w:rFonts w:ascii="Times New Roman"/>
          <w:b w:val="false"/>
          <w:i w:val="false"/>
          <w:color w:val="000000"/>
          <w:sz w:val="28"/>
        </w:rPr>
        <w:t xml:space="preserve">
      424. Пайдаланудың күтілетін жағдайларында гермокабинадағы барометрлік биіктік ұшу биіктігінің барлық диапазонында 2400 м астам болуы тиіс емес. </w:t>
      </w:r>
      <w:r>
        <w:br/>
      </w:r>
      <w:r>
        <w:rPr>
          <w:rFonts w:ascii="Times New Roman"/>
          <w:b w:val="false"/>
          <w:i w:val="false"/>
          <w:color w:val="000000"/>
          <w:sz w:val="28"/>
        </w:rPr>
        <w:t xml:space="preserve">
  </w:t>
      </w:r>
    </w:p>
    <w:bookmarkEnd w:id="754"/>
    <w:bookmarkStart w:name="z952" w:id="755"/>
    <w:p>
      <w:pPr>
        <w:spacing w:after="0"/>
        <w:ind w:left="0"/>
        <w:jc w:val="both"/>
      </w:pPr>
      <w:r>
        <w:rPr>
          <w:rFonts w:ascii="Times New Roman"/>
          <w:b w:val="false"/>
          <w:i w:val="false"/>
          <w:color w:val="000000"/>
          <w:sz w:val="28"/>
        </w:rPr>
        <w:t xml:space="preserve">
      425. Герметикалық кабина, ауаны беру құрылғысы және қысымды реттеу жүйесі олардың бас тартуы немесе ақаулығы жағдайында жолаушылар қауіп-қатерге ұшырамайтындай құрастырылуы тиіс, бұл ретте: </w:t>
      </w:r>
      <w:r>
        <w:br/>
      </w:r>
      <w:r>
        <w:rPr>
          <w:rFonts w:ascii="Times New Roman"/>
          <w:b w:val="false"/>
          <w:i w:val="false"/>
          <w:color w:val="000000"/>
          <w:sz w:val="28"/>
        </w:rPr>
        <w:t xml:space="preserve">
  </w:t>
      </w:r>
    </w:p>
    <w:bookmarkEnd w:id="755"/>
    <w:bookmarkStart w:name="z953" w:id="756"/>
    <w:p>
      <w:pPr>
        <w:spacing w:after="0"/>
        <w:ind w:left="0"/>
        <w:jc w:val="both"/>
      </w:pPr>
      <w:r>
        <w:rPr>
          <w:rFonts w:ascii="Times New Roman"/>
          <w:b w:val="false"/>
          <w:i w:val="false"/>
          <w:color w:val="000000"/>
          <w:sz w:val="28"/>
        </w:rPr>
        <w:t xml:space="preserve">
      1) кабинадағы биіктік кез келген орынды бас тартудан кейін 3000 м аспауы тиіс; </w:t>
      </w:r>
      <w:r>
        <w:br/>
      </w:r>
      <w:r>
        <w:rPr>
          <w:rFonts w:ascii="Times New Roman"/>
          <w:b w:val="false"/>
          <w:i w:val="false"/>
          <w:color w:val="000000"/>
          <w:sz w:val="28"/>
        </w:rPr>
        <w:t xml:space="preserve">
  </w:t>
      </w:r>
    </w:p>
    <w:bookmarkEnd w:id="756"/>
    <w:bookmarkStart w:name="z954" w:id="757"/>
    <w:p>
      <w:pPr>
        <w:spacing w:after="0"/>
        <w:ind w:left="0"/>
        <w:jc w:val="both"/>
      </w:pPr>
      <w:r>
        <w:rPr>
          <w:rFonts w:ascii="Times New Roman"/>
          <w:b w:val="false"/>
          <w:i w:val="false"/>
          <w:color w:val="000000"/>
          <w:sz w:val="28"/>
        </w:rPr>
        <w:t xml:space="preserve">
      2) кабинадағы биіктік кез келген болмауы мүмкін бас тартудан кейін 4500 м аспауы тиіс. </w:t>
      </w:r>
      <w:r>
        <w:br/>
      </w:r>
      <w:r>
        <w:rPr>
          <w:rFonts w:ascii="Times New Roman"/>
          <w:b w:val="false"/>
          <w:i w:val="false"/>
          <w:color w:val="000000"/>
          <w:sz w:val="28"/>
        </w:rPr>
        <w:t xml:space="preserve">
      Бұл ретте, ҰПБ көзделген рәсімдерді қолдана отырып, мыналар көрсетілуі тиіс, мыналар мүмкін: </w:t>
      </w:r>
      <w:r>
        <w:br/>
      </w:r>
      <w:r>
        <w:rPr>
          <w:rFonts w:ascii="Times New Roman"/>
          <w:b w:val="false"/>
          <w:i w:val="false"/>
          <w:color w:val="000000"/>
          <w:sz w:val="28"/>
        </w:rPr>
        <w:t xml:space="preserve">
      Ұшудың қалған бөлігіне 2400 м дейін кабинадағы биіктікті азайту немесе борттағы тұлғалар үшін оттегімен тыныстандыруды қамтамасыз ету және ұшуды аяқтау. </w:t>
      </w:r>
      <w:r>
        <w:br/>
      </w:r>
      <w:r>
        <w:rPr>
          <w:rFonts w:ascii="Times New Roman"/>
          <w:b w:val="false"/>
          <w:i w:val="false"/>
          <w:color w:val="000000"/>
          <w:sz w:val="28"/>
        </w:rPr>
        <w:t xml:space="preserve">
  </w:t>
      </w:r>
    </w:p>
    <w:bookmarkEnd w:id="757"/>
    <w:bookmarkStart w:name="z955" w:id="758"/>
    <w:p>
      <w:pPr>
        <w:spacing w:after="0"/>
        <w:ind w:left="0"/>
        <w:jc w:val="both"/>
      </w:pPr>
      <w:r>
        <w:rPr>
          <w:rFonts w:ascii="Times New Roman"/>
          <w:b w:val="false"/>
          <w:i w:val="false"/>
          <w:color w:val="000000"/>
          <w:sz w:val="28"/>
        </w:rPr>
        <w:t xml:space="preserve">
      426. СКВ мен СРД-ның кез келген орынды мүмкін болатын бас тартулары кезінде гермокабинадағы ауа қысымы өзгеруінің жылдамдығы қысымның жоғарылауына 5 мм сынап бағанасынан аспауы және қысымның төмендеуіне 10 мм сынап бағанасынан аспауы тиіс. </w:t>
      </w:r>
      <w:r>
        <w:br/>
      </w:r>
      <w:r>
        <w:rPr>
          <w:rFonts w:ascii="Times New Roman"/>
          <w:b w:val="false"/>
          <w:i w:val="false"/>
          <w:color w:val="000000"/>
          <w:sz w:val="28"/>
        </w:rPr>
        <w:t xml:space="preserve">
  </w:t>
      </w:r>
    </w:p>
    <w:bookmarkEnd w:id="758"/>
    <w:bookmarkStart w:name="z956" w:id="759"/>
    <w:p>
      <w:pPr>
        <w:spacing w:after="0"/>
        <w:ind w:left="0"/>
        <w:jc w:val="both"/>
      </w:pPr>
      <w:r>
        <w:rPr>
          <w:rFonts w:ascii="Times New Roman"/>
          <w:b w:val="false"/>
          <w:i w:val="false"/>
          <w:color w:val="000000"/>
          <w:sz w:val="28"/>
        </w:rPr>
        <w:t xml:space="preserve">
      427. ҰПБ-да көзделген ұшудың барлық режимдерінде гермокабинадағы ауа қысымын реттеу жүйесі (бұдан әрі - АҚРЖ) кабинаға ауаны барынша көп беру және берудің қысымның ең көп кері ауытқушылықтар кезінде ең көп оң артық қысымды автоматты шектеуі тиіс. </w:t>
      </w:r>
      <w:r>
        <w:br/>
      </w:r>
      <w:r>
        <w:rPr>
          <w:rFonts w:ascii="Times New Roman"/>
          <w:b w:val="false"/>
          <w:i w:val="false"/>
          <w:color w:val="000000"/>
          <w:sz w:val="28"/>
        </w:rPr>
        <w:t xml:space="preserve">
  </w:t>
      </w:r>
    </w:p>
    <w:bookmarkEnd w:id="759"/>
    <w:bookmarkStart w:name="z957" w:id="760"/>
    <w:p>
      <w:pPr>
        <w:spacing w:after="0"/>
        <w:ind w:left="0"/>
        <w:jc w:val="both"/>
      </w:pPr>
      <w:r>
        <w:rPr>
          <w:rFonts w:ascii="Times New Roman"/>
          <w:b w:val="false"/>
          <w:i w:val="false"/>
          <w:color w:val="000000"/>
          <w:sz w:val="28"/>
        </w:rPr>
        <w:t xml:space="preserve">
      428. СРД ерекше жағдайларда кіру есіктерін, апатты люктерді және желдеткіштерді қауіпсіз ашуды қамтамасыз ететін шамаға дейін герметикалық кабинадағы артық қысымды төмендетуге мүмкіндікті экипажға қамтамасыз етуі тиіс. Кері герметизацияны қасақана қосудан қорғау көзделуі тиіс. </w:t>
      </w:r>
      <w:r>
        <w:br/>
      </w:r>
      <w:r>
        <w:rPr>
          <w:rFonts w:ascii="Times New Roman"/>
          <w:b w:val="false"/>
          <w:i w:val="false"/>
          <w:color w:val="000000"/>
          <w:sz w:val="28"/>
        </w:rPr>
        <w:t xml:space="preserve">
  </w:t>
      </w:r>
    </w:p>
    <w:bookmarkEnd w:id="760"/>
    <w:bookmarkStart w:name="z958" w:id="761"/>
    <w:p>
      <w:pPr>
        <w:spacing w:after="0"/>
        <w:ind w:left="0"/>
        <w:jc w:val="both"/>
      </w:pPr>
      <w:r>
        <w:rPr>
          <w:rFonts w:ascii="Times New Roman"/>
          <w:b w:val="false"/>
          <w:i w:val="false"/>
          <w:color w:val="000000"/>
          <w:sz w:val="28"/>
        </w:rPr>
        <w:t xml:space="preserve">
      429. СРД егер, олар ватерлиниядан төмен орналасса, шығу клапандары арқылы ұшақтың суға апатты қонуы жағдайында оның гермокабинасының ішіне түсуінің алдын алуы тиіс. </w:t>
      </w:r>
      <w:r>
        <w:br/>
      </w:r>
      <w:r>
        <w:rPr>
          <w:rFonts w:ascii="Times New Roman"/>
          <w:b w:val="false"/>
          <w:i w:val="false"/>
          <w:color w:val="000000"/>
          <w:sz w:val="28"/>
        </w:rPr>
        <w:t xml:space="preserve">
  </w:t>
      </w:r>
    </w:p>
    <w:bookmarkEnd w:id="761"/>
    <w:bookmarkStart w:name="z959" w:id="762"/>
    <w:p>
      <w:pPr>
        <w:spacing w:after="0"/>
        <w:ind w:left="0"/>
        <w:jc w:val="both"/>
      </w:pPr>
      <w:r>
        <w:rPr>
          <w:rFonts w:ascii="Times New Roman"/>
          <w:b w:val="false"/>
          <w:i w:val="false"/>
          <w:color w:val="000000"/>
          <w:sz w:val="28"/>
        </w:rPr>
        <w:t xml:space="preserve">
      430. СРД-де кабинадағы артық қысым мен ондағы биіктік бойынша пайдалану шектеулеріне жақындау туралы экипажды ескертетін дабыл құралы болуы тиіс. </w:t>
      </w:r>
    </w:p>
    <w:bookmarkEnd w:id="762"/>
    <w:bookmarkStart w:name="z70" w:id="763"/>
    <w:p>
      <w:pPr>
        <w:spacing w:after="0"/>
        <w:ind w:left="0"/>
        <w:jc w:val="left"/>
      </w:pPr>
      <w:r>
        <w:rPr>
          <w:rFonts w:ascii="Times New Roman"/>
          <w:b/>
          <w:i w:val="false"/>
          <w:color w:val="000000"/>
        </w:rPr>
        <w:t xml:space="preserve"> 
65. Оттегі жүйелері </w:t>
      </w:r>
    </w:p>
    <w:bookmarkEnd w:id="763"/>
    <w:bookmarkStart w:name="z960" w:id="764"/>
    <w:p>
      <w:pPr>
        <w:spacing w:after="0"/>
        <w:ind w:left="0"/>
        <w:jc w:val="both"/>
      </w:pPr>
      <w:r>
        <w:rPr>
          <w:rFonts w:ascii="Times New Roman"/>
          <w:b w:val="false"/>
          <w:i w:val="false"/>
          <w:color w:val="000000"/>
          <w:sz w:val="28"/>
        </w:rPr>
        <w:t xml:space="preserve">
      431. Герметикалық емес кабинамен ұшақтар. </w:t>
      </w:r>
      <w:r>
        <w:br/>
      </w:r>
      <w:r>
        <w:rPr>
          <w:rFonts w:ascii="Times New Roman"/>
          <w:b w:val="false"/>
          <w:i w:val="false"/>
          <w:color w:val="000000"/>
          <w:sz w:val="28"/>
        </w:rPr>
        <w:t xml:space="preserve">
      Герметикалық кабинамен ұшақ үшін оттегінің саны мен оттегі жабдығының сипаттамасы кабинадағы барометрлік биіктік ұшу биіктігіне теңдігіне байланысты белгіленеді. </w:t>
      </w:r>
      <w:r>
        <w:br/>
      </w:r>
      <w:r>
        <w:rPr>
          <w:rFonts w:ascii="Times New Roman"/>
          <w:b w:val="false"/>
          <w:i w:val="false"/>
          <w:color w:val="000000"/>
          <w:sz w:val="28"/>
        </w:rPr>
        <w:t xml:space="preserve">
  </w:t>
      </w:r>
    </w:p>
    <w:bookmarkEnd w:id="764"/>
    <w:bookmarkStart w:name="z961" w:id="765"/>
    <w:p>
      <w:pPr>
        <w:spacing w:after="0"/>
        <w:ind w:left="0"/>
        <w:jc w:val="both"/>
      </w:pPr>
      <w:r>
        <w:rPr>
          <w:rFonts w:ascii="Times New Roman"/>
          <w:b w:val="false"/>
          <w:i w:val="false"/>
          <w:color w:val="000000"/>
          <w:sz w:val="28"/>
        </w:rPr>
        <w:t xml:space="preserve">
      432. Герметикалық кабинамен ұшақтар. </w:t>
      </w:r>
      <w:r>
        <w:br/>
      </w:r>
      <w:r>
        <w:rPr>
          <w:rFonts w:ascii="Times New Roman"/>
          <w:b w:val="false"/>
          <w:i w:val="false"/>
          <w:color w:val="000000"/>
          <w:sz w:val="28"/>
        </w:rPr>
        <w:t xml:space="preserve">
      Герметикалық кабинамен ұшақ үшін оттегінің саны мен оттегі жабдығының сипаттамасы кабинаны кері герметизацияландыру қауіпсіз биіктікке дейін оның пайдалану шектеулерінен аспаусыз төмендейтін және отын қалдығын ескере отырып, қауіпсіз қонудың жеріне қол жеткізуге мүмкіндік беретін ҰПБ-ға сәйкес ұшуды жалғастыратын ұшақтың кабинасында кері герметизацияландырудан кейін оттегіне қажеттілігі көзқарасынан ең сындарлы болып табылатын ұшудың биіктігі мен пунктінде болады деген болжамның негізінде орнатылады. </w:t>
      </w:r>
      <w:r>
        <w:br/>
      </w:r>
      <w:r>
        <w:rPr>
          <w:rFonts w:ascii="Times New Roman"/>
          <w:b w:val="false"/>
          <w:i w:val="false"/>
          <w:color w:val="000000"/>
          <w:sz w:val="28"/>
        </w:rPr>
        <w:t xml:space="preserve">
      Кабинаны герметизациялаудан кейін кабинадағы барометрлік биіктік егер, іс жүзінде мүмкін болмайтынға жатқызылған бас тарту жай-күйіне көз жеткізілсе ғана ұшу биіктігімен кабинадағы биіктікті теңестіруге алып келмейтін ұшудың тең биіктігі қабылданады. Бұл ретте, 12000 м аспауы тиіс кабинадағы ең жоғары биіктік оттегінің қорын айқындау және сертификаттау үшін негіз ретінде қабылданады. </w:t>
      </w:r>
      <w:r>
        <w:br/>
      </w:r>
      <w:r>
        <w:rPr>
          <w:rFonts w:ascii="Times New Roman"/>
          <w:b w:val="false"/>
          <w:i w:val="false"/>
          <w:color w:val="000000"/>
          <w:sz w:val="28"/>
        </w:rPr>
        <w:t xml:space="preserve">
      Ескерту: Ұшу биіктігімен кабинадағы биіктікті теңестірудің мүмкін еместігінің айғағы ретінде дайындаушы ұсынатын есептердің, стенділік және ұшу материалдары қабылданады. </w:t>
      </w:r>
      <w:r>
        <w:br/>
      </w:r>
      <w:r>
        <w:rPr>
          <w:rFonts w:ascii="Times New Roman"/>
          <w:b w:val="false"/>
          <w:i w:val="false"/>
          <w:color w:val="000000"/>
          <w:sz w:val="28"/>
        </w:rPr>
        <w:t xml:space="preserve">
  </w:t>
      </w:r>
    </w:p>
    <w:bookmarkEnd w:id="765"/>
    <w:bookmarkStart w:name="z962" w:id="766"/>
    <w:p>
      <w:pPr>
        <w:spacing w:after="0"/>
        <w:ind w:left="0"/>
        <w:jc w:val="both"/>
      </w:pPr>
      <w:r>
        <w:rPr>
          <w:rFonts w:ascii="Times New Roman"/>
          <w:b w:val="false"/>
          <w:i w:val="false"/>
          <w:color w:val="000000"/>
          <w:sz w:val="28"/>
        </w:rPr>
        <w:t xml:space="preserve">
      433. Оттегі жабдығы мыналарға арналған: </w:t>
      </w:r>
      <w:r>
        <w:br/>
      </w:r>
      <w:r>
        <w:rPr>
          <w:rFonts w:ascii="Times New Roman"/>
          <w:b w:val="false"/>
          <w:i w:val="false"/>
          <w:color w:val="000000"/>
          <w:sz w:val="28"/>
        </w:rPr>
        <w:t xml:space="preserve">
      оттегі жетіспеушілігінен экипажды, бортсеріктерді және жолаушыларды қорғау үшін; </w:t>
      </w:r>
      <w:r>
        <w:br/>
      </w:r>
      <w:r>
        <w:rPr>
          <w:rFonts w:ascii="Times New Roman"/>
          <w:b w:val="false"/>
          <w:i w:val="false"/>
          <w:color w:val="000000"/>
          <w:sz w:val="28"/>
        </w:rPr>
        <w:t xml:space="preserve">
      түтіннің, көміртегі тотығының (улағыш газ) және басқа да зиянды газдардың көзге және тыныс алу органдарына әсерінен экипажды қорғау үшін; </w:t>
      </w:r>
      <w:r>
        <w:br/>
      </w:r>
      <w:r>
        <w:rPr>
          <w:rFonts w:ascii="Times New Roman"/>
          <w:b w:val="false"/>
          <w:i w:val="false"/>
          <w:color w:val="000000"/>
          <w:sz w:val="28"/>
        </w:rPr>
        <w:t xml:space="preserve">
      экипаждың оттегімен профилактикалық тыныстауы үшін; </w:t>
      </w:r>
      <w:r>
        <w:br/>
      </w:r>
      <w:r>
        <w:rPr>
          <w:rFonts w:ascii="Times New Roman"/>
          <w:b w:val="false"/>
          <w:i w:val="false"/>
          <w:color w:val="000000"/>
          <w:sz w:val="28"/>
        </w:rPr>
        <w:t xml:space="preserve">
      жолаушылардың оттегімен терапевтикалық тыныстауы үшін. </w:t>
      </w:r>
    </w:p>
    <w:bookmarkEnd w:id="766"/>
    <w:bookmarkStart w:name="z71" w:id="767"/>
    <w:p>
      <w:pPr>
        <w:spacing w:after="0"/>
        <w:ind w:left="0"/>
        <w:jc w:val="left"/>
      </w:pPr>
      <w:r>
        <w:rPr>
          <w:rFonts w:ascii="Times New Roman"/>
          <w:b/>
          <w:i w:val="false"/>
          <w:color w:val="000000"/>
        </w:rPr>
        <w:t xml:space="preserve"> 
66. Ұшақтағы оттегінің саны </w:t>
      </w:r>
    </w:p>
    <w:bookmarkEnd w:id="767"/>
    <w:bookmarkStart w:name="z963" w:id="768"/>
    <w:p>
      <w:pPr>
        <w:spacing w:after="0"/>
        <w:ind w:left="0"/>
        <w:jc w:val="both"/>
      </w:pPr>
      <w:r>
        <w:rPr>
          <w:rFonts w:ascii="Times New Roman"/>
          <w:b w:val="false"/>
          <w:i w:val="false"/>
          <w:color w:val="000000"/>
          <w:sz w:val="28"/>
        </w:rPr>
        <w:t xml:space="preserve">
      434. Экипаж үшін оттегінің саны. </w:t>
      </w:r>
      <w:r>
        <w:br/>
      </w:r>
      <w:r>
        <w:rPr>
          <w:rFonts w:ascii="Times New Roman"/>
          <w:b w:val="false"/>
          <w:i w:val="false"/>
          <w:color w:val="000000"/>
          <w:sz w:val="28"/>
        </w:rPr>
        <w:t xml:space="preserve">
  </w:t>
      </w:r>
    </w:p>
    <w:bookmarkEnd w:id="768"/>
    <w:bookmarkStart w:name="z964" w:id="769"/>
    <w:p>
      <w:pPr>
        <w:spacing w:after="0"/>
        <w:ind w:left="0"/>
        <w:jc w:val="both"/>
      </w:pPr>
      <w:r>
        <w:rPr>
          <w:rFonts w:ascii="Times New Roman"/>
          <w:b w:val="false"/>
          <w:i w:val="false"/>
          <w:color w:val="000000"/>
          <w:sz w:val="28"/>
        </w:rPr>
        <w:t xml:space="preserve">
      435. Герметикалық емес кабинадағы және ұшу биіктігі 3000 м-ден 3600 м қоса алғандағы ұшақта оттегімен ұзақтығы 30 минуттан астам уақытқа созылатын аталған биіктіктердегі ұшудың сол бөлігінің ішінде ҰПБ-ға сәйкес ұшуды орындауға қатысатын экипаждың барлық мүшелері қамтамасыз етілуі тиіс. </w:t>
      </w:r>
      <w:r>
        <w:br/>
      </w:r>
      <w:r>
        <w:rPr>
          <w:rFonts w:ascii="Times New Roman"/>
          <w:b w:val="false"/>
          <w:i w:val="false"/>
          <w:color w:val="000000"/>
          <w:sz w:val="28"/>
        </w:rPr>
        <w:t xml:space="preserve">
  </w:t>
      </w:r>
    </w:p>
    <w:bookmarkEnd w:id="769"/>
    <w:bookmarkStart w:name="z965" w:id="770"/>
    <w:p>
      <w:pPr>
        <w:spacing w:after="0"/>
        <w:ind w:left="0"/>
        <w:jc w:val="both"/>
      </w:pPr>
      <w:r>
        <w:rPr>
          <w:rFonts w:ascii="Times New Roman"/>
          <w:b w:val="false"/>
          <w:i w:val="false"/>
          <w:color w:val="000000"/>
          <w:sz w:val="28"/>
        </w:rPr>
        <w:t xml:space="preserve">
      436. Герметикалық емес кабинадағы және ұшу биіктігі 3600 м астам (бірақ 6000 м астам емес) ұшақта оттегімен осы биіктіктегі барлық ұшудың ішінде ҰПБ-ға сәйкес ұшуды орындауға қатысатын экипаждың барлық мүшелері қамтамасыз етілуі тиіс. </w:t>
      </w:r>
      <w:r>
        <w:br/>
      </w:r>
      <w:r>
        <w:rPr>
          <w:rFonts w:ascii="Times New Roman"/>
          <w:b w:val="false"/>
          <w:i w:val="false"/>
          <w:color w:val="000000"/>
          <w:sz w:val="28"/>
        </w:rPr>
        <w:t xml:space="preserve">
  </w:t>
      </w:r>
    </w:p>
    <w:bookmarkEnd w:id="770"/>
    <w:bookmarkStart w:name="z966" w:id="771"/>
    <w:p>
      <w:pPr>
        <w:spacing w:after="0"/>
        <w:ind w:left="0"/>
        <w:jc w:val="both"/>
      </w:pPr>
      <w:r>
        <w:rPr>
          <w:rFonts w:ascii="Times New Roman"/>
          <w:b w:val="false"/>
          <w:i w:val="false"/>
          <w:color w:val="000000"/>
          <w:sz w:val="28"/>
        </w:rPr>
        <w:t xml:space="preserve">
      437. Герметикалық кабинадағы және кабинаны кері герметизациялау жағдайы үшін 3000 м астам ұшу биіктігімен ұшақта ұшудың 2 сағатынан кем емес уақытқа оттегімен тыныстандыру көзделуі тиіс. </w:t>
      </w:r>
      <w:r>
        <w:br/>
      </w:r>
      <w:r>
        <w:rPr>
          <w:rFonts w:ascii="Times New Roman"/>
          <w:b w:val="false"/>
          <w:i w:val="false"/>
          <w:color w:val="000000"/>
          <w:sz w:val="28"/>
        </w:rPr>
        <w:t xml:space="preserve">
  </w:t>
      </w:r>
    </w:p>
    <w:bookmarkEnd w:id="771"/>
    <w:bookmarkStart w:name="z967" w:id="772"/>
    <w:p>
      <w:pPr>
        <w:spacing w:after="0"/>
        <w:ind w:left="0"/>
        <w:jc w:val="both"/>
      </w:pPr>
      <w:r>
        <w:rPr>
          <w:rFonts w:ascii="Times New Roman"/>
          <w:b w:val="false"/>
          <w:i w:val="false"/>
          <w:color w:val="000000"/>
          <w:sz w:val="28"/>
        </w:rPr>
        <w:t xml:space="preserve">
      438. Герметикалық және герметикалық емес кабиналардағы ұшақтарда 4 сағаттан астам ұшу ұзақтығы кезінде экипаждың шаршаушылығын азайту үшін профилактикалық оттегімен тыныстандыру көзделуі тиіс. </w:t>
      </w:r>
      <w:r>
        <w:br/>
      </w:r>
      <w:r>
        <w:rPr>
          <w:rFonts w:ascii="Times New Roman"/>
          <w:b w:val="false"/>
          <w:i w:val="false"/>
          <w:color w:val="000000"/>
          <w:sz w:val="28"/>
        </w:rPr>
        <w:t xml:space="preserve">
      Оттегінің қоры ұшудың әрбір екі сағатынан кейін және минутына 10 литр орташа ұшу вентиляциясының төмендеуімен таза оттегімен тыныстандыру жүргізілетінін ескере отырып, есеппен айқындалады. </w:t>
      </w:r>
      <w:r>
        <w:br/>
      </w:r>
      <w:r>
        <w:rPr>
          <w:rFonts w:ascii="Times New Roman"/>
          <w:b w:val="false"/>
          <w:i w:val="false"/>
          <w:color w:val="000000"/>
          <w:sz w:val="28"/>
        </w:rPr>
        <w:t xml:space="preserve">
      Ескерту. Герметикалық кабинамен ұшақтар үшін оттегінің қажетті саны барынша қашықтыққа ұшудың ұзақтығының бірінші жартысы үшін ғана есептеледі. </w:t>
      </w:r>
      <w:r>
        <w:br/>
      </w:r>
      <w:r>
        <w:rPr>
          <w:rFonts w:ascii="Times New Roman"/>
          <w:b w:val="false"/>
          <w:i w:val="false"/>
          <w:color w:val="000000"/>
          <w:sz w:val="28"/>
        </w:rPr>
        <w:t xml:space="preserve">
  </w:t>
      </w:r>
    </w:p>
    <w:bookmarkEnd w:id="772"/>
    <w:bookmarkStart w:name="z968" w:id="773"/>
    <w:p>
      <w:pPr>
        <w:spacing w:after="0"/>
        <w:ind w:left="0"/>
        <w:jc w:val="both"/>
      </w:pPr>
      <w:r>
        <w:rPr>
          <w:rFonts w:ascii="Times New Roman"/>
          <w:b w:val="false"/>
          <w:i w:val="false"/>
          <w:color w:val="000000"/>
          <w:sz w:val="28"/>
        </w:rPr>
        <w:t xml:space="preserve">
      439. Жолаушылар мен бортсеріктері үшін оттегінің саны. </w:t>
      </w:r>
      <w:r>
        <w:br/>
      </w:r>
      <w:r>
        <w:rPr>
          <w:rFonts w:ascii="Times New Roman"/>
          <w:b w:val="false"/>
          <w:i w:val="false"/>
          <w:color w:val="000000"/>
          <w:sz w:val="28"/>
        </w:rPr>
        <w:t xml:space="preserve">
      Герметикалық емес кабинадағы және ұшу биіктігі 3000 м-ден 4200 м қоса алғандағы ұшақта мерзімі 30 минуттан астам ұзақтықтағы аталған биіктіктердегі ұшудың сол бөлігінің ішіндегі барлық бортсеріктері мен орындардың жалпы санынан жолаушылардың 10 % оттегімен тынысталумен қамтамасыз етілуі тиіс. </w:t>
      </w:r>
      <w:r>
        <w:br/>
      </w:r>
      <w:r>
        <w:rPr>
          <w:rFonts w:ascii="Times New Roman"/>
          <w:b w:val="false"/>
          <w:i w:val="false"/>
          <w:color w:val="000000"/>
          <w:sz w:val="28"/>
        </w:rPr>
        <w:t xml:space="preserve">
      Герметикалық емес кабинадағы және ұшу биіктігі 4200 м-ден 4500 м қоса алғандағы ұшақта аталған биіктіктердегі ұшудың барлық уақыты ішінде жолаушылардың 30% мен барлық бортсеріктері оттегімен тынысталумен қамтамасыз етілуі тиіс. </w:t>
      </w:r>
      <w:r>
        <w:br/>
      </w:r>
      <w:r>
        <w:rPr>
          <w:rFonts w:ascii="Times New Roman"/>
          <w:b w:val="false"/>
          <w:i w:val="false"/>
          <w:color w:val="000000"/>
          <w:sz w:val="28"/>
        </w:rPr>
        <w:t xml:space="preserve">
      Герметикалық емес кабинадағы және ұшу биіктігі 4500 м астам (бірақ, 6000 м астам емес) ұшақтарда осы биіктіктердегі ұшудың барлық уақыты ішінде барлық жолаушылар мен бортсеріктері оттегімен тынысталумен қамтамасыз етілуі тиіс. </w:t>
      </w:r>
      <w:r>
        <w:br/>
      </w:r>
      <w:r>
        <w:rPr>
          <w:rFonts w:ascii="Times New Roman"/>
          <w:b w:val="false"/>
          <w:i w:val="false"/>
          <w:color w:val="000000"/>
          <w:sz w:val="28"/>
        </w:rPr>
        <w:t xml:space="preserve">
      Ескерту: Әрбір жеке ұшу үшін қажетті оттегінің саны ең аз дегенде жабдық конструкциясы айқындайтын оттегінің дайындалмайтын қалдығын ескере отырып, талаптар негізінде есептелген оттегінің санына теңесуі тиіс. </w:t>
      </w:r>
      <w:r>
        <w:br/>
      </w:r>
      <w:r>
        <w:rPr>
          <w:rFonts w:ascii="Times New Roman"/>
          <w:b w:val="false"/>
          <w:i w:val="false"/>
          <w:color w:val="000000"/>
          <w:sz w:val="28"/>
        </w:rPr>
        <w:t xml:space="preserve">
      432-тармаққа сәйкес айқындалған кабинадағы биіктік кезінде герметикалық кабинамен ұшақта оттегімен тыныстаумен мыналар қамтамасыз етілуі тиіс: </w:t>
      </w:r>
      <w:r>
        <w:br/>
      </w:r>
      <w:r>
        <w:rPr>
          <w:rFonts w:ascii="Times New Roman"/>
          <w:b w:val="false"/>
          <w:i w:val="false"/>
          <w:color w:val="000000"/>
          <w:sz w:val="28"/>
        </w:rPr>
        <w:t xml:space="preserve">
  </w:t>
      </w:r>
    </w:p>
    <w:bookmarkEnd w:id="773"/>
    <w:bookmarkStart w:name="z969" w:id="774"/>
    <w:p>
      <w:pPr>
        <w:spacing w:after="0"/>
        <w:ind w:left="0"/>
        <w:jc w:val="both"/>
      </w:pPr>
      <w:r>
        <w:rPr>
          <w:rFonts w:ascii="Times New Roman"/>
          <w:b w:val="false"/>
          <w:i w:val="false"/>
          <w:color w:val="000000"/>
          <w:sz w:val="28"/>
        </w:rPr>
        <w:t xml:space="preserve">
      1) 4500 м астам биіктік кезінде кабинадағы герметизациясызданудан кейін ұшудың барлық уақыты ішіндегі жолаушылар кабинасындағы барлық тұлғалар; </w:t>
      </w:r>
      <w:r>
        <w:br/>
      </w:r>
      <w:r>
        <w:rPr>
          <w:rFonts w:ascii="Times New Roman"/>
          <w:b w:val="false"/>
          <w:i w:val="false"/>
          <w:color w:val="000000"/>
          <w:sz w:val="28"/>
        </w:rPr>
        <w:t xml:space="preserve">
  </w:t>
      </w:r>
    </w:p>
    <w:bookmarkEnd w:id="774"/>
    <w:bookmarkStart w:name="z970" w:id="775"/>
    <w:p>
      <w:pPr>
        <w:spacing w:after="0"/>
        <w:ind w:left="0"/>
        <w:jc w:val="both"/>
      </w:pPr>
      <w:r>
        <w:rPr>
          <w:rFonts w:ascii="Times New Roman"/>
          <w:b w:val="false"/>
          <w:i w:val="false"/>
          <w:color w:val="000000"/>
          <w:sz w:val="28"/>
        </w:rPr>
        <w:t xml:space="preserve">
      2) 4200 м-ден 4500 м қоса алғандағы кабинадағы биіктік кезінде кері герметизациядан кейін ұшудың барлық уақыты ішінде жолаушылар кабинасындағы кемінде 30 % тұлғалар; </w:t>
      </w:r>
      <w:r>
        <w:br/>
      </w:r>
      <w:r>
        <w:rPr>
          <w:rFonts w:ascii="Times New Roman"/>
          <w:b w:val="false"/>
          <w:i w:val="false"/>
          <w:color w:val="000000"/>
          <w:sz w:val="28"/>
        </w:rPr>
        <w:t xml:space="preserve">
  </w:t>
      </w:r>
    </w:p>
    <w:bookmarkEnd w:id="775"/>
    <w:bookmarkStart w:name="z971" w:id="776"/>
    <w:p>
      <w:pPr>
        <w:spacing w:after="0"/>
        <w:ind w:left="0"/>
        <w:jc w:val="both"/>
      </w:pPr>
      <w:r>
        <w:rPr>
          <w:rFonts w:ascii="Times New Roman"/>
          <w:b w:val="false"/>
          <w:i w:val="false"/>
          <w:color w:val="000000"/>
          <w:sz w:val="28"/>
        </w:rPr>
        <w:t xml:space="preserve">
      3) 3000 м-ден 4200 м қоса алғандағы биіктік кезінде кері герметизациядан кейін ұшудың барлық уақыты ішінде жолаушылар кабинасындағы кемінде 10 % тұлғалар. </w:t>
      </w:r>
      <w:r>
        <w:br/>
      </w:r>
      <w:r>
        <w:rPr>
          <w:rFonts w:ascii="Times New Roman"/>
          <w:b w:val="false"/>
          <w:i w:val="false"/>
          <w:color w:val="000000"/>
          <w:sz w:val="28"/>
        </w:rPr>
        <w:t xml:space="preserve">
      Жолаушылар үшін апатты оттегінің жүйесін қолдану кезінде оттегінің жалпы саны бортсеріктерді қоса алғанда, жолаушылар кабинасындағы барлық тұлғалардың тұтынуынан 10 минуттан кем емес уақытқа есептелуі тиіс. </w:t>
      </w:r>
      <w:r>
        <w:br/>
      </w:r>
      <w:r>
        <w:rPr>
          <w:rFonts w:ascii="Times New Roman"/>
          <w:b w:val="false"/>
          <w:i w:val="false"/>
          <w:color w:val="000000"/>
          <w:sz w:val="28"/>
        </w:rPr>
        <w:t xml:space="preserve">
      Герметикалық кабинадағы ұшақ үшін жолаушылардың 2% үшін, бірақ 2400 м астам биіктік кезінде кабинаның кері герметизациясынан кейін ұшудың барлық уақыты ішінде бір жолаушыдан кем емес терапевтикалық тынысталумен қамтамасыз етілуі тиіс. Тынысталу кем дегенде екі нүктеден қамтамасыз етілуі тиіс. Бұл ретте, борт серігін түтіннен қорғау үшін талап етілетін оттегінің қоры ескерілуі тиіс. </w:t>
      </w:r>
    </w:p>
    <w:bookmarkEnd w:id="776"/>
    <w:bookmarkStart w:name="z72" w:id="777"/>
    <w:p>
      <w:pPr>
        <w:spacing w:after="0"/>
        <w:ind w:left="0"/>
        <w:jc w:val="left"/>
      </w:pPr>
      <w:r>
        <w:rPr>
          <w:rFonts w:ascii="Times New Roman"/>
          <w:b/>
          <w:i w:val="false"/>
          <w:color w:val="000000"/>
        </w:rPr>
        <w:t xml:space="preserve"> 
67. Оттегімен жабдықтау көздері </w:t>
      </w:r>
    </w:p>
    <w:bookmarkEnd w:id="777"/>
    <w:bookmarkStart w:name="z972" w:id="778"/>
    <w:p>
      <w:pPr>
        <w:spacing w:after="0"/>
        <w:ind w:left="0"/>
        <w:jc w:val="both"/>
      </w:pPr>
      <w:r>
        <w:rPr>
          <w:rFonts w:ascii="Times New Roman"/>
          <w:b w:val="false"/>
          <w:i w:val="false"/>
          <w:color w:val="000000"/>
          <w:sz w:val="28"/>
        </w:rPr>
        <w:t xml:space="preserve">
      440. Экипаж мүшелері мен жолаушыларға оттегіні беру әртүрлі көздерден жүзеге асырылуы тиіс. Жалпы көзді қолдану жағдайында өз жұмыс орындарында орналасқан экипаждың мүшелері үшін оттегінің қажетті санын резервтеуді қамтамасыз ететін құралдар көзделуі тиіс. </w:t>
      </w:r>
      <w:r>
        <w:br/>
      </w:r>
      <w:r>
        <w:rPr>
          <w:rFonts w:ascii="Times New Roman"/>
          <w:b w:val="false"/>
          <w:i w:val="false"/>
          <w:color w:val="000000"/>
          <w:sz w:val="28"/>
        </w:rPr>
        <w:t xml:space="preserve">
      Экипаж бен жолаушыларды оттегімен тыныстандыруды қамтамасыз ету бойынша талаптарды қанағаттандыру үшін жалғамалы оттегі көздері де қолданылуы мүмкін. </w:t>
      </w:r>
      <w:r>
        <w:br/>
      </w:r>
      <w:r>
        <w:rPr>
          <w:rFonts w:ascii="Times New Roman"/>
          <w:b w:val="false"/>
          <w:i w:val="false"/>
          <w:color w:val="000000"/>
          <w:sz w:val="28"/>
        </w:rPr>
        <w:t xml:space="preserve">
  </w:t>
      </w:r>
    </w:p>
    <w:bookmarkEnd w:id="778"/>
    <w:bookmarkStart w:name="z973" w:id="779"/>
    <w:p>
      <w:pPr>
        <w:spacing w:after="0"/>
        <w:ind w:left="0"/>
        <w:jc w:val="both"/>
      </w:pPr>
      <w:r>
        <w:rPr>
          <w:rFonts w:ascii="Times New Roman"/>
          <w:b w:val="false"/>
          <w:i w:val="false"/>
          <w:color w:val="000000"/>
          <w:sz w:val="28"/>
        </w:rPr>
        <w:t xml:space="preserve">
      441. Тұрақты жүйеде немесе жалғамалы ретінде оттегінің (генератордың) химиялық көзін қолдану жағдайында ол мынадай талаптарға сәйкес жоспарлануы және орнатылуы тиіс: </w:t>
      </w:r>
      <w:r>
        <w:br/>
      </w:r>
      <w:r>
        <w:rPr>
          <w:rFonts w:ascii="Times New Roman"/>
          <w:b w:val="false"/>
          <w:i w:val="false"/>
          <w:color w:val="000000"/>
          <w:sz w:val="28"/>
        </w:rPr>
        <w:t xml:space="preserve">
  </w:t>
      </w:r>
    </w:p>
    <w:bookmarkEnd w:id="779"/>
    <w:bookmarkStart w:name="z974" w:id="780"/>
    <w:p>
      <w:pPr>
        <w:spacing w:after="0"/>
        <w:ind w:left="0"/>
        <w:jc w:val="both"/>
      </w:pPr>
      <w:r>
        <w:rPr>
          <w:rFonts w:ascii="Times New Roman"/>
          <w:b w:val="false"/>
          <w:i w:val="false"/>
          <w:color w:val="000000"/>
          <w:sz w:val="28"/>
        </w:rPr>
        <w:t xml:space="preserve">
      1) генератор өртотқауіпсіз болуы тиіс; </w:t>
      </w:r>
      <w:r>
        <w:br/>
      </w:r>
      <w:r>
        <w:rPr>
          <w:rFonts w:ascii="Times New Roman"/>
          <w:b w:val="false"/>
          <w:i w:val="false"/>
          <w:color w:val="000000"/>
          <w:sz w:val="28"/>
        </w:rPr>
        <w:t xml:space="preserve">
  </w:t>
      </w:r>
    </w:p>
    <w:bookmarkEnd w:id="780"/>
    <w:bookmarkStart w:name="z975" w:id="781"/>
    <w:p>
      <w:pPr>
        <w:spacing w:after="0"/>
        <w:ind w:left="0"/>
        <w:jc w:val="both"/>
      </w:pPr>
      <w:r>
        <w:rPr>
          <w:rFonts w:ascii="Times New Roman"/>
          <w:b w:val="false"/>
          <w:i w:val="false"/>
          <w:color w:val="000000"/>
          <w:sz w:val="28"/>
        </w:rPr>
        <w:t xml:space="preserve">
      2) іске қосылғаннан кейінгі жай-күйден көздің қалыпты (жұмыс) жай-күйін визуалдық айыру мүмкіндігі көзделуі тиіс; </w:t>
      </w:r>
      <w:r>
        <w:br/>
      </w:r>
      <w:r>
        <w:rPr>
          <w:rFonts w:ascii="Times New Roman"/>
          <w:b w:val="false"/>
          <w:i w:val="false"/>
          <w:color w:val="000000"/>
          <w:sz w:val="28"/>
        </w:rPr>
        <w:t xml:space="preserve">
  </w:t>
      </w:r>
    </w:p>
    <w:bookmarkEnd w:id="781"/>
    <w:bookmarkStart w:name="z976" w:id="782"/>
    <w:p>
      <w:pPr>
        <w:spacing w:after="0"/>
        <w:ind w:left="0"/>
        <w:jc w:val="both"/>
      </w:pPr>
      <w:r>
        <w:rPr>
          <w:rFonts w:ascii="Times New Roman"/>
          <w:b w:val="false"/>
          <w:i w:val="false"/>
          <w:color w:val="000000"/>
          <w:sz w:val="28"/>
        </w:rPr>
        <w:t xml:space="preserve">
      3) егер оған дейін экипаж мүшесі немесе жолаушы қолын тигізуі мүмкін оны орналастыру мен бекітуге арналған көз үстінің немесе құрылғысының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астамға жетуі мүмкін болса, көздің жұмысы салдарының қызуы туралы ескерту болуы тиіс. </w:t>
      </w:r>
    </w:p>
    <w:bookmarkEnd w:id="782"/>
    <w:bookmarkStart w:name="z73" w:id="783"/>
    <w:p>
      <w:pPr>
        <w:spacing w:after="0"/>
        <w:ind w:left="0"/>
        <w:jc w:val="left"/>
      </w:pPr>
      <w:r>
        <w:rPr>
          <w:rFonts w:ascii="Times New Roman"/>
          <w:b/>
          <w:i w:val="false"/>
          <w:color w:val="000000"/>
        </w:rPr>
        <w:t xml:space="preserve"> 
68. Экипажға арналған оттегі жабдығы </w:t>
      </w:r>
    </w:p>
    <w:bookmarkEnd w:id="783"/>
    <w:bookmarkStart w:name="z977" w:id="784"/>
    <w:p>
      <w:pPr>
        <w:spacing w:after="0"/>
        <w:ind w:left="0"/>
        <w:jc w:val="both"/>
      </w:pPr>
      <w:r>
        <w:rPr>
          <w:rFonts w:ascii="Times New Roman"/>
          <w:b w:val="false"/>
          <w:i w:val="false"/>
          <w:color w:val="000000"/>
          <w:sz w:val="28"/>
        </w:rPr>
        <w:t xml:space="preserve">
      442. Оттегі жетіспеушілігінен экипажды қорғауға арналған оттегі жабдығы. </w:t>
      </w:r>
      <w:r>
        <w:br/>
      </w:r>
      <w:r>
        <w:rPr>
          <w:rFonts w:ascii="Times New Roman"/>
          <w:b w:val="false"/>
          <w:i w:val="false"/>
          <w:color w:val="000000"/>
          <w:sz w:val="28"/>
        </w:rPr>
        <w:t xml:space="preserve">
      Экипаж мүшелерінің оттегі жабдығы (оттегін беруді реттегіштер, оттегі аспаптары, оттегі маскалары) ауамен оттегінің қоспасына және таза оттегіге қолмен ауыстыру мүмкіндігімен тыныстау-автоматты типінде болуы тиіс. Оттегін апатты беру де көзделуі тиіс. </w:t>
      </w:r>
      <w:r>
        <w:br/>
      </w:r>
      <w:r>
        <w:rPr>
          <w:rFonts w:ascii="Times New Roman"/>
          <w:b w:val="false"/>
          <w:i w:val="false"/>
          <w:color w:val="000000"/>
          <w:sz w:val="28"/>
        </w:rPr>
        <w:t xml:space="preserve">
  </w:t>
      </w:r>
    </w:p>
    <w:bookmarkEnd w:id="784"/>
    <w:bookmarkStart w:name="z978" w:id="785"/>
    <w:p>
      <w:pPr>
        <w:spacing w:after="0"/>
        <w:ind w:left="0"/>
        <w:jc w:val="both"/>
      </w:pPr>
      <w:r>
        <w:rPr>
          <w:rFonts w:ascii="Times New Roman"/>
          <w:b w:val="false"/>
          <w:i w:val="false"/>
          <w:color w:val="000000"/>
          <w:sz w:val="28"/>
        </w:rPr>
        <w:t xml:space="preserve">
      443. Ұшу уақытында өз жұмыс орнында орналасқан экипаждың әрбір мүшесінің оттегі жабдығы толық әзірлік жағдайында болуы тиіс. </w:t>
      </w:r>
      <w:r>
        <w:br/>
      </w:r>
      <w:r>
        <w:rPr>
          <w:rFonts w:ascii="Times New Roman"/>
          <w:b w:val="false"/>
          <w:i w:val="false"/>
          <w:color w:val="000000"/>
          <w:sz w:val="28"/>
        </w:rPr>
        <w:t xml:space="preserve">
      Жұмыс орнында орналасқан экипаждың әрбір мүшесі оттегі маскасымен, оны тиісті жағдайында бетінде ұстап тұратын тиісті бекітпесі бар бетке жабысып орналасқан өлшемдері бойынша мүмкіндігінше әртүрлі оттегі маскасымен жабдықталуы тиіс. </w:t>
      </w:r>
      <w:r>
        <w:br/>
      </w:r>
      <w:r>
        <w:rPr>
          <w:rFonts w:ascii="Times New Roman"/>
          <w:b w:val="false"/>
          <w:i w:val="false"/>
          <w:color w:val="000000"/>
          <w:sz w:val="28"/>
        </w:rPr>
        <w:t xml:space="preserve">
      Оттегі маскасы оны пайдалану кезінде мыналарға: </w:t>
      </w:r>
      <w:r>
        <w:br/>
      </w:r>
      <w:r>
        <w:rPr>
          <w:rFonts w:ascii="Times New Roman"/>
          <w:b w:val="false"/>
          <w:i w:val="false"/>
          <w:color w:val="000000"/>
          <w:sz w:val="28"/>
        </w:rPr>
        <w:t xml:space="preserve">
      ұшу кезінде өз міндеттіліктерін қиындықсыз орындауға экипаж мүшелеріне мүмкіндік беруге; </w:t>
      </w:r>
      <w:r>
        <w:br/>
      </w:r>
      <w:r>
        <w:rPr>
          <w:rFonts w:ascii="Times New Roman"/>
          <w:b w:val="false"/>
          <w:i w:val="false"/>
          <w:color w:val="000000"/>
          <w:sz w:val="28"/>
        </w:rPr>
        <w:t xml:space="preserve">
      сыртқы және ішкі радиобайланысын жүргізуге мүмкіндік беруге тиіс. </w:t>
      </w:r>
      <w:r>
        <w:br/>
      </w:r>
      <w:r>
        <w:rPr>
          <w:rFonts w:ascii="Times New Roman"/>
          <w:b w:val="false"/>
          <w:i w:val="false"/>
          <w:color w:val="000000"/>
          <w:sz w:val="28"/>
        </w:rPr>
        <w:t xml:space="preserve">
      Ұшу биіктігі 9000 м дейінгі ұшақта экипаждың әрбір мүшесінің маскасы оны өз жұмыс орнынан оған алуға және оңай қолдануға мүмкіндік беретін жерде және жай-күйде орналасуы тиіс. </w:t>
      </w:r>
      <w:r>
        <w:br/>
      </w:r>
      <w:r>
        <w:rPr>
          <w:rFonts w:ascii="Times New Roman"/>
          <w:b w:val="false"/>
          <w:i w:val="false"/>
          <w:color w:val="000000"/>
          <w:sz w:val="28"/>
        </w:rPr>
        <w:t xml:space="preserve">
      Ұшу биіктігі 9000 м астам ұшақта экипаждың әрбір мүшесінде оттегі маскасы болуы тиіс, оның көмегімен бір қолымен 5 с ішінде бетіне киілуі тиіс. </w:t>
      </w:r>
      <w:r>
        <w:br/>
      </w:r>
      <w:r>
        <w:rPr>
          <w:rFonts w:ascii="Times New Roman"/>
          <w:b w:val="false"/>
          <w:i w:val="false"/>
          <w:color w:val="000000"/>
          <w:sz w:val="28"/>
        </w:rPr>
        <w:t xml:space="preserve">
  </w:t>
      </w:r>
    </w:p>
    <w:bookmarkEnd w:id="785"/>
    <w:bookmarkStart w:name="z979" w:id="786"/>
    <w:p>
      <w:pPr>
        <w:spacing w:after="0"/>
        <w:ind w:left="0"/>
        <w:jc w:val="both"/>
      </w:pPr>
      <w:r>
        <w:rPr>
          <w:rFonts w:ascii="Times New Roman"/>
          <w:b w:val="false"/>
          <w:i w:val="false"/>
          <w:color w:val="000000"/>
          <w:sz w:val="28"/>
        </w:rPr>
        <w:t xml:space="preserve">
      444. Экипажды түтіннен, көміртегі тотығынан және басқа да зиянды газдардан қорғауға арналған оттегі жабдығы (түтіннен қорғау жабдығы). </w:t>
      </w:r>
      <w:r>
        <w:br/>
      </w:r>
      <w:r>
        <w:rPr>
          <w:rFonts w:ascii="Times New Roman"/>
          <w:b w:val="false"/>
          <w:i w:val="false"/>
          <w:color w:val="000000"/>
          <w:sz w:val="28"/>
        </w:rPr>
        <w:t xml:space="preserve">
      Ұшақта экипаждың әрбір мүшесінің жұмыс орындарында тыныс алу органдары мен көзге экипаждың кабинасында өз міндеттіліктерін орындау уақытында түтіннің, көміртегі тотығының және басқа да зиянды газдардың әсер етуінен экипаждың мүшелерін қорғау үшін жабдық орнатылуы тиіс. Осы мақсат үшін экипаждың әрбір мүшесіне арналған есептік жағдайларға келтірілген (қысымы 760 мм сынап бағанасы (1010,8 мбар), температура 20 </w:t>
      </w:r>
      <w:r>
        <w:rPr>
          <w:rFonts w:ascii="Times New Roman"/>
          <w:b w:val="false"/>
          <w:i w:val="false"/>
          <w:color w:val="000000"/>
          <w:vertAlign w:val="superscript"/>
        </w:rPr>
        <w:t xml:space="preserve">о </w:t>
      </w:r>
      <w:r>
        <w:rPr>
          <w:rFonts w:ascii="Times New Roman"/>
          <w:b w:val="false"/>
          <w:i w:val="false"/>
          <w:color w:val="000000"/>
          <w:sz w:val="28"/>
        </w:rPr>
        <w:t xml:space="preserve">С) 300 л кем емес оттегінің қоры көзделуі тиіс. </w:t>
      </w:r>
      <w:r>
        <w:br/>
      </w:r>
      <w:r>
        <w:rPr>
          <w:rFonts w:ascii="Times New Roman"/>
          <w:b w:val="false"/>
          <w:i w:val="false"/>
          <w:color w:val="000000"/>
          <w:sz w:val="28"/>
        </w:rPr>
        <w:t xml:space="preserve">
      Тыныс алу органдарын қорғау үшін пайдаланылатын оттегі маскасы талаптарға жауап беруі тиіс және оны қолдану үшін түтіннен қорғау көзілдіріктерімен оны қолдану үшін жарамды болуы тиіс. Беттің барлығын жауып тұратын маска да пайдаланылуы мүмкін. </w:t>
      </w:r>
      <w:r>
        <w:br/>
      </w:r>
      <w:r>
        <w:rPr>
          <w:rFonts w:ascii="Times New Roman"/>
          <w:b w:val="false"/>
          <w:i w:val="false"/>
          <w:color w:val="000000"/>
          <w:sz w:val="28"/>
        </w:rPr>
        <w:t xml:space="preserve">
      Көзді қорғауға арналған көзілдірік пен маска көздің көру аумағын шектемейтіндей, шынылар буланбайтындай, қаралатын заттар мен олардың түстері бұрмаланбайтындай ұсынылған функцияларды орындауға кедергі келтірмеуі тиіс, сондай-ақ, белгіленген үлгідегі жақтауы бар диоптриялық түзеумен көзілдірікті қолдануға мүмкіндік беруі тиіс. </w:t>
      </w:r>
      <w:r>
        <w:br/>
      </w:r>
      <w:r>
        <w:rPr>
          <w:rFonts w:ascii="Times New Roman"/>
          <w:b w:val="false"/>
          <w:i w:val="false"/>
          <w:color w:val="000000"/>
          <w:sz w:val="28"/>
        </w:rPr>
        <w:t xml:space="preserve">
      Кері герметизацияланған кабинада немесе түтінденген бөліктерде жылжу үшін қалыпты есептік жағдайларға келтірілген (қысым 760 мм сынап бағанасы (1010,8 мбар), температура 20 </w:t>
      </w:r>
      <w:r>
        <w:rPr>
          <w:rFonts w:ascii="Times New Roman"/>
          <w:b w:val="false"/>
          <w:i w:val="false"/>
          <w:color w:val="000000"/>
          <w:vertAlign w:val="superscript"/>
        </w:rPr>
        <w:t xml:space="preserve">о </w:t>
      </w:r>
      <w:r>
        <w:rPr>
          <w:rFonts w:ascii="Times New Roman"/>
          <w:b w:val="false"/>
          <w:i w:val="false"/>
          <w:color w:val="000000"/>
          <w:sz w:val="28"/>
        </w:rPr>
        <w:t xml:space="preserve">С) сыйымдылығы 300 л кем емес көзбен тыныс алу автоматтық жүйесіндегі  жылжымалы оттегі аспабы (блогы) көзделуі тиіс. Аспап (блок) беттің барлығын жабатын түтіннен қорғау маскасымен жабдықталуы және экипаждың кабинасында орналастырылуы тиіс. </w:t>
      </w:r>
    </w:p>
    <w:bookmarkEnd w:id="786"/>
    <w:bookmarkStart w:name="z74" w:id="787"/>
    <w:p>
      <w:pPr>
        <w:spacing w:after="0"/>
        <w:ind w:left="0"/>
        <w:jc w:val="left"/>
      </w:pPr>
      <w:r>
        <w:rPr>
          <w:rFonts w:ascii="Times New Roman"/>
          <w:b/>
          <w:i w:val="false"/>
          <w:color w:val="000000"/>
        </w:rPr>
        <w:t xml:space="preserve"> 
69. Жолаушылар мен бортсеріктеріне арналған оттегі жабдығы </w:t>
      </w:r>
    </w:p>
    <w:bookmarkEnd w:id="787"/>
    <w:bookmarkStart w:name="z980" w:id="788"/>
    <w:p>
      <w:pPr>
        <w:spacing w:after="0"/>
        <w:ind w:left="0"/>
        <w:jc w:val="both"/>
      </w:pPr>
      <w:r>
        <w:rPr>
          <w:rFonts w:ascii="Times New Roman"/>
          <w:b w:val="false"/>
          <w:i w:val="false"/>
          <w:color w:val="000000"/>
          <w:sz w:val="28"/>
        </w:rPr>
        <w:t xml:space="preserve">
      445. Апатты оттегі жабдығы. </w:t>
      </w:r>
      <w:r>
        <w:br/>
      </w:r>
      <w:r>
        <w:rPr>
          <w:rFonts w:ascii="Times New Roman"/>
          <w:b w:val="false"/>
          <w:i w:val="false"/>
          <w:color w:val="000000"/>
          <w:sz w:val="28"/>
        </w:rPr>
        <w:t xml:space="preserve">
      Ұшақтағы оттегі жетіспеушілігінен қорғау үшін тұрақты оттегі жүйесі немесе жылжымалы жабдық қолданылуы тиіс. Бұл ретте, масканы қажетті жағдайда ұстап тұратын қарапайым бекітпесі бар, бетке жеткілікті түрде нығыз жапсырылып тұратын үздіксіз берудегі оттегі маскалары пайдаланылуы тиіс. Жылжымалы оттегі аспаптары оған бір мезгілде 2-4 масканы қосу үшін ыңғайластырылуы мүмкін. </w:t>
      </w:r>
      <w:r>
        <w:br/>
      </w:r>
      <w:r>
        <w:rPr>
          <w:rFonts w:ascii="Times New Roman"/>
          <w:b w:val="false"/>
          <w:i w:val="false"/>
          <w:color w:val="000000"/>
          <w:sz w:val="28"/>
        </w:rPr>
        <w:t xml:space="preserve">
      432-тармаққа сәйкес айқындалған 4500 м астам биіктік кезіндегі герметикалық кабинадағы ұшақтарда оттегі нүктелерінің (штуцерлер мен маскалардың) жалпы саны ұшақтағы орындардың санынан 10% астамға асуы тиіс. Оттегі нүктелері жолаушының әрбір орнының жанында, сондай-ақ мүмкіндігінше кабинаның барлық жерінде теңдей орналасуы тиіс. Маскаларды беруден кейін олар өз орындарында отырған жолаушылардың шолу аумағы мен жету аймағында орналасуы тиіс. Әрбір әжетхана және жуыну бөлмелерінде екі оттегі нүктелерінен орнатылуы тиіс. </w:t>
      </w:r>
      <w:r>
        <w:br/>
      </w:r>
      <w:r>
        <w:rPr>
          <w:rFonts w:ascii="Times New Roman"/>
          <w:b w:val="false"/>
          <w:i w:val="false"/>
          <w:color w:val="000000"/>
          <w:sz w:val="28"/>
        </w:rPr>
        <w:t xml:space="preserve">
      Кабинаны кері герметизациялаудан кейін жолаушыларға оттегіні беру төменде көрсетілгендерге сәйкес жүргізіледі: </w:t>
      </w:r>
      <w:r>
        <w:br/>
      </w:r>
      <w:r>
        <w:rPr>
          <w:rFonts w:ascii="Times New Roman"/>
          <w:b w:val="false"/>
          <w:i w:val="false"/>
          <w:color w:val="000000"/>
          <w:sz w:val="28"/>
        </w:rPr>
        <w:t xml:space="preserve">
      4200 </w:t>
      </w:r>
      <w:r>
        <w:rPr>
          <w:rFonts w:ascii="Times New Roman"/>
          <w:b w:val="false"/>
          <w:i w:val="false"/>
          <w:color w:val="000000"/>
          <w:vertAlign w:val="superscript"/>
        </w:rPr>
        <w:t xml:space="preserve">+300 </w:t>
      </w:r>
      <w:r>
        <w:rPr>
          <w:rFonts w:ascii="Times New Roman"/>
          <w:b w:val="false"/>
          <w:i w:val="false"/>
          <w:color w:val="000000"/>
          <w:sz w:val="28"/>
        </w:rPr>
        <w:t xml:space="preserve">м астам биіктік кезіндегі кабинада барлық оттегі маскалары автоматты түрде беріледі, оттегі жеткізілген, бірақ беру жоқ. Оттегін беру масканы кие отырып, бір мезгілде басталады; </w:t>
      </w:r>
      <w:r>
        <w:br/>
      </w:r>
      <w:r>
        <w:rPr>
          <w:rFonts w:ascii="Times New Roman"/>
          <w:b w:val="false"/>
          <w:i w:val="false"/>
          <w:color w:val="000000"/>
          <w:sz w:val="28"/>
        </w:rPr>
        <w:t xml:space="preserve">
      4200 </w:t>
      </w:r>
      <w:r>
        <w:rPr>
          <w:rFonts w:ascii="Times New Roman"/>
          <w:b w:val="false"/>
          <w:i w:val="false"/>
          <w:color w:val="000000"/>
          <w:vertAlign w:val="superscript"/>
        </w:rPr>
        <w:t xml:space="preserve">+300 </w:t>
      </w:r>
      <w:r>
        <w:rPr>
          <w:rFonts w:ascii="Times New Roman"/>
          <w:b w:val="false"/>
          <w:i w:val="false"/>
          <w:color w:val="000000"/>
          <w:sz w:val="28"/>
        </w:rPr>
        <w:t xml:space="preserve">м және төмен биіктік кезіндегі кабинада оттегі маскаларының іс-әрекетін бортсерігі жүргізеді. </w:t>
      </w:r>
      <w:r>
        <w:br/>
      </w:r>
      <w:r>
        <w:rPr>
          <w:rFonts w:ascii="Times New Roman"/>
          <w:b w:val="false"/>
          <w:i w:val="false"/>
          <w:color w:val="000000"/>
          <w:sz w:val="28"/>
        </w:rPr>
        <w:t xml:space="preserve">
  </w:t>
      </w:r>
    </w:p>
    <w:bookmarkEnd w:id="788"/>
    <w:bookmarkStart w:name="z981" w:id="789"/>
    <w:p>
      <w:pPr>
        <w:spacing w:after="0"/>
        <w:ind w:left="0"/>
        <w:jc w:val="both"/>
      </w:pPr>
      <w:r>
        <w:rPr>
          <w:rFonts w:ascii="Times New Roman"/>
          <w:b w:val="false"/>
          <w:i w:val="false"/>
          <w:color w:val="000000"/>
          <w:sz w:val="28"/>
        </w:rPr>
        <w:t xml:space="preserve">
      446. Терапевтикалық оттегі жабдығы. </w:t>
      </w:r>
      <w:r>
        <w:br/>
      </w:r>
      <w:r>
        <w:rPr>
          <w:rFonts w:ascii="Times New Roman"/>
          <w:b w:val="false"/>
          <w:i w:val="false"/>
          <w:color w:val="000000"/>
          <w:sz w:val="28"/>
        </w:rPr>
        <w:t xml:space="preserve">
      Жолаушыларды оттегімен терапевтикалық тыныстандыру жылжымалы оттегі аспаптарының (блоктарының) немесе тұрақты жүйенің оттегі нүктелерінің көмегімен қамтамасыз етілуі тиіс. </w:t>
      </w:r>
      <w:r>
        <w:br/>
      </w:r>
      <w:r>
        <w:rPr>
          <w:rFonts w:ascii="Times New Roman"/>
          <w:b w:val="false"/>
          <w:i w:val="false"/>
          <w:color w:val="000000"/>
          <w:sz w:val="28"/>
        </w:rPr>
        <w:t xml:space="preserve">
  </w:t>
      </w:r>
    </w:p>
    <w:bookmarkEnd w:id="789"/>
    <w:bookmarkStart w:name="z982" w:id="790"/>
    <w:p>
      <w:pPr>
        <w:spacing w:after="0"/>
        <w:ind w:left="0"/>
        <w:jc w:val="both"/>
      </w:pPr>
      <w:r>
        <w:rPr>
          <w:rFonts w:ascii="Times New Roman"/>
          <w:b w:val="false"/>
          <w:i w:val="false"/>
          <w:color w:val="000000"/>
          <w:sz w:val="28"/>
        </w:rPr>
        <w:t xml:space="preserve">
      447. Бортсеріктерінің жылжымалы оттегі жабдығы. </w:t>
      </w:r>
      <w:r>
        <w:br/>
      </w:r>
      <w:r>
        <w:rPr>
          <w:rFonts w:ascii="Times New Roman"/>
          <w:b w:val="false"/>
          <w:i w:val="false"/>
          <w:color w:val="000000"/>
          <w:sz w:val="28"/>
        </w:rPr>
        <w:t xml:space="preserve">
      Кабинаның кері герметизациясынан кейін жолаушыларға көмек көрсетумен айналысатын әрбір бортсерігі қоректендіру 15 минуттан кем емес мерзімде оттегінің қорымен жылжымалы оттегі аспабы (блогы) бар маскамен қамтамасыз етілуі тиіс. Кабинаның түтінденуі кезінде жолаушыларға көмек көрсету функциясы ҰПБ сәйкес жүктелген бортсеріктері түтіннен қорғау маскаларымен қосымша қамтамасыз етілуі тиіс. Оған түтіннен қорғау маскасымен түйістірілген аспап талаптарға сәйкес болуы тиіс және бортсерігі үшін қолжетімді жерде орнатылуы тиіс. </w:t>
      </w:r>
    </w:p>
    <w:bookmarkEnd w:id="790"/>
    <w:bookmarkStart w:name="z75" w:id="791"/>
    <w:p>
      <w:pPr>
        <w:spacing w:after="0"/>
        <w:ind w:left="0"/>
        <w:jc w:val="left"/>
      </w:pPr>
      <w:r>
        <w:rPr>
          <w:rFonts w:ascii="Times New Roman"/>
          <w:b/>
          <w:i w:val="false"/>
          <w:color w:val="000000"/>
        </w:rPr>
        <w:t xml:space="preserve"> 
70. Ұшақта оттегі жабдығын пайдалану және орналастыру қауіпсіздігі </w:t>
      </w:r>
    </w:p>
    <w:bookmarkEnd w:id="791"/>
    <w:bookmarkStart w:name="z983" w:id="792"/>
    <w:p>
      <w:pPr>
        <w:spacing w:after="0"/>
        <w:ind w:left="0"/>
        <w:jc w:val="both"/>
      </w:pPr>
      <w:r>
        <w:rPr>
          <w:rFonts w:ascii="Times New Roman"/>
          <w:b w:val="false"/>
          <w:i w:val="false"/>
          <w:color w:val="000000"/>
          <w:sz w:val="28"/>
        </w:rPr>
        <w:t xml:space="preserve">
      448. Тұрақты оттегі жүйесінде өрт кезінде қысымның апатты артуы жағдайында борттан баллондардан оттегін шығару үшін құрылғы көзделуі тиіс. </w:t>
      </w:r>
      <w:r>
        <w:br/>
      </w:r>
      <w:r>
        <w:rPr>
          <w:rFonts w:ascii="Times New Roman"/>
          <w:b w:val="false"/>
          <w:i w:val="false"/>
          <w:color w:val="000000"/>
          <w:sz w:val="28"/>
        </w:rPr>
        <w:t xml:space="preserve">
  </w:t>
      </w:r>
    </w:p>
    <w:bookmarkEnd w:id="792"/>
    <w:bookmarkStart w:name="z984" w:id="793"/>
    <w:p>
      <w:pPr>
        <w:spacing w:after="0"/>
        <w:ind w:left="0"/>
        <w:jc w:val="both"/>
      </w:pPr>
      <w:r>
        <w:rPr>
          <w:rFonts w:ascii="Times New Roman"/>
          <w:b w:val="false"/>
          <w:i w:val="false"/>
          <w:color w:val="000000"/>
          <w:sz w:val="28"/>
        </w:rPr>
        <w:t xml:space="preserve">
      449. Ұшақта оттегі жабдығын орналастыру кезінде мынадай талаптар орындалуы тиіс: </w:t>
      </w:r>
      <w:r>
        <w:br/>
      </w:r>
      <w:r>
        <w:rPr>
          <w:rFonts w:ascii="Times New Roman"/>
          <w:b w:val="false"/>
          <w:i w:val="false"/>
          <w:color w:val="000000"/>
          <w:sz w:val="28"/>
        </w:rPr>
        <w:t xml:space="preserve">
      Оттегі жабдығының элементтері өртқауіпсіздігі аймағында орналаспауы тиіс және мұндай аймақтан тыс таралатын қызудан қорғалуы тиіс. </w:t>
      </w:r>
      <w:r>
        <w:br/>
      </w:r>
      <w:r>
        <w:rPr>
          <w:rFonts w:ascii="Times New Roman"/>
          <w:b w:val="false"/>
          <w:i w:val="false"/>
          <w:color w:val="000000"/>
          <w:sz w:val="28"/>
        </w:rPr>
        <w:t xml:space="preserve">
      Оттегі жабдығының элементтері олардың қалыпты жұмысы кезінде және сынған жағдайда сыртқа шығатын оттегі қандай-да бір басқа жабдықтың қалыпты жұмысы, бас тартуы немесе сынуы кезінде орын алатын майлардың, сұйықтықтардың немесе булардың жануын тудырмайтындай жолмен орнатылуы тиіс. </w:t>
      </w:r>
      <w:r>
        <w:br/>
      </w:r>
      <w:r>
        <w:rPr>
          <w:rFonts w:ascii="Times New Roman"/>
          <w:b w:val="false"/>
          <w:i w:val="false"/>
          <w:color w:val="000000"/>
          <w:sz w:val="28"/>
        </w:rPr>
        <w:t xml:space="preserve">
      Оттегі жабдығының элементтері ұшқын шығарудың герметикалық көздерінен тұратын электр жабдығы элементтерінен алып тасталуы тиіс. </w:t>
      </w:r>
      <w:r>
        <w:br/>
      </w:r>
      <w:r>
        <w:rPr>
          <w:rFonts w:ascii="Times New Roman"/>
          <w:b w:val="false"/>
          <w:i w:val="false"/>
          <w:color w:val="000000"/>
          <w:sz w:val="28"/>
        </w:rPr>
        <w:t xml:space="preserve">
      Оттегі көздері мен жолын жабатын және редукциялайтын құрылғылармен оттегінің көздерін біріктіретін тұрба құбыры апатты қону кезінде олардың бұзылуы мүмкіндігі мен қаупін азайтатындай орналасуы тиіс. </w:t>
      </w:r>
    </w:p>
    <w:bookmarkEnd w:id="793"/>
    <w:bookmarkStart w:name="z76" w:id="794"/>
    <w:p>
      <w:pPr>
        <w:spacing w:after="0"/>
        <w:ind w:left="0"/>
        <w:jc w:val="left"/>
      </w:pPr>
      <w:r>
        <w:rPr>
          <w:rFonts w:ascii="Times New Roman"/>
          <w:b/>
          <w:i w:val="false"/>
          <w:color w:val="000000"/>
        </w:rPr>
        <w:t xml:space="preserve"> 
71. Оттегі жабдығын пайдалану </w:t>
      </w:r>
    </w:p>
    <w:bookmarkEnd w:id="794"/>
    <w:bookmarkStart w:name="z985" w:id="795"/>
    <w:p>
      <w:pPr>
        <w:spacing w:after="0"/>
        <w:ind w:left="0"/>
        <w:jc w:val="both"/>
      </w:pPr>
      <w:r>
        <w:rPr>
          <w:rFonts w:ascii="Times New Roman"/>
          <w:b w:val="false"/>
          <w:i w:val="false"/>
          <w:color w:val="000000"/>
          <w:sz w:val="28"/>
        </w:rPr>
        <w:t xml:space="preserve">
      450. Оттегі жабдығының конструкциясы және оны ұшақта орналастыру ұшуда басқарушы және бақылаушы органдардың пайдалану ыңғайлылығын және оны қызмет көрсету кезінде оттегі жабдығының элементтеріне қолжетімділікті қамтамасыз етуі тиіс. </w:t>
      </w:r>
      <w:r>
        <w:br/>
      </w:r>
      <w:r>
        <w:rPr>
          <w:rFonts w:ascii="Times New Roman"/>
          <w:b w:val="false"/>
          <w:i w:val="false"/>
          <w:color w:val="000000"/>
          <w:sz w:val="28"/>
        </w:rPr>
        <w:t xml:space="preserve">
      Ұшақтағы оттегінің көздерінде оттегі қорының бақылау құрылғысы болуы тиіс. Тұрақты оттегі жүйелеріндегі оттегінің қорын бақылау үшін мұндай құрылғылар экипаждың кабинасында да орналасуы тиіс. </w:t>
      </w:r>
      <w:r>
        <w:br/>
      </w:r>
      <w:r>
        <w:rPr>
          <w:rFonts w:ascii="Times New Roman"/>
          <w:b w:val="false"/>
          <w:i w:val="false"/>
          <w:color w:val="000000"/>
          <w:sz w:val="28"/>
        </w:rPr>
        <w:t xml:space="preserve">
  </w:t>
      </w:r>
    </w:p>
    <w:bookmarkEnd w:id="795"/>
    <w:bookmarkStart w:name="z986" w:id="796"/>
    <w:p>
      <w:pPr>
        <w:spacing w:after="0"/>
        <w:ind w:left="0"/>
        <w:jc w:val="both"/>
      </w:pPr>
      <w:r>
        <w:rPr>
          <w:rFonts w:ascii="Times New Roman"/>
          <w:b w:val="false"/>
          <w:i w:val="false"/>
          <w:color w:val="000000"/>
          <w:sz w:val="28"/>
        </w:rPr>
        <w:t xml:space="preserve">
      451. Экипаж мүшелеріне маскаға оттегін беруді бақылайтын құрылғы көзделуі тиіс. </w:t>
      </w:r>
      <w:r>
        <w:br/>
      </w:r>
      <w:r>
        <w:rPr>
          <w:rFonts w:ascii="Times New Roman"/>
          <w:b w:val="false"/>
          <w:i w:val="false"/>
          <w:color w:val="000000"/>
          <w:sz w:val="28"/>
        </w:rPr>
        <w:t xml:space="preserve">
  </w:t>
      </w:r>
    </w:p>
    <w:bookmarkEnd w:id="796"/>
    <w:bookmarkStart w:name="z987" w:id="797"/>
    <w:p>
      <w:pPr>
        <w:spacing w:after="0"/>
        <w:ind w:left="0"/>
        <w:jc w:val="both"/>
      </w:pPr>
      <w:r>
        <w:rPr>
          <w:rFonts w:ascii="Times New Roman"/>
          <w:b w:val="false"/>
          <w:i w:val="false"/>
          <w:color w:val="000000"/>
          <w:sz w:val="28"/>
        </w:rPr>
        <w:t xml:space="preserve">
      452. Барлық оттегі маскалары жеңіл тазарту мен дезинфекция үшін ыңғайластырылған болуы тиіс. Мүмкіндігінше, бұл операциялар экипаж мүшелерінің оттегі маскалары үшін арнайы борт аптечкасының көмегімен орындала алатындай болуы тиіс. </w:t>
      </w:r>
      <w:r>
        <w:br/>
      </w:r>
      <w:r>
        <w:rPr>
          <w:rFonts w:ascii="Times New Roman"/>
          <w:b w:val="false"/>
          <w:i w:val="false"/>
          <w:color w:val="000000"/>
          <w:sz w:val="28"/>
        </w:rPr>
        <w:t xml:space="preserve">
  </w:t>
      </w:r>
    </w:p>
    <w:bookmarkEnd w:id="797"/>
    <w:bookmarkStart w:name="z988" w:id="798"/>
    <w:p>
      <w:pPr>
        <w:spacing w:after="0"/>
        <w:ind w:left="0"/>
        <w:jc w:val="both"/>
      </w:pPr>
      <w:r>
        <w:rPr>
          <w:rFonts w:ascii="Times New Roman"/>
          <w:b w:val="false"/>
          <w:i w:val="false"/>
          <w:color w:val="000000"/>
          <w:sz w:val="28"/>
        </w:rPr>
        <w:t xml:space="preserve">
      453. Апатты оттегі жүйесімен жабдықталған ұшақтарда ұшу алдында жолаушыларға оттегі маскасын пайдаланудың ережесі мен әдістері хабарландырылуы және көрсетілуі тиіс. Осы мақсатта ұшақта көрсету маскалары мен оларды орналастыру орындары көзделуі тиіс. </w:t>
      </w:r>
    </w:p>
    <w:bookmarkEnd w:id="798"/>
    <w:bookmarkStart w:name="z77" w:id="799"/>
    <w:p>
      <w:pPr>
        <w:spacing w:after="0"/>
        <w:ind w:left="0"/>
        <w:jc w:val="left"/>
      </w:pPr>
      <w:r>
        <w:rPr>
          <w:rFonts w:ascii="Times New Roman"/>
          <w:b/>
          <w:i w:val="false"/>
          <w:color w:val="000000"/>
        </w:rPr>
        <w:t xml:space="preserve"> 
72. Мұздануға қарсы қорғау </w:t>
      </w:r>
    </w:p>
    <w:bookmarkEnd w:id="799"/>
    <w:bookmarkStart w:name="z989" w:id="800"/>
    <w:p>
      <w:pPr>
        <w:spacing w:after="0"/>
        <w:ind w:left="0"/>
        <w:jc w:val="both"/>
      </w:pPr>
      <w:r>
        <w:rPr>
          <w:rFonts w:ascii="Times New Roman"/>
          <w:b w:val="false"/>
          <w:i w:val="false"/>
          <w:color w:val="000000"/>
          <w:sz w:val="28"/>
        </w:rPr>
        <w:t xml:space="preserve">
      454. Мұздану жағдайында пайдалану үшін жол берілетін ұшақтың сипаттамасы мен конструкциясы барлық пайдалану биіктіктері мен жылдамдықтарда мұздану жағдайында ұшудың қауіпсіздігін қамтамасыз етуі тиіс. </w:t>
      </w:r>
      <w:r>
        <w:br/>
      </w:r>
      <w:r>
        <w:rPr>
          <w:rFonts w:ascii="Times New Roman"/>
          <w:b w:val="false"/>
          <w:i w:val="false"/>
          <w:color w:val="000000"/>
          <w:sz w:val="28"/>
        </w:rPr>
        <w:t xml:space="preserve">
  </w:t>
      </w:r>
    </w:p>
    <w:bookmarkEnd w:id="800"/>
    <w:bookmarkStart w:name="z990" w:id="801"/>
    <w:p>
      <w:pPr>
        <w:spacing w:after="0"/>
        <w:ind w:left="0"/>
        <w:jc w:val="both"/>
      </w:pPr>
      <w:r>
        <w:rPr>
          <w:rFonts w:ascii="Times New Roman"/>
          <w:b w:val="false"/>
          <w:i w:val="false"/>
          <w:color w:val="000000"/>
          <w:sz w:val="28"/>
        </w:rPr>
        <w:t xml:space="preserve">
      455. Ұшақты қорғау ұзақ мұзданудың 5-кестеде көрсетілген мынадай диапазонында ерекше жағдайлардың туындауынсыз қамтамасыз етілуі тиіс: </w:t>
      </w:r>
      <w:r>
        <w:br/>
      </w:r>
      <w:r>
        <w:rPr>
          <w:rFonts w:ascii="Times New Roman"/>
          <w:b w:val="false"/>
          <w:i w:val="false"/>
          <w:color w:val="000000"/>
          <w:sz w:val="28"/>
        </w:rPr>
        <w:t xml:space="preserve">
  </w:t>
      </w:r>
      <w:r>
        <w:br/>
      </w:r>
      <w:r>
        <w:rPr>
          <w:rFonts w:ascii="Times New Roman"/>
          <w:b w:val="false"/>
          <w:i w:val="false"/>
          <w:color w:val="000000"/>
          <w:sz w:val="28"/>
        </w:rPr>
        <w:t xml:space="preserve">
Сыртқы ауаның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0      -10      -20      -30 </w:t>
      </w:r>
      <w:r>
        <w:br/>
      </w:r>
      <w:r>
        <w:rPr>
          <w:rFonts w:ascii="Times New Roman"/>
          <w:b w:val="false"/>
          <w:i w:val="false"/>
          <w:color w:val="000000"/>
          <w:sz w:val="28"/>
        </w:rPr>
        <w:t xml:space="preserve">
Сулылық, г/м </w:t>
      </w:r>
      <w:r>
        <w:rPr>
          <w:rFonts w:ascii="Times New Roman"/>
          <w:b w:val="false"/>
          <w:i w:val="false"/>
          <w:color w:val="000000"/>
          <w:vertAlign w:val="superscript"/>
        </w:rPr>
        <w:t xml:space="preserve">3 </w:t>
      </w:r>
      <w:r>
        <w:rPr>
          <w:rFonts w:ascii="Times New Roman"/>
          <w:b w:val="false"/>
          <w:i w:val="false"/>
          <w:color w:val="000000"/>
          <w:sz w:val="28"/>
        </w:rPr>
        <w:t xml:space="preserve">                       0,8     0,6      0,3      0,2 </w:t>
      </w:r>
      <w:r>
        <w:br/>
      </w:r>
      <w:r>
        <w:rPr>
          <w:rFonts w:ascii="Times New Roman"/>
          <w:b w:val="false"/>
          <w:i w:val="false"/>
          <w:color w:val="000000"/>
          <w:sz w:val="28"/>
        </w:rPr>
        <w:t xml:space="preserve">
Биіктік,м                           5000    6000     8000     9500 </w:t>
      </w:r>
      <w:r>
        <w:br/>
      </w:r>
      <w:r>
        <w:rPr>
          <w:rFonts w:ascii="Times New Roman"/>
          <w:b w:val="false"/>
          <w:i w:val="false"/>
          <w:color w:val="000000"/>
          <w:sz w:val="28"/>
        </w:rPr>
        <w:t xml:space="preserve">
Тамшының есептік орташа </w:t>
      </w:r>
      <w:r>
        <w:br/>
      </w:r>
      <w:r>
        <w:rPr>
          <w:rFonts w:ascii="Times New Roman"/>
          <w:b w:val="false"/>
          <w:i w:val="false"/>
          <w:color w:val="000000"/>
          <w:sz w:val="28"/>
        </w:rPr>
        <w:t xml:space="preserve">
арифметикалық өлшемі, мкм           20 </w:t>
      </w:r>
      <w:r>
        <w:br/>
      </w:r>
      <w:r>
        <w:rPr>
          <w:rFonts w:ascii="Times New Roman"/>
          <w:b w:val="false"/>
          <w:i w:val="false"/>
          <w:color w:val="000000"/>
          <w:sz w:val="28"/>
        </w:rPr>
        <w:t xml:space="preserve">
Мұздану аймағының көлденең </w:t>
      </w:r>
      <w:r>
        <w:br/>
      </w:r>
      <w:r>
        <w:rPr>
          <w:rFonts w:ascii="Times New Roman"/>
          <w:b w:val="false"/>
          <w:i w:val="false"/>
          <w:color w:val="000000"/>
          <w:sz w:val="28"/>
        </w:rPr>
        <w:t xml:space="preserve">
ұзақтығы,км                         200 </w:t>
      </w:r>
      <w:r>
        <w:br/>
      </w:r>
      <w:r>
        <w:rPr>
          <w:rFonts w:ascii="Times New Roman"/>
          <w:b w:val="false"/>
          <w:i w:val="false"/>
          <w:color w:val="000000"/>
          <w:sz w:val="28"/>
        </w:rPr>
        <w:t xml:space="preserve">
Тік ұзақтығы, м                     2000 </w:t>
      </w:r>
    </w:p>
    <w:bookmarkEnd w:id="801"/>
    <w:p>
      <w:pPr>
        <w:spacing w:after="0"/>
        <w:ind w:left="0"/>
        <w:jc w:val="both"/>
      </w:pPr>
      <w:r>
        <w:rPr>
          <w:rFonts w:ascii="Times New Roman"/>
          <w:b w:val="false"/>
          <w:i w:val="false"/>
          <w:color w:val="000000"/>
          <w:sz w:val="28"/>
        </w:rPr>
        <w:t xml:space="preserve">      Сулану мен температураның шекті мәндері кезінде ұшу жағдайларын күрделілендіруге жол беріледі. </w:t>
      </w:r>
      <w:r>
        <w:br/>
      </w:r>
      <w:r>
        <w:rPr>
          <w:rFonts w:ascii="Times New Roman"/>
          <w:b w:val="false"/>
          <w:i w:val="false"/>
          <w:color w:val="000000"/>
          <w:sz w:val="28"/>
        </w:rPr>
        <w:t xml:space="preserve">
      Ескерту: Қорғау деп конструктивтік, аэродинамикалық және өзге де іс-шаралардың кешені (ұшақта мұздануға қарсы қондырғыны қамтитын) түсініледі. </w:t>
      </w:r>
      <w:r>
        <w:br/>
      </w:r>
      <w:r>
        <w:rPr>
          <w:rFonts w:ascii="Times New Roman"/>
          <w:b w:val="false"/>
          <w:i w:val="false"/>
          <w:color w:val="000000"/>
          <w:sz w:val="28"/>
        </w:rPr>
        <w:t xml:space="preserve">
  </w:t>
      </w:r>
    </w:p>
    <w:bookmarkStart w:name="z991" w:id="802"/>
    <w:p>
      <w:pPr>
        <w:spacing w:after="0"/>
        <w:ind w:left="0"/>
        <w:jc w:val="both"/>
      </w:pPr>
      <w:r>
        <w:rPr>
          <w:rFonts w:ascii="Times New Roman"/>
          <w:b w:val="false"/>
          <w:i w:val="false"/>
          <w:color w:val="000000"/>
          <w:sz w:val="28"/>
        </w:rPr>
        <w:t xml:space="preserve">
      456. Ұшақты қорғау қысқа мерзімді мұзданудың 6-кестеде көрсетілген мынадай жағдайларында күрделі жағдайдың туындауынсыз қамтамасыз етілуі тиіс (бұл ретте, мұздану себебі бойынша күш қондырғысын орнатудан бас тартуға жол берілмейді): </w:t>
      </w:r>
      <w:r>
        <w:br/>
      </w:r>
      <w:r>
        <w:rPr>
          <w:rFonts w:ascii="Times New Roman"/>
          <w:b w:val="false"/>
          <w:i w:val="false"/>
          <w:color w:val="000000"/>
          <w:sz w:val="28"/>
        </w:rPr>
        <w:t xml:space="preserve">
  </w:t>
      </w:r>
      <w:r>
        <w:br/>
      </w:r>
      <w:r>
        <w:rPr>
          <w:rFonts w:ascii="Times New Roman"/>
          <w:b w:val="false"/>
          <w:i w:val="false"/>
          <w:color w:val="000000"/>
          <w:sz w:val="28"/>
        </w:rPr>
        <w:t xml:space="preserve">
Сыртқы ауаның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0   -10   -20   -30   -40 </w:t>
      </w:r>
      <w:r>
        <w:br/>
      </w:r>
      <w:r>
        <w:rPr>
          <w:rFonts w:ascii="Times New Roman"/>
          <w:b w:val="false"/>
          <w:i w:val="false"/>
          <w:color w:val="000000"/>
          <w:sz w:val="28"/>
        </w:rPr>
        <w:t xml:space="preserve">
Сулылық, г/м </w:t>
      </w:r>
      <w:r>
        <w:rPr>
          <w:rFonts w:ascii="Times New Roman"/>
          <w:b w:val="false"/>
          <w:i w:val="false"/>
          <w:color w:val="000000"/>
          <w:vertAlign w:val="superscript"/>
        </w:rPr>
        <w:t xml:space="preserve">3                  </w:t>
      </w:r>
      <w:r>
        <w:rPr>
          <w:rFonts w:ascii="Times New Roman"/>
          <w:b w:val="false"/>
          <w:i w:val="false"/>
          <w:color w:val="000000"/>
          <w:sz w:val="28"/>
        </w:rPr>
        <w:t xml:space="preserve">    2,5  2,2   1,7   1,0   0,2 </w:t>
      </w:r>
      <w:r>
        <w:br/>
      </w:r>
      <w:r>
        <w:rPr>
          <w:rFonts w:ascii="Times New Roman"/>
          <w:b w:val="false"/>
          <w:i w:val="false"/>
          <w:color w:val="000000"/>
          <w:sz w:val="28"/>
        </w:rPr>
        <w:t xml:space="preserve">
                                 500- 500-  2000- 3000- 5000- </w:t>
      </w:r>
      <w:r>
        <w:br/>
      </w:r>
      <w:r>
        <w:rPr>
          <w:rFonts w:ascii="Times New Roman"/>
          <w:b w:val="false"/>
          <w:i w:val="false"/>
          <w:color w:val="000000"/>
          <w:sz w:val="28"/>
        </w:rPr>
        <w:t xml:space="preserve">
Биіктік, м                       5000 6000  8000  9500  11000 </w:t>
      </w:r>
      <w:r>
        <w:br/>
      </w:r>
      <w:r>
        <w:rPr>
          <w:rFonts w:ascii="Times New Roman"/>
          <w:b w:val="false"/>
          <w:i w:val="false"/>
          <w:color w:val="000000"/>
          <w:sz w:val="28"/>
        </w:rPr>
        <w:t xml:space="preserve">
Тамшының есептік орташа </w:t>
      </w:r>
      <w:r>
        <w:br/>
      </w:r>
      <w:r>
        <w:rPr>
          <w:rFonts w:ascii="Times New Roman"/>
          <w:b w:val="false"/>
          <w:i w:val="false"/>
          <w:color w:val="000000"/>
          <w:sz w:val="28"/>
        </w:rPr>
        <w:t xml:space="preserve">
арифметикалық өлшемі, мкм        20 </w:t>
      </w:r>
      <w:r>
        <w:br/>
      </w:r>
      <w:r>
        <w:rPr>
          <w:rFonts w:ascii="Times New Roman"/>
          <w:b w:val="false"/>
          <w:i w:val="false"/>
          <w:color w:val="000000"/>
          <w:sz w:val="28"/>
        </w:rPr>
        <w:t xml:space="preserve">
Мұздану аймағының көлденең </w:t>
      </w:r>
      <w:r>
        <w:br/>
      </w:r>
      <w:r>
        <w:rPr>
          <w:rFonts w:ascii="Times New Roman"/>
          <w:b w:val="false"/>
          <w:i w:val="false"/>
          <w:color w:val="000000"/>
          <w:sz w:val="28"/>
        </w:rPr>
        <w:t xml:space="preserve">
ұзақтығы, км                     5-10 </w:t>
      </w:r>
    </w:p>
    <w:bookmarkEnd w:id="802"/>
    <w:bookmarkStart w:name="z992" w:id="803"/>
    <w:p>
      <w:pPr>
        <w:spacing w:after="0"/>
        <w:ind w:left="0"/>
        <w:jc w:val="both"/>
      </w:pPr>
      <w:r>
        <w:rPr>
          <w:rFonts w:ascii="Times New Roman"/>
          <w:b w:val="false"/>
          <w:i w:val="false"/>
          <w:color w:val="000000"/>
          <w:sz w:val="28"/>
        </w:rPr>
        <w:t xml:space="preserve">
      457. Ұшақ планерінің мұздануға қарсы жүйесі (бұдан әрі - ПОС) талаптарға сәйкес жобалануы тиіс, ал күш қондырғыларының, биіктік-жылдамдық өлшемдері аспаптары датчиктерінің (ПВД, шабуыл бұрыштарының және сырғанау датчиктері және т.б.) және мұзданудың дабыл бергіш ПОС-ы талаптарға сәйкес жобалануы тиіс. </w:t>
      </w:r>
      <w:r>
        <w:br/>
      </w:r>
      <w:r>
        <w:rPr>
          <w:rFonts w:ascii="Times New Roman"/>
          <w:b w:val="false"/>
          <w:i w:val="false"/>
          <w:color w:val="000000"/>
          <w:sz w:val="28"/>
        </w:rPr>
        <w:t xml:space="preserve">
      ПОС жұмысы кезінде ерекше жағдайлардың туындауына алып келмейтін планер мен күш қондырғысының элементтерінде қалдық мұздың жинақталуына жол берілмейді. </w:t>
      </w:r>
      <w:r>
        <w:br/>
      </w:r>
      <w:r>
        <w:rPr>
          <w:rFonts w:ascii="Times New Roman"/>
          <w:b w:val="false"/>
          <w:i w:val="false"/>
          <w:color w:val="000000"/>
          <w:sz w:val="28"/>
        </w:rPr>
        <w:t xml:space="preserve">
  </w:t>
      </w:r>
    </w:p>
    <w:bookmarkEnd w:id="803"/>
    <w:bookmarkStart w:name="z993" w:id="804"/>
    <w:p>
      <w:pPr>
        <w:spacing w:after="0"/>
        <w:ind w:left="0"/>
        <w:jc w:val="both"/>
      </w:pPr>
      <w:r>
        <w:rPr>
          <w:rFonts w:ascii="Times New Roman"/>
          <w:b w:val="false"/>
          <w:i w:val="false"/>
          <w:color w:val="000000"/>
          <w:sz w:val="28"/>
        </w:rPr>
        <w:t xml:space="preserve">
      458. Жұмыс істеуі қозғалтқыш жұмысымен байланысты ПОС ұшағында қолдану жағдайында осы бөлімнің талаптарына сәйкес ұшудың кез келген кезеңінде бір (сындарлы) қозғалтқыштың бас тартуы кезінде де айқындау қажет. Бұл ретте, ПОС тиімділігінің төмендеуі апатты жағдайлардың туындауына алып келмейтіндігі көрсетілуі тиіс. </w:t>
      </w:r>
      <w:r>
        <w:br/>
      </w:r>
      <w:r>
        <w:rPr>
          <w:rFonts w:ascii="Times New Roman"/>
          <w:b w:val="false"/>
          <w:i w:val="false"/>
          <w:color w:val="000000"/>
          <w:sz w:val="28"/>
        </w:rPr>
        <w:t xml:space="preserve">
  </w:t>
      </w:r>
    </w:p>
    <w:bookmarkEnd w:id="804"/>
    <w:bookmarkStart w:name="z994" w:id="805"/>
    <w:p>
      <w:pPr>
        <w:spacing w:after="0"/>
        <w:ind w:left="0"/>
        <w:jc w:val="both"/>
      </w:pPr>
      <w:r>
        <w:rPr>
          <w:rFonts w:ascii="Times New Roman"/>
          <w:b w:val="false"/>
          <w:i w:val="false"/>
          <w:color w:val="000000"/>
          <w:sz w:val="28"/>
        </w:rPr>
        <w:t xml:space="preserve">
      459. Ұшақ мұздану жағдайындағы ұшу уақытының ішінде мұздану туралы дабыл беруді, экипажды уақтылы ескертуді қамтамасыз ететін мұздану дабылы құралдарымен жабдықталуы тиіс. </w:t>
      </w:r>
      <w:r>
        <w:br/>
      </w:r>
      <w:r>
        <w:rPr>
          <w:rFonts w:ascii="Times New Roman"/>
          <w:b w:val="false"/>
          <w:i w:val="false"/>
          <w:color w:val="000000"/>
          <w:sz w:val="28"/>
        </w:rPr>
        <w:t xml:space="preserve">
      Ұшақты сертификаттау кезінде сипаттамалары, сигнализатордың конструкциясы және ұшақта оны орнатудың орны эталондық цилиндрде 10-15 мм 0,5 мм дейінгі қалыңдықтағы мұздың құралуы болғаннан кешіктірмей мұзданудың басталуы туралы дабылды беруді қамтамасыз ететіні көрсетілуі тиіс. </w:t>
      </w:r>
      <w:r>
        <w:br/>
      </w:r>
      <w:r>
        <w:rPr>
          <w:rFonts w:ascii="Times New Roman"/>
          <w:b w:val="false"/>
          <w:i w:val="false"/>
          <w:color w:val="000000"/>
          <w:sz w:val="28"/>
        </w:rPr>
        <w:t xml:space="preserve">
      Ұшақта мұзданудың визуалдық көрсеткішін немесе интенсиметрді орнату, сондай-ақ оны қолмен қосу және сөндірудің міндетті болуы кезінде ПОС-ды автоматты қосуды (басқаруды) көздеу ұсынылады. </w:t>
      </w:r>
      <w:r>
        <w:br/>
      </w:r>
      <w:r>
        <w:rPr>
          <w:rFonts w:ascii="Times New Roman"/>
          <w:b w:val="false"/>
          <w:i w:val="false"/>
          <w:color w:val="000000"/>
          <w:sz w:val="28"/>
        </w:rPr>
        <w:t xml:space="preserve">
  </w:t>
      </w:r>
    </w:p>
    <w:bookmarkEnd w:id="805"/>
    <w:bookmarkStart w:name="z995" w:id="806"/>
    <w:p>
      <w:pPr>
        <w:spacing w:after="0"/>
        <w:ind w:left="0"/>
        <w:jc w:val="both"/>
      </w:pPr>
      <w:r>
        <w:rPr>
          <w:rFonts w:ascii="Times New Roman"/>
          <w:b w:val="false"/>
          <w:i w:val="false"/>
          <w:color w:val="000000"/>
          <w:sz w:val="28"/>
        </w:rPr>
        <w:t xml:space="preserve">
      459. Жердегі ПОС-тың ақаулығы мен жұмыс қабілеті, сондай-ақ, ұшудағы оның жұмысы үшін бақылау мүмкіндігі қамтамасыз етілуі тиіс. Экипаждың мүшелері үшін күндіз және түнде ұшақтың үстіндегі және бөліктеріндегі мұздың болуына тікелей немесе жанама бақылау мүмкіндігі қамтамасыз етілуі тиіс. Визуалдық бақылауға жататын нақты үстілері мен бөліктері ұшақты жобалау және сертификаттау процесінде талдау нәтижелері бойынша айқындалады. </w:t>
      </w:r>
      <w:r>
        <w:br/>
      </w:r>
      <w:r>
        <w:rPr>
          <w:rFonts w:ascii="Times New Roman"/>
          <w:b w:val="false"/>
          <w:i w:val="false"/>
          <w:color w:val="000000"/>
          <w:sz w:val="28"/>
        </w:rPr>
        <w:t xml:space="preserve">
  </w:t>
      </w:r>
    </w:p>
    <w:bookmarkEnd w:id="806"/>
    <w:bookmarkStart w:name="z996" w:id="807"/>
    <w:p>
      <w:pPr>
        <w:spacing w:after="0"/>
        <w:ind w:left="0"/>
        <w:jc w:val="both"/>
      </w:pPr>
      <w:r>
        <w:rPr>
          <w:rFonts w:ascii="Times New Roman"/>
          <w:b w:val="false"/>
          <w:i w:val="false"/>
          <w:color w:val="000000"/>
          <w:sz w:val="28"/>
        </w:rPr>
        <w:t xml:space="preserve">
      460. ПОС жұмысы ұшудың жағдайларын күрделілендіруге алып келетін ұшақтың ұшу сипаттамаларын өзгертуін тудыруы және осы Нормалармен белгіленген рұқсат етілген деңгейден асатын навигациялық және радиотехникалық жабдықтың жұмысында кедергілер жасауға, сондай-ақ ұшақтың басқа жүйелерінде бас тартуды немесе жұмыста бұзушылықты тудыруы тиіс емес. </w:t>
      </w:r>
      <w:r>
        <w:br/>
      </w:r>
      <w:r>
        <w:rPr>
          <w:rFonts w:ascii="Times New Roman"/>
          <w:b w:val="false"/>
          <w:i w:val="false"/>
          <w:color w:val="000000"/>
          <w:sz w:val="28"/>
        </w:rPr>
        <w:t xml:space="preserve">
  </w:t>
      </w:r>
    </w:p>
    <w:bookmarkEnd w:id="807"/>
    <w:bookmarkStart w:name="z997" w:id="808"/>
    <w:p>
      <w:pPr>
        <w:spacing w:after="0"/>
        <w:ind w:left="0"/>
        <w:jc w:val="both"/>
      </w:pPr>
      <w:r>
        <w:rPr>
          <w:rFonts w:ascii="Times New Roman"/>
          <w:b w:val="false"/>
          <w:i w:val="false"/>
          <w:color w:val="000000"/>
          <w:sz w:val="28"/>
        </w:rPr>
        <w:t xml:space="preserve">
      461. ПОС планер мен қозғалтқыштарды пайдалану ҰПБ сәйкес қозғалтқыштар жұмысының барлық пайдалану режимдерінде қамтамасыз етілуі тиіс. </w:t>
      </w:r>
      <w:r>
        <w:br/>
      </w:r>
      <w:r>
        <w:rPr>
          <w:rFonts w:ascii="Times New Roman"/>
          <w:b w:val="false"/>
          <w:i w:val="false"/>
          <w:color w:val="000000"/>
          <w:sz w:val="28"/>
        </w:rPr>
        <w:t xml:space="preserve">
      Жағдайдағы күш қондырғысы элементтеріндегі мұздың мүмкін болатын жиналуы және жұмыс істейтін ПОС кезінде және ПОС-ты қосудың кешігуі кезінде қолайсыз салдарларға алып келмеуі тиіс. </w:t>
      </w:r>
      <w:r>
        <w:br/>
      </w:r>
      <w:r>
        <w:rPr>
          <w:rFonts w:ascii="Times New Roman"/>
          <w:b w:val="false"/>
          <w:i w:val="false"/>
          <w:color w:val="000000"/>
          <w:sz w:val="28"/>
        </w:rPr>
        <w:t xml:space="preserve">
  </w:t>
      </w:r>
    </w:p>
    <w:bookmarkEnd w:id="808"/>
    <w:bookmarkStart w:name="z998" w:id="809"/>
    <w:p>
      <w:pPr>
        <w:spacing w:after="0"/>
        <w:ind w:left="0"/>
        <w:jc w:val="both"/>
      </w:pPr>
      <w:r>
        <w:rPr>
          <w:rFonts w:ascii="Times New Roman"/>
          <w:b w:val="false"/>
          <w:i w:val="false"/>
          <w:color w:val="000000"/>
          <w:sz w:val="28"/>
        </w:rPr>
        <w:t xml:space="preserve">
      462. Жұмыс істемейтін ПОС планермен мұздану жағдайында ұшақтың түсуі кезінде апатты жағдайдың туындауынсыз ҰПБ сәйкес ұшуды аяқтау мүмкіндігі қамтамасыз етілуі тиіс. </w:t>
      </w:r>
      <w:r>
        <w:br/>
      </w:r>
      <w:r>
        <w:rPr>
          <w:rFonts w:ascii="Times New Roman"/>
          <w:b w:val="false"/>
          <w:i w:val="false"/>
          <w:color w:val="000000"/>
          <w:sz w:val="28"/>
        </w:rPr>
        <w:t xml:space="preserve">
  </w:t>
      </w:r>
    </w:p>
    <w:bookmarkEnd w:id="809"/>
    <w:bookmarkStart w:name="z999" w:id="810"/>
    <w:p>
      <w:pPr>
        <w:spacing w:after="0"/>
        <w:ind w:left="0"/>
        <w:jc w:val="both"/>
      </w:pPr>
      <w:r>
        <w:rPr>
          <w:rFonts w:ascii="Times New Roman"/>
          <w:b w:val="false"/>
          <w:i w:val="false"/>
          <w:color w:val="000000"/>
          <w:sz w:val="28"/>
        </w:rPr>
        <w:t xml:space="preserve">
      463. Мұзданудан қорғалмаған жекелеген ұстап тұратын беттерінің және конструкцияның басқа да элементтері бар ұшақтар үшін талаптарға сәйкес барлық пайдалану биіктіктері мен жылдамдықтарында мұздану жағдайындағы ұшудың қауіпсіздігі қамтамасыз етілуі тиіс. </w:t>
      </w:r>
      <w:r>
        <w:br/>
      </w:r>
      <w:r>
        <w:rPr>
          <w:rFonts w:ascii="Times New Roman"/>
          <w:b w:val="false"/>
          <w:i w:val="false"/>
          <w:color w:val="000000"/>
          <w:sz w:val="28"/>
        </w:rPr>
        <w:t xml:space="preserve">
  </w:t>
      </w:r>
    </w:p>
    <w:bookmarkEnd w:id="810"/>
    <w:bookmarkStart w:name="z1000" w:id="811"/>
    <w:p>
      <w:pPr>
        <w:spacing w:after="0"/>
        <w:ind w:left="0"/>
        <w:jc w:val="both"/>
      </w:pPr>
      <w:r>
        <w:rPr>
          <w:rFonts w:ascii="Times New Roman"/>
          <w:b w:val="false"/>
          <w:i w:val="false"/>
          <w:color w:val="000000"/>
          <w:sz w:val="28"/>
        </w:rPr>
        <w:t xml:space="preserve">
      464. Мұздану жағдайында ұшақты басқару және механикаландыру органдарын мұздың бітеп тастауы немесе бұзуы болмауы тиіс. </w:t>
      </w:r>
      <w:r>
        <w:br/>
      </w:r>
      <w:r>
        <w:rPr>
          <w:rFonts w:ascii="Times New Roman"/>
          <w:b w:val="false"/>
          <w:i w:val="false"/>
          <w:color w:val="000000"/>
          <w:sz w:val="28"/>
        </w:rPr>
        <w:t xml:space="preserve">
  </w:t>
      </w:r>
    </w:p>
    <w:bookmarkEnd w:id="811"/>
    <w:bookmarkStart w:name="z1001" w:id="812"/>
    <w:p>
      <w:pPr>
        <w:spacing w:after="0"/>
        <w:ind w:left="0"/>
        <w:jc w:val="both"/>
      </w:pPr>
      <w:r>
        <w:rPr>
          <w:rFonts w:ascii="Times New Roman"/>
          <w:b w:val="false"/>
          <w:i w:val="false"/>
          <w:color w:val="000000"/>
          <w:sz w:val="28"/>
        </w:rPr>
        <w:t xml:space="preserve">
      465. Мұздану жағдайларына арналмаған ұшақтар үшін ҰПБ-ға сәйкес авариялық жағдайдың туындауынсыз мұздану аумағынан шығуға қажетті уақыт ішінде мұздану жағдайына әдейі емес түсуі кезінде ұшу қабілеті қауіпсіздігі қамтамасыз етілуі тиіс. </w:t>
      </w:r>
      <w:r>
        <w:br/>
      </w:r>
      <w:r>
        <w:rPr>
          <w:rFonts w:ascii="Times New Roman"/>
          <w:b w:val="false"/>
          <w:i w:val="false"/>
          <w:color w:val="000000"/>
          <w:sz w:val="28"/>
        </w:rPr>
        <w:t xml:space="preserve">
      Көрсетілген ұшақтарға мұздану дабыл беруін, сондай-ақ күштік қондырғылардың мұзданудан, экипаж қабинасының, биіктік-жылдамдық өлшемдерінің приборлар датчиктерінің т.б. қырауланудан қорғалуын көздеу ұсынылады. </w:t>
      </w:r>
      <w:r>
        <w:br/>
      </w:r>
      <w:r>
        <w:rPr>
          <w:rFonts w:ascii="Times New Roman"/>
          <w:b w:val="false"/>
          <w:i w:val="false"/>
          <w:color w:val="000000"/>
          <w:sz w:val="28"/>
        </w:rPr>
        <w:t xml:space="preserve">
  </w:t>
      </w:r>
    </w:p>
    <w:bookmarkEnd w:id="812"/>
    <w:bookmarkStart w:name="z1002" w:id="813"/>
    <w:p>
      <w:pPr>
        <w:spacing w:after="0"/>
        <w:ind w:left="0"/>
        <w:jc w:val="both"/>
      </w:pPr>
      <w:r>
        <w:rPr>
          <w:rFonts w:ascii="Times New Roman"/>
          <w:b w:val="false"/>
          <w:i w:val="false"/>
          <w:color w:val="000000"/>
          <w:sz w:val="28"/>
        </w:rPr>
        <w:t xml:space="preserve">
      466. Ұшақтың осы тараудың талаптарына, сондай-ақ мұздану жағдайларында ұшуға қатысты 9, 10, 13, 14, 15 тараулар талаптарына сәйкес келетін табиғи мұздану жағдайларында сынақтарды қоса алғанда жерүсті және ұшу сынақтарының есептерімен және кешендерімен растауы тиіс. Сынақтардың ұсынылатын тізбелері: </w:t>
      </w:r>
      <w:r>
        <w:br/>
      </w:r>
      <w:r>
        <w:rPr>
          <w:rFonts w:ascii="Times New Roman"/>
          <w:b w:val="false"/>
          <w:i w:val="false"/>
          <w:color w:val="000000"/>
          <w:sz w:val="28"/>
        </w:rPr>
        <w:t xml:space="preserve">
  </w:t>
      </w:r>
    </w:p>
    <w:bookmarkEnd w:id="813"/>
    <w:bookmarkStart w:name="z1003" w:id="814"/>
    <w:p>
      <w:pPr>
        <w:spacing w:after="0"/>
        <w:ind w:left="0"/>
        <w:jc w:val="both"/>
      </w:pPr>
      <w:r>
        <w:rPr>
          <w:rFonts w:ascii="Times New Roman"/>
          <w:b w:val="false"/>
          <w:i w:val="false"/>
          <w:color w:val="000000"/>
          <w:sz w:val="28"/>
        </w:rPr>
        <w:t xml:space="preserve">
      1) ұшақтың жекелеген бөлімдерінің немесе олардың моделдерінің "құрғақ" ауада және табиғи мұздану жағдайларында зертханалық және стендтік сынақтары; </w:t>
      </w:r>
      <w:r>
        <w:br/>
      </w:r>
      <w:r>
        <w:rPr>
          <w:rFonts w:ascii="Times New Roman"/>
          <w:b w:val="false"/>
          <w:i w:val="false"/>
          <w:color w:val="000000"/>
          <w:sz w:val="28"/>
        </w:rPr>
        <w:t xml:space="preserve">
  </w:t>
      </w:r>
    </w:p>
    <w:bookmarkEnd w:id="814"/>
    <w:bookmarkStart w:name="z1004" w:id="815"/>
    <w:p>
      <w:pPr>
        <w:spacing w:after="0"/>
        <w:ind w:left="0"/>
        <w:jc w:val="both"/>
      </w:pPr>
      <w:r>
        <w:rPr>
          <w:rFonts w:ascii="Times New Roman"/>
          <w:b w:val="false"/>
          <w:i w:val="false"/>
          <w:color w:val="000000"/>
          <w:sz w:val="28"/>
        </w:rPr>
        <w:t xml:space="preserve">
      2) ұшақтың моделдерін немесе оның жекелеген бөлшектерін аэродинамикалық түтікте мұз имитаторларымен сынау; </w:t>
      </w:r>
      <w:r>
        <w:br/>
      </w:r>
      <w:r>
        <w:rPr>
          <w:rFonts w:ascii="Times New Roman"/>
          <w:b w:val="false"/>
          <w:i w:val="false"/>
          <w:color w:val="000000"/>
          <w:sz w:val="28"/>
        </w:rPr>
        <w:t xml:space="preserve">
  </w:t>
      </w:r>
    </w:p>
    <w:bookmarkEnd w:id="815"/>
    <w:bookmarkStart w:name="z1005" w:id="816"/>
    <w:p>
      <w:pPr>
        <w:spacing w:after="0"/>
        <w:ind w:left="0"/>
        <w:jc w:val="both"/>
      </w:pPr>
      <w:r>
        <w:rPr>
          <w:rFonts w:ascii="Times New Roman"/>
          <w:b w:val="false"/>
          <w:i w:val="false"/>
          <w:color w:val="000000"/>
          <w:sz w:val="28"/>
        </w:rPr>
        <w:t xml:space="preserve">
      3) ұшақты»құрғақ ауада ұшу сынағы; </w:t>
      </w:r>
      <w:r>
        <w:br/>
      </w:r>
      <w:r>
        <w:rPr>
          <w:rFonts w:ascii="Times New Roman"/>
          <w:b w:val="false"/>
          <w:i w:val="false"/>
          <w:color w:val="000000"/>
          <w:sz w:val="28"/>
        </w:rPr>
        <w:t xml:space="preserve">
  </w:t>
      </w:r>
    </w:p>
    <w:bookmarkEnd w:id="816"/>
    <w:bookmarkStart w:name="z1006" w:id="817"/>
    <w:p>
      <w:pPr>
        <w:spacing w:after="0"/>
        <w:ind w:left="0"/>
        <w:jc w:val="both"/>
      </w:pPr>
      <w:r>
        <w:rPr>
          <w:rFonts w:ascii="Times New Roman"/>
          <w:b w:val="false"/>
          <w:i w:val="false"/>
          <w:color w:val="000000"/>
          <w:sz w:val="28"/>
        </w:rPr>
        <w:t xml:space="preserve">
      4) ұшақты немесе оның бөліктерін табиғи мұзданудың бақылататын жағдайларында ұшу сынағы; </w:t>
      </w:r>
      <w:r>
        <w:br/>
      </w:r>
      <w:r>
        <w:rPr>
          <w:rFonts w:ascii="Times New Roman"/>
          <w:b w:val="false"/>
          <w:i w:val="false"/>
          <w:color w:val="000000"/>
          <w:sz w:val="28"/>
        </w:rPr>
        <w:t xml:space="preserve">
  </w:t>
      </w:r>
    </w:p>
    <w:bookmarkEnd w:id="817"/>
    <w:bookmarkStart w:name="z1007" w:id="818"/>
    <w:p>
      <w:pPr>
        <w:spacing w:after="0"/>
        <w:ind w:left="0"/>
        <w:jc w:val="both"/>
      </w:pPr>
      <w:r>
        <w:rPr>
          <w:rFonts w:ascii="Times New Roman"/>
          <w:b w:val="false"/>
          <w:i w:val="false"/>
          <w:color w:val="000000"/>
          <w:sz w:val="28"/>
        </w:rPr>
        <w:t xml:space="preserve">
      5) ұшақты мұз имитаторларымен ұшу сынағы; </w:t>
      </w:r>
      <w:r>
        <w:br/>
      </w:r>
      <w:r>
        <w:rPr>
          <w:rFonts w:ascii="Times New Roman"/>
          <w:b w:val="false"/>
          <w:i w:val="false"/>
          <w:color w:val="000000"/>
          <w:sz w:val="28"/>
        </w:rPr>
        <w:t xml:space="preserve">
  </w:t>
      </w:r>
    </w:p>
    <w:bookmarkEnd w:id="818"/>
    <w:bookmarkStart w:name="z1008" w:id="819"/>
    <w:p>
      <w:pPr>
        <w:spacing w:after="0"/>
        <w:ind w:left="0"/>
        <w:jc w:val="both"/>
      </w:pPr>
      <w:r>
        <w:rPr>
          <w:rFonts w:ascii="Times New Roman"/>
          <w:b w:val="false"/>
          <w:i w:val="false"/>
          <w:color w:val="000000"/>
          <w:sz w:val="28"/>
        </w:rPr>
        <w:t xml:space="preserve">
      6) ұшақты табиғи мұзданудың бақыланатын жағдайында ұшу сынағы. </w:t>
      </w:r>
    </w:p>
    <w:bookmarkEnd w:id="819"/>
    <w:bookmarkStart w:name="z78" w:id="820"/>
    <w:p>
      <w:pPr>
        <w:spacing w:after="0"/>
        <w:ind w:left="0"/>
        <w:jc w:val="left"/>
      </w:pPr>
      <w:r>
        <w:rPr>
          <w:rFonts w:ascii="Times New Roman"/>
          <w:b/>
          <w:i w:val="false"/>
          <w:color w:val="000000"/>
        </w:rPr>
        <w:t xml:space="preserve"> 
73. Ұшу ақпаратын жинау жүйесі </w:t>
      </w:r>
    </w:p>
    <w:bookmarkEnd w:id="820"/>
    <w:bookmarkStart w:name="z1009" w:id="821"/>
    <w:p>
      <w:pPr>
        <w:spacing w:after="0"/>
        <w:ind w:left="0"/>
        <w:jc w:val="both"/>
      </w:pPr>
      <w:r>
        <w:rPr>
          <w:rFonts w:ascii="Times New Roman"/>
          <w:b w:val="false"/>
          <w:i w:val="false"/>
          <w:color w:val="000000"/>
          <w:sz w:val="28"/>
        </w:rPr>
        <w:t xml:space="preserve">
      467. Жинау жүйесі жинақтаған ұшу ақпараты ұшу оқиғаларының себептерін және олардың алғы шарттарын белгілеу мен талдауға арналған әрі авиациялық техниканың техникалық жай-күйін бағалауға, ұшақтың жүйелері мен агрегаттарының жұмыс режимін бақылауға, экипаждың іс-қимылын бағалауға арналған. </w:t>
      </w:r>
      <w:r>
        <w:br/>
      </w:r>
      <w:r>
        <w:rPr>
          <w:rFonts w:ascii="Times New Roman"/>
          <w:b w:val="false"/>
          <w:i w:val="false"/>
          <w:color w:val="000000"/>
          <w:sz w:val="28"/>
        </w:rPr>
        <w:t xml:space="preserve">
      Ұшу ақпаратын жинау жүйесі құрамына: </w:t>
      </w:r>
      <w:r>
        <w:br/>
      </w:r>
      <w:r>
        <w:rPr>
          <w:rFonts w:ascii="Times New Roman"/>
          <w:b w:val="false"/>
          <w:i w:val="false"/>
          <w:color w:val="000000"/>
          <w:sz w:val="28"/>
        </w:rPr>
        <w:t xml:space="preserve">
      өлшемдік ақпараттарды жинаудың борттық құралы (бұдан әрі - ӨАЖБҚ); </w:t>
      </w:r>
      <w:r>
        <w:br/>
      </w:r>
      <w:r>
        <w:rPr>
          <w:rFonts w:ascii="Times New Roman"/>
          <w:b w:val="false"/>
          <w:i w:val="false"/>
          <w:color w:val="000000"/>
          <w:sz w:val="28"/>
        </w:rPr>
        <w:t xml:space="preserve">
      дыбыстық ақпаратты жинаудың борттық құралы (бұдан әрі - ДАЖБҚ) кіруі тиіс. </w:t>
      </w:r>
      <w:r>
        <w:br/>
      </w:r>
      <w:r>
        <w:rPr>
          <w:rFonts w:ascii="Times New Roman"/>
          <w:b w:val="false"/>
          <w:i w:val="false"/>
          <w:color w:val="000000"/>
          <w:sz w:val="28"/>
        </w:rPr>
        <w:t xml:space="preserve">
      Ескерту. Салмағы 10 т кем және экипаж мүшелері 2 адамнан аспайтын ұшақтар үшін ДАЖБҚ орнату бөлігіндегі талаптар ұсынбалы болып табылады. </w:t>
      </w:r>
      <w:r>
        <w:br/>
      </w:r>
      <w:r>
        <w:rPr>
          <w:rFonts w:ascii="Times New Roman"/>
          <w:b w:val="false"/>
          <w:i w:val="false"/>
          <w:color w:val="000000"/>
          <w:sz w:val="28"/>
        </w:rPr>
        <w:t xml:space="preserve">
      Өлшемдік ақпаратты жинаудың борттық құралы мен дыбыстық ақпаратты жинаудың борттық құралы ұшақты қалыпты жұмысы кезінде бақыланатын жүйелері мен жабдықтарының жұмыс қабілетін бұзбауы, ал бұл борт құралдары мен байланыс желілерінде ақау болған кезде ұшудың қиындатылған жағдайларынан гөрі нашар ахуалдарға әкелмеуі тиіс. </w:t>
      </w:r>
      <w:r>
        <w:br/>
      </w:r>
      <w:r>
        <w:rPr>
          <w:rFonts w:ascii="Times New Roman"/>
          <w:b w:val="false"/>
          <w:i w:val="false"/>
          <w:color w:val="000000"/>
          <w:sz w:val="28"/>
        </w:rPr>
        <w:t xml:space="preserve">
      Ұшу ақпаратын жинау жүйесінде ӨАЖБҚ және ДАЖБҚ-ты электр қуатының авариялық көзінен ажыратып-қосуды қамтамасыз ететін құрылғы көзделуі тиіс. </w:t>
      </w:r>
      <w:r>
        <w:br/>
      </w:r>
      <w:r>
        <w:rPr>
          <w:rFonts w:ascii="Times New Roman"/>
          <w:b w:val="false"/>
          <w:i w:val="false"/>
          <w:color w:val="000000"/>
          <w:sz w:val="28"/>
        </w:rPr>
        <w:t xml:space="preserve">
      Борт құралдарын қосу және ажырату автоматты, сондай-ақ қолмен жүргізілуі тиіс. Ұшу кезінде бұл борт құралдарын ажырату болмауы тиіс. </w:t>
      </w:r>
      <w:r>
        <w:br/>
      </w:r>
      <w:r>
        <w:rPr>
          <w:rFonts w:ascii="Times New Roman"/>
          <w:b w:val="false"/>
          <w:i w:val="false"/>
          <w:color w:val="000000"/>
          <w:sz w:val="28"/>
        </w:rPr>
        <w:t xml:space="preserve">
      Өлшемдік және дыбыстық ақпаратты ілеспе жаңалау қамтамасыз етілуі тиіс. </w:t>
      </w:r>
      <w:r>
        <w:br/>
      </w:r>
      <w:r>
        <w:rPr>
          <w:rFonts w:ascii="Times New Roman"/>
          <w:b w:val="false"/>
          <w:i w:val="false"/>
          <w:color w:val="000000"/>
          <w:sz w:val="28"/>
        </w:rPr>
        <w:t xml:space="preserve">
      Өлшемдік ақпаратты жинаудың борттық құралдары мен дыбыс ақпаратын жинау құралдары 1087-88 т. қосымшасына сәйкес сыртқы ықпал ету жағдайларында қалыпты жұмыс істеуі тиіс. </w:t>
      </w:r>
      <w:r>
        <w:br/>
      </w:r>
      <w:r>
        <w:rPr>
          <w:rFonts w:ascii="Times New Roman"/>
          <w:b w:val="false"/>
          <w:i w:val="false"/>
          <w:color w:val="000000"/>
          <w:sz w:val="28"/>
        </w:rPr>
        <w:t xml:space="preserve">
      ӨАЖБҚ және ДАЖБҚ-тың қорғалған жинағыштары 1087-88 т. айтылған сыртқы ықпал жағдайларындағы ұшу оқиғалары жағдайында ұшу кезінде жиналған ақпараттың сақталынуын қамтамасыз етуі тиіс. </w:t>
      </w:r>
      <w:r>
        <w:br/>
      </w:r>
      <w:r>
        <w:rPr>
          <w:rFonts w:ascii="Times New Roman"/>
          <w:b w:val="false"/>
          <w:i w:val="false"/>
          <w:color w:val="000000"/>
          <w:sz w:val="28"/>
        </w:rPr>
        <w:t xml:space="preserve">
      ӨАЖБҚ және ДАЖБҚ-тың қорғалған жинағыштары ұшу оқиғалары кезінде ақпараттың сақталуын барынша ықтималдығын қамтамасыз ететін орындарда орнатылуы тиіс. </w:t>
      </w:r>
      <w:r>
        <w:br/>
      </w:r>
      <w:r>
        <w:rPr>
          <w:rFonts w:ascii="Times New Roman"/>
          <w:b w:val="false"/>
          <w:i w:val="false"/>
          <w:color w:val="000000"/>
          <w:sz w:val="28"/>
        </w:rPr>
        <w:t xml:space="preserve">
      ӨАЖБҚ және ДАЖБҚ-тың қорғалған жинағыштары ашық қызғылт-сары немесе ашық-сары түске боялып, оларда мынадай жазулар болуы тиіс: </w:t>
      </w:r>
      <w:r>
        <w:br/>
      </w:r>
      <w:r>
        <w:rPr>
          <w:rFonts w:ascii="Times New Roman"/>
          <w:b w:val="false"/>
          <w:i w:val="false"/>
          <w:color w:val="000000"/>
          <w:sz w:val="28"/>
        </w:rPr>
        <w:t xml:space="preserve">
      АВАРИЙНЫЙ САМОПИСЕЦ - орыс тілінде </w:t>
      </w:r>
      <w:r>
        <w:br/>
      </w:r>
      <w:r>
        <w:rPr>
          <w:rFonts w:ascii="Times New Roman"/>
          <w:b w:val="false"/>
          <w:i w:val="false"/>
          <w:color w:val="000000"/>
          <w:sz w:val="28"/>
        </w:rPr>
        <w:t xml:space="preserve">
      FLIGHT RECORDER - ӨАЖБҚ үшін </w:t>
      </w:r>
      <w:r>
        <w:br/>
      </w:r>
      <w:r>
        <w:rPr>
          <w:rFonts w:ascii="Times New Roman"/>
          <w:b w:val="false"/>
          <w:i w:val="false"/>
          <w:color w:val="000000"/>
          <w:sz w:val="28"/>
        </w:rPr>
        <w:t xml:space="preserve">
      VOICE RECORDER - ДАЖБҚ үшін ағылшын тілінде. </w:t>
      </w:r>
    </w:p>
    <w:bookmarkEnd w:id="821"/>
    <w:bookmarkStart w:name="z79" w:id="822"/>
    <w:p>
      <w:pPr>
        <w:spacing w:after="0"/>
        <w:ind w:left="0"/>
        <w:jc w:val="left"/>
      </w:pPr>
      <w:r>
        <w:rPr>
          <w:rFonts w:ascii="Times New Roman"/>
          <w:b/>
          <w:i w:val="false"/>
          <w:color w:val="000000"/>
        </w:rPr>
        <w:t xml:space="preserve"> 
74. Өлшемдік ақпаратты жинаудың борттық құралы </w:t>
      </w:r>
    </w:p>
    <w:bookmarkEnd w:id="822"/>
    <w:bookmarkStart w:name="z1010" w:id="823"/>
    <w:p>
      <w:pPr>
        <w:spacing w:after="0"/>
        <w:ind w:left="0"/>
        <w:jc w:val="both"/>
      </w:pPr>
      <w:r>
        <w:rPr>
          <w:rFonts w:ascii="Times New Roman"/>
          <w:b w:val="false"/>
          <w:i w:val="false"/>
          <w:color w:val="000000"/>
          <w:sz w:val="28"/>
        </w:rPr>
        <w:t xml:space="preserve">
      468. Өлшемдік ақпаратты жинаудың борттық құралы өлшемдердің мына топтарын тіркеуді қамтамасыз етуі тиіс: </w:t>
      </w:r>
      <w:r>
        <w:br/>
      </w:r>
      <w:r>
        <w:rPr>
          <w:rFonts w:ascii="Times New Roman"/>
          <w:b w:val="false"/>
          <w:i w:val="false"/>
          <w:color w:val="000000"/>
          <w:sz w:val="28"/>
        </w:rPr>
        <w:t xml:space="preserve">
      қызметтік өлшемдер (уақыт, рейс нөмірі, ұшақ нөмірі, ұшу күні); </w:t>
      </w:r>
      <w:r>
        <w:br/>
      </w:r>
      <w:r>
        <w:rPr>
          <w:rFonts w:ascii="Times New Roman"/>
          <w:b w:val="false"/>
          <w:i w:val="false"/>
          <w:color w:val="000000"/>
          <w:sz w:val="28"/>
        </w:rPr>
        <w:t xml:space="preserve">
      ұшақтың қозғалысын сипаттайтын өлшемдер; </w:t>
      </w:r>
      <w:r>
        <w:br/>
      </w:r>
      <w:r>
        <w:rPr>
          <w:rFonts w:ascii="Times New Roman"/>
          <w:b w:val="false"/>
          <w:i w:val="false"/>
          <w:color w:val="000000"/>
          <w:sz w:val="28"/>
        </w:rPr>
        <w:t xml:space="preserve">
      ұшақты басқару органдарының жағдайын сипаттайтын өлшемдер; </w:t>
      </w:r>
      <w:r>
        <w:br/>
      </w:r>
      <w:r>
        <w:rPr>
          <w:rFonts w:ascii="Times New Roman"/>
          <w:b w:val="false"/>
          <w:i w:val="false"/>
          <w:color w:val="000000"/>
          <w:sz w:val="28"/>
        </w:rPr>
        <w:t xml:space="preserve">
      күштік құрылғылардың жай-күйін сипаттайтын өлшемдер; </w:t>
      </w:r>
      <w:r>
        <w:br/>
      </w:r>
      <w:r>
        <w:rPr>
          <w:rFonts w:ascii="Times New Roman"/>
          <w:b w:val="false"/>
          <w:i w:val="false"/>
          <w:color w:val="000000"/>
          <w:sz w:val="28"/>
        </w:rPr>
        <w:t xml:space="preserve">
      ұшақ жүйесінің жай-күйін сипаттайтын өлшемдер. </w:t>
      </w:r>
      <w:r>
        <w:br/>
      </w:r>
      <w:r>
        <w:rPr>
          <w:rFonts w:ascii="Times New Roman"/>
          <w:b w:val="false"/>
          <w:i w:val="false"/>
          <w:color w:val="000000"/>
          <w:sz w:val="28"/>
        </w:rPr>
        <w:t xml:space="preserve">
  </w:t>
      </w:r>
    </w:p>
    <w:bookmarkEnd w:id="823"/>
    <w:bookmarkStart w:name="z1011" w:id="824"/>
    <w:p>
      <w:pPr>
        <w:spacing w:after="0"/>
        <w:ind w:left="0"/>
        <w:jc w:val="both"/>
      </w:pPr>
      <w:r>
        <w:rPr>
          <w:rFonts w:ascii="Times New Roman"/>
          <w:b w:val="false"/>
          <w:i w:val="false"/>
          <w:color w:val="000000"/>
          <w:sz w:val="28"/>
        </w:rPr>
        <w:t xml:space="preserve">
      469. Өлшемдік ақпаратты жинаудың борттық құралының қорғанбалы жинақтағышы ӨАЖБҚ жұмысының кемінде соңғы 25 сағаты ішіндегі ақпаратты жинақтауын және сақтауын қамтамасыз етуі тиіс. </w:t>
      </w:r>
    </w:p>
    <w:bookmarkEnd w:id="824"/>
    <w:bookmarkStart w:name="z80" w:id="825"/>
    <w:p>
      <w:pPr>
        <w:spacing w:after="0"/>
        <w:ind w:left="0"/>
        <w:jc w:val="left"/>
      </w:pPr>
      <w:r>
        <w:rPr>
          <w:rFonts w:ascii="Times New Roman"/>
          <w:b/>
          <w:i w:val="false"/>
          <w:color w:val="000000"/>
        </w:rPr>
        <w:t xml:space="preserve"> 
75. Дыбыстық ақпаратты жинаудың борттық құралы </w:t>
      </w:r>
    </w:p>
    <w:bookmarkEnd w:id="825"/>
    <w:bookmarkStart w:name="z1012" w:id="826"/>
    <w:p>
      <w:pPr>
        <w:spacing w:after="0"/>
        <w:ind w:left="0"/>
        <w:jc w:val="both"/>
      </w:pPr>
      <w:r>
        <w:rPr>
          <w:rFonts w:ascii="Times New Roman"/>
          <w:b w:val="false"/>
          <w:i w:val="false"/>
          <w:color w:val="000000"/>
          <w:sz w:val="28"/>
        </w:rPr>
        <w:t xml:space="preserve">
      470. Дыбыстық ақпаратты жинаудың борттық құралы ішкі және сыртқы байланыстар бойынша сөйлесулерді, ұшқыштардың телефонына және қатты сөйлегіштерге түсетін арнайы дабылдарды, сондай-ақ экипаж кабинасындағы ашық сөйлесулерді үздіксіз жазуды қамтамасыз етуі тиіс. </w:t>
      </w:r>
      <w:r>
        <w:br/>
      </w:r>
      <w:r>
        <w:rPr>
          <w:rFonts w:ascii="Times New Roman"/>
          <w:b w:val="false"/>
          <w:i w:val="false"/>
          <w:color w:val="000000"/>
          <w:sz w:val="28"/>
        </w:rPr>
        <w:t xml:space="preserve">
  </w:t>
      </w:r>
    </w:p>
    <w:bookmarkEnd w:id="826"/>
    <w:bookmarkStart w:name="z1013" w:id="827"/>
    <w:p>
      <w:pPr>
        <w:spacing w:after="0"/>
        <w:ind w:left="0"/>
        <w:jc w:val="both"/>
      </w:pPr>
      <w:r>
        <w:rPr>
          <w:rFonts w:ascii="Times New Roman"/>
          <w:b w:val="false"/>
          <w:i w:val="false"/>
          <w:color w:val="000000"/>
          <w:sz w:val="28"/>
        </w:rPr>
        <w:t xml:space="preserve">
      471. Дыбыстық ақпаратты жинаудың борттық құралдарында жазбалардың кемінде төрт тәуелсіз арналары болуы тиіс. </w:t>
      </w:r>
      <w:r>
        <w:br/>
      </w:r>
      <w:r>
        <w:rPr>
          <w:rFonts w:ascii="Times New Roman"/>
          <w:b w:val="false"/>
          <w:i w:val="false"/>
          <w:color w:val="000000"/>
          <w:sz w:val="28"/>
        </w:rPr>
        <w:t xml:space="preserve">
      Ақпаратты бөлуді былайша орындау ұсынылады: </w:t>
      </w:r>
      <w:r>
        <w:br/>
      </w:r>
      <w:r>
        <w:rPr>
          <w:rFonts w:ascii="Times New Roman"/>
          <w:b w:val="false"/>
          <w:i w:val="false"/>
          <w:color w:val="000000"/>
          <w:sz w:val="28"/>
        </w:rPr>
        <w:t xml:space="preserve">
      1-ші арна бойынша - сол жақтағы ұшқыш (Ішкі байланыс аппаратурасын қолдана отырып); </w:t>
      </w:r>
      <w:r>
        <w:br/>
      </w:r>
      <w:r>
        <w:rPr>
          <w:rFonts w:ascii="Times New Roman"/>
          <w:b w:val="false"/>
          <w:i w:val="false"/>
          <w:color w:val="000000"/>
          <w:sz w:val="28"/>
        </w:rPr>
        <w:t xml:space="preserve">
      2-ші арна бойынша - оң жақтағы ұшқыш (Ішкі байланыс аппаратурасын қолдана отырып); </w:t>
      </w:r>
      <w:r>
        <w:br/>
      </w:r>
      <w:r>
        <w:rPr>
          <w:rFonts w:ascii="Times New Roman"/>
          <w:b w:val="false"/>
          <w:i w:val="false"/>
          <w:color w:val="000000"/>
          <w:sz w:val="28"/>
        </w:rPr>
        <w:t xml:space="preserve">
      3-ші арна бойынша - экипаж кабинасында орнатылған ашық микрофон (микрофондар); </w:t>
      </w:r>
      <w:r>
        <w:br/>
      </w:r>
      <w:r>
        <w:rPr>
          <w:rFonts w:ascii="Times New Roman"/>
          <w:b w:val="false"/>
          <w:i w:val="false"/>
          <w:color w:val="000000"/>
          <w:sz w:val="28"/>
        </w:rPr>
        <w:t xml:space="preserve">
      4-ші арна бойынша - уақыт жазбасы. </w:t>
      </w:r>
      <w:r>
        <w:br/>
      </w:r>
      <w:r>
        <w:rPr>
          <w:rFonts w:ascii="Times New Roman"/>
          <w:b w:val="false"/>
          <w:i w:val="false"/>
          <w:color w:val="000000"/>
          <w:sz w:val="28"/>
        </w:rPr>
        <w:t xml:space="preserve">
      Дыбыстық ақпаратты жинаудың борттық құралдары жинақтаған ақпарат кемінде ДАЖБҚ жұмысының соңғы 30 минутына дейін сақталынуы тиіс. </w:t>
      </w:r>
      <w:r>
        <w:br/>
      </w:r>
      <w:r>
        <w:rPr>
          <w:rFonts w:ascii="Times New Roman"/>
          <w:b w:val="false"/>
          <w:i w:val="false"/>
          <w:color w:val="000000"/>
          <w:sz w:val="28"/>
        </w:rPr>
        <w:t xml:space="preserve">
      АВС-мен жұмыс істейтін арналар бойынша сөздерді жаңғырту сапасы арнайы жерүсті құрылғыларының жаңғыртуының 95 пайызынан нашар болмауы тиіс. </w:t>
      </w:r>
    </w:p>
    <w:bookmarkEnd w:id="827"/>
    <w:bookmarkStart w:name="z81" w:id="828"/>
    <w:p>
      <w:pPr>
        <w:spacing w:after="0"/>
        <w:ind w:left="0"/>
        <w:jc w:val="left"/>
      </w:pPr>
      <w:r>
        <w:rPr>
          <w:rFonts w:ascii="Times New Roman"/>
          <w:b/>
          <w:i w:val="false"/>
          <w:color w:val="000000"/>
        </w:rPr>
        <w:t xml:space="preserve"> 
76. Авариялық-құтқару жабдығы </w:t>
      </w:r>
    </w:p>
    <w:bookmarkEnd w:id="828"/>
    <w:bookmarkStart w:name="z1014" w:id="829"/>
    <w:p>
      <w:pPr>
        <w:spacing w:after="0"/>
        <w:ind w:left="0"/>
        <w:jc w:val="both"/>
      </w:pPr>
      <w:r>
        <w:rPr>
          <w:rFonts w:ascii="Times New Roman"/>
          <w:b w:val="false"/>
          <w:i w:val="false"/>
          <w:color w:val="000000"/>
          <w:sz w:val="28"/>
        </w:rPr>
        <w:t xml:space="preserve">
      472. Ұшақ жолаушылар мен экипаж мүшелері жарақаттануының ең аз мүмкіндігіне әкелу және ұшақтың авариялық қонуы жағдайында оларды көшіру мүмкіндігін қамтамасыз ету мақсатындағы талаптарды қанағаттандыратын борттық авариялық-құтқару кешенімен жарақтандырылуы тиіс. </w:t>
      </w:r>
      <w:r>
        <w:br/>
      </w:r>
      <w:r>
        <w:rPr>
          <w:rFonts w:ascii="Times New Roman"/>
          <w:b w:val="false"/>
          <w:i w:val="false"/>
          <w:color w:val="000000"/>
          <w:sz w:val="28"/>
        </w:rPr>
        <w:t xml:space="preserve">
  </w:t>
      </w:r>
    </w:p>
    <w:bookmarkEnd w:id="829"/>
    <w:bookmarkStart w:name="z1015" w:id="830"/>
    <w:p>
      <w:pPr>
        <w:spacing w:after="0"/>
        <w:ind w:left="0"/>
        <w:jc w:val="both"/>
      </w:pPr>
      <w:r>
        <w:rPr>
          <w:rFonts w:ascii="Times New Roman"/>
          <w:b w:val="false"/>
          <w:i w:val="false"/>
          <w:color w:val="000000"/>
          <w:sz w:val="28"/>
        </w:rPr>
        <w:t xml:space="preserve">
      473. Адамның креслоға бекіген басы, денесі мен аяғының мүмкін болатын орналасу аймағында ұшақтың авариялық қонуы кезінде жүктеме әсерімен оған жарақат түсіруі мүмкін конструкциялар мен жабдық элементтері болмауы тиіс. </w:t>
      </w:r>
      <w:r>
        <w:br/>
      </w:r>
      <w:r>
        <w:rPr>
          <w:rFonts w:ascii="Times New Roman"/>
          <w:b w:val="false"/>
          <w:i w:val="false"/>
          <w:color w:val="000000"/>
          <w:sz w:val="28"/>
        </w:rPr>
        <w:t xml:space="preserve">
  </w:t>
      </w:r>
    </w:p>
    <w:bookmarkEnd w:id="830"/>
    <w:bookmarkStart w:name="z1016" w:id="831"/>
    <w:p>
      <w:pPr>
        <w:spacing w:after="0"/>
        <w:ind w:left="0"/>
        <w:jc w:val="both"/>
      </w:pPr>
      <w:r>
        <w:rPr>
          <w:rFonts w:ascii="Times New Roman"/>
          <w:b w:val="false"/>
          <w:i w:val="false"/>
          <w:color w:val="000000"/>
          <w:sz w:val="28"/>
        </w:rPr>
        <w:t xml:space="preserve">
      474. Ұшақтың шарықтауы мен қонуы кезінде отырған немесе ұшақтың қалыпты ұшуы, тұрған және авариялық көшіру кезінде ұшақ ішімен қозғалуы кезінде жарақат түсіруі мүмкін конструкциялар мен жабдықтардың шығып тұрған элементтерінің бұрыштары дөңестене бітуі немесе жұмсақ қамтамасыз болуы тиіс. </w:t>
      </w:r>
      <w:r>
        <w:br/>
      </w:r>
      <w:r>
        <w:rPr>
          <w:rFonts w:ascii="Times New Roman"/>
          <w:b w:val="false"/>
          <w:i w:val="false"/>
          <w:color w:val="000000"/>
          <w:sz w:val="28"/>
        </w:rPr>
        <w:t xml:space="preserve">
  </w:t>
      </w:r>
    </w:p>
    <w:bookmarkEnd w:id="831"/>
    <w:bookmarkStart w:name="z1017" w:id="832"/>
    <w:p>
      <w:pPr>
        <w:spacing w:after="0"/>
        <w:ind w:left="0"/>
        <w:jc w:val="both"/>
      </w:pPr>
      <w:r>
        <w:rPr>
          <w:rFonts w:ascii="Times New Roman"/>
          <w:b w:val="false"/>
          <w:i w:val="false"/>
          <w:color w:val="000000"/>
          <w:sz w:val="28"/>
        </w:rPr>
        <w:t xml:space="preserve">
      475. Егер ұшақ жекелеген кабиналарға (салондарға) бөлініп, олардың арасындағы өткін тар боса, онда жекелеген әрбір кабина (салон) 432-тармақтың талаптарын қанағаттандыруы тиіс. </w:t>
      </w:r>
    </w:p>
    <w:bookmarkEnd w:id="832"/>
    <w:bookmarkStart w:name="z82" w:id="833"/>
    <w:p>
      <w:pPr>
        <w:spacing w:after="0"/>
        <w:ind w:left="0"/>
        <w:jc w:val="left"/>
      </w:pPr>
      <w:r>
        <w:rPr>
          <w:rFonts w:ascii="Times New Roman"/>
          <w:b/>
          <w:i w:val="false"/>
          <w:color w:val="000000"/>
        </w:rPr>
        <w:t xml:space="preserve"> 
77. Креслолар мен бекітпе құралдары </w:t>
      </w:r>
    </w:p>
    <w:bookmarkEnd w:id="833"/>
    <w:bookmarkStart w:name="z1018" w:id="834"/>
    <w:p>
      <w:pPr>
        <w:spacing w:after="0"/>
        <w:ind w:left="0"/>
        <w:jc w:val="both"/>
      </w:pPr>
      <w:r>
        <w:rPr>
          <w:rFonts w:ascii="Times New Roman"/>
          <w:b w:val="false"/>
          <w:i w:val="false"/>
          <w:color w:val="000000"/>
          <w:sz w:val="28"/>
        </w:rPr>
        <w:t xml:space="preserve">
      476. Ұшақ бортындағы әрбір адам үшін тиісті бекітпе құралдары бар кресло (отырғыш) көзделуі тиіс. </w:t>
      </w:r>
      <w:r>
        <w:br/>
      </w:r>
      <w:r>
        <w:rPr>
          <w:rFonts w:ascii="Times New Roman"/>
          <w:b w:val="false"/>
          <w:i w:val="false"/>
          <w:color w:val="000000"/>
          <w:sz w:val="28"/>
        </w:rPr>
        <w:t xml:space="preserve">
      Әрбір кресло (отырғыш), оның ұшаққа бекіткіш тораптары, ондағы адамды бекітпе құралдары мен олардың адамды бекіту тораптары (отырғышқа, ұшақ конструкциясына) жобалануы тиіс. </w:t>
      </w:r>
      <w:r>
        <w:br/>
      </w:r>
      <w:r>
        <w:rPr>
          <w:rFonts w:ascii="Times New Roman"/>
          <w:b w:val="false"/>
          <w:i w:val="false"/>
          <w:color w:val="000000"/>
          <w:sz w:val="28"/>
        </w:rPr>
        <w:t xml:space="preserve">
      Бұл ретте жолаушы мен борт жолсерігінің салмағы 80 кг.-ға, ал экипаж мүшесінің салмағы 90 кг.-ға тең болуы тиіс. </w:t>
      </w:r>
      <w:r>
        <w:br/>
      </w:r>
      <w:r>
        <w:rPr>
          <w:rFonts w:ascii="Times New Roman"/>
          <w:b w:val="false"/>
          <w:i w:val="false"/>
          <w:color w:val="000000"/>
          <w:sz w:val="28"/>
        </w:rPr>
        <w:t xml:space="preserve">
      Жолаушылар мен борт жолсеріктерінің креслолары (отырғыштары) ұшақ ұшуының бағыты бойынша немесе оған қарсы орнатылуы тиіс. Креслоларды ұшақтың ұшу бағытына қарсы орнату кезінде ұшақтың авариялық қонуы жағдайында адамның басына арналған тірекпен қамтамасыз етілуі тиіс. </w:t>
      </w:r>
      <w:r>
        <w:br/>
      </w:r>
      <w:r>
        <w:rPr>
          <w:rFonts w:ascii="Times New Roman"/>
          <w:b w:val="false"/>
          <w:i w:val="false"/>
          <w:color w:val="000000"/>
          <w:sz w:val="28"/>
        </w:rPr>
        <w:t xml:space="preserve">
      Экипаждың барлық креслолары белдік және иықтық байлау белдіктерімен жарақталуы тиіс. Экипаждың ұшу құрамының креслолары иықтық байлау белдіктерін автоматты түрде тұйықтау тетігімен жарақталуы тиіс. </w:t>
      </w:r>
      <w:r>
        <w:br/>
      </w:r>
      <w:r>
        <w:rPr>
          <w:rFonts w:ascii="Times New Roman"/>
          <w:b w:val="false"/>
          <w:i w:val="false"/>
          <w:color w:val="000000"/>
          <w:sz w:val="28"/>
        </w:rPr>
        <w:t xml:space="preserve">
      Борт жолсеріктерінің креслолары кабинаның едені деңгейіндегі авариялық шығыстар маңында орналасуы тиіс. </w:t>
      </w:r>
      <w:r>
        <w:br/>
      </w:r>
      <w:r>
        <w:rPr>
          <w:rFonts w:ascii="Times New Roman"/>
          <w:b w:val="false"/>
          <w:i w:val="false"/>
          <w:color w:val="000000"/>
          <w:sz w:val="28"/>
        </w:rPr>
        <w:t xml:space="preserve">
      Ескерту. Егер борт жолсеріктерінің саны кабинаның едені деңгейіндегі авариялық шығыстар санынан астам болса, онда қалған борт жолсеріктері олардың функционалдық міндеттері мен кабинадағы жолаушылардың бөлінуіне қарай кез келген басқа жолаушылар кабинасында орналасуы мүмкін. </w:t>
      </w:r>
      <w:r>
        <w:br/>
      </w:r>
      <w:r>
        <w:rPr>
          <w:rFonts w:ascii="Times New Roman"/>
          <w:b w:val="false"/>
          <w:i w:val="false"/>
          <w:color w:val="000000"/>
          <w:sz w:val="28"/>
        </w:rPr>
        <w:t xml:space="preserve">
  </w:t>
      </w:r>
    </w:p>
    <w:bookmarkEnd w:id="834"/>
    <w:bookmarkStart w:name="z1019" w:id="835"/>
    <w:p>
      <w:pPr>
        <w:spacing w:after="0"/>
        <w:ind w:left="0"/>
        <w:jc w:val="both"/>
      </w:pPr>
      <w:r>
        <w:rPr>
          <w:rFonts w:ascii="Times New Roman"/>
          <w:b w:val="false"/>
          <w:i w:val="false"/>
          <w:color w:val="000000"/>
          <w:sz w:val="28"/>
        </w:rPr>
        <w:t xml:space="preserve">
      477. Жолаушылардың креслолары: </w:t>
      </w:r>
      <w:r>
        <w:br/>
      </w:r>
      <w:r>
        <w:rPr>
          <w:rFonts w:ascii="Times New Roman"/>
          <w:b w:val="false"/>
          <w:i w:val="false"/>
          <w:color w:val="000000"/>
          <w:sz w:val="28"/>
        </w:rPr>
        <w:t xml:space="preserve">
  </w:t>
      </w:r>
    </w:p>
    <w:bookmarkEnd w:id="835"/>
    <w:bookmarkStart w:name="z1020" w:id="836"/>
    <w:p>
      <w:pPr>
        <w:spacing w:after="0"/>
        <w:ind w:left="0"/>
        <w:jc w:val="both"/>
      </w:pPr>
      <w:r>
        <w:rPr>
          <w:rFonts w:ascii="Times New Roman"/>
          <w:b w:val="false"/>
          <w:i w:val="false"/>
          <w:color w:val="000000"/>
          <w:sz w:val="28"/>
        </w:rPr>
        <w:t xml:space="preserve">
      1) белдік байлау белбеулерімен, немесе; </w:t>
      </w:r>
      <w:r>
        <w:br/>
      </w:r>
      <w:r>
        <w:rPr>
          <w:rFonts w:ascii="Times New Roman"/>
          <w:b w:val="false"/>
          <w:i w:val="false"/>
          <w:color w:val="000000"/>
          <w:sz w:val="28"/>
        </w:rPr>
        <w:t xml:space="preserve">
  </w:t>
      </w:r>
    </w:p>
    <w:bookmarkEnd w:id="836"/>
    <w:bookmarkStart w:name="z1021" w:id="837"/>
    <w:p>
      <w:pPr>
        <w:spacing w:after="0"/>
        <w:ind w:left="0"/>
        <w:jc w:val="both"/>
      </w:pPr>
      <w:r>
        <w:rPr>
          <w:rFonts w:ascii="Times New Roman"/>
          <w:b w:val="false"/>
          <w:i w:val="false"/>
          <w:color w:val="000000"/>
          <w:sz w:val="28"/>
        </w:rPr>
        <w:t xml:space="preserve">
      2) белдік немесе иықтық байлау белбеулерімен, немесе; </w:t>
      </w:r>
      <w:r>
        <w:br/>
      </w:r>
      <w:r>
        <w:rPr>
          <w:rFonts w:ascii="Times New Roman"/>
          <w:b w:val="false"/>
          <w:i w:val="false"/>
          <w:color w:val="000000"/>
          <w:sz w:val="28"/>
        </w:rPr>
        <w:t xml:space="preserve">
  </w:t>
      </w:r>
    </w:p>
    <w:bookmarkEnd w:id="837"/>
    <w:bookmarkStart w:name="z1022" w:id="838"/>
    <w:p>
      <w:pPr>
        <w:spacing w:after="0"/>
        <w:ind w:left="0"/>
        <w:jc w:val="both"/>
      </w:pPr>
      <w:r>
        <w:rPr>
          <w:rFonts w:ascii="Times New Roman"/>
          <w:b w:val="false"/>
          <w:i w:val="false"/>
          <w:color w:val="000000"/>
          <w:sz w:val="28"/>
        </w:rPr>
        <w:t xml:space="preserve">
      3) белдік байлау белбеулерімен немесе адамның денесі мен басын ұстайтын соққы жұтқыш тірекпен жарақтандырылуы тиіс. </w:t>
      </w:r>
      <w:r>
        <w:br/>
      </w:r>
      <w:r>
        <w:rPr>
          <w:rFonts w:ascii="Times New Roman"/>
          <w:b w:val="false"/>
          <w:i w:val="false"/>
          <w:color w:val="000000"/>
          <w:sz w:val="28"/>
        </w:rPr>
        <w:t xml:space="preserve">
  </w:t>
      </w:r>
    </w:p>
    <w:bookmarkEnd w:id="838"/>
    <w:bookmarkStart w:name="z1023" w:id="839"/>
    <w:p>
      <w:pPr>
        <w:spacing w:after="0"/>
        <w:ind w:left="0"/>
        <w:jc w:val="both"/>
      </w:pPr>
      <w:r>
        <w:rPr>
          <w:rFonts w:ascii="Times New Roman"/>
          <w:b w:val="false"/>
          <w:i w:val="false"/>
          <w:color w:val="000000"/>
          <w:sz w:val="28"/>
        </w:rPr>
        <w:t xml:space="preserve">
      478. Реттемелі, жиналмалы және айналмалы креслолар (отырғыштар) ұйғарылған жүктелім жағдайларында олар бекітпе тораптарында қозғалмайтындай болып жобалануы тиіс. Оларды жұмыс немесе жұмыстан тыс жағдайын орнату кезінде бұл креслоларды (отырғыштарды) бекіту қамтамасыз етілуі тиіс. </w:t>
      </w:r>
    </w:p>
    <w:bookmarkEnd w:id="839"/>
    <w:bookmarkStart w:name="z83" w:id="840"/>
    <w:p>
      <w:pPr>
        <w:spacing w:after="0"/>
        <w:ind w:left="0"/>
        <w:jc w:val="left"/>
      </w:pPr>
      <w:r>
        <w:rPr>
          <w:rFonts w:ascii="Times New Roman"/>
          <w:b/>
          <w:i w:val="false"/>
          <w:color w:val="000000"/>
        </w:rPr>
        <w:t xml:space="preserve"> 
78. Экипажға арналған авариялық шығыстары </w:t>
      </w:r>
    </w:p>
    <w:bookmarkEnd w:id="840"/>
    <w:bookmarkStart w:name="z1024" w:id="841"/>
    <w:p>
      <w:pPr>
        <w:spacing w:after="0"/>
        <w:ind w:left="0"/>
        <w:jc w:val="both"/>
      </w:pPr>
      <w:r>
        <w:rPr>
          <w:rFonts w:ascii="Times New Roman"/>
          <w:b w:val="false"/>
          <w:i w:val="false"/>
          <w:color w:val="000000"/>
          <w:sz w:val="28"/>
        </w:rPr>
        <w:t xml:space="preserve">
      479. Ұшақ экипажының кабинасында фюзеляждың әрбір бортында экипаж үшін бір бірден немесе бір жоғары люк түрінде жеңіл қол жетімді авариялық шығыстар көзделуі тиіс. </w:t>
      </w:r>
      <w:r>
        <w:br/>
      </w:r>
      <w:r>
        <w:rPr>
          <w:rFonts w:ascii="Times New Roman"/>
          <w:b w:val="false"/>
          <w:i w:val="false"/>
          <w:color w:val="000000"/>
          <w:sz w:val="28"/>
        </w:rPr>
        <w:t xml:space="preserve">
      Ескерту. Егер экипаж оның кабинасына тікелей жақын орналасқан жолаушыларға арналған авариялық шығыстарды пайдалана алатын болса, 20-дан аспайтын жолаушылар орны саны бар ұшақтар үшін мұндай шығыстарды көздемеуге болады. </w:t>
      </w:r>
      <w:r>
        <w:br/>
      </w:r>
      <w:r>
        <w:rPr>
          <w:rFonts w:ascii="Times New Roman"/>
          <w:b w:val="false"/>
          <w:i w:val="false"/>
          <w:color w:val="000000"/>
          <w:sz w:val="28"/>
        </w:rPr>
        <w:t xml:space="preserve">
  </w:t>
      </w:r>
    </w:p>
    <w:bookmarkEnd w:id="841"/>
    <w:bookmarkStart w:name="z1025" w:id="842"/>
    <w:p>
      <w:pPr>
        <w:spacing w:after="0"/>
        <w:ind w:left="0"/>
        <w:jc w:val="both"/>
      </w:pPr>
      <w:r>
        <w:rPr>
          <w:rFonts w:ascii="Times New Roman"/>
          <w:b w:val="false"/>
          <w:i w:val="false"/>
          <w:color w:val="000000"/>
          <w:sz w:val="28"/>
        </w:rPr>
        <w:t xml:space="preserve">
      480. Экипажға арналған авариялық шығыстар ойығының мөлшері: </w:t>
      </w:r>
      <w:r>
        <w:br/>
      </w:r>
      <w:r>
        <w:rPr>
          <w:rFonts w:ascii="Times New Roman"/>
          <w:b w:val="false"/>
          <w:i w:val="false"/>
          <w:color w:val="000000"/>
          <w:sz w:val="28"/>
        </w:rPr>
        <w:t xml:space="preserve">
  </w:t>
      </w:r>
    </w:p>
    <w:bookmarkEnd w:id="842"/>
    <w:bookmarkStart w:name="z1026" w:id="843"/>
    <w:p>
      <w:pPr>
        <w:spacing w:after="0"/>
        <w:ind w:left="0"/>
        <w:jc w:val="both"/>
      </w:pPr>
      <w:r>
        <w:rPr>
          <w:rFonts w:ascii="Times New Roman"/>
          <w:b w:val="false"/>
          <w:i w:val="false"/>
          <w:color w:val="000000"/>
          <w:sz w:val="28"/>
        </w:rPr>
        <w:t xml:space="preserve">
      1) борттық шығыстар - 480x510 мм; </w:t>
      </w:r>
      <w:r>
        <w:br/>
      </w:r>
      <w:r>
        <w:rPr>
          <w:rFonts w:ascii="Times New Roman"/>
          <w:b w:val="false"/>
          <w:i w:val="false"/>
          <w:color w:val="000000"/>
          <w:sz w:val="28"/>
        </w:rPr>
        <w:t xml:space="preserve">
  </w:t>
      </w:r>
    </w:p>
    <w:bookmarkEnd w:id="843"/>
    <w:bookmarkStart w:name="z1027" w:id="844"/>
    <w:p>
      <w:pPr>
        <w:spacing w:after="0"/>
        <w:ind w:left="0"/>
        <w:jc w:val="both"/>
      </w:pPr>
      <w:r>
        <w:rPr>
          <w:rFonts w:ascii="Times New Roman"/>
          <w:b w:val="false"/>
          <w:i w:val="false"/>
          <w:color w:val="000000"/>
          <w:sz w:val="28"/>
        </w:rPr>
        <w:t xml:space="preserve">
      2) жоғарғы люк - 500x510 мм кем болмауы тиіс, бұл ретте олар тік бұрышты нысанда немесе люктің дөңгелек нысаны кезінде диаметрі 640 мм. болуы тиіс. </w:t>
      </w:r>
      <w:r>
        <w:br/>
      </w:r>
      <w:r>
        <w:rPr>
          <w:rFonts w:ascii="Times New Roman"/>
          <w:b w:val="false"/>
          <w:i w:val="false"/>
          <w:color w:val="000000"/>
          <w:sz w:val="28"/>
        </w:rPr>
        <w:t xml:space="preserve">
      Экипаждарға арналған авариялық шығыстар ретінде, егер олардың ойығы белгіленген авариялық шығыстарға сәйкес болса, желкөздер де пайдаланылуы мүмкін. </w:t>
      </w:r>
      <w:r>
        <w:br/>
      </w:r>
      <w:r>
        <w:rPr>
          <w:rFonts w:ascii="Times New Roman"/>
          <w:b w:val="false"/>
          <w:i w:val="false"/>
          <w:color w:val="000000"/>
          <w:sz w:val="28"/>
        </w:rPr>
        <w:t xml:space="preserve">
  </w:t>
      </w:r>
    </w:p>
    <w:bookmarkEnd w:id="844"/>
    <w:bookmarkStart w:name="z1028" w:id="845"/>
    <w:p>
      <w:pPr>
        <w:spacing w:after="0"/>
        <w:ind w:left="0"/>
        <w:jc w:val="both"/>
      </w:pPr>
      <w:r>
        <w:rPr>
          <w:rFonts w:ascii="Times New Roman"/>
          <w:b w:val="false"/>
          <w:i w:val="false"/>
          <w:color w:val="000000"/>
          <w:sz w:val="28"/>
        </w:rPr>
        <w:t xml:space="preserve">
      481. Ұшақта экипаж кабинасынан жолаушылар кабинасына (вестибюль) өтетін есік көзделуі тиіс, ол: </w:t>
      </w:r>
      <w:r>
        <w:br/>
      </w:r>
      <w:r>
        <w:rPr>
          <w:rFonts w:ascii="Times New Roman"/>
          <w:b w:val="false"/>
          <w:i w:val="false"/>
          <w:color w:val="000000"/>
          <w:sz w:val="28"/>
        </w:rPr>
        <w:t xml:space="preserve">
  </w:t>
      </w:r>
    </w:p>
    <w:bookmarkEnd w:id="845"/>
    <w:bookmarkStart w:name="z1029" w:id="846"/>
    <w:p>
      <w:pPr>
        <w:spacing w:after="0"/>
        <w:ind w:left="0"/>
        <w:jc w:val="both"/>
      </w:pPr>
      <w:r>
        <w:rPr>
          <w:rFonts w:ascii="Times New Roman"/>
          <w:b w:val="false"/>
          <w:i w:val="false"/>
          <w:color w:val="000000"/>
          <w:sz w:val="28"/>
        </w:rPr>
        <w:t xml:space="preserve">
      1) жолаушылар кабинасына қарай ашылуы; </w:t>
      </w:r>
      <w:r>
        <w:br/>
      </w:r>
      <w:r>
        <w:rPr>
          <w:rFonts w:ascii="Times New Roman"/>
          <w:b w:val="false"/>
          <w:i w:val="false"/>
          <w:color w:val="000000"/>
          <w:sz w:val="28"/>
        </w:rPr>
        <w:t xml:space="preserve">
  </w:t>
      </w:r>
    </w:p>
    <w:bookmarkEnd w:id="846"/>
    <w:bookmarkStart w:name="z1030" w:id="847"/>
    <w:p>
      <w:pPr>
        <w:spacing w:after="0"/>
        <w:ind w:left="0"/>
        <w:jc w:val="both"/>
      </w:pPr>
      <w:r>
        <w:rPr>
          <w:rFonts w:ascii="Times New Roman"/>
          <w:b w:val="false"/>
          <w:i w:val="false"/>
          <w:color w:val="000000"/>
          <w:sz w:val="28"/>
        </w:rPr>
        <w:t xml:space="preserve">
      2) экипаж кабинасынан жабылатын құлпы; </w:t>
      </w:r>
      <w:r>
        <w:br/>
      </w:r>
      <w:r>
        <w:rPr>
          <w:rFonts w:ascii="Times New Roman"/>
          <w:b w:val="false"/>
          <w:i w:val="false"/>
          <w:color w:val="000000"/>
          <w:sz w:val="28"/>
        </w:rPr>
        <w:t xml:space="preserve">
  </w:t>
      </w:r>
    </w:p>
    <w:bookmarkEnd w:id="847"/>
    <w:bookmarkStart w:name="z1031" w:id="848"/>
    <w:p>
      <w:pPr>
        <w:spacing w:after="0"/>
        <w:ind w:left="0"/>
        <w:jc w:val="both"/>
      </w:pPr>
      <w:r>
        <w:rPr>
          <w:rFonts w:ascii="Times New Roman"/>
          <w:b w:val="false"/>
          <w:i w:val="false"/>
          <w:color w:val="000000"/>
          <w:sz w:val="28"/>
        </w:rPr>
        <w:t xml:space="preserve">
      3) экипаж кабинасынан жабық есік алдындағы кеңістікті көруді қамтамасыз ететін оптикалық»"көзшесі" болуы; </w:t>
      </w:r>
      <w:r>
        <w:br/>
      </w:r>
      <w:r>
        <w:rPr>
          <w:rFonts w:ascii="Times New Roman"/>
          <w:b w:val="false"/>
          <w:i w:val="false"/>
          <w:color w:val="000000"/>
          <w:sz w:val="28"/>
        </w:rPr>
        <w:t xml:space="preserve">
  </w:t>
      </w:r>
    </w:p>
    <w:bookmarkEnd w:id="848"/>
    <w:bookmarkStart w:name="z1032" w:id="849"/>
    <w:p>
      <w:pPr>
        <w:spacing w:after="0"/>
        <w:ind w:left="0"/>
        <w:jc w:val="both"/>
      </w:pPr>
      <w:r>
        <w:rPr>
          <w:rFonts w:ascii="Times New Roman"/>
          <w:b w:val="false"/>
          <w:i w:val="false"/>
          <w:color w:val="000000"/>
          <w:sz w:val="28"/>
        </w:rPr>
        <w:t xml:space="preserve">
      4) ашық күйде бекітілуі тиіс. </w:t>
      </w:r>
    </w:p>
    <w:bookmarkEnd w:id="849"/>
    <w:bookmarkStart w:name="z84" w:id="850"/>
    <w:p>
      <w:pPr>
        <w:spacing w:after="0"/>
        <w:ind w:left="0"/>
        <w:jc w:val="left"/>
      </w:pPr>
      <w:r>
        <w:rPr>
          <w:rFonts w:ascii="Times New Roman"/>
          <w:b/>
          <w:i w:val="false"/>
          <w:color w:val="000000"/>
        </w:rPr>
        <w:t xml:space="preserve"> 
79. Жолаушыларға арналған авариялық шығыстар. </w:t>
      </w:r>
      <w:r>
        <w:br/>
      </w:r>
      <w:r>
        <w:rPr>
          <w:rFonts w:ascii="Times New Roman"/>
          <w:b/>
          <w:i w:val="false"/>
          <w:color w:val="000000"/>
        </w:rPr>
        <w:t xml:space="preserve">
Типтері мен орналасуы </w:t>
      </w:r>
    </w:p>
    <w:bookmarkEnd w:id="850"/>
    <w:bookmarkStart w:name="z1033" w:id="851"/>
    <w:p>
      <w:pPr>
        <w:spacing w:after="0"/>
        <w:ind w:left="0"/>
        <w:jc w:val="both"/>
      </w:pPr>
      <w:r>
        <w:rPr>
          <w:rFonts w:ascii="Times New Roman"/>
          <w:b w:val="false"/>
          <w:i w:val="false"/>
          <w:color w:val="000000"/>
          <w:sz w:val="28"/>
        </w:rPr>
        <w:t xml:space="preserve">
      482. Жолаушыларға арналған авариялық шығыстардың типтері мен жалпы орналасуы 495-тармаққа сәйкес болуы тиіс. </w:t>
      </w:r>
      <w:r>
        <w:br/>
      </w:r>
      <w:r>
        <w:rPr>
          <w:rFonts w:ascii="Times New Roman"/>
          <w:b w:val="false"/>
          <w:i w:val="false"/>
          <w:color w:val="000000"/>
          <w:sz w:val="28"/>
        </w:rPr>
        <w:t xml:space="preserve">
  </w:t>
      </w:r>
    </w:p>
    <w:bookmarkEnd w:id="851"/>
    <w:bookmarkStart w:name="z1034" w:id="852"/>
    <w:p>
      <w:pPr>
        <w:spacing w:after="0"/>
        <w:ind w:left="0"/>
        <w:jc w:val="both"/>
      </w:pPr>
      <w:r>
        <w:rPr>
          <w:rFonts w:ascii="Times New Roman"/>
          <w:b w:val="false"/>
          <w:i w:val="false"/>
          <w:color w:val="000000"/>
          <w:sz w:val="28"/>
        </w:rPr>
        <w:t xml:space="preserve">
      483. I типі. Бұл тип шығысының дөңгелектелген бұрыш радиустері ойық енінің 1/3 аспайтын, ені кемінде 610 мм және биіктігі кемінде 1220 мм болатын тік бұрышты нысандағы ойығы болуы тиіс. </w:t>
      </w:r>
      <w:r>
        <w:br/>
      </w:r>
      <w:r>
        <w:rPr>
          <w:rFonts w:ascii="Times New Roman"/>
          <w:b w:val="false"/>
          <w:i w:val="false"/>
          <w:color w:val="000000"/>
          <w:sz w:val="28"/>
        </w:rPr>
        <w:t xml:space="preserve">
      I тип шығысы кабина еденінің деңгейінде орналасуы тиіс. </w:t>
      </w:r>
      <w:r>
        <w:br/>
      </w:r>
      <w:r>
        <w:rPr>
          <w:rFonts w:ascii="Times New Roman"/>
          <w:b w:val="false"/>
          <w:i w:val="false"/>
          <w:color w:val="000000"/>
          <w:sz w:val="28"/>
        </w:rPr>
        <w:t xml:space="preserve">
  </w:t>
      </w:r>
    </w:p>
    <w:bookmarkEnd w:id="852"/>
    <w:bookmarkStart w:name="z1035" w:id="853"/>
    <w:p>
      <w:pPr>
        <w:spacing w:after="0"/>
        <w:ind w:left="0"/>
        <w:jc w:val="both"/>
      </w:pPr>
      <w:r>
        <w:rPr>
          <w:rFonts w:ascii="Times New Roman"/>
          <w:b w:val="false"/>
          <w:i w:val="false"/>
          <w:color w:val="000000"/>
          <w:sz w:val="28"/>
        </w:rPr>
        <w:t xml:space="preserve">
      484. ІІ типі. Бұл тип шығысының дөңгелектелген бұрыш радиустері ойық енінің 1/3 аспайтын, ені кемінде 510 мм және биіктігі кемінде 1120 мм болатын тік бұрышты нысандағы ойығы болуы тиіс. </w:t>
      </w:r>
      <w:r>
        <w:br/>
      </w:r>
      <w:r>
        <w:rPr>
          <w:rFonts w:ascii="Times New Roman"/>
          <w:b w:val="false"/>
          <w:i w:val="false"/>
          <w:color w:val="000000"/>
          <w:sz w:val="28"/>
        </w:rPr>
        <w:t xml:space="preserve">
      II тип шығысы, егер ол қанат үстінде орналаспаса кабина еденінің деңгейінде болуы тиіс. Шығыс қанат үстінде орналасқан кезде оның ұшақ ішіндегі төменгі жиегі еденнен 250 мм аспайтын биіктікте, ал ұшақ сыртына шығатын төменгі жиектен шыққан кезде адам басуы тиіс қанат үстіне дейінгі ара қашықтық 430 мм аспауы тиіс. </w:t>
      </w:r>
      <w:r>
        <w:br/>
      </w:r>
      <w:r>
        <w:rPr>
          <w:rFonts w:ascii="Times New Roman"/>
          <w:b w:val="false"/>
          <w:i w:val="false"/>
          <w:color w:val="000000"/>
          <w:sz w:val="28"/>
        </w:rPr>
        <w:t xml:space="preserve">
  </w:t>
      </w:r>
    </w:p>
    <w:bookmarkEnd w:id="853"/>
    <w:bookmarkStart w:name="z1036" w:id="854"/>
    <w:p>
      <w:pPr>
        <w:spacing w:after="0"/>
        <w:ind w:left="0"/>
        <w:jc w:val="both"/>
      </w:pPr>
      <w:r>
        <w:rPr>
          <w:rFonts w:ascii="Times New Roman"/>
          <w:b w:val="false"/>
          <w:i w:val="false"/>
          <w:color w:val="000000"/>
          <w:sz w:val="28"/>
        </w:rPr>
        <w:t xml:space="preserve">
      485. ІІІ тип. Бұл тип шығысының дөңгелектелген бұрыш радиустері ойық енінің 1/3 аспайтын, ені кемінде 510 мм және биіктігі кемінде 910 мм болатын тік бұрышты нысандағы ойығы болуы тиіс. </w:t>
      </w:r>
      <w:r>
        <w:br/>
      </w:r>
      <w:r>
        <w:rPr>
          <w:rFonts w:ascii="Times New Roman"/>
          <w:b w:val="false"/>
          <w:i w:val="false"/>
          <w:color w:val="000000"/>
          <w:sz w:val="28"/>
        </w:rPr>
        <w:t xml:space="preserve">
      ІІІ типтің шығысы кабина деңгейінің еденінен жоғары орналасуы тиіс, бұл ретте оның ұшақ ішіндегі төменгі жиегі еденнен 510 мм аспайтын биіктікте, ал ұшақ сыртына шығатын төменгі жиектен шыққан кезде адам басуы тиіс қанат үстіне дейінгі ара қашықтық 690 мм аспауы тиіс. </w:t>
      </w:r>
      <w:r>
        <w:br/>
      </w:r>
      <w:r>
        <w:rPr>
          <w:rFonts w:ascii="Times New Roman"/>
          <w:b w:val="false"/>
          <w:i w:val="false"/>
          <w:color w:val="000000"/>
          <w:sz w:val="28"/>
        </w:rPr>
        <w:t xml:space="preserve">
  </w:t>
      </w:r>
    </w:p>
    <w:bookmarkEnd w:id="854"/>
    <w:bookmarkStart w:name="z1037" w:id="855"/>
    <w:p>
      <w:pPr>
        <w:spacing w:after="0"/>
        <w:ind w:left="0"/>
        <w:jc w:val="both"/>
      </w:pPr>
      <w:r>
        <w:rPr>
          <w:rFonts w:ascii="Times New Roman"/>
          <w:b w:val="false"/>
          <w:i w:val="false"/>
          <w:color w:val="000000"/>
          <w:sz w:val="28"/>
        </w:rPr>
        <w:t xml:space="preserve">
      486. ІV типі. Бұл тип шығысының дөңгелектелген бұрыш радиустері ойық енінің 1/3 аспайтын, ені кемінде 480 мм және биіктігі кемінде 660 мм болатын тік бұрышты нысандағы ойығы болуы тиіс. </w:t>
      </w:r>
      <w:r>
        <w:br/>
      </w:r>
      <w:r>
        <w:rPr>
          <w:rFonts w:ascii="Times New Roman"/>
          <w:b w:val="false"/>
          <w:i w:val="false"/>
          <w:color w:val="000000"/>
          <w:sz w:val="28"/>
        </w:rPr>
        <w:t xml:space="preserve">
      ІV типтің шығысы кабина қанат үстінде орналасуы тиіс, бұл ретте оның ұшақ ішіндегі төменгі жиегі еденнен 740 мм аспайтын биіктікте, ал ұшақ сыртына шығатын төменгі жиектен шыққан кезде адам басуы тиіс қанат үстіне дейінгі ара қашықтық 910 мм аспауы тиіс. </w:t>
      </w:r>
      <w:r>
        <w:br/>
      </w:r>
      <w:r>
        <w:rPr>
          <w:rFonts w:ascii="Times New Roman"/>
          <w:b w:val="false"/>
          <w:i w:val="false"/>
          <w:color w:val="000000"/>
          <w:sz w:val="28"/>
        </w:rPr>
        <w:t xml:space="preserve">
  </w:t>
      </w:r>
    </w:p>
    <w:bookmarkEnd w:id="855"/>
    <w:bookmarkStart w:name="z1038" w:id="856"/>
    <w:p>
      <w:pPr>
        <w:spacing w:after="0"/>
        <w:ind w:left="0"/>
        <w:jc w:val="both"/>
      </w:pPr>
      <w:r>
        <w:rPr>
          <w:rFonts w:ascii="Times New Roman"/>
          <w:b w:val="false"/>
          <w:i w:val="false"/>
          <w:color w:val="000000"/>
          <w:sz w:val="28"/>
        </w:rPr>
        <w:t xml:space="preserve">
      487. Фюзеляж асты шығысы. Бұл шығыс типі жолаушылар кабинасынан фюзеляждың төменгі бөлігінің қаптамасы арқылы шығуды білдіреді. Бұл тип шығысының мөлшері мен нысаны I типінің шығысына сәйкес болуы тиіс (ұшақтың жердегі қалыпты жағдайы кезінде). </w:t>
      </w:r>
      <w:r>
        <w:br/>
      </w:r>
      <w:r>
        <w:rPr>
          <w:rFonts w:ascii="Times New Roman"/>
          <w:b w:val="false"/>
          <w:i w:val="false"/>
          <w:color w:val="000000"/>
          <w:sz w:val="28"/>
        </w:rPr>
        <w:t xml:space="preserve">
  </w:t>
      </w:r>
    </w:p>
    <w:bookmarkEnd w:id="856"/>
    <w:bookmarkStart w:name="z1039" w:id="857"/>
    <w:p>
      <w:pPr>
        <w:spacing w:after="0"/>
        <w:ind w:left="0"/>
        <w:jc w:val="both"/>
      </w:pPr>
      <w:r>
        <w:rPr>
          <w:rFonts w:ascii="Times New Roman"/>
          <w:b w:val="false"/>
          <w:i w:val="false"/>
          <w:color w:val="000000"/>
          <w:sz w:val="28"/>
        </w:rPr>
        <w:t xml:space="preserve">
      488. Фюзеляждың құйрық бөлігі (конус) шығысы. Бұл тип шығысы жолаушылар кабинасынан фюзеляждың құйрық бөлігінен қаптама және фюзеляждың ашылмалы құйрық сүйірі (конусы) арқылы шығуды білдіреді. </w:t>
      </w:r>
      <w:r>
        <w:br/>
      </w:r>
      <w:r>
        <w:rPr>
          <w:rFonts w:ascii="Times New Roman"/>
          <w:b w:val="false"/>
          <w:i w:val="false"/>
          <w:color w:val="000000"/>
          <w:sz w:val="28"/>
        </w:rPr>
        <w:t xml:space="preserve">
      Бұл тип шығысы кемінде ІІІ тип шығысына сәйкес болуы тиіс. </w:t>
      </w:r>
      <w:r>
        <w:br/>
      </w:r>
      <w:r>
        <w:rPr>
          <w:rFonts w:ascii="Times New Roman"/>
          <w:b w:val="false"/>
          <w:i w:val="false"/>
          <w:color w:val="000000"/>
          <w:sz w:val="28"/>
        </w:rPr>
        <w:t xml:space="preserve">
  </w:t>
      </w:r>
    </w:p>
    <w:bookmarkEnd w:id="857"/>
    <w:bookmarkStart w:name="z1040" w:id="858"/>
    <w:p>
      <w:pPr>
        <w:spacing w:after="0"/>
        <w:ind w:left="0"/>
        <w:jc w:val="both"/>
      </w:pPr>
      <w:r>
        <w:rPr>
          <w:rFonts w:ascii="Times New Roman"/>
          <w:b w:val="false"/>
          <w:i w:val="false"/>
          <w:color w:val="000000"/>
          <w:sz w:val="28"/>
        </w:rPr>
        <w:t xml:space="preserve">
      489. А типі. Егер ол мына талаптарға сәйкес болса, авариялық шығыс А типі ретінде айқындалуы мүмкін: </w:t>
      </w:r>
      <w:r>
        <w:br/>
      </w:r>
      <w:r>
        <w:rPr>
          <w:rFonts w:ascii="Times New Roman"/>
          <w:b w:val="false"/>
          <w:i w:val="false"/>
          <w:color w:val="000000"/>
          <w:sz w:val="28"/>
        </w:rPr>
        <w:t xml:space="preserve">
  </w:t>
      </w:r>
    </w:p>
    <w:bookmarkEnd w:id="858"/>
    <w:bookmarkStart w:name="z1041" w:id="859"/>
    <w:p>
      <w:pPr>
        <w:spacing w:after="0"/>
        <w:ind w:left="0"/>
        <w:jc w:val="both"/>
      </w:pPr>
      <w:r>
        <w:rPr>
          <w:rFonts w:ascii="Times New Roman"/>
          <w:b w:val="false"/>
          <w:i w:val="false"/>
          <w:color w:val="000000"/>
          <w:sz w:val="28"/>
        </w:rPr>
        <w:t xml:space="preserve">
      1) шығыс дөңгелектелген бұрыш радиустері ойық енінің 1/6 аспайтын, ені кемінде 1070 мм және биіктігі кемінде 1830 мм болатын тік бұрышты нысандағы ойығы болуы тиіс; </w:t>
      </w:r>
      <w:r>
        <w:br/>
      </w:r>
      <w:r>
        <w:rPr>
          <w:rFonts w:ascii="Times New Roman"/>
          <w:b w:val="false"/>
          <w:i w:val="false"/>
          <w:color w:val="000000"/>
          <w:sz w:val="28"/>
        </w:rPr>
        <w:t xml:space="preserve">
  </w:t>
      </w:r>
    </w:p>
    <w:bookmarkEnd w:id="859"/>
    <w:bookmarkStart w:name="z1042" w:id="860"/>
    <w:p>
      <w:pPr>
        <w:spacing w:after="0"/>
        <w:ind w:left="0"/>
        <w:jc w:val="both"/>
      </w:pPr>
      <w:r>
        <w:rPr>
          <w:rFonts w:ascii="Times New Roman"/>
          <w:b w:val="false"/>
          <w:i w:val="false"/>
          <w:color w:val="000000"/>
          <w:sz w:val="28"/>
        </w:rPr>
        <w:t xml:space="preserve">
      2) шығыс кабина еденінің деңгейінде болуы тиіс; </w:t>
      </w:r>
      <w:r>
        <w:br/>
      </w:r>
      <w:r>
        <w:rPr>
          <w:rFonts w:ascii="Times New Roman"/>
          <w:b w:val="false"/>
          <w:i w:val="false"/>
          <w:color w:val="000000"/>
          <w:sz w:val="28"/>
        </w:rPr>
        <w:t xml:space="preserve">
  </w:t>
      </w:r>
    </w:p>
    <w:bookmarkEnd w:id="860"/>
    <w:bookmarkStart w:name="z1043" w:id="861"/>
    <w:p>
      <w:pPr>
        <w:spacing w:after="0"/>
        <w:ind w:left="0"/>
        <w:jc w:val="both"/>
      </w:pPr>
      <w:r>
        <w:rPr>
          <w:rFonts w:ascii="Times New Roman"/>
          <w:b w:val="false"/>
          <w:i w:val="false"/>
          <w:color w:val="000000"/>
          <w:sz w:val="28"/>
        </w:rPr>
        <w:t xml:space="preserve">
      3) егер тек бір бойлық өткін болса, онда шығыс жолаушылар ағыны жолаушылар кабинасынан ұшақтың тұмсық жағынан да құйрық жағынан да бағытталатындай болып орналасуы тиіс; </w:t>
      </w:r>
      <w:r>
        <w:br/>
      </w:r>
      <w:r>
        <w:rPr>
          <w:rFonts w:ascii="Times New Roman"/>
          <w:b w:val="false"/>
          <w:i w:val="false"/>
          <w:color w:val="000000"/>
          <w:sz w:val="28"/>
        </w:rPr>
        <w:t xml:space="preserve">
  </w:t>
      </w:r>
    </w:p>
    <w:bookmarkEnd w:id="861"/>
    <w:bookmarkStart w:name="z1044" w:id="862"/>
    <w:p>
      <w:pPr>
        <w:spacing w:after="0"/>
        <w:ind w:left="0"/>
        <w:jc w:val="both"/>
      </w:pPr>
      <w:r>
        <w:rPr>
          <w:rFonts w:ascii="Times New Roman"/>
          <w:b w:val="false"/>
          <w:i w:val="false"/>
          <w:color w:val="000000"/>
          <w:sz w:val="28"/>
        </w:rPr>
        <w:t xml:space="preserve">
      4) әрбір шығыстар жақын бойлық өткінге дейін ені кемінде 910 мм болатын бос көлденең өткін болуы тиіс; </w:t>
      </w:r>
      <w:r>
        <w:br/>
      </w:r>
      <w:r>
        <w:rPr>
          <w:rFonts w:ascii="Times New Roman"/>
          <w:b w:val="false"/>
          <w:i w:val="false"/>
          <w:color w:val="000000"/>
          <w:sz w:val="28"/>
        </w:rPr>
        <w:t xml:space="preserve">
  </w:t>
      </w:r>
    </w:p>
    <w:bookmarkEnd w:id="862"/>
    <w:bookmarkStart w:name="z1045" w:id="863"/>
    <w:p>
      <w:pPr>
        <w:spacing w:after="0"/>
        <w:ind w:left="0"/>
        <w:jc w:val="both"/>
      </w:pPr>
      <w:r>
        <w:rPr>
          <w:rFonts w:ascii="Times New Roman"/>
          <w:b w:val="false"/>
          <w:i w:val="false"/>
          <w:color w:val="000000"/>
          <w:sz w:val="28"/>
        </w:rPr>
        <w:t xml:space="preserve">
      5) егер екі немесе одан да көп бойлық өткіндер болса, онда олардың арасында жақын бойлық еткіннен авариялық шығысқа дейін көлденең өткіндерге бастайтын, ені кемінде 510 мм болатын бос көлденең өткіндер болуы тиіс; </w:t>
      </w:r>
      <w:r>
        <w:br/>
      </w:r>
      <w:r>
        <w:rPr>
          <w:rFonts w:ascii="Times New Roman"/>
          <w:b w:val="false"/>
          <w:i w:val="false"/>
          <w:color w:val="000000"/>
          <w:sz w:val="28"/>
        </w:rPr>
        <w:t xml:space="preserve">
  </w:t>
      </w:r>
    </w:p>
    <w:bookmarkEnd w:id="863"/>
    <w:bookmarkStart w:name="z1046" w:id="864"/>
    <w:p>
      <w:pPr>
        <w:spacing w:after="0"/>
        <w:ind w:left="0"/>
        <w:jc w:val="both"/>
      </w:pPr>
      <w:r>
        <w:rPr>
          <w:rFonts w:ascii="Times New Roman"/>
          <w:b w:val="false"/>
          <w:i w:val="false"/>
          <w:color w:val="000000"/>
          <w:sz w:val="28"/>
        </w:rPr>
        <w:t xml:space="preserve">
      6) мұндай әрбір шығыс жанында борт жолсерігіне арналған ең азы бір кресло көзделуі тиіс; </w:t>
      </w:r>
      <w:r>
        <w:br/>
      </w:r>
      <w:r>
        <w:rPr>
          <w:rFonts w:ascii="Times New Roman"/>
          <w:b w:val="false"/>
          <w:i w:val="false"/>
          <w:color w:val="000000"/>
          <w:sz w:val="28"/>
        </w:rPr>
        <w:t xml:space="preserve">
  </w:t>
      </w:r>
    </w:p>
    <w:bookmarkEnd w:id="864"/>
    <w:bookmarkStart w:name="z1047" w:id="865"/>
    <w:p>
      <w:pPr>
        <w:spacing w:after="0"/>
        <w:ind w:left="0"/>
        <w:jc w:val="both"/>
      </w:pPr>
      <w:r>
        <w:rPr>
          <w:rFonts w:ascii="Times New Roman"/>
          <w:b w:val="false"/>
          <w:i w:val="false"/>
          <w:color w:val="000000"/>
          <w:sz w:val="28"/>
        </w:rPr>
        <w:t xml:space="preserve">
      7) көлденең өткіннің екі жағындағы әрбір шығыс жанында көлденең өткіннің осы тармақтағы енін азайтпай, жолаушыларды эвакуациялау кезінде экипаж мүшелері көмек көрсете алатындай тереңдігі кемінде 300 мм және ені кемінде 600 мм болатын бос орын көзделуі тиіс; </w:t>
      </w:r>
      <w:r>
        <w:br/>
      </w:r>
      <w:r>
        <w:rPr>
          <w:rFonts w:ascii="Times New Roman"/>
          <w:b w:val="false"/>
          <w:i w:val="false"/>
          <w:color w:val="000000"/>
          <w:sz w:val="28"/>
        </w:rPr>
        <w:t xml:space="preserve">
  </w:t>
      </w:r>
    </w:p>
    <w:bookmarkEnd w:id="865"/>
    <w:bookmarkStart w:name="z1048" w:id="866"/>
    <w:p>
      <w:pPr>
        <w:spacing w:after="0"/>
        <w:ind w:left="0"/>
        <w:jc w:val="both"/>
      </w:pPr>
      <w:r>
        <w:rPr>
          <w:rFonts w:ascii="Times New Roman"/>
          <w:b w:val="false"/>
          <w:i w:val="false"/>
          <w:color w:val="000000"/>
          <w:sz w:val="28"/>
        </w:rPr>
        <w:t xml:space="preserve">
      8) көмекші құрал қажет болатын қанат үстінде орналасқан әрбір шығыс екі жолдық авариялық траппен немесе екі дербес ағынмен адамдарды эвакуациялауды қамтамасыз ететін соған барабар құралмен жарақтандырылуы тиіс; </w:t>
      </w:r>
      <w:r>
        <w:br/>
      </w:r>
      <w:r>
        <w:rPr>
          <w:rFonts w:ascii="Times New Roman"/>
          <w:b w:val="false"/>
          <w:i w:val="false"/>
          <w:color w:val="000000"/>
          <w:sz w:val="28"/>
        </w:rPr>
        <w:t xml:space="preserve">
  </w:t>
      </w:r>
    </w:p>
    <w:bookmarkEnd w:id="866"/>
    <w:bookmarkStart w:name="z1049" w:id="867"/>
    <w:p>
      <w:pPr>
        <w:spacing w:after="0"/>
        <w:ind w:left="0"/>
        <w:jc w:val="both"/>
      </w:pPr>
      <w:r>
        <w:rPr>
          <w:rFonts w:ascii="Times New Roman"/>
          <w:b w:val="false"/>
          <w:i w:val="false"/>
          <w:color w:val="000000"/>
          <w:sz w:val="28"/>
        </w:rPr>
        <w:t xml:space="preserve">
      9) қанат үстінен 430 мм астам орналасқан әрбір шығыс қанаттан эвакуациялық түсуді жеңілдетуге арналған көмекші құралмен жарақтандырылуы тиіс. </w:t>
      </w:r>
      <w:r>
        <w:br/>
      </w:r>
      <w:r>
        <w:rPr>
          <w:rFonts w:ascii="Times New Roman"/>
          <w:b w:val="false"/>
          <w:i w:val="false"/>
          <w:color w:val="000000"/>
          <w:sz w:val="28"/>
        </w:rPr>
        <w:t xml:space="preserve">
  </w:t>
      </w:r>
    </w:p>
    <w:bookmarkEnd w:id="867"/>
    <w:bookmarkStart w:name="z1050" w:id="868"/>
    <w:p>
      <w:pPr>
        <w:spacing w:after="0"/>
        <w:ind w:left="0"/>
        <w:jc w:val="both"/>
      </w:pPr>
      <w:r>
        <w:rPr>
          <w:rFonts w:ascii="Times New Roman"/>
          <w:b w:val="false"/>
          <w:i w:val="false"/>
          <w:color w:val="000000"/>
          <w:sz w:val="28"/>
        </w:rPr>
        <w:t xml:space="preserve">
      490. Қанат үстіндегі авариялық шығыстар ұшақтың жер үстіндегі қалыпты жағдайы немесе шассидің бір немесе одан да көп тіректерінің сынуына сәйкес оның кез келген жағдайы кезінде адамның қанатқа қауіпсіз шығуы қамтамасыз етілетіндей түрде орналасуы тиіс. </w:t>
      </w:r>
      <w:r>
        <w:br/>
      </w:r>
      <w:r>
        <w:rPr>
          <w:rFonts w:ascii="Times New Roman"/>
          <w:b w:val="false"/>
          <w:i w:val="false"/>
          <w:color w:val="000000"/>
          <w:sz w:val="28"/>
        </w:rPr>
        <w:t xml:space="preserve">
  </w:t>
      </w:r>
    </w:p>
    <w:bookmarkEnd w:id="868"/>
    <w:bookmarkStart w:name="z1051" w:id="869"/>
    <w:p>
      <w:pPr>
        <w:spacing w:after="0"/>
        <w:ind w:left="0"/>
        <w:jc w:val="both"/>
      </w:pPr>
      <w:r>
        <w:rPr>
          <w:rFonts w:ascii="Times New Roman"/>
          <w:b w:val="false"/>
          <w:i w:val="false"/>
          <w:color w:val="000000"/>
          <w:sz w:val="28"/>
        </w:rPr>
        <w:t xml:space="preserve">
      491. Олардың нысаны тік бұрышты ма немесе олай емес пе, оған қарамастан мөлшері астам шығыстар, мынадай егер: </w:t>
      </w:r>
      <w:r>
        <w:br/>
      </w:r>
      <w:r>
        <w:rPr>
          <w:rFonts w:ascii="Times New Roman"/>
          <w:b w:val="false"/>
          <w:i w:val="false"/>
          <w:color w:val="000000"/>
          <w:sz w:val="28"/>
        </w:rPr>
        <w:t xml:space="preserve">
  </w:t>
      </w:r>
    </w:p>
    <w:bookmarkEnd w:id="869"/>
    <w:bookmarkStart w:name="z1052" w:id="870"/>
    <w:p>
      <w:pPr>
        <w:spacing w:after="0"/>
        <w:ind w:left="0"/>
        <w:jc w:val="both"/>
      </w:pPr>
      <w:r>
        <w:rPr>
          <w:rFonts w:ascii="Times New Roman"/>
          <w:b w:val="false"/>
          <w:i w:val="false"/>
          <w:color w:val="000000"/>
          <w:sz w:val="28"/>
        </w:rPr>
        <w:t xml:space="preserve">
      1) белгіленген типтегі шығыс ойығы осы шығыс ойығына сәйкес болуы мүмкін; </w:t>
      </w:r>
      <w:r>
        <w:br/>
      </w:r>
      <w:r>
        <w:rPr>
          <w:rFonts w:ascii="Times New Roman"/>
          <w:b w:val="false"/>
          <w:i w:val="false"/>
          <w:color w:val="000000"/>
          <w:sz w:val="28"/>
        </w:rPr>
        <w:t xml:space="preserve">
  </w:t>
      </w:r>
    </w:p>
    <w:bookmarkEnd w:id="870"/>
    <w:bookmarkStart w:name="z1053" w:id="871"/>
    <w:p>
      <w:pPr>
        <w:spacing w:after="0"/>
        <w:ind w:left="0"/>
        <w:jc w:val="both"/>
      </w:pPr>
      <w:r>
        <w:rPr>
          <w:rFonts w:ascii="Times New Roman"/>
          <w:b w:val="false"/>
          <w:i w:val="false"/>
          <w:color w:val="000000"/>
          <w:sz w:val="28"/>
        </w:rPr>
        <w:t xml:space="preserve">
      2) бұл шығыс ойығының негізі ені белгіленген типтегі шығыс ойығының төменгі жиегінің енінен кем емес жазық көлденең беті болған; </w:t>
      </w:r>
      <w:r>
        <w:br/>
      </w:r>
      <w:r>
        <w:rPr>
          <w:rFonts w:ascii="Times New Roman"/>
          <w:b w:val="false"/>
          <w:i w:val="false"/>
          <w:color w:val="000000"/>
          <w:sz w:val="28"/>
        </w:rPr>
        <w:t xml:space="preserve">
  </w:t>
      </w:r>
    </w:p>
    <w:bookmarkEnd w:id="871"/>
    <w:bookmarkStart w:name="z1054" w:id="872"/>
    <w:p>
      <w:pPr>
        <w:spacing w:after="0"/>
        <w:ind w:left="0"/>
        <w:jc w:val="both"/>
      </w:pPr>
      <w:r>
        <w:rPr>
          <w:rFonts w:ascii="Times New Roman"/>
          <w:b w:val="false"/>
          <w:i w:val="false"/>
          <w:color w:val="000000"/>
          <w:sz w:val="28"/>
        </w:rPr>
        <w:t xml:space="preserve">
      3) бұл шығыстың төменгі жиегінен кабинаның еденіне және адам шыққан кезде аяқ басатын қанат бетіне дейінгі ара қашықтық белгіленген типтегі шығысқа арналған мәннен аспайтын болған жағдайларда қолданылуы мүмкін. </w:t>
      </w:r>
      <w:r>
        <w:br/>
      </w:r>
      <w:r>
        <w:rPr>
          <w:rFonts w:ascii="Times New Roman"/>
          <w:b w:val="false"/>
          <w:i w:val="false"/>
          <w:color w:val="000000"/>
          <w:sz w:val="28"/>
        </w:rPr>
        <w:t xml:space="preserve">
  </w:t>
      </w:r>
    </w:p>
    <w:bookmarkEnd w:id="872"/>
    <w:bookmarkStart w:name="z1055" w:id="873"/>
    <w:p>
      <w:pPr>
        <w:spacing w:after="0"/>
        <w:ind w:left="0"/>
        <w:jc w:val="both"/>
      </w:pPr>
      <w:r>
        <w:rPr>
          <w:rFonts w:ascii="Times New Roman"/>
          <w:b w:val="false"/>
          <w:i w:val="false"/>
          <w:color w:val="000000"/>
          <w:sz w:val="28"/>
        </w:rPr>
        <w:t xml:space="preserve">
      492. Жолаушыларға арналған авариялық шығыстар фюзеляж ұзындығы бойынша мына факторларды ескере отырып, орналасуы керек: </w:t>
      </w:r>
      <w:r>
        <w:br/>
      </w:r>
      <w:r>
        <w:rPr>
          <w:rFonts w:ascii="Times New Roman"/>
          <w:b w:val="false"/>
          <w:i w:val="false"/>
          <w:color w:val="000000"/>
          <w:sz w:val="28"/>
        </w:rPr>
        <w:t xml:space="preserve">
  </w:t>
      </w:r>
    </w:p>
    <w:bookmarkEnd w:id="873"/>
    <w:bookmarkStart w:name="z1056" w:id="874"/>
    <w:p>
      <w:pPr>
        <w:spacing w:after="0"/>
        <w:ind w:left="0"/>
        <w:jc w:val="both"/>
      </w:pPr>
      <w:r>
        <w:rPr>
          <w:rFonts w:ascii="Times New Roman"/>
          <w:b w:val="false"/>
          <w:i w:val="false"/>
          <w:color w:val="000000"/>
          <w:sz w:val="28"/>
        </w:rPr>
        <w:t xml:space="preserve">
      1) жолаушылардың кабинада орналасуы және оларды авариялық шығыстарға кедергісіз келуін қамтамасыз ету; </w:t>
      </w:r>
      <w:r>
        <w:br/>
      </w:r>
      <w:r>
        <w:rPr>
          <w:rFonts w:ascii="Times New Roman"/>
          <w:b w:val="false"/>
          <w:i w:val="false"/>
          <w:color w:val="000000"/>
          <w:sz w:val="28"/>
        </w:rPr>
        <w:t xml:space="preserve">
  </w:t>
      </w:r>
    </w:p>
    <w:bookmarkEnd w:id="874"/>
    <w:bookmarkStart w:name="z1057" w:id="875"/>
    <w:p>
      <w:pPr>
        <w:spacing w:after="0"/>
        <w:ind w:left="0"/>
        <w:jc w:val="both"/>
      </w:pPr>
      <w:r>
        <w:rPr>
          <w:rFonts w:ascii="Times New Roman"/>
          <w:b w:val="false"/>
          <w:i w:val="false"/>
          <w:color w:val="000000"/>
          <w:sz w:val="28"/>
        </w:rPr>
        <w:t xml:space="preserve">
      2) жолаушылардың әлеуетті қауіпті аймақтар арқылы (қозғалтқыштардың ыстық бөліктері, айналатын қаңғалақтар т.б.) қозғалуын болдырмау. </w:t>
      </w:r>
      <w:r>
        <w:br/>
      </w:r>
      <w:r>
        <w:rPr>
          <w:rFonts w:ascii="Times New Roman"/>
          <w:b w:val="false"/>
          <w:i w:val="false"/>
          <w:color w:val="000000"/>
          <w:sz w:val="28"/>
        </w:rPr>
        <w:t xml:space="preserve">
  </w:t>
      </w:r>
    </w:p>
    <w:bookmarkEnd w:id="875"/>
    <w:bookmarkStart w:name="z1058" w:id="876"/>
    <w:p>
      <w:pPr>
        <w:spacing w:after="0"/>
        <w:ind w:left="0"/>
        <w:jc w:val="both"/>
      </w:pPr>
      <w:r>
        <w:rPr>
          <w:rFonts w:ascii="Times New Roman"/>
          <w:b w:val="false"/>
          <w:i w:val="false"/>
          <w:color w:val="000000"/>
          <w:sz w:val="28"/>
        </w:rPr>
        <w:t xml:space="preserve">
      493. Егер фюзеляждың әрбір бортынан кабина едені деңгейінде тек бір авариялық шығыс қажет болып, фюзеляждың кұйрық (конус) бөлігінен фюзеляж асты шығуы көзделмеген болса, онда еден деңгейіндегі шығыстар жолаушылар кабинасының құйрық бөлігінде орналасуы тиіс (егер, олардың басқа орналасуы жолаушыларды авариялық эвакуациялау жағдайын жақсартпаса). </w:t>
      </w:r>
      <w:r>
        <w:br/>
      </w:r>
      <w:r>
        <w:rPr>
          <w:rFonts w:ascii="Times New Roman"/>
          <w:b w:val="false"/>
          <w:i w:val="false"/>
          <w:color w:val="000000"/>
          <w:sz w:val="28"/>
        </w:rPr>
        <w:t xml:space="preserve">
  </w:t>
      </w:r>
    </w:p>
    <w:bookmarkEnd w:id="876"/>
    <w:bookmarkStart w:name="z1059" w:id="877"/>
    <w:p>
      <w:pPr>
        <w:spacing w:after="0"/>
        <w:ind w:left="0"/>
        <w:jc w:val="both"/>
      </w:pPr>
      <w:r>
        <w:rPr>
          <w:rFonts w:ascii="Times New Roman"/>
          <w:b w:val="false"/>
          <w:i w:val="false"/>
          <w:color w:val="000000"/>
          <w:sz w:val="28"/>
        </w:rPr>
        <w:t xml:space="preserve">
      494. Егер фюзеляждың әрбір бортынан кабина еденінің деңгейінде бірден астам авариялық шығыс қажет болса, онда жолаушылар кабинасының тұмсық және құйрық бөлігіне жақын фюзеляждың әрбір бортынан кабина едені деңгейінде ең азы бір-бір шығыс көзделуі тиіс. </w:t>
      </w:r>
    </w:p>
    <w:bookmarkEnd w:id="877"/>
    <w:bookmarkStart w:name="z85" w:id="878"/>
    <w:p>
      <w:pPr>
        <w:spacing w:after="0"/>
        <w:ind w:left="0"/>
        <w:jc w:val="left"/>
      </w:pPr>
      <w:r>
        <w:rPr>
          <w:rFonts w:ascii="Times New Roman"/>
          <w:b/>
          <w:i w:val="false"/>
          <w:color w:val="000000"/>
        </w:rPr>
        <w:t xml:space="preserve"> 
80. Авариялық шығыстар саны </w:t>
      </w:r>
    </w:p>
    <w:bookmarkEnd w:id="878"/>
    <w:bookmarkStart w:name="z1060" w:id="879"/>
    <w:p>
      <w:pPr>
        <w:spacing w:after="0"/>
        <w:ind w:left="0"/>
        <w:jc w:val="both"/>
      </w:pPr>
      <w:r>
        <w:rPr>
          <w:rFonts w:ascii="Times New Roman"/>
          <w:b w:val="false"/>
          <w:i w:val="false"/>
          <w:color w:val="000000"/>
          <w:sz w:val="28"/>
        </w:rPr>
        <w:t xml:space="preserve">
      495. Фюзеляждың әрбір бортынан жолаушыларға арналған авариялық шығыстардың ең аз саны мен типтері 7-кестеге сәйкес ұшақтағы жолаушылар санына сәйкес болуы тиіс: </w:t>
      </w:r>
    </w:p>
    <w:bookmarkEnd w:id="879"/>
    <w:p>
      <w:pPr>
        <w:spacing w:after="0"/>
        <w:ind w:left="0"/>
        <w:jc w:val="both"/>
      </w:pPr>
      <w:r>
        <w:rPr>
          <w:rFonts w:ascii="Times New Roman"/>
          <w:b w:val="false"/>
          <w:i w:val="false"/>
          <w:color w:val="000000"/>
          <w:sz w:val="28"/>
        </w:rPr>
        <w:t xml:space="preserve">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73"/>
        <w:gridCol w:w="2173"/>
        <w:gridCol w:w="2273"/>
        <w:gridCol w:w="2213"/>
      </w:tblGrid>
      <w:tr>
        <w:trPr>
          <w:trHeight w:val="45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орнының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Фюзеляждың әрбір бортына арналған  авариялық шығыстар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Тип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Тип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Тип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Тип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061" w:id="880"/>
    <w:p>
      <w:pPr>
        <w:spacing w:after="0"/>
        <w:ind w:left="0"/>
        <w:jc w:val="both"/>
      </w:pPr>
      <w:r>
        <w:rPr>
          <w:rFonts w:ascii="Times New Roman"/>
          <w:b w:val="false"/>
          <w:i w:val="false"/>
          <w:color w:val="000000"/>
          <w:sz w:val="28"/>
        </w:rPr>
        <w:t xml:space="preserve">
      496. Оны жаңғырту кезінде ұшақтың жолаушылар сыйымдылығы ұлғайған кезде немесе ұшақты 179-дан астам, бірақ 299-дан аспайтын жолаушылар орнының барынша көп саны бар ұшақ жасау кезде және фюзеляждың екі борттарында бір-бірден орналасқан авариялық шығыстар 8-кестеде берілген мәліметтерге сәйкес болуы тиіс: </w:t>
      </w:r>
    </w:p>
    <w:bookmarkEnd w:id="880"/>
    <w:p>
      <w:pPr>
        <w:spacing w:after="0"/>
        <w:ind w:left="0"/>
        <w:jc w:val="both"/>
      </w:pP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73"/>
        <w:gridCol w:w="1953"/>
        <w:gridCol w:w="2353"/>
        <w:gridCol w:w="2253"/>
      </w:tblGrid>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шығыс </w:t>
            </w:r>
            <w:r>
              <w:br/>
            </w:r>
            <w:r>
              <w:rPr>
                <w:rFonts w:ascii="Times New Roman"/>
                <w:b w:val="false"/>
                <w:i w:val="false"/>
                <w:color w:val="000000"/>
                <w:sz w:val="20"/>
              </w:rPr>
              <w:t xml:space="preserve">
типі(фюзеляждың </w:t>
            </w:r>
            <w:r>
              <w:br/>
            </w:r>
            <w:r>
              <w:rPr>
                <w:rFonts w:ascii="Times New Roman"/>
                <w:b w:val="false"/>
                <w:i w:val="false"/>
                <w:color w:val="000000"/>
                <w:sz w:val="20"/>
              </w:rPr>
              <w:t xml:space="preserve">
әрбір бортында)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Тип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Тип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Тип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Тип </w:t>
            </w:r>
          </w:p>
        </w:tc>
      </w:tr>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орнының 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Ескерту: егер эвакуация бойынша жүргізілген зерттеулер мен сынақтар нәтижесінде I типінің шығыс мөлшерінен А типі шығысының мөлшеріне дейін оның мөлшерлерін ұлғайту кезінде авариялық шығыстың өткізу қабілетінің ұлғаятыны дәлелденсе, онда зерттеулер мен сынақтар нәтижесі бойынша мұндай әрбір шығысқа келетін жолаушылар орнының санын ұлғайтуға рұқсат етіледі. </w:t>
      </w:r>
      <w:r>
        <w:br/>
      </w:r>
      <w:r>
        <w:rPr>
          <w:rFonts w:ascii="Times New Roman"/>
          <w:b w:val="false"/>
          <w:i w:val="false"/>
          <w:color w:val="000000"/>
          <w:sz w:val="28"/>
        </w:rPr>
        <w:t xml:space="preserve">
  </w:t>
      </w:r>
    </w:p>
    <w:bookmarkStart w:name="z1062" w:id="881"/>
    <w:p>
      <w:pPr>
        <w:spacing w:after="0"/>
        <w:ind w:left="0"/>
        <w:jc w:val="both"/>
      </w:pPr>
      <w:r>
        <w:rPr>
          <w:rFonts w:ascii="Times New Roman"/>
          <w:b w:val="false"/>
          <w:i w:val="false"/>
          <w:color w:val="000000"/>
          <w:sz w:val="28"/>
        </w:rPr>
        <w:t xml:space="preserve">
      497. 299-дан астам жолаушылар орын саны болған кезде фюзеляж бортына арналған авариялық шығыс А типі немесе I типі шығысы болуы тиіс. Фюзеляждың екі бортына бір бірден орналасқан А типінің әрбір жұп шығысы үшін 100-дан аспайтын жолаушылар орнына, ал I типінің әрбір жұп шығысына 45-тен аспайтын жолаушылар орнынан аспауы тиіс. </w:t>
      </w:r>
      <w:r>
        <w:br/>
      </w:r>
      <w:r>
        <w:rPr>
          <w:rFonts w:ascii="Times New Roman"/>
          <w:b w:val="false"/>
          <w:i w:val="false"/>
          <w:color w:val="000000"/>
          <w:sz w:val="28"/>
        </w:rPr>
        <w:t xml:space="preserve">
  </w:t>
      </w:r>
    </w:p>
    <w:bookmarkEnd w:id="881"/>
    <w:bookmarkStart w:name="z1063" w:id="882"/>
    <w:p>
      <w:pPr>
        <w:spacing w:after="0"/>
        <w:ind w:left="0"/>
        <w:jc w:val="both"/>
      </w:pPr>
      <w:r>
        <w:rPr>
          <w:rFonts w:ascii="Times New Roman"/>
          <w:b w:val="false"/>
          <w:i w:val="false"/>
          <w:color w:val="000000"/>
          <w:sz w:val="28"/>
        </w:rPr>
        <w:t xml:space="preserve">
      498. Егер талап етілетін борттық авария шығыстарына қосымша фюзеляж асты авария шығыстары немесе ұшақ шассиінің бір немесе одан да көп тіректері сынып, эвакуация үшін барынша қолайсыз жағдайда тұратын ІІІ типі шығыстары арқылы эвакуация жылдамдығынан кем емес жолаушыларды эвакуациялау жылдамдығын қамтамасыз ететін фюзеляждың құйрық бөлігіндегі (конус) шығыс көзделсе, жолаушылар орны санының мына шектерден тыс ұлғайтуға рұқсат етіледі: </w:t>
      </w:r>
      <w:r>
        <w:br/>
      </w:r>
      <w:r>
        <w:rPr>
          <w:rFonts w:ascii="Times New Roman"/>
          <w:b w:val="false"/>
          <w:i w:val="false"/>
          <w:color w:val="000000"/>
          <w:sz w:val="28"/>
        </w:rPr>
        <w:t xml:space="preserve">
  </w:t>
      </w:r>
    </w:p>
    <w:bookmarkEnd w:id="882"/>
    <w:bookmarkStart w:name="z1064" w:id="883"/>
    <w:p>
      <w:pPr>
        <w:spacing w:after="0"/>
        <w:ind w:left="0"/>
        <w:jc w:val="both"/>
      </w:pPr>
      <w:r>
        <w:rPr>
          <w:rFonts w:ascii="Times New Roman"/>
          <w:b w:val="false"/>
          <w:i w:val="false"/>
          <w:color w:val="000000"/>
          <w:sz w:val="28"/>
        </w:rPr>
        <w:t xml:space="preserve">
      1) 12 қосымша жолаушылар орындарына арналған фюзеляж асты шығыстары үшін; </w:t>
      </w:r>
      <w:r>
        <w:br/>
      </w:r>
      <w:r>
        <w:rPr>
          <w:rFonts w:ascii="Times New Roman"/>
          <w:b w:val="false"/>
          <w:i w:val="false"/>
          <w:color w:val="000000"/>
          <w:sz w:val="28"/>
        </w:rPr>
        <w:t xml:space="preserve">
  </w:t>
      </w:r>
    </w:p>
    <w:bookmarkEnd w:id="883"/>
    <w:bookmarkStart w:name="z1065" w:id="884"/>
    <w:p>
      <w:pPr>
        <w:spacing w:after="0"/>
        <w:ind w:left="0"/>
        <w:jc w:val="both"/>
      </w:pPr>
      <w:r>
        <w:rPr>
          <w:rFonts w:ascii="Times New Roman"/>
          <w:b w:val="false"/>
          <w:i w:val="false"/>
          <w:color w:val="000000"/>
          <w:sz w:val="28"/>
        </w:rPr>
        <w:t xml:space="preserve">
      2) биіктігі кемінде 1530 мм болатын кабина едені деңгейіндегі герметикалық қабырға ойығы бар және 25 қосымша жолаушыларға арналған 512-тармаққа сәйкес көмекші құралдарымен жарақталған фюзеляждың құйрық бөлігіндегі (конус) шығыс үшін; </w:t>
      </w:r>
      <w:r>
        <w:br/>
      </w:r>
      <w:r>
        <w:rPr>
          <w:rFonts w:ascii="Times New Roman"/>
          <w:b w:val="false"/>
          <w:i w:val="false"/>
          <w:color w:val="000000"/>
          <w:sz w:val="28"/>
        </w:rPr>
        <w:t xml:space="preserve">
  </w:t>
      </w:r>
    </w:p>
    <w:bookmarkEnd w:id="884"/>
    <w:bookmarkStart w:name="z1066" w:id="885"/>
    <w:p>
      <w:pPr>
        <w:spacing w:after="0"/>
        <w:ind w:left="0"/>
        <w:jc w:val="both"/>
      </w:pPr>
      <w:r>
        <w:rPr>
          <w:rFonts w:ascii="Times New Roman"/>
          <w:b w:val="false"/>
          <w:i w:val="false"/>
          <w:color w:val="000000"/>
          <w:sz w:val="28"/>
        </w:rPr>
        <w:t xml:space="preserve">
      3) ең азы III типіне сәйкес келетін, оның жоғары жиегінің биіктігі кабина еденінен кемінде 1420 мм болатын герметикалық қабырға ойығы бар және 15 қосымша жолаушылар арналған фюзеляждың құйрық бөлігіндегі (конус) шығыс үшін. </w:t>
      </w:r>
      <w:r>
        <w:br/>
      </w:r>
      <w:r>
        <w:rPr>
          <w:rFonts w:ascii="Times New Roman"/>
          <w:b w:val="false"/>
          <w:i w:val="false"/>
          <w:color w:val="000000"/>
          <w:sz w:val="28"/>
        </w:rPr>
        <w:t xml:space="preserve">
  </w:t>
      </w:r>
    </w:p>
    <w:bookmarkEnd w:id="885"/>
    <w:bookmarkStart w:name="z1067" w:id="886"/>
    <w:p>
      <w:pPr>
        <w:spacing w:after="0"/>
        <w:ind w:left="0"/>
        <w:jc w:val="both"/>
      </w:pPr>
      <w:r>
        <w:rPr>
          <w:rFonts w:ascii="Times New Roman"/>
          <w:b w:val="false"/>
          <w:i w:val="false"/>
          <w:color w:val="000000"/>
          <w:sz w:val="28"/>
        </w:rPr>
        <w:t xml:space="preserve">
      499. Қанаттарының орналасуы қанат үстіндегі авариялық шығыстардың болуына мүмкіндік бермейтін ұшақтарда ІV типінің әрбір шығысы орнына ең азы III типінің шығысына сәйкес келетін шығыс қолданылуы тиіс. </w:t>
      </w:r>
      <w:r>
        <w:br/>
      </w:r>
      <w:r>
        <w:rPr>
          <w:rFonts w:ascii="Times New Roman"/>
          <w:b w:val="false"/>
          <w:i w:val="false"/>
          <w:color w:val="000000"/>
          <w:sz w:val="28"/>
        </w:rPr>
        <w:t xml:space="preserve">
  </w:t>
      </w:r>
    </w:p>
    <w:bookmarkEnd w:id="886"/>
    <w:bookmarkStart w:name="z1068" w:id="887"/>
    <w:p>
      <w:pPr>
        <w:spacing w:after="0"/>
        <w:ind w:left="0"/>
        <w:jc w:val="both"/>
      </w:pPr>
      <w:r>
        <w:rPr>
          <w:rFonts w:ascii="Times New Roman"/>
          <w:b w:val="false"/>
          <w:i w:val="false"/>
          <w:color w:val="000000"/>
          <w:sz w:val="28"/>
        </w:rPr>
        <w:t xml:space="preserve">
      500. Авариялық шығыстардың ең аз қажетті санынан тыс белгіленген жолаушылар кабинасындағы әрбір авариялық шығыс талаптарға сәйкес болуы тиіс. </w:t>
      </w:r>
    </w:p>
    <w:bookmarkEnd w:id="887"/>
    <w:bookmarkStart w:name="z86" w:id="888"/>
    <w:p>
      <w:pPr>
        <w:spacing w:after="0"/>
        <w:ind w:left="0"/>
        <w:jc w:val="left"/>
      </w:pPr>
      <w:r>
        <w:rPr>
          <w:rFonts w:ascii="Times New Roman"/>
          <w:b/>
          <w:i w:val="false"/>
          <w:color w:val="000000"/>
        </w:rPr>
        <w:t xml:space="preserve"> 
81. Суға қону кезіндегі авариялық шығыстар </w:t>
      </w:r>
    </w:p>
    <w:bookmarkEnd w:id="888"/>
    <w:bookmarkStart w:name="z1069" w:id="889"/>
    <w:p>
      <w:pPr>
        <w:spacing w:after="0"/>
        <w:ind w:left="0"/>
        <w:jc w:val="both"/>
      </w:pPr>
      <w:r>
        <w:rPr>
          <w:rFonts w:ascii="Times New Roman"/>
          <w:b w:val="false"/>
          <w:i w:val="false"/>
          <w:color w:val="000000"/>
          <w:sz w:val="28"/>
        </w:rPr>
        <w:t xml:space="preserve">
      501. Егер ұшақта көзделген авариялық шығыстар талаптарға жауап бермесе, онда бұл талаптарды қанағаттандыратын қосымша авариялық шығыстар көзделуі тиіс. </w:t>
      </w:r>
      <w:r>
        <w:br/>
      </w:r>
      <w:r>
        <w:rPr>
          <w:rFonts w:ascii="Times New Roman"/>
          <w:b w:val="false"/>
          <w:i w:val="false"/>
          <w:color w:val="000000"/>
          <w:sz w:val="28"/>
        </w:rPr>
        <w:t xml:space="preserve">
  </w:t>
      </w:r>
    </w:p>
    <w:bookmarkEnd w:id="889"/>
    <w:bookmarkStart w:name="z1070" w:id="890"/>
    <w:p>
      <w:pPr>
        <w:spacing w:after="0"/>
        <w:ind w:left="0"/>
        <w:jc w:val="both"/>
      </w:pPr>
      <w:r>
        <w:rPr>
          <w:rFonts w:ascii="Times New Roman"/>
          <w:b w:val="false"/>
          <w:i w:val="false"/>
          <w:color w:val="000000"/>
          <w:sz w:val="28"/>
        </w:rPr>
        <w:t xml:space="preserve">
      502. 10 және одан да аз жолаушылар орын саны бар ұшақтарда төменгі жиегі ватержелісінен биік болатын, ең азы ІV типі шығысына сәйкес келетін фюзеляждың әрбір бортына арналған шығыстар көзделуі тиіс. </w:t>
      </w:r>
      <w:r>
        <w:br/>
      </w:r>
      <w:r>
        <w:rPr>
          <w:rFonts w:ascii="Times New Roman"/>
          <w:b w:val="false"/>
          <w:i w:val="false"/>
          <w:color w:val="000000"/>
          <w:sz w:val="28"/>
        </w:rPr>
        <w:t xml:space="preserve">
  </w:t>
      </w:r>
    </w:p>
    <w:bookmarkEnd w:id="890"/>
    <w:bookmarkStart w:name="z1071" w:id="891"/>
    <w:p>
      <w:pPr>
        <w:spacing w:after="0"/>
        <w:ind w:left="0"/>
        <w:jc w:val="both"/>
      </w:pPr>
      <w:r>
        <w:rPr>
          <w:rFonts w:ascii="Times New Roman"/>
          <w:b w:val="false"/>
          <w:i w:val="false"/>
          <w:color w:val="000000"/>
          <w:sz w:val="28"/>
        </w:rPr>
        <w:t xml:space="preserve">
      503. 11 және одан да аз жолаушылар орын саны бар ұшақтарда төменгі жиегі ватержелісінен биік болатын, ең азы III типі шығысына сәйкес келетін фюзеляждың әрбір бортына арналған шығыстар көзделуі тиіс. Бұл ретге 35 адамнан тұратын жолаушылардың әрбір тобына немесе осындай топтың бір бөлігіне кемінде екі шығыс (фюзеляждың әрбір бортына бір-бірден) көзделуі керек. </w:t>
      </w:r>
      <w:r>
        <w:br/>
      </w:r>
      <w:r>
        <w:rPr>
          <w:rFonts w:ascii="Times New Roman"/>
          <w:b w:val="false"/>
          <w:i w:val="false"/>
          <w:color w:val="000000"/>
          <w:sz w:val="28"/>
        </w:rPr>
        <w:t xml:space="preserve">
      Ескерту. Егер жүргізілген зерттеулер немесе сынақтар нәтижесінде үлкен мөлшерлі шығыстарды қолдану кезінде немесе басқа да тәсілдермен жолаушыларды эвакуациялау жағдайын жақсарту мүмкіндігі дәлелденсе, онда әрбір шығысқа сәйкес жолаушылар санын ұлғайтуға болады. </w:t>
      </w:r>
      <w:r>
        <w:br/>
      </w:r>
      <w:r>
        <w:rPr>
          <w:rFonts w:ascii="Times New Roman"/>
          <w:b w:val="false"/>
          <w:i w:val="false"/>
          <w:color w:val="000000"/>
          <w:sz w:val="28"/>
        </w:rPr>
        <w:t xml:space="preserve">
  </w:t>
      </w:r>
    </w:p>
    <w:bookmarkEnd w:id="891"/>
    <w:bookmarkStart w:name="z1072" w:id="892"/>
    <w:p>
      <w:pPr>
        <w:spacing w:after="0"/>
        <w:ind w:left="0"/>
        <w:jc w:val="both"/>
      </w:pPr>
      <w:r>
        <w:rPr>
          <w:rFonts w:ascii="Times New Roman"/>
          <w:b w:val="false"/>
          <w:i w:val="false"/>
          <w:color w:val="000000"/>
          <w:sz w:val="28"/>
        </w:rPr>
        <w:t xml:space="preserve">
      504. Егер бүйірлік шығыстар ватержеліден жоғары тұрса, онда олар мөлшерлері III типінің шығыстарынан кем болмайтын жеңіл қол жетімді жоғары авариялық люктердің тең санымен ауыстырылуы тиіс. </w:t>
      </w:r>
      <w:r>
        <w:br/>
      </w:r>
      <w:r>
        <w:rPr>
          <w:rFonts w:ascii="Times New Roman"/>
          <w:b w:val="false"/>
          <w:i w:val="false"/>
          <w:color w:val="000000"/>
          <w:sz w:val="28"/>
        </w:rPr>
        <w:t xml:space="preserve">
      36 жолаушылар орын саны және кемінде III типінің екі бүйірлік шығысы бар ұшақтарда оларды бір жоғары авариялық шығыспен ауыстыруға болады. </w:t>
      </w:r>
    </w:p>
    <w:bookmarkEnd w:id="892"/>
    <w:bookmarkStart w:name="z87" w:id="893"/>
    <w:p>
      <w:pPr>
        <w:spacing w:after="0"/>
        <w:ind w:left="0"/>
        <w:jc w:val="left"/>
      </w:pPr>
      <w:r>
        <w:rPr>
          <w:rFonts w:ascii="Times New Roman"/>
          <w:b/>
          <w:i w:val="false"/>
          <w:color w:val="000000"/>
        </w:rPr>
        <w:t xml:space="preserve"> 
82. Авариялық шығыстардың құрылысы </w:t>
      </w:r>
    </w:p>
    <w:bookmarkEnd w:id="893"/>
    <w:bookmarkStart w:name="z1073" w:id="894"/>
    <w:p>
      <w:pPr>
        <w:spacing w:after="0"/>
        <w:ind w:left="0"/>
        <w:jc w:val="both"/>
      </w:pPr>
      <w:r>
        <w:rPr>
          <w:rFonts w:ascii="Times New Roman"/>
          <w:b w:val="false"/>
          <w:i w:val="false"/>
          <w:color w:val="000000"/>
          <w:sz w:val="28"/>
        </w:rPr>
        <w:t xml:space="preserve">
      505. Әрбір авариялық шығыс ұшақ ішінен және сыртынан ашылуы тиіс. Экипаж кабинасына тікелей жақын орналасқан және оған оңай қол жеткізу мен бұл кабинадан эвакуацияны қамтамасыз ететін басқа авариялық шығыстар болса, экипажға арналған желкөз түріндегі авариялық шығыстар тек ұшақ ішінен де ашылуы мүмкін. </w:t>
      </w:r>
      <w:r>
        <w:br/>
      </w:r>
      <w:r>
        <w:rPr>
          <w:rFonts w:ascii="Times New Roman"/>
          <w:b w:val="false"/>
          <w:i w:val="false"/>
          <w:color w:val="000000"/>
          <w:sz w:val="28"/>
        </w:rPr>
        <w:t xml:space="preserve">
  </w:t>
      </w:r>
    </w:p>
    <w:bookmarkEnd w:id="894"/>
    <w:bookmarkStart w:name="z1074" w:id="895"/>
    <w:p>
      <w:pPr>
        <w:spacing w:after="0"/>
        <w:ind w:left="0"/>
        <w:jc w:val="both"/>
      </w:pPr>
      <w:r>
        <w:rPr>
          <w:rFonts w:ascii="Times New Roman"/>
          <w:b w:val="false"/>
          <w:i w:val="false"/>
          <w:color w:val="000000"/>
          <w:sz w:val="28"/>
        </w:rPr>
        <w:t xml:space="preserve">
      506. Авариялық шығыстардың есіктері мен қақпақтары, әдетте ұшақ сыртына ашылады. Ұшақ ішіне қарай ашылатын есіктер мен қақпақтар ұшақ ішінде есік немесе қақпақ маңында оны ашуға кедергі жасайтын адамдар жиналуын болдырмайтын құрал болған кезде ғана қолданылуы мүмкін. </w:t>
      </w:r>
      <w:r>
        <w:br/>
      </w:r>
      <w:r>
        <w:rPr>
          <w:rFonts w:ascii="Times New Roman"/>
          <w:b w:val="false"/>
          <w:i w:val="false"/>
          <w:color w:val="000000"/>
          <w:sz w:val="28"/>
        </w:rPr>
        <w:t xml:space="preserve">
      Авариялық шығыстардың есіктері кейіннен бекітпені қолмен ажырата алатын мүмкіндік қамтамасыз етіле отырып, толық ашық жағдайында автоматты түрде бекітілуі тиіс. </w:t>
      </w:r>
      <w:r>
        <w:br/>
      </w:r>
      <w:r>
        <w:rPr>
          <w:rFonts w:ascii="Times New Roman"/>
          <w:b w:val="false"/>
          <w:i w:val="false"/>
          <w:color w:val="000000"/>
          <w:sz w:val="28"/>
        </w:rPr>
        <w:t xml:space="preserve">
  </w:t>
      </w:r>
    </w:p>
    <w:bookmarkEnd w:id="895"/>
    <w:bookmarkStart w:name="z1075" w:id="896"/>
    <w:p>
      <w:pPr>
        <w:spacing w:after="0"/>
        <w:ind w:left="0"/>
        <w:jc w:val="both"/>
      </w:pPr>
      <w:r>
        <w:rPr>
          <w:rFonts w:ascii="Times New Roman"/>
          <w:b w:val="false"/>
          <w:i w:val="false"/>
          <w:color w:val="000000"/>
          <w:sz w:val="28"/>
        </w:rPr>
        <w:t xml:space="preserve">
      507. Фюзеляждың деформациясы болмаған кезде әрбір авариялық шығысты ашудың мүмкіндігі: </w:t>
      </w:r>
      <w:r>
        <w:br/>
      </w:r>
      <w:r>
        <w:rPr>
          <w:rFonts w:ascii="Times New Roman"/>
          <w:b w:val="false"/>
          <w:i w:val="false"/>
          <w:color w:val="000000"/>
          <w:sz w:val="28"/>
        </w:rPr>
        <w:t xml:space="preserve">
  </w:t>
      </w:r>
    </w:p>
    <w:bookmarkEnd w:id="896"/>
    <w:bookmarkStart w:name="z1076" w:id="897"/>
    <w:p>
      <w:pPr>
        <w:spacing w:after="0"/>
        <w:ind w:left="0"/>
        <w:jc w:val="both"/>
      </w:pPr>
      <w:r>
        <w:rPr>
          <w:rFonts w:ascii="Times New Roman"/>
          <w:b w:val="false"/>
          <w:i w:val="false"/>
          <w:color w:val="000000"/>
          <w:sz w:val="28"/>
        </w:rPr>
        <w:t xml:space="preserve">
      1) ұшақтың жердегі қалыпты жағдайы мен шассидің бір немесе одан да көп тиісті сынуының кез келген мүмкін жағдайында шығысты ашу құралдарын (тұтқасын) әрекетке келтіруге қажетті 15 кгс-дан аспайтын күшпен; </w:t>
      </w:r>
      <w:r>
        <w:br/>
      </w:r>
      <w:r>
        <w:rPr>
          <w:rFonts w:ascii="Times New Roman"/>
          <w:b w:val="false"/>
          <w:i w:val="false"/>
          <w:color w:val="000000"/>
          <w:sz w:val="28"/>
        </w:rPr>
        <w:t xml:space="preserve">
  </w:t>
      </w:r>
    </w:p>
    <w:bookmarkEnd w:id="897"/>
    <w:bookmarkStart w:name="z1077" w:id="898"/>
    <w:p>
      <w:pPr>
        <w:spacing w:after="0"/>
        <w:ind w:left="0"/>
        <w:jc w:val="both"/>
      </w:pPr>
      <w:r>
        <w:rPr>
          <w:rFonts w:ascii="Times New Roman"/>
          <w:b w:val="false"/>
          <w:i w:val="false"/>
          <w:color w:val="000000"/>
          <w:sz w:val="28"/>
        </w:rPr>
        <w:t xml:space="preserve">
      2) шығыстың ашу құралдары әрекетке келгеннен бастаған сәттен толық ашқан сәтке дейін 10 с ішінде қамтамасыз етілуі тиіс. </w:t>
      </w:r>
      <w:r>
        <w:br/>
      </w:r>
      <w:r>
        <w:rPr>
          <w:rFonts w:ascii="Times New Roman"/>
          <w:b w:val="false"/>
          <w:i w:val="false"/>
          <w:color w:val="000000"/>
          <w:sz w:val="28"/>
        </w:rPr>
        <w:t xml:space="preserve">
  </w:t>
      </w:r>
    </w:p>
    <w:bookmarkEnd w:id="898"/>
    <w:bookmarkStart w:name="z1078" w:id="899"/>
    <w:p>
      <w:pPr>
        <w:spacing w:after="0"/>
        <w:ind w:left="0"/>
        <w:jc w:val="both"/>
      </w:pPr>
      <w:r>
        <w:rPr>
          <w:rFonts w:ascii="Times New Roman"/>
          <w:b w:val="false"/>
          <w:i w:val="false"/>
          <w:color w:val="000000"/>
          <w:sz w:val="28"/>
        </w:rPr>
        <w:t xml:space="preserve">
      508. Авариялық шығыстарды ашу құралдары мен тәсілдері қарапайым, ыңғайлы және авариялық шығыстардың бір типтері үшін бірдей болуы тиіс. Әрбір авария шығыстарын ашу көмекші құрылғыларды қолданбай-ақ (құрал, кілттер, алынбалы тұтқа т.б.) бір адам жүзеге асыруы тиіс. </w:t>
      </w:r>
      <w:r>
        <w:br/>
      </w:r>
      <w:r>
        <w:rPr>
          <w:rFonts w:ascii="Times New Roman"/>
          <w:b w:val="false"/>
          <w:i w:val="false"/>
          <w:color w:val="000000"/>
          <w:sz w:val="28"/>
        </w:rPr>
        <w:t xml:space="preserve">
      Авариялық шығыстарды ашу құралдарын әрекетке келтіру бір-екі қарапайым операциялармен жүзеге асырылуы тиіс. </w:t>
      </w:r>
      <w:r>
        <w:br/>
      </w:r>
      <w:r>
        <w:rPr>
          <w:rFonts w:ascii="Times New Roman"/>
          <w:b w:val="false"/>
          <w:i w:val="false"/>
          <w:color w:val="000000"/>
          <w:sz w:val="28"/>
        </w:rPr>
        <w:t xml:space="preserve">
  </w:t>
      </w:r>
    </w:p>
    <w:bookmarkEnd w:id="899"/>
    <w:bookmarkStart w:name="z1079" w:id="900"/>
    <w:p>
      <w:pPr>
        <w:spacing w:after="0"/>
        <w:ind w:left="0"/>
        <w:jc w:val="both"/>
      </w:pPr>
      <w:r>
        <w:rPr>
          <w:rFonts w:ascii="Times New Roman"/>
          <w:b w:val="false"/>
          <w:i w:val="false"/>
          <w:color w:val="000000"/>
          <w:sz w:val="28"/>
        </w:rPr>
        <w:t xml:space="preserve">
      509. Жолаушылар кабинасындағы әрбір авариялық шығыстарды іштен бекіту және оның ұшудағы өздігінен ашылу, сондай-ақ ұшақтағы адамдардың кездейсоқ және бекіту құрылғысының кез келген элементінің бұзылуы нәтижесінде ашуы мүмкіндігін болдырмау үшін құрылғы көзделуі тиіс. </w:t>
      </w:r>
      <w:r>
        <w:br/>
      </w:r>
      <w:r>
        <w:rPr>
          <w:rFonts w:ascii="Times New Roman"/>
          <w:b w:val="false"/>
          <w:i w:val="false"/>
          <w:color w:val="000000"/>
          <w:sz w:val="28"/>
        </w:rPr>
        <w:t xml:space="preserve">
      Экипаж мүшелерінің (борт жолсеріктерінің) жолаушылар кабинасындағы авариялық шығыстардың толық бекігеніне көз жеткізу үшін бекіту құрылғыларын көзбен көру мүмкіндігі болуы керек. </w:t>
      </w:r>
      <w:r>
        <w:br/>
      </w:r>
      <w:r>
        <w:rPr>
          <w:rFonts w:ascii="Times New Roman"/>
          <w:b w:val="false"/>
          <w:i w:val="false"/>
          <w:color w:val="000000"/>
          <w:sz w:val="28"/>
        </w:rPr>
        <w:t xml:space="preserve">
      Бұдан өзге экипаж кабинасында авариялық шығыстардың жабық күйінің дабыл беру құралы көзделген болуы тиіс. </w:t>
      </w:r>
      <w:r>
        <w:br/>
      </w:r>
      <w:r>
        <w:rPr>
          <w:rFonts w:ascii="Times New Roman"/>
          <w:b w:val="false"/>
          <w:i w:val="false"/>
          <w:color w:val="000000"/>
          <w:sz w:val="28"/>
        </w:rPr>
        <w:t xml:space="preserve">
  </w:t>
      </w:r>
    </w:p>
    <w:bookmarkEnd w:id="900"/>
    <w:bookmarkStart w:name="z1080" w:id="901"/>
    <w:p>
      <w:pPr>
        <w:spacing w:after="0"/>
        <w:ind w:left="0"/>
        <w:jc w:val="both"/>
      </w:pPr>
      <w:r>
        <w:rPr>
          <w:rFonts w:ascii="Times New Roman"/>
          <w:b w:val="false"/>
          <w:i w:val="false"/>
          <w:color w:val="000000"/>
          <w:sz w:val="28"/>
        </w:rPr>
        <w:t xml:space="preserve">
      510. Ұшақтың авариялық қонуы кезінде фюзеляждың майысуы нәтижесінде авариялық шығыстардың сыналасу мүмкіндігін төмендету үшін сындарлы шаралар қабылдануы қажет. </w:t>
      </w:r>
      <w:r>
        <w:br/>
      </w:r>
      <w:r>
        <w:rPr>
          <w:rFonts w:ascii="Times New Roman"/>
          <w:b w:val="false"/>
          <w:i w:val="false"/>
          <w:color w:val="000000"/>
          <w:sz w:val="28"/>
        </w:rPr>
        <w:t xml:space="preserve">
  </w:t>
      </w:r>
    </w:p>
    <w:bookmarkEnd w:id="901"/>
    <w:bookmarkStart w:name="z1081" w:id="902"/>
    <w:p>
      <w:pPr>
        <w:spacing w:after="0"/>
        <w:ind w:left="0"/>
        <w:jc w:val="both"/>
      </w:pPr>
      <w:r>
        <w:rPr>
          <w:rFonts w:ascii="Times New Roman"/>
          <w:b w:val="false"/>
          <w:i w:val="false"/>
          <w:color w:val="000000"/>
          <w:sz w:val="28"/>
        </w:rPr>
        <w:t xml:space="preserve">
      511. Ұшақтың қалыпты жағдайы кезінде немесе шассилерінің бір немесе одан көп тіректерінің тиісті сынуындағы оның кез келген мүмкін жағдайында төменгі жиегі жерден 1800 мм биіктікте болатын қанат үстінде орналасқан авариялық шығыстарды қоспағанда, әрбір авариялық шығыс жолаушылар мен экипажды жерге қамтамасыз етуге арналған көмекші құралдармен жарақтануы тиіс. </w:t>
      </w:r>
      <w:r>
        <w:br/>
      </w:r>
      <w:r>
        <w:rPr>
          <w:rFonts w:ascii="Times New Roman"/>
          <w:b w:val="false"/>
          <w:i w:val="false"/>
          <w:color w:val="000000"/>
          <w:sz w:val="28"/>
        </w:rPr>
        <w:t xml:space="preserve">
  </w:t>
      </w:r>
    </w:p>
    <w:bookmarkEnd w:id="902"/>
    <w:bookmarkStart w:name="z1082" w:id="903"/>
    <w:p>
      <w:pPr>
        <w:spacing w:after="0"/>
        <w:ind w:left="0"/>
        <w:jc w:val="both"/>
      </w:pPr>
      <w:r>
        <w:rPr>
          <w:rFonts w:ascii="Times New Roman"/>
          <w:b w:val="false"/>
          <w:i w:val="false"/>
          <w:color w:val="000000"/>
          <w:sz w:val="28"/>
        </w:rPr>
        <w:t xml:space="preserve">
      512. Жолаушыларға арналған әрбір авариялық шығыстардың көмекші құралдары жұмыс жағдайында дербес ұсталатын авариялық трапы немесе басқа да барабар құралы болуы тиіс, олар: </w:t>
      </w:r>
      <w:r>
        <w:br/>
      </w:r>
      <w:r>
        <w:rPr>
          <w:rFonts w:ascii="Times New Roman"/>
          <w:b w:val="false"/>
          <w:i w:val="false"/>
          <w:color w:val="000000"/>
          <w:sz w:val="28"/>
        </w:rPr>
        <w:t xml:space="preserve">
  </w:t>
      </w:r>
    </w:p>
    <w:bookmarkEnd w:id="903"/>
    <w:bookmarkStart w:name="z1083" w:id="904"/>
    <w:p>
      <w:pPr>
        <w:spacing w:after="0"/>
        <w:ind w:left="0"/>
        <w:jc w:val="both"/>
      </w:pPr>
      <w:r>
        <w:rPr>
          <w:rFonts w:ascii="Times New Roman"/>
          <w:b w:val="false"/>
          <w:i w:val="false"/>
          <w:color w:val="000000"/>
          <w:sz w:val="28"/>
        </w:rPr>
        <w:t xml:space="preserve">
      1) ұшақтың ішінен авариялық шығысты ашу процесінде автоматты түрде әрекетке түсуі тиіс. Бұл ретте кіру немесе қызметтік есік болып табылатын жолаушыларға арналған әрбір авариялық шығыста кәдімгі пайдалану жағдайында ұшақтың ішінен немесе сыртынан есікті ашу кезінде олардың іске қосылуын болдырмауға арналған құрал көзделуі тиіс; </w:t>
      </w:r>
      <w:r>
        <w:br/>
      </w:r>
      <w:r>
        <w:rPr>
          <w:rFonts w:ascii="Times New Roman"/>
          <w:b w:val="false"/>
          <w:i w:val="false"/>
          <w:color w:val="000000"/>
          <w:sz w:val="28"/>
        </w:rPr>
        <w:t xml:space="preserve">
  </w:t>
      </w:r>
    </w:p>
    <w:bookmarkEnd w:id="904"/>
    <w:bookmarkStart w:name="z1084" w:id="905"/>
    <w:p>
      <w:pPr>
        <w:spacing w:after="0"/>
        <w:ind w:left="0"/>
        <w:jc w:val="both"/>
      </w:pPr>
      <w:r>
        <w:rPr>
          <w:rFonts w:ascii="Times New Roman"/>
          <w:b w:val="false"/>
          <w:i w:val="false"/>
          <w:color w:val="000000"/>
          <w:sz w:val="28"/>
        </w:rPr>
        <w:t xml:space="preserve">
      2) авариялық шығыс ашылғаннан бастап 10 с аспайтын уақыт ішінде автоматты түрде жұмыс жағдайын қабылдай алатын болуы; </w:t>
      </w:r>
      <w:r>
        <w:br/>
      </w:r>
      <w:r>
        <w:rPr>
          <w:rFonts w:ascii="Times New Roman"/>
          <w:b w:val="false"/>
          <w:i w:val="false"/>
          <w:color w:val="000000"/>
          <w:sz w:val="28"/>
        </w:rPr>
        <w:t xml:space="preserve">
  </w:t>
      </w:r>
    </w:p>
    <w:bookmarkEnd w:id="905"/>
    <w:bookmarkStart w:name="z1085" w:id="906"/>
    <w:p>
      <w:pPr>
        <w:spacing w:after="0"/>
        <w:ind w:left="0"/>
        <w:jc w:val="both"/>
      </w:pPr>
      <w:r>
        <w:rPr>
          <w:rFonts w:ascii="Times New Roman"/>
          <w:b w:val="false"/>
          <w:i w:val="false"/>
          <w:color w:val="000000"/>
          <w:sz w:val="28"/>
        </w:rPr>
        <w:t xml:space="preserve">
      3) ұшақтың жердегі қалыпты жағдайы кезінде және шассилердің бір немесе одан да көп тіректері сынған кезде адамдарды қауіпсіз түсіруді қамтамасыз етуі; </w:t>
      </w:r>
      <w:r>
        <w:br/>
      </w:r>
      <w:r>
        <w:rPr>
          <w:rFonts w:ascii="Times New Roman"/>
          <w:b w:val="false"/>
          <w:i w:val="false"/>
          <w:color w:val="000000"/>
          <w:sz w:val="28"/>
        </w:rPr>
        <w:t xml:space="preserve">
  </w:t>
      </w:r>
    </w:p>
    <w:bookmarkEnd w:id="906"/>
    <w:bookmarkStart w:name="z1086" w:id="907"/>
    <w:p>
      <w:pPr>
        <w:spacing w:after="0"/>
        <w:ind w:left="0"/>
        <w:jc w:val="both"/>
      </w:pPr>
      <w:r>
        <w:rPr>
          <w:rFonts w:ascii="Times New Roman"/>
          <w:b w:val="false"/>
          <w:i w:val="false"/>
          <w:color w:val="000000"/>
          <w:sz w:val="28"/>
        </w:rPr>
        <w:t xml:space="preserve">
      4) кез келген бағытта 13 м/с жел жылдамдығы кезінде дербес қалыпты жұмыс жағдайын қабылдай алуы тиіс. </w:t>
      </w:r>
      <w:r>
        <w:br/>
      </w:r>
      <w:r>
        <w:rPr>
          <w:rFonts w:ascii="Times New Roman"/>
          <w:b w:val="false"/>
          <w:i w:val="false"/>
          <w:color w:val="000000"/>
          <w:sz w:val="28"/>
        </w:rPr>
        <w:t xml:space="preserve">
  </w:t>
      </w:r>
    </w:p>
    <w:bookmarkEnd w:id="907"/>
    <w:bookmarkStart w:name="z1087" w:id="908"/>
    <w:p>
      <w:pPr>
        <w:spacing w:after="0"/>
        <w:ind w:left="0"/>
        <w:jc w:val="both"/>
      </w:pPr>
      <w:r>
        <w:rPr>
          <w:rFonts w:ascii="Times New Roman"/>
          <w:b w:val="false"/>
          <w:i w:val="false"/>
          <w:color w:val="000000"/>
          <w:sz w:val="28"/>
        </w:rPr>
        <w:t xml:space="preserve">
      513. Экипаждың авариялық шығыстары үшін көмекші қүралдар авариялық трап, авариялық арқан немесе басқа да барабар құрал болуы мүмкін. </w:t>
      </w:r>
      <w:r>
        <w:br/>
      </w:r>
      <w:r>
        <w:rPr>
          <w:rFonts w:ascii="Times New Roman"/>
          <w:b w:val="false"/>
          <w:i w:val="false"/>
          <w:color w:val="000000"/>
          <w:sz w:val="28"/>
        </w:rPr>
        <w:t xml:space="preserve">
      Авариялық арқан: </w:t>
      </w:r>
      <w:r>
        <w:br/>
      </w:r>
      <w:r>
        <w:rPr>
          <w:rFonts w:ascii="Times New Roman"/>
          <w:b w:val="false"/>
          <w:i w:val="false"/>
          <w:color w:val="000000"/>
          <w:sz w:val="28"/>
        </w:rPr>
        <w:t xml:space="preserve">
  </w:t>
      </w:r>
    </w:p>
    <w:bookmarkEnd w:id="908"/>
    <w:bookmarkStart w:name="z1088" w:id="909"/>
    <w:p>
      <w:pPr>
        <w:spacing w:after="0"/>
        <w:ind w:left="0"/>
        <w:jc w:val="both"/>
      </w:pPr>
      <w:r>
        <w:rPr>
          <w:rFonts w:ascii="Times New Roman"/>
          <w:b w:val="false"/>
          <w:i w:val="false"/>
          <w:color w:val="000000"/>
          <w:sz w:val="28"/>
        </w:rPr>
        <w:t xml:space="preserve">
      1) ұзына бойы әрбір 400 мм сайын түйіндері бар жеткілікті түрде ұзын және диаметрі кемінде 15 мм болуы; </w:t>
      </w:r>
      <w:r>
        <w:br/>
      </w:r>
      <w:r>
        <w:rPr>
          <w:rFonts w:ascii="Times New Roman"/>
          <w:b w:val="false"/>
          <w:i w:val="false"/>
          <w:color w:val="000000"/>
          <w:sz w:val="28"/>
        </w:rPr>
        <w:t xml:space="preserve">
  </w:t>
      </w:r>
    </w:p>
    <w:bookmarkEnd w:id="909"/>
    <w:bookmarkStart w:name="z1089" w:id="910"/>
    <w:p>
      <w:pPr>
        <w:spacing w:after="0"/>
        <w:ind w:left="0"/>
        <w:jc w:val="both"/>
      </w:pPr>
      <w:r>
        <w:rPr>
          <w:rFonts w:ascii="Times New Roman"/>
          <w:b w:val="false"/>
          <w:i w:val="false"/>
          <w:color w:val="000000"/>
          <w:sz w:val="28"/>
        </w:rPr>
        <w:t xml:space="preserve">
      2) авариялық шығыс ойығының жоғары жиегіне немесе соның маңына бекітілуі; </w:t>
      </w:r>
      <w:r>
        <w:br/>
      </w:r>
      <w:r>
        <w:rPr>
          <w:rFonts w:ascii="Times New Roman"/>
          <w:b w:val="false"/>
          <w:i w:val="false"/>
          <w:color w:val="000000"/>
          <w:sz w:val="28"/>
        </w:rPr>
        <w:t xml:space="preserve">
  </w:t>
      </w:r>
    </w:p>
    <w:bookmarkEnd w:id="910"/>
    <w:bookmarkStart w:name="z1090" w:id="911"/>
    <w:p>
      <w:pPr>
        <w:spacing w:after="0"/>
        <w:ind w:left="0"/>
        <w:jc w:val="both"/>
      </w:pPr>
      <w:r>
        <w:rPr>
          <w:rFonts w:ascii="Times New Roman"/>
          <w:b w:val="false"/>
          <w:i w:val="false"/>
          <w:color w:val="000000"/>
          <w:sz w:val="28"/>
        </w:rPr>
        <w:t xml:space="preserve">
      3) түйіні бар бекітпе 180 кгс статикалық жүктемені ұстай алуы тиіс. </w:t>
      </w:r>
      <w:r>
        <w:br/>
      </w:r>
      <w:r>
        <w:rPr>
          <w:rFonts w:ascii="Times New Roman"/>
          <w:b w:val="false"/>
          <w:i w:val="false"/>
          <w:color w:val="000000"/>
          <w:sz w:val="28"/>
        </w:rPr>
        <w:t xml:space="preserve">
  </w:t>
      </w:r>
    </w:p>
    <w:bookmarkEnd w:id="911"/>
    <w:bookmarkStart w:name="z1091" w:id="912"/>
    <w:p>
      <w:pPr>
        <w:spacing w:after="0"/>
        <w:ind w:left="0"/>
        <w:jc w:val="both"/>
      </w:pPr>
      <w:r>
        <w:rPr>
          <w:rFonts w:ascii="Times New Roman"/>
          <w:b w:val="false"/>
          <w:i w:val="false"/>
          <w:color w:val="000000"/>
          <w:sz w:val="28"/>
        </w:rPr>
        <w:t xml:space="preserve">
      514. Адамдарды эвакуациялауға арналған қатаң үсті авариялық шығысының әрқайсысында адамдардың жерге сырғанауы үшін пайдаланылатын жабын беттерін қоспағанда, тайғанақ емес беті бар жолдар көзделуі тиіс. </w:t>
      </w:r>
      <w:r>
        <w:br/>
      </w:r>
      <w:r>
        <w:rPr>
          <w:rFonts w:ascii="Times New Roman"/>
          <w:b w:val="false"/>
          <w:i w:val="false"/>
          <w:color w:val="000000"/>
          <w:sz w:val="28"/>
        </w:rPr>
        <w:t xml:space="preserve">
      Эвакуация жолының ені А типі авариялық шығыстары үшін кемінде 1070 мм және эвакуацияланатын адамдардың қозғалысын реттеуге арналған арнайы құралдар көзделген жағдайларды қоспағанда, барлық қалған авариялық шығыстар үшін кемінде 600 мм болуы тиіс. </w:t>
      </w:r>
      <w:r>
        <w:br/>
      </w:r>
      <w:r>
        <w:rPr>
          <w:rFonts w:ascii="Times New Roman"/>
          <w:b w:val="false"/>
          <w:i w:val="false"/>
          <w:color w:val="000000"/>
          <w:sz w:val="28"/>
        </w:rPr>
        <w:t xml:space="preserve">
  </w:t>
      </w:r>
    </w:p>
    <w:bookmarkEnd w:id="912"/>
    <w:bookmarkStart w:name="z1092" w:id="913"/>
    <w:p>
      <w:pPr>
        <w:spacing w:after="0"/>
        <w:ind w:left="0"/>
        <w:jc w:val="both"/>
      </w:pPr>
      <w:r>
        <w:rPr>
          <w:rFonts w:ascii="Times New Roman"/>
          <w:b w:val="false"/>
          <w:i w:val="false"/>
          <w:color w:val="000000"/>
          <w:sz w:val="28"/>
        </w:rPr>
        <w:t xml:space="preserve">
      515. Егер қанат үсті авариялық шығыстары арқылы адамдардың эвакуациясы аяқталатын қанат орны шассилері шығарылған ұшақтың қалыпты жағдайы кезінде жер бетінен 1800 және одан да көп ара қашықтықты болса, онда адамдардың жерге түсуін жеңілдету үшін құралдар көзделуі тиіс. </w:t>
      </w:r>
      <w:r>
        <w:br/>
      </w:r>
      <w:r>
        <w:rPr>
          <w:rFonts w:ascii="Times New Roman"/>
          <w:b w:val="false"/>
          <w:i w:val="false"/>
          <w:color w:val="000000"/>
          <w:sz w:val="28"/>
        </w:rPr>
        <w:t xml:space="preserve">
      Бұл құрал ұшақтың қалыпты жағдайы мен шассилерінің бір немесе одан да көп тірегі тиісті сынуының кез келген мүмкін болатын жағдайы кезінде адамдарды қауіпсіз түсіруді қамтамасыз етуі тиіс. </w:t>
      </w:r>
      <w:r>
        <w:br/>
      </w:r>
      <w:r>
        <w:rPr>
          <w:rFonts w:ascii="Times New Roman"/>
          <w:b w:val="false"/>
          <w:i w:val="false"/>
          <w:color w:val="000000"/>
          <w:sz w:val="28"/>
        </w:rPr>
        <w:t xml:space="preserve">
      Егер эвакуация жолы жабынды арқылы өтетін болса, онда оның артқы жиегінің орналасу биіктігі ҰПБ-да көрсетілген ең аз қону бұрышы, оның ішінде ұшудың ерекше жағдайлары кезінде жабындылардың ауытқуы жағдайында өлшенуі тиіс. </w:t>
      </w:r>
      <w:r>
        <w:br/>
      </w:r>
      <w:r>
        <w:rPr>
          <w:rFonts w:ascii="Times New Roman"/>
          <w:b w:val="false"/>
          <w:i w:val="false"/>
          <w:color w:val="000000"/>
          <w:sz w:val="28"/>
        </w:rPr>
        <w:t xml:space="preserve">
  </w:t>
      </w:r>
    </w:p>
    <w:bookmarkEnd w:id="913"/>
    <w:bookmarkStart w:name="z1093" w:id="914"/>
    <w:p>
      <w:pPr>
        <w:spacing w:after="0"/>
        <w:ind w:left="0"/>
        <w:jc w:val="both"/>
      </w:pPr>
      <w:r>
        <w:rPr>
          <w:rFonts w:ascii="Times New Roman"/>
          <w:b w:val="false"/>
          <w:i w:val="false"/>
          <w:color w:val="000000"/>
          <w:sz w:val="28"/>
        </w:rPr>
        <w:t xml:space="preserve">
      516. Авариялық шығыстардың, оның ішінде экипаж кабинасы желкөздерінің жиектерінде авариялық эвакуация кезінде жолаушылар мен экипаж үшін қауіп төндіретін өткір қыр, шығыңқылар т.б. болмауы тиіс. </w:t>
      </w:r>
      <w:r>
        <w:br/>
      </w:r>
      <w:r>
        <w:rPr>
          <w:rFonts w:ascii="Times New Roman"/>
          <w:b w:val="false"/>
          <w:i w:val="false"/>
          <w:color w:val="000000"/>
          <w:sz w:val="28"/>
        </w:rPr>
        <w:t xml:space="preserve">
  </w:t>
      </w:r>
    </w:p>
    <w:bookmarkEnd w:id="914"/>
    <w:bookmarkStart w:name="z1094" w:id="915"/>
    <w:p>
      <w:pPr>
        <w:spacing w:after="0"/>
        <w:ind w:left="0"/>
        <w:jc w:val="both"/>
      </w:pPr>
      <w:r>
        <w:rPr>
          <w:rFonts w:ascii="Times New Roman"/>
          <w:b w:val="false"/>
          <w:i w:val="false"/>
          <w:color w:val="000000"/>
          <w:sz w:val="28"/>
        </w:rPr>
        <w:t xml:space="preserve">
      517. Егер авариялық шығысты ашу үшін күш беру жетектері қолданылатын болса, онда шығысты қолмен ашу мүмкіндігі де қамтамасыз етілуі керек. </w:t>
      </w:r>
      <w:r>
        <w:br/>
      </w:r>
      <w:r>
        <w:rPr>
          <w:rFonts w:ascii="Times New Roman"/>
          <w:b w:val="false"/>
          <w:i w:val="false"/>
          <w:color w:val="000000"/>
          <w:sz w:val="28"/>
        </w:rPr>
        <w:t xml:space="preserve">
  </w:t>
      </w:r>
    </w:p>
    <w:bookmarkEnd w:id="915"/>
    <w:bookmarkStart w:name="z1095" w:id="916"/>
    <w:p>
      <w:pPr>
        <w:spacing w:after="0"/>
        <w:ind w:left="0"/>
        <w:jc w:val="both"/>
      </w:pPr>
      <w:r>
        <w:rPr>
          <w:rFonts w:ascii="Times New Roman"/>
          <w:b w:val="false"/>
          <w:i w:val="false"/>
          <w:color w:val="000000"/>
          <w:sz w:val="28"/>
        </w:rPr>
        <w:t xml:space="preserve">
      518. Егер авариялық шығыс сақтандырғыш қоршауымен (таспасымен) жарақталса, онда ұшу кезінде оны авариялық шығыстың ойығын жаппайтын жағдайда бекітуге арналған құрал көзделуі тиіс. </w:t>
      </w:r>
      <w:r>
        <w:br/>
      </w:r>
      <w:r>
        <w:rPr>
          <w:rFonts w:ascii="Times New Roman"/>
          <w:b w:val="false"/>
          <w:i w:val="false"/>
          <w:color w:val="000000"/>
          <w:sz w:val="28"/>
        </w:rPr>
        <w:t xml:space="preserve">
  </w:t>
      </w:r>
    </w:p>
    <w:bookmarkEnd w:id="916"/>
    <w:bookmarkStart w:name="z1096" w:id="917"/>
    <w:p>
      <w:pPr>
        <w:spacing w:after="0"/>
        <w:ind w:left="0"/>
        <w:jc w:val="both"/>
      </w:pPr>
      <w:r>
        <w:rPr>
          <w:rFonts w:ascii="Times New Roman"/>
          <w:b w:val="false"/>
          <w:i w:val="false"/>
          <w:color w:val="000000"/>
          <w:sz w:val="28"/>
        </w:rPr>
        <w:t xml:space="preserve">
      519. Жолаушыларға арналған фюзеляж бортындағы жолаушылар кабинасына кіретін әрбір есік А, I және II типті авариялық шығыстар ретінде жіктеліп, бұл типтің авариялық шығыстарына қойылатын талаптарына сәйкес болуы тиіс. </w:t>
      </w:r>
      <w:r>
        <w:br/>
      </w:r>
      <w:r>
        <w:rPr>
          <w:rFonts w:ascii="Times New Roman"/>
          <w:b w:val="false"/>
          <w:i w:val="false"/>
          <w:color w:val="000000"/>
          <w:sz w:val="28"/>
        </w:rPr>
        <w:t xml:space="preserve">
      Егер мұндай есікте пайдалану трапы орнатылған болса, онда ол белгілі бір жүктемелердің ықпалынан кейін және шассидің бір немесе одан да көп тірегі сынған кезде адамдарды осы шығыс арқылы эвакуациялау жағдайын нашарлатпайтын түрде жобалануы тиіс. </w:t>
      </w:r>
      <w:r>
        <w:br/>
      </w:r>
      <w:r>
        <w:rPr>
          <w:rFonts w:ascii="Times New Roman"/>
          <w:b w:val="false"/>
          <w:i w:val="false"/>
          <w:color w:val="000000"/>
          <w:sz w:val="28"/>
        </w:rPr>
        <w:t xml:space="preserve">
  </w:t>
      </w:r>
    </w:p>
    <w:bookmarkEnd w:id="917"/>
    <w:bookmarkStart w:name="z1097" w:id="918"/>
    <w:p>
      <w:pPr>
        <w:spacing w:after="0"/>
        <w:ind w:left="0"/>
        <w:jc w:val="both"/>
      </w:pPr>
      <w:r>
        <w:rPr>
          <w:rFonts w:ascii="Times New Roman"/>
          <w:b w:val="false"/>
          <w:i w:val="false"/>
          <w:color w:val="000000"/>
          <w:sz w:val="28"/>
        </w:rPr>
        <w:t xml:space="preserve">
      520. Әрбір есікте және авариялық шығыс қақпағында иллюминаторлар немесе басқа да барабар құрылғылар көзделуі тиіс, олар: </w:t>
      </w:r>
      <w:r>
        <w:br/>
      </w:r>
      <w:r>
        <w:rPr>
          <w:rFonts w:ascii="Times New Roman"/>
          <w:b w:val="false"/>
          <w:i w:val="false"/>
          <w:color w:val="000000"/>
          <w:sz w:val="28"/>
        </w:rPr>
        <w:t xml:space="preserve">
  </w:t>
      </w:r>
    </w:p>
    <w:bookmarkEnd w:id="918"/>
    <w:bookmarkStart w:name="z1098" w:id="919"/>
    <w:p>
      <w:pPr>
        <w:spacing w:after="0"/>
        <w:ind w:left="0"/>
        <w:jc w:val="both"/>
      </w:pPr>
      <w:r>
        <w:rPr>
          <w:rFonts w:ascii="Times New Roman"/>
          <w:b w:val="false"/>
          <w:i w:val="false"/>
          <w:color w:val="000000"/>
          <w:sz w:val="28"/>
        </w:rPr>
        <w:t xml:space="preserve">
      1) авариялық люкті ашу алдында ұшақтың қалыпты жағдайы кезінде адамдарды жерге түсіруге арналған орнатылған жұмыс жағдайындағы көмекші құралдардың төменгі шеті қайда тұрғанын тексеруді; </w:t>
      </w:r>
      <w:r>
        <w:br/>
      </w:r>
      <w:r>
        <w:rPr>
          <w:rFonts w:ascii="Times New Roman"/>
          <w:b w:val="false"/>
          <w:i w:val="false"/>
          <w:color w:val="000000"/>
          <w:sz w:val="28"/>
        </w:rPr>
        <w:t xml:space="preserve">
  </w:t>
      </w:r>
    </w:p>
    <w:bookmarkEnd w:id="919"/>
    <w:bookmarkStart w:name="z1099" w:id="920"/>
    <w:p>
      <w:pPr>
        <w:spacing w:after="0"/>
        <w:ind w:left="0"/>
        <w:jc w:val="both"/>
      </w:pPr>
      <w:r>
        <w:rPr>
          <w:rFonts w:ascii="Times New Roman"/>
          <w:b w:val="false"/>
          <w:i w:val="false"/>
          <w:color w:val="000000"/>
          <w:sz w:val="28"/>
        </w:rPr>
        <w:t xml:space="preserve">
      2) тәуліктің жарық уақытында фюзеляж ішіндегі авариялық шығыстарға, авариялық шығыстарды ашу құралдарына таяу, өткін маңын жарақтандыруды, авариялық шығыс маңына орналасқан авариялық-құтқару құралдарының таңбалануы қамтамасыз етілуі тиіс. </w:t>
      </w:r>
      <w:r>
        <w:br/>
      </w:r>
      <w:r>
        <w:rPr>
          <w:rFonts w:ascii="Times New Roman"/>
          <w:b w:val="false"/>
          <w:i w:val="false"/>
          <w:color w:val="000000"/>
          <w:sz w:val="28"/>
        </w:rPr>
        <w:t xml:space="preserve">
      Ескерту. Авариялық шығысқа тікелей жақын орналасқан иллюминаторларды фюзеляж ішін жарықтандыру үшін пайдалануға рұқсат етіледі. </w:t>
      </w:r>
    </w:p>
    <w:bookmarkEnd w:id="920"/>
    <w:bookmarkStart w:name="z88" w:id="921"/>
    <w:p>
      <w:pPr>
        <w:spacing w:after="0"/>
        <w:ind w:left="0"/>
        <w:jc w:val="left"/>
      </w:pPr>
      <w:r>
        <w:rPr>
          <w:rFonts w:ascii="Times New Roman"/>
          <w:b/>
          <w:i w:val="false"/>
          <w:color w:val="000000"/>
        </w:rPr>
        <w:t xml:space="preserve"> 
83. Таңбалау </w:t>
      </w:r>
    </w:p>
    <w:bookmarkEnd w:id="921"/>
    <w:bookmarkStart w:name="z1100" w:id="922"/>
    <w:p>
      <w:pPr>
        <w:spacing w:after="0"/>
        <w:ind w:left="0"/>
        <w:jc w:val="both"/>
      </w:pPr>
      <w:r>
        <w:rPr>
          <w:rFonts w:ascii="Times New Roman"/>
          <w:b w:val="false"/>
          <w:i w:val="false"/>
          <w:color w:val="000000"/>
          <w:sz w:val="28"/>
        </w:rPr>
        <w:t xml:space="preserve">
      521. Ұшақта барлық авариялық-құтқару құралдарын таңбалау көзделуі тиіс. </w:t>
      </w:r>
      <w:r>
        <w:br/>
      </w:r>
      <w:r>
        <w:rPr>
          <w:rFonts w:ascii="Times New Roman"/>
          <w:b w:val="false"/>
          <w:i w:val="false"/>
          <w:color w:val="000000"/>
          <w:sz w:val="28"/>
        </w:rPr>
        <w:t xml:space="preserve">
  </w:t>
      </w:r>
    </w:p>
    <w:bookmarkEnd w:id="922"/>
    <w:bookmarkStart w:name="z1101" w:id="923"/>
    <w:p>
      <w:pPr>
        <w:spacing w:after="0"/>
        <w:ind w:left="0"/>
        <w:jc w:val="both"/>
      </w:pPr>
      <w:r>
        <w:rPr>
          <w:rFonts w:ascii="Times New Roman"/>
          <w:b w:val="false"/>
          <w:i w:val="false"/>
          <w:color w:val="000000"/>
          <w:sz w:val="28"/>
        </w:rPr>
        <w:t xml:space="preserve">
      522. Жолаушыларға арналған әрбір авариялық шығысты таңбалау және олардың орналасуы ұшақ ішіндегі түске қатысы бойынша көрінбелі және кабина еніне тең ара қашықтықта бірден көзге түсетін болуы тиіс. </w:t>
      </w:r>
      <w:r>
        <w:br/>
      </w:r>
      <w:r>
        <w:rPr>
          <w:rFonts w:ascii="Times New Roman"/>
          <w:b w:val="false"/>
          <w:i w:val="false"/>
          <w:color w:val="000000"/>
          <w:sz w:val="28"/>
        </w:rPr>
        <w:t xml:space="preserve">
  </w:t>
      </w:r>
    </w:p>
    <w:bookmarkEnd w:id="923"/>
    <w:bookmarkStart w:name="z1102" w:id="924"/>
    <w:p>
      <w:pPr>
        <w:spacing w:after="0"/>
        <w:ind w:left="0"/>
        <w:jc w:val="both"/>
      </w:pPr>
      <w:r>
        <w:rPr>
          <w:rFonts w:ascii="Times New Roman"/>
          <w:b w:val="false"/>
          <w:i w:val="false"/>
          <w:color w:val="000000"/>
          <w:sz w:val="28"/>
        </w:rPr>
        <w:t xml:space="preserve">
      523. Жолаушыларға арналған әрбір авариялық шығыстың орналасуы "Шығыс" деген жазбамен белгіленуі (қажет кезде нұсқама көрсеткішпен), жолаушылар мен экипажға кабина еніне тең қашықтықтан бойлық өту бойынша шығысқа таяуы кезінде көрінетін болуы тиіс. </w:t>
      </w:r>
      <w:r>
        <w:br/>
      </w:r>
      <w:r>
        <w:rPr>
          <w:rFonts w:ascii="Times New Roman"/>
          <w:b w:val="false"/>
          <w:i w:val="false"/>
          <w:color w:val="000000"/>
          <w:sz w:val="28"/>
        </w:rPr>
        <w:t xml:space="preserve">
      Жазбалар: </w:t>
      </w:r>
      <w:r>
        <w:br/>
      </w:r>
      <w:r>
        <w:rPr>
          <w:rFonts w:ascii="Times New Roman"/>
          <w:b w:val="false"/>
          <w:i w:val="false"/>
          <w:color w:val="000000"/>
          <w:sz w:val="28"/>
        </w:rPr>
        <w:t xml:space="preserve">
  </w:t>
      </w:r>
    </w:p>
    <w:bookmarkEnd w:id="924"/>
    <w:bookmarkStart w:name="z1103" w:id="925"/>
    <w:p>
      <w:pPr>
        <w:spacing w:after="0"/>
        <w:ind w:left="0"/>
        <w:jc w:val="both"/>
      </w:pPr>
      <w:r>
        <w:rPr>
          <w:rFonts w:ascii="Times New Roman"/>
          <w:b w:val="false"/>
          <w:i w:val="false"/>
          <w:color w:val="000000"/>
          <w:sz w:val="28"/>
        </w:rPr>
        <w:t xml:space="preserve">
      1) шығыстың орналасуын керсету үшін - жолаушыларға арналған әрбір авариялық шығыстың маңында өткін үстінде немесе егер бұл әрбір шығыстар осы жазба арқылы тез табылатын, бірден астам шығыстың орналасуын көрсетуге қызмет ететін жағдайларды қоспағанда, егер бұл барынша ыңғайлы болса, төбенің басқа да тұсында; </w:t>
      </w:r>
      <w:r>
        <w:br/>
      </w:r>
      <w:r>
        <w:rPr>
          <w:rFonts w:ascii="Times New Roman"/>
          <w:b w:val="false"/>
          <w:i w:val="false"/>
          <w:color w:val="000000"/>
          <w:sz w:val="28"/>
        </w:rPr>
        <w:t xml:space="preserve">
  </w:t>
      </w:r>
    </w:p>
    <w:bookmarkEnd w:id="925"/>
    <w:bookmarkStart w:name="z1104" w:id="926"/>
    <w:p>
      <w:pPr>
        <w:spacing w:after="0"/>
        <w:ind w:left="0"/>
        <w:jc w:val="both"/>
      </w:pPr>
      <w:r>
        <w:rPr>
          <w:rFonts w:ascii="Times New Roman"/>
          <w:b w:val="false"/>
          <w:i w:val="false"/>
          <w:color w:val="000000"/>
          <w:sz w:val="28"/>
        </w:rPr>
        <w:t xml:space="preserve">
      2) авариялық шығысты белгілеуге арналған - егер бір жазба олардың екеуі де бұл жазбадан гөрі жақсы көрінетін болып, бірден астам шығыстың орналасуын көрсету үшін қызмет еткен жағдайларды қоспағанда, жолаушыларға арналған әрбір авариялық шығыстардың үстінде немесе жанында; </w:t>
      </w:r>
      <w:r>
        <w:br/>
      </w:r>
      <w:r>
        <w:rPr>
          <w:rFonts w:ascii="Times New Roman"/>
          <w:b w:val="false"/>
          <w:i w:val="false"/>
          <w:color w:val="000000"/>
          <w:sz w:val="28"/>
        </w:rPr>
        <w:t xml:space="preserve">
  </w:t>
      </w:r>
    </w:p>
    <w:bookmarkEnd w:id="926"/>
    <w:bookmarkStart w:name="z1105" w:id="927"/>
    <w:p>
      <w:pPr>
        <w:spacing w:after="0"/>
        <w:ind w:left="0"/>
        <w:jc w:val="both"/>
      </w:pPr>
      <w:r>
        <w:rPr>
          <w:rFonts w:ascii="Times New Roman"/>
          <w:b w:val="false"/>
          <w:i w:val="false"/>
          <w:color w:val="000000"/>
          <w:sz w:val="28"/>
        </w:rPr>
        <w:t xml:space="preserve">
      3) жолаушылар кабинасын бөліп түрған қабырға артындағы авариялық шығыстарды көрсету үшін - әрбір қабырғада орналасуы тиіс. </w:t>
      </w:r>
      <w:r>
        <w:br/>
      </w:r>
      <w:r>
        <w:rPr>
          <w:rFonts w:ascii="Times New Roman"/>
          <w:b w:val="false"/>
          <w:i w:val="false"/>
          <w:color w:val="000000"/>
          <w:sz w:val="28"/>
        </w:rPr>
        <w:t xml:space="preserve">
  </w:t>
      </w:r>
    </w:p>
    <w:bookmarkEnd w:id="927"/>
    <w:bookmarkStart w:name="z1106" w:id="928"/>
    <w:p>
      <w:pPr>
        <w:spacing w:after="0"/>
        <w:ind w:left="0"/>
        <w:jc w:val="both"/>
      </w:pPr>
      <w:r>
        <w:rPr>
          <w:rFonts w:ascii="Times New Roman"/>
          <w:b w:val="false"/>
          <w:i w:val="false"/>
          <w:color w:val="000000"/>
          <w:sz w:val="28"/>
        </w:rPr>
        <w:t xml:space="preserve">
      524. Ұшақ ішіндегі әрбір авариялық шығыс үшін ашу құралының (тұтқасының) жанында таңба және шығысты ашу жөніндегі нұсқаулық көзделуі тиіс, олар былайша орындалуы тиіс: </w:t>
      </w:r>
      <w:r>
        <w:br/>
      </w:r>
      <w:r>
        <w:rPr>
          <w:rFonts w:ascii="Times New Roman"/>
          <w:b w:val="false"/>
          <w:i w:val="false"/>
          <w:color w:val="000000"/>
          <w:sz w:val="28"/>
        </w:rPr>
        <w:t xml:space="preserve">
  </w:t>
      </w:r>
    </w:p>
    <w:bookmarkEnd w:id="928"/>
    <w:bookmarkStart w:name="z1107" w:id="929"/>
    <w:p>
      <w:pPr>
        <w:spacing w:after="0"/>
        <w:ind w:left="0"/>
        <w:jc w:val="both"/>
      </w:pPr>
      <w:r>
        <w:rPr>
          <w:rFonts w:ascii="Times New Roman"/>
          <w:b w:val="false"/>
          <w:i w:val="false"/>
          <w:color w:val="000000"/>
          <w:sz w:val="28"/>
        </w:rPr>
        <w:t xml:space="preserve">
      1) әрбір авариялық шығыс үшін - 460 мм ара қашықтықтан оқуға болатын шығыста немесе оның жанындағы жазба түрінде. Бұдан өзге III және ІV типтерінің авариялық шығыстарын ашу құралдары кемінде 0,5 кд/м </w:t>
      </w:r>
      <w:r>
        <w:rPr>
          <w:rFonts w:ascii="Times New Roman"/>
          <w:b w:val="false"/>
          <w:i w:val="false"/>
          <w:color w:val="000000"/>
          <w:vertAlign w:val="superscript"/>
        </w:rPr>
        <w:t xml:space="preserve">2 </w:t>
      </w:r>
      <w:r>
        <w:rPr>
          <w:rFonts w:ascii="Times New Roman"/>
          <w:b w:val="false"/>
          <w:i w:val="false"/>
          <w:color w:val="000000"/>
          <w:sz w:val="28"/>
        </w:rPr>
        <w:t xml:space="preserve">бастапқы жарықпен жарықталуы тиіс. Егер бұл шығыстарды ашу құралдары қақпақпен жабылған болса, онда кемінде 0,5 кд/м </w:t>
      </w:r>
      <w:r>
        <w:rPr>
          <w:rFonts w:ascii="Times New Roman"/>
          <w:b w:val="false"/>
          <w:i w:val="false"/>
          <w:color w:val="000000"/>
          <w:vertAlign w:val="superscript"/>
        </w:rPr>
        <w:t xml:space="preserve">2 </w:t>
      </w:r>
      <w:r>
        <w:rPr>
          <w:rFonts w:ascii="Times New Roman"/>
          <w:b w:val="false"/>
          <w:i w:val="false"/>
          <w:color w:val="000000"/>
          <w:sz w:val="28"/>
        </w:rPr>
        <w:t xml:space="preserve">бастапқы жарықпен жарықталған, қақпақты алу туралы көрсеткіші бар жазба көзделуі тиіс; </w:t>
      </w:r>
      <w:r>
        <w:br/>
      </w:r>
      <w:r>
        <w:rPr>
          <w:rFonts w:ascii="Times New Roman"/>
          <w:b w:val="false"/>
          <w:i w:val="false"/>
          <w:color w:val="000000"/>
          <w:sz w:val="28"/>
        </w:rPr>
        <w:t xml:space="preserve">
  </w:t>
      </w:r>
    </w:p>
    <w:bookmarkEnd w:id="929"/>
    <w:bookmarkStart w:name="z1108" w:id="930"/>
    <w:p>
      <w:pPr>
        <w:spacing w:after="0"/>
        <w:ind w:left="0"/>
        <w:jc w:val="both"/>
      </w:pPr>
      <w:r>
        <w:rPr>
          <w:rFonts w:ascii="Times New Roman"/>
          <w:b w:val="false"/>
          <w:i w:val="false"/>
          <w:color w:val="000000"/>
          <w:sz w:val="28"/>
        </w:rPr>
        <w:t xml:space="preserve">
      2) А, I және II типтері үшін әрбір авариялық шығысқа арналған мына түрдегі айналып қозғала ашылатын тұтқа тетігі болуы тиіс: </w:t>
      </w:r>
      <w:r>
        <w:br/>
      </w:r>
      <w:r>
        <w:rPr>
          <w:rFonts w:ascii="Times New Roman"/>
          <w:b w:val="false"/>
          <w:i w:val="false"/>
          <w:color w:val="000000"/>
          <w:sz w:val="28"/>
        </w:rPr>
        <w:t xml:space="preserve">
      тұтқаның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val="false"/>
          <w:color w:val="000000"/>
          <w:vertAlign w:val="subscript"/>
        </w:rPr>
        <w:t xml:space="preserve">4 </w:t>
      </w:r>
      <w:r>
        <w:rPr>
          <w:rFonts w:ascii="Times New Roman"/>
          <w:b w:val="false"/>
          <w:i w:val="false"/>
          <w:color w:val="000000"/>
          <w:sz w:val="28"/>
        </w:rPr>
        <w:t xml:space="preserve">ұзындығына тең радиусі бар доға ұзындығы кемінде 70 </w:t>
      </w:r>
      <w:r>
        <w:rPr>
          <w:rFonts w:ascii="Times New Roman"/>
          <w:b w:val="false"/>
          <w:i w:val="false"/>
          <w:color w:val="000000"/>
          <w:vertAlign w:val="superscript"/>
        </w:rPr>
        <w:t xml:space="preserve">о </w:t>
      </w:r>
      <w:r>
        <w:rPr>
          <w:rFonts w:ascii="Times New Roman"/>
          <w:b w:val="false"/>
          <w:i w:val="false"/>
          <w:color w:val="000000"/>
          <w:sz w:val="28"/>
        </w:rPr>
        <w:t xml:space="preserve">болатын ұшы енінен екі есе үлкен негізі бар, ені кемінде 20 мм қызыл түсті (немесе ұшақ ішіндегі түстен басқа өзге түсті) көрсеткіш; </w:t>
      </w:r>
      <w:r>
        <w:br/>
      </w:r>
      <w:r>
        <w:rPr>
          <w:rFonts w:ascii="Times New Roman"/>
          <w:b w:val="false"/>
          <w:i w:val="false"/>
          <w:color w:val="000000"/>
          <w:sz w:val="28"/>
        </w:rPr>
        <w:t xml:space="preserve">
      биіктігі кемінде 25 мм, тиісінше ұшу маңына және көрсеткіш негізіне көлденең, қызыл түсті (немесе ұшақ ішіндегі түстен басқа өзге түсті) әріптермен жазылған "Ашық" және»"Жабық" деген сөздер; </w:t>
      </w:r>
      <w:r>
        <w:br/>
      </w:r>
      <w:r>
        <w:rPr>
          <w:rFonts w:ascii="Times New Roman"/>
          <w:b w:val="false"/>
          <w:i w:val="false"/>
          <w:color w:val="000000"/>
          <w:sz w:val="28"/>
        </w:rPr>
        <w:t xml:space="preserve">
      тұтқаның тиісті шеткі жағдайларын көрсететін»"Ашық" немесе»"Жабық" деген сөздер маңына қара немесе қызыл шектеме белгі; </w:t>
      </w:r>
      <w:r>
        <w:br/>
      </w:r>
      <w:r>
        <w:rPr>
          <w:rFonts w:ascii="Times New Roman"/>
          <w:b w:val="false"/>
          <w:i w:val="false"/>
          <w:color w:val="000000"/>
          <w:sz w:val="28"/>
        </w:rPr>
        <w:t xml:space="preserve">
  </w:t>
      </w:r>
    </w:p>
    <w:bookmarkEnd w:id="930"/>
    <w:bookmarkStart w:name="z1109" w:id="931"/>
    <w:p>
      <w:pPr>
        <w:spacing w:after="0"/>
        <w:ind w:left="0"/>
        <w:jc w:val="both"/>
      </w:pPr>
      <w:r>
        <w:rPr>
          <w:rFonts w:ascii="Times New Roman"/>
          <w:b w:val="false"/>
          <w:i w:val="false"/>
          <w:color w:val="000000"/>
          <w:sz w:val="28"/>
        </w:rPr>
        <w:t xml:space="preserve">
      525. Сырттан ашылатын әрбір авариялық шығыс пен оны ашу құралдары оның орналасуын және оны ашу тәсілін көрсететін фюзеляж сыртында тиісті таңбасы болуы тиіс. </w:t>
      </w:r>
      <w:r>
        <w:br/>
      </w:r>
      <w:r>
        <w:rPr>
          <w:rFonts w:ascii="Times New Roman"/>
          <w:b w:val="false"/>
          <w:i w:val="false"/>
          <w:color w:val="000000"/>
          <w:sz w:val="28"/>
        </w:rPr>
        <w:t xml:space="preserve">
  </w:t>
      </w:r>
    </w:p>
    <w:bookmarkEnd w:id="931"/>
    <w:bookmarkStart w:name="z1110" w:id="932"/>
    <w:p>
      <w:pPr>
        <w:spacing w:after="0"/>
        <w:ind w:left="0"/>
        <w:jc w:val="both"/>
      </w:pPr>
      <w:r>
        <w:rPr>
          <w:rFonts w:ascii="Times New Roman"/>
          <w:b w:val="false"/>
          <w:i w:val="false"/>
          <w:color w:val="000000"/>
          <w:sz w:val="28"/>
        </w:rPr>
        <w:t xml:space="preserve">
      526. Фюзеляждың әрбір бортында орналасқан жолаушыларға арналған әрбір авариялық шығысты сырттан таңбалау ені 50 мм шығыстың түрлі-түсті жиектемесін қамтуы керек. </w:t>
      </w:r>
      <w:r>
        <w:br/>
      </w:r>
      <w:r>
        <w:rPr>
          <w:rFonts w:ascii="Times New Roman"/>
          <w:b w:val="false"/>
          <w:i w:val="false"/>
          <w:color w:val="000000"/>
          <w:sz w:val="28"/>
        </w:rPr>
        <w:t xml:space="preserve">
  </w:t>
      </w:r>
    </w:p>
    <w:bookmarkEnd w:id="932"/>
    <w:bookmarkStart w:name="z1111" w:id="933"/>
    <w:p>
      <w:pPr>
        <w:spacing w:after="0"/>
        <w:ind w:left="0"/>
        <w:jc w:val="both"/>
      </w:pPr>
      <w:r>
        <w:rPr>
          <w:rFonts w:ascii="Times New Roman"/>
          <w:b w:val="false"/>
          <w:i w:val="false"/>
          <w:color w:val="000000"/>
          <w:sz w:val="28"/>
        </w:rPr>
        <w:t xml:space="preserve">
      527. Шығысты түрлі-түсті жиектеуді қоса алғанда, әрбір сыртқы таңба фюзеляж маңындағы беттен түсі бойынша жеңіл ерекшелейтін түспен айрықшалануы тиіс. </w:t>
      </w:r>
      <w:r>
        <w:br/>
      </w:r>
      <w:r>
        <w:rPr>
          <w:rFonts w:ascii="Times New Roman"/>
          <w:b w:val="false"/>
          <w:i w:val="false"/>
          <w:color w:val="000000"/>
          <w:sz w:val="28"/>
        </w:rPr>
        <w:t xml:space="preserve">
  </w:t>
      </w:r>
    </w:p>
    <w:bookmarkEnd w:id="933"/>
    <w:bookmarkStart w:name="z1112" w:id="934"/>
    <w:p>
      <w:pPr>
        <w:spacing w:after="0"/>
        <w:ind w:left="0"/>
        <w:jc w:val="both"/>
      </w:pPr>
      <w:r>
        <w:rPr>
          <w:rFonts w:ascii="Times New Roman"/>
          <w:b w:val="false"/>
          <w:i w:val="false"/>
          <w:color w:val="000000"/>
          <w:sz w:val="28"/>
        </w:rPr>
        <w:t xml:space="preserve">
      528. Егер авариялық шығысты ашу құралдары фюзеляждың бір бортында орналасқан болса, онда бұл ерекшеліктерді көрсеткен таңбалау фюзеляждың екінші бортына да салынуы керек. </w:t>
      </w:r>
      <w:r>
        <w:br/>
      </w:r>
      <w:r>
        <w:rPr>
          <w:rFonts w:ascii="Times New Roman"/>
          <w:b w:val="false"/>
          <w:i w:val="false"/>
          <w:color w:val="000000"/>
          <w:sz w:val="28"/>
        </w:rPr>
        <w:t xml:space="preserve">
  </w:t>
      </w:r>
    </w:p>
    <w:bookmarkEnd w:id="934"/>
    <w:bookmarkStart w:name="z1113" w:id="935"/>
    <w:p>
      <w:pPr>
        <w:spacing w:after="0"/>
        <w:ind w:left="0"/>
        <w:jc w:val="both"/>
      </w:pPr>
      <w:r>
        <w:rPr>
          <w:rFonts w:ascii="Times New Roman"/>
          <w:b w:val="false"/>
          <w:i w:val="false"/>
          <w:color w:val="000000"/>
          <w:sz w:val="28"/>
        </w:rPr>
        <w:t xml:space="preserve">
      529. Қанат үстіндегі авариялық қанат үсті шығыстарының маңына адамдардың эвакуациясының бағытын көрсететін қанаттың ашық түсі сұлбасында ені 40 мм қара түсті үзік желілермен көрсеткіш - нұсқамалар салынуы тиіс. </w:t>
      </w:r>
      <w:r>
        <w:br/>
      </w:r>
      <w:r>
        <w:rPr>
          <w:rFonts w:ascii="Times New Roman"/>
          <w:b w:val="false"/>
          <w:i w:val="false"/>
          <w:color w:val="000000"/>
          <w:sz w:val="28"/>
        </w:rPr>
        <w:t xml:space="preserve">
  </w:t>
      </w:r>
    </w:p>
    <w:bookmarkEnd w:id="935"/>
    <w:bookmarkStart w:name="z1114" w:id="936"/>
    <w:p>
      <w:pPr>
        <w:spacing w:after="0"/>
        <w:ind w:left="0"/>
        <w:jc w:val="both"/>
      </w:pPr>
      <w:r>
        <w:rPr>
          <w:rFonts w:ascii="Times New Roman"/>
          <w:b w:val="false"/>
          <w:i w:val="false"/>
          <w:color w:val="000000"/>
          <w:sz w:val="28"/>
        </w:rPr>
        <w:t xml:space="preserve">
      530. Егер фюзеляж сыртынан қосымша авариялық шығыстарды ашу орындары көзделсе, онда осы түста көлемі 90x90x30 мм болатын»"Осы тұстан ашу керек" деген бұрыш көлемде жазулар болуы тиіс. Бұрыштама және жазба түстері фюзеляждан ерекшеленуі тиіс. Егер бұрыштама арасындағы ара қашықтық 2000 мм астам болса, онда олардың арасында мөлшері 90x30 мм болатын аралық белгі салынуы тиіс. </w:t>
      </w:r>
      <w:r>
        <w:br/>
      </w:r>
      <w:r>
        <w:rPr>
          <w:rFonts w:ascii="Times New Roman"/>
          <w:b w:val="false"/>
          <w:i w:val="false"/>
          <w:color w:val="000000"/>
          <w:sz w:val="28"/>
        </w:rPr>
        <w:t xml:space="preserve">
  </w:t>
      </w:r>
    </w:p>
    <w:bookmarkEnd w:id="936"/>
    <w:bookmarkStart w:name="z1115" w:id="937"/>
    <w:p>
      <w:pPr>
        <w:spacing w:after="0"/>
        <w:ind w:left="0"/>
        <w:jc w:val="both"/>
      </w:pPr>
      <w:r>
        <w:rPr>
          <w:rFonts w:ascii="Times New Roman"/>
          <w:b w:val="false"/>
          <w:i w:val="false"/>
          <w:color w:val="000000"/>
          <w:sz w:val="28"/>
        </w:rPr>
        <w:t xml:space="preserve">
      531. Ұшақ ішіндегі және сыртындағы авариялық-құтқару жабдығына қатысты жазбалар әдетте, орыс және ағылшын тілдерінде - ақ түс үстіне қара әріптермен орындалуы тиіс. </w:t>
      </w:r>
      <w:r>
        <w:br/>
      </w:r>
      <w:r>
        <w:rPr>
          <w:rFonts w:ascii="Times New Roman"/>
          <w:b w:val="false"/>
          <w:i w:val="false"/>
          <w:color w:val="000000"/>
          <w:sz w:val="28"/>
        </w:rPr>
        <w:t xml:space="preserve">
      Ескерту. Дайындаушы мемлекет пен Тіркеу мемлекеті арасындағы келісім бойынша жазбалар басқа да екі тілде жазылуы мүмкін. </w:t>
      </w:r>
      <w:r>
        <w:br/>
      </w:r>
      <w:r>
        <w:rPr>
          <w:rFonts w:ascii="Times New Roman"/>
          <w:b w:val="false"/>
          <w:i w:val="false"/>
          <w:color w:val="000000"/>
          <w:sz w:val="28"/>
        </w:rPr>
        <w:t xml:space="preserve">
      Негізгі жазбалар кемінде биіктігі 40 мм үстіне кемінде биіктігі 20 мм әріптермен, қосымша түсіндірме жазбалар - кемінде биіктігі 20 мм үстіне кемінде биіктігі 10 мм әріптермен орындалуы тиіс. </w:t>
      </w:r>
    </w:p>
    <w:bookmarkEnd w:id="937"/>
    <w:bookmarkStart w:name="z89" w:id="938"/>
    <w:p>
      <w:pPr>
        <w:spacing w:after="0"/>
        <w:ind w:left="0"/>
        <w:jc w:val="left"/>
      </w:pPr>
      <w:r>
        <w:rPr>
          <w:rFonts w:ascii="Times New Roman"/>
          <w:b/>
          <w:i w:val="false"/>
          <w:color w:val="000000"/>
        </w:rPr>
        <w:t xml:space="preserve"> 
84. Авариялық жарықтандыру </w:t>
      </w:r>
    </w:p>
    <w:bookmarkEnd w:id="938"/>
    <w:bookmarkStart w:name="z1116" w:id="939"/>
    <w:p>
      <w:pPr>
        <w:spacing w:after="0"/>
        <w:ind w:left="0"/>
        <w:jc w:val="both"/>
      </w:pPr>
      <w:r>
        <w:rPr>
          <w:rFonts w:ascii="Times New Roman"/>
          <w:b w:val="false"/>
          <w:i w:val="false"/>
          <w:color w:val="000000"/>
          <w:sz w:val="28"/>
        </w:rPr>
        <w:t xml:space="preserve">
      532. Ұшақта ұшақтың электрмен жарақтандыру жүйесіне тәуелсіз авариялық жарықтандыру жүйесі көзделуі тиіс. </w:t>
      </w:r>
      <w:r>
        <w:br/>
      </w:r>
      <w:r>
        <w:rPr>
          <w:rFonts w:ascii="Times New Roman"/>
          <w:b w:val="false"/>
          <w:i w:val="false"/>
          <w:color w:val="000000"/>
          <w:sz w:val="28"/>
        </w:rPr>
        <w:t xml:space="preserve">
  </w:t>
      </w:r>
    </w:p>
    <w:bookmarkEnd w:id="939"/>
    <w:bookmarkStart w:name="z1117" w:id="940"/>
    <w:p>
      <w:pPr>
        <w:spacing w:after="0"/>
        <w:ind w:left="0"/>
        <w:jc w:val="both"/>
      </w:pPr>
      <w:r>
        <w:rPr>
          <w:rFonts w:ascii="Times New Roman"/>
          <w:b w:val="false"/>
          <w:i w:val="false"/>
          <w:color w:val="000000"/>
          <w:sz w:val="28"/>
        </w:rPr>
        <w:t xml:space="preserve">
      533. Авариялық жарықтандыру жүйесі мыналарды қамтуы тиіс: </w:t>
      </w:r>
      <w:r>
        <w:br/>
      </w:r>
      <w:r>
        <w:rPr>
          <w:rFonts w:ascii="Times New Roman"/>
          <w:b w:val="false"/>
          <w:i w:val="false"/>
          <w:color w:val="000000"/>
          <w:sz w:val="28"/>
        </w:rPr>
        <w:t xml:space="preserve">
  </w:t>
      </w:r>
    </w:p>
    <w:bookmarkEnd w:id="940"/>
    <w:bookmarkStart w:name="z1118" w:id="941"/>
    <w:p>
      <w:pPr>
        <w:spacing w:after="0"/>
        <w:ind w:left="0"/>
        <w:jc w:val="both"/>
      </w:pPr>
      <w:r>
        <w:rPr>
          <w:rFonts w:ascii="Times New Roman"/>
          <w:b w:val="false"/>
          <w:i w:val="false"/>
          <w:color w:val="000000"/>
          <w:sz w:val="28"/>
        </w:rPr>
        <w:t xml:space="preserve">
      1) ішкі авариялық жарықтандыру - авариялық шығыстар мен эвакуация жолдарының таңбаларын, кабиналардың жалпы жарықтандыру көздерін жарықтандыру, авариялық шығыстарды жарықтандыру; </w:t>
      </w:r>
      <w:r>
        <w:br/>
      </w:r>
      <w:r>
        <w:rPr>
          <w:rFonts w:ascii="Times New Roman"/>
          <w:b w:val="false"/>
          <w:i w:val="false"/>
          <w:color w:val="000000"/>
          <w:sz w:val="28"/>
        </w:rPr>
        <w:t xml:space="preserve">
  </w:t>
      </w:r>
    </w:p>
    <w:bookmarkEnd w:id="941"/>
    <w:bookmarkStart w:name="z1119" w:id="942"/>
    <w:p>
      <w:pPr>
        <w:spacing w:after="0"/>
        <w:ind w:left="0"/>
        <w:jc w:val="both"/>
      </w:pPr>
      <w:r>
        <w:rPr>
          <w:rFonts w:ascii="Times New Roman"/>
          <w:b w:val="false"/>
          <w:i w:val="false"/>
          <w:color w:val="000000"/>
          <w:sz w:val="28"/>
        </w:rPr>
        <w:t xml:space="preserve">
      2) сыртқы авариялық жарықтандыру. </w:t>
      </w:r>
      <w:r>
        <w:br/>
      </w:r>
      <w:r>
        <w:rPr>
          <w:rFonts w:ascii="Times New Roman"/>
          <w:b w:val="false"/>
          <w:i w:val="false"/>
          <w:color w:val="000000"/>
          <w:sz w:val="28"/>
        </w:rPr>
        <w:t xml:space="preserve">
  </w:t>
      </w:r>
    </w:p>
    <w:bookmarkEnd w:id="942"/>
    <w:bookmarkStart w:name="z1120" w:id="943"/>
    <w:p>
      <w:pPr>
        <w:spacing w:after="0"/>
        <w:ind w:left="0"/>
        <w:jc w:val="both"/>
      </w:pPr>
      <w:r>
        <w:rPr>
          <w:rFonts w:ascii="Times New Roman"/>
          <w:b w:val="false"/>
          <w:i w:val="false"/>
          <w:color w:val="000000"/>
          <w:sz w:val="28"/>
        </w:rPr>
        <w:t xml:space="preserve">
      534. Авариялық шығыстар таблосы мына талаптарды қанағаттандыруы тиіс: </w:t>
      </w:r>
      <w:r>
        <w:br/>
      </w:r>
      <w:r>
        <w:rPr>
          <w:rFonts w:ascii="Times New Roman"/>
          <w:b w:val="false"/>
          <w:i w:val="false"/>
          <w:color w:val="000000"/>
          <w:sz w:val="28"/>
        </w:rPr>
        <w:t xml:space="preserve">
  </w:t>
      </w:r>
    </w:p>
    <w:bookmarkEnd w:id="943"/>
    <w:bookmarkStart w:name="z1121" w:id="944"/>
    <w:p>
      <w:pPr>
        <w:spacing w:after="0"/>
        <w:ind w:left="0"/>
        <w:jc w:val="both"/>
      </w:pPr>
      <w:r>
        <w:rPr>
          <w:rFonts w:ascii="Times New Roman"/>
          <w:b w:val="false"/>
          <w:i w:val="false"/>
          <w:color w:val="000000"/>
          <w:sz w:val="28"/>
        </w:rPr>
        <w:t xml:space="preserve">
      1) 10 және одан да көп жолаушылар орын саны бар ұшақтарда: </w:t>
      </w:r>
      <w:r>
        <w:br/>
      </w:r>
      <w:r>
        <w:rPr>
          <w:rFonts w:ascii="Times New Roman"/>
          <w:b w:val="false"/>
          <w:i w:val="false"/>
          <w:color w:val="000000"/>
          <w:sz w:val="28"/>
        </w:rPr>
        <w:t xml:space="preserve">
      әрбір таблода жарықтандырылған ашық түс үстінде биіктігі кемінде 38 мм болатын қызыл әріптермен жазылған жазба және әріптерді қоспағанда, кемінде 135 см </w:t>
      </w:r>
      <w:r>
        <w:rPr>
          <w:rFonts w:ascii="Times New Roman"/>
          <w:b w:val="false"/>
          <w:i w:val="false"/>
          <w:color w:val="000000"/>
          <w:vertAlign w:val="superscript"/>
        </w:rPr>
        <w:t xml:space="preserve">2 </w:t>
      </w:r>
      <w:r>
        <w:rPr>
          <w:rFonts w:ascii="Times New Roman"/>
          <w:b w:val="false"/>
          <w:i w:val="false"/>
          <w:color w:val="000000"/>
          <w:sz w:val="28"/>
        </w:rPr>
        <w:t xml:space="preserve">алаңы болуы тиіс. Жарықтандырылған түс пен әріп арасындағы айырма кемінде 10:1 болуы тиіс. Әріптердің биіктігі мен олардың жалпақтығына қатынасы 7:1 аспайтын және 6:1 кем емес болуы керек. Түстік бастапқы көрнекілігі кемінде болуы 85 кд/м </w:t>
      </w:r>
      <w:r>
        <w:rPr>
          <w:rFonts w:ascii="Times New Roman"/>
          <w:b w:val="false"/>
          <w:i w:val="false"/>
          <w:color w:val="000000"/>
          <w:vertAlign w:val="superscript"/>
        </w:rPr>
        <w:t xml:space="preserve">2 </w:t>
      </w:r>
      <w:r>
        <w:rPr>
          <w:rFonts w:ascii="Times New Roman"/>
          <w:b w:val="false"/>
          <w:i w:val="false"/>
          <w:color w:val="000000"/>
          <w:sz w:val="28"/>
        </w:rPr>
        <w:t xml:space="preserve">тиіс. Түстің жарықтану тепе-теңдігі 1:3 аспауы керек; </w:t>
      </w:r>
      <w:r>
        <w:br/>
      </w:r>
      <w:r>
        <w:rPr>
          <w:rFonts w:ascii="Times New Roman"/>
          <w:b w:val="false"/>
          <w:i w:val="false"/>
          <w:color w:val="000000"/>
          <w:sz w:val="28"/>
        </w:rPr>
        <w:t xml:space="preserve">
      Әрбір таблоның әріптерді қоспағанда, кемінде 135 см </w:t>
      </w:r>
      <w:r>
        <w:rPr>
          <w:rFonts w:ascii="Times New Roman"/>
          <w:b w:val="false"/>
          <w:i w:val="false"/>
          <w:color w:val="000000"/>
          <w:vertAlign w:val="superscript"/>
        </w:rPr>
        <w:t xml:space="preserve">2 </w:t>
      </w:r>
      <w:r>
        <w:rPr>
          <w:rFonts w:ascii="Times New Roman"/>
          <w:b w:val="false"/>
          <w:i w:val="false"/>
          <w:color w:val="000000"/>
          <w:sz w:val="28"/>
        </w:rPr>
        <w:t xml:space="preserve">алаңы бар, жарықтанатын ақ түс үстінде кемінде биіктігі 38 мм болатын қызыл әріптермен болуы тиіс. Таблоның түс үстіндегі бастапқы көрнекілігі кемінде 1,3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944"/>
    <w:bookmarkStart w:name="z1122" w:id="945"/>
    <w:p>
      <w:pPr>
        <w:spacing w:after="0"/>
        <w:ind w:left="0"/>
        <w:jc w:val="both"/>
      </w:pPr>
      <w:r>
        <w:rPr>
          <w:rFonts w:ascii="Times New Roman"/>
          <w:b w:val="false"/>
          <w:i w:val="false"/>
          <w:color w:val="000000"/>
          <w:sz w:val="28"/>
        </w:rPr>
        <w:t xml:space="preserve">
      2) кемінде 10 таблолы жолаушылар орын саны бар ұшақтарда немесе жолаушылар кабинасында биіктігі кемінде 50 мм ақ түс үстінде биіктігі кемінде 25 мм қызыл әріптермен жазу болуы тиіс. Таблоның түс үстіндегі бастапқы көрнекілігі кемінде 85 кд/м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945"/>
    <w:bookmarkStart w:name="z1123" w:id="946"/>
    <w:p>
      <w:pPr>
        <w:spacing w:after="0"/>
        <w:ind w:left="0"/>
        <w:jc w:val="both"/>
      </w:pPr>
      <w:r>
        <w:rPr>
          <w:rFonts w:ascii="Times New Roman"/>
          <w:b w:val="false"/>
          <w:i w:val="false"/>
          <w:color w:val="000000"/>
          <w:sz w:val="28"/>
        </w:rPr>
        <w:t xml:space="preserve">
      3) барлық таблоларда ішкі электрлік жарықтануы немесе электрлік емес құралдар есебінен өздігінен жанатын болуы тиіс. Жазбалардың және негізгі қабырға түстері, егер табло электрлік емес құралдар есебінен өздігінен жанатын болса, қарама қарсы өзгертілуі мүмкін. </w:t>
      </w:r>
      <w:r>
        <w:br/>
      </w:r>
      <w:r>
        <w:rPr>
          <w:rFonts w:ascii="Times New Roman"/>
          <w:b w:val="false"/>
          <w:i w:val="false"/>
          <w:color w:val="000000"/>
          <w:sz w:val="28"/>
        </w:rPr>
        <w:t xml:space="preserve">
  </w:t>
      </w:r>
    </w:p>
    <w:bookmarkEnd w:id="946"/>
    <w:bookmarkStart w:name="z1124" w:id="947"/>
    <w:p>
      <w:pPr>
        <w:spacing w:after="0"/>
        <w:ind w:left="0"/>
        <w:jc w:val="both"/>
      </w:pPr>
      <w:r>
        <w:rPr>
          <w:rFonts w:ascii="Times New Roman"/>
          <w:b w:val="false"/>
          <w:i w:val="false"/>
          <w:color w:val="000000"/>
          <w:sz w:val="28"/>
        </w:rPr>
        <w:t xml:space="preserve">
      535. Жолаушылар кабинасын жалпы авариялық жарықтандыру жүйесі жолаушылар үшін бойлық өту (немесе өткіндер) және 1000 мм ара қашықтықтағы кресло шынтағы биіктігіндегі бойлық өткіндер арасындағы көлденең өткіндер осінің бойымен өлшенетін кемінде 0,55 люкс жарықтануының орташа деңгейін және әрбір 1000 мм ішкі ара қашықтық сайын кемінде 0,10 люкс жарықтану деңгейін қамтамасыз етуі тиіс. </w:t>
      </w:r>
      <w:r>
        <w:br/>
      </w:r>
      <w:r>
        <w:rPr>
          <w:rFonts w:ascii="Times New Roman"/>
          <w:b w:val="false"/>
          <w:i w:val="false"/>
          <w:color w:val="000000"/>
          <w:sz w:val="28"/>
        </w:rPr>
        <w:t xml:space="preserve">
      Ескерту. Жолаушылар үшін бойлық өткін алдыңғы авариялық шығыстардан немесе жолаушы креслосынан бастап жолаушыларға арналған артқы авариялық шығысқа немесе жолаушылар кабинасының тұмсық және құйрық бөлігінде орналасуына қарай жолаушы креслосына дейінгі жолаушылар кабинасының бойлық өткіні болып табылады. </w:t>
      </w:r>
      <w:r>
        <w:br/>
      </w:r>
      <w:r>
        <w:rPr>
          <w:rFonts w:ascii="Times New Roman"/>
          <w:b w:val="false"/>
          <w:i w:val="false"/>
          <w:color w:val="000000"/>
          <w:sz w:val="28"/>
        </w:rPr>
        <w:t xml:space="preserve">
  </w:t>
      </w:r>
    </w:p>
    <w:bookmarkEnd w:id="947"/>
    <w:bookmarkStart w:name="z1125" w:id="948"/>
    <w:p>
      <w:pPr>
        <w:spacing w:after="0"/>
        <w:ind w:left="0"/>
        <w:jc w:val="both"/>
      </w:pPr>
      <w:r>
        <w:rPr>
          <w:rFonts w:ascii="Times New Roman"/>
          <w:b w:val="false"/>
          <w:i w:val="false"/>
          <w:color w:val="000000"/>
          <w:sz w:val="28"/>
        </w:rPr>
        <w:t xml:space="preserve">
      536. Көлденең өткіннен бастап авариялық шығыс ойығына дейінгі еден деңгейіндегі әрбір авариялық шығысқа бастайтын әрбір көлденең өткіннің жарықтану деңгейі еденнен 150 мм биіктіктегі орташа өткін бойынша өтетін желілерді өлшеу кезінде кемінде 0,22 люкс болуы тиіс. </w:t>
      </w:r>
      <w:r>
        <w:br/>
      </w:r>
      <w:r>
        <w:rPr>
          <w:rFonts w:ascii="Times New Roman"/>
          <w:b w:val="false"/>
          <w:i w:val="false"/>
          <w:color w:val="000000"/>
          <w:sz w:val="28"/>
        </w:rPr>
        <w:t xml:space="preserve">
  </w:t>
      </w:r>
    </w:p>
    <w:bookmarkEnd w:id="948"/>
    <w:bookmarkStart w:name="z1126" w:id="949"/>
    <w:p>
      <w:pPr>
        <w:spacing w:after="0"/>
        <w:ind w:left="0"/>
        <w:jc w:val="both"/>
      </w:pPr>
      <w:r>
        <w:rPr>
          <w:rFonts w:ascii="Times New Roman"/>
          <w:b w:val="false"/>
          <w:i w:val="false"/>
          <w:color w:val="000000"/>
          <w:sz w:val="28"/>
        </w:rPr>
        <w:t xml:space="preserve">
      537. Авариялық жарықтандыру жүйесі өз жарықтанушылығының көмекші құралдары бар жағдайларды қоспағанда, мына талаптарды ескере отырып, жобалануы тиіс: </w:t>
      </w:r>
      <w:r>
        <w:br/>
      </w:r>
      <w:r>
        <w:rPr>
          <w:rFonts w:ascii="Times New Roman"/>
          <w:b w:val="false"/>
          <w:i w:val="false"/>
          <w:color w:val="000000"/>
          <w:sz w:val="28"/>
        </w:rPr>
        <w:t xml:space="preserve">
      1) ішкі және сыртқы жарықтандыру көздері экипаж кабинасынан қолмен және борт жолсерігінің жақын креслосынан (отырғышынан) жеңіл қол жеткізуге болатын жолаушылар кабинасының орнынан қосылуы тиіс; </w:t>
      </w:r>
      <w:r>
        <w:br/>
      </w:r>
      <w:r>
        <w:rPr>
          <w:rFonts w:ascii="Times New Roman"/>
          <w:b w:val="false"/>
          <w:i w:val="false"/>
          <w:color w:val="000000"/>
          <w:sz w:val="28"/>
        </w:rPr>
        <w:t xml:space="preserve">
      2) ішкі және сыртқы жарықтандыру көздері жануын тоқтатпауы (олар сөнгеннен кейін) немесе электрмен жабдықтанудың мұндай үзігі тік бөлініспен немесе ұшақтың авариялық қону кезінде фюзеляждың бөлінуінен туындаған жағдайларды қоспағанда электрмен жабдықтауды қалыпты үзу кезінде автоматты түрде жану тиіс. Авариялық жарықтандыру жүйесін басқару тумблерін (немесе басқа да жетекті) абайсыз ажырату мүмкіндігінің алдын алу керек; </w:t>
      </w:r>
      <w:r>
        <w:br/>
      </w:r>
      <w:r>
        <w:rPr>
          <w:rFonts w:ascii="Times New Roman"/>
          <w:b w:val="false"/>
          <w:i w:val="false"/>
          <w:color w:val="000000"/>
          <w:sz w:val="28"/>
        </w:rPr>
        <w:t xml:space="preserve">
      3) экипаж кабинасында ұшақтағы электр қорегі қосылып, ал авариялық жарықтандыру жүйесінің құрылғысы басқармасы қосылмаса жұмыс істеуі тиіс дабыл беру құрылғысы болуы тиіс. </w:t>
      </w:r>
      <w:r>
        <w:br/>
      </w:r>
      <w:r>
        <w:rPr>
          <w:rFonts w:ascii="Times New Roman"/>
          <w:b w:val="false"/>
          <w:i w:val="false"/>
          <w:color w:val="000000"/>
          <w:sz w:val="28"/>
        </w:rPr>
        <w:t xml:space="preserve">
  </w:t>
      </w:r>
    </w:p>
    <w:bookmarkEnd w:id="949"/>
    <w:bookmarkStart w:name="z1127" w:id="950"/>
    <w:p>
      <w:pPr>
        <w:spacing w:after="0"/>
        <w:ind w:left="0"/>
        <w:jc w:val="both"/>
      </w:pPr>
      <w:r>
        <w:rPr>
          <w:rFonts w:ascii="Times New Roman"/>
          <w:b w:val="false"/>
          <w:i w:val="false"/>
          <w:color w:val="000000"/>
          <w:sz w:val="28"/>
        </w:rPr>
        <w:t xml:space="preserve">
      538. Сыртқы авариялық жарықтандыру жүйесі мынадай жарықтандыруды қамтамасыз етуі тиіс: </w:t>
      </w:r>
      <w:r>
        <w:br/>
      </w:r>
      <w:r>
        <w:rPr>
          <w:rFonts w:ascii="Times New Roman"/>
          <w:b w:val="false"/>
          <w:i w:val="false"/>
          <w:color w:val="000000"/>
          <w:sz w:val="28"/>
        </w:rPr>
        <w:t xml:space="preserve">
      1) әрбір қанат үсті авариялық шығыстарын: </w:t>
      </w:r>
      <w:r>
        <w:br/>
      </w:r>
      <w:r>
        <w:rPr>
          <w:rFonts w:ascii="Times New Roman"/>
          <w:b w:val="false"/>
          <w:i w:val="false"/>
          <w:color w:val="000000"/>
          <w:sz w:val="28"/>
        </w:rPr>
        <w:t xml:space="preserve">
      эвакуацияланатын адам кабина сыртына бірінші қадамын жасайтын жер беті кемінде 0,32 люкске (түсетін жарыққа жапсарлас бағыт өзгерген кезде); </w:t>
      </w:r>
      <w:r>
        <w:br/>
      </w:r>
      <w:r>
        <w:rPr>
          <w:rFonts w:ascii="Times New Roman"/>
          <w:b w:val="false"/>
          <w:i w:val="false"/>
          <w:color w:val="000000"/>
          <w:sz w:val="28"/>
        </w:rPr>
        <w:t xml:space="preserve">
      А типі шығысы үшін ең аз ені 1070 мм және қалған авариялық шығыстар үшін 610 мм шығыстан барынша алыс эвакуация жолының тайғанақ емес бөлігінің бойлық 30 %-ын кемінде 0,55 люкске (түсетін жарыққа жапсарлас бағыт өзгерген кезде); </w:t>
      </w:r>
      <w:r>
        <w:br/>
      </w:r>
      <w:r>
        <w:rPr>
          <w:rFonts w:ascii="Times New Roman"/>
          <w:b w:val="false"/>
          <w:i w:val="false"/>
          <w:color w:val="000000"/>
          <w:sz w:val="28"/>
        </w:rPr>
        <w:t xml:space="preserve">
      адамдарды түсіру үшін көмекші құралдар қажет емес, әрбір қанат үсті шығысында, шассиі сынбай түсірілген ұшақ кезінде эвакуацияланатын адам бірінші қадамын жасайтын жер үсті кемінде 0,32 люкс (түсетін жарыққа жапсарлас бағыт өзгерген кезде); </w:t>
      </w:r>
      <w:r>
        <w:br/>
      </w:r>
      <w:r>
        <w:rPr>
          <w:rFonts w:ascii="Times New Roman"/>
          <w:b w:val="false"/>
          <w:i w:val="false"/>
          <w:color w:val="000000"/>
          <w:sz w:val="28"/>
        </w:rPr>
        <w:t xml:space="preserve">
      2) шассиі сынбай түсірілген ұшақ кезінде эвакуацияланатын адам бірінші қадамын жасайтын жер үсті кемінде 0,32 люкс (түсетін жарыққа жапсарлас бағыт өзгерген кезде). </w:t>
      </w:r>
      <w:r>
        <w:br/>
      </w:r>
      <w:r>
        <w:rPr>
          <w:rFonts w:ascii="Times New Roman"/>
          <w:b w:val="false"/>
          <w:i w:val="false"/>
          <w:color w:val="000000"/>
          <w:sz w:val="28"/>
        </w:rPr>
        <w:t xml:space="preserve">
  </w:t>
      </w:r>
    </w:p>
    <w:bookmarkEnd w:id="950"/>
    <w:bookmarkStart w:name="z1128" w:id="951"/>
    <w:p>
      <w:pPr>
        <w:spacing w:after="0"/>
        <w:ind w:left="0"/>
        <w:jc w:val="both"/>
      </w:pPr>
      <w:r>
        <w:rPr>
          <w:rFonts w:ascii="Times New Roman"/>
          <w:b w:val="false"/>
          <w:i w:val="false"/>
          <w:color w:val="000000"/>
          <w:sz w:val="28"/>
        </w:rPr>
        <w:t xml:space="preserve">
      539. Адамдарды жерге түсіруге арналған көмекші құралдар ұшақтан оның жұмыс жағдайын көруге болатын түрде жарықтандырылуы тиіс. </w:t>
      </w:r>
      <w:r>
        <w:br/>
      </w:r>
      <w:r>
        <w:rPr>
          <w:rFonts w:ascii="Times New Roman"/>
          <w:b w:val="false"/>
          <w:i w:val="false"/>
          <w:color w:val="000000"/>
          <w:sz w:val="28"/>
        </w:rPr>
        <w:t xml:space="preserve">
  </w:t>
      </w:r>
    </w:p>
    <w:bookmarkEnd w:id="951"/>
    <w:bookmarkStart w:name="z1129" w:id="952"/>
    <w:p>
      <w:pPr>
        <w:spacing w:after="0"/>
        <w:ind w:left="0"/>
        <w:jc w:val="both"/>
      </w:pPr>
      <w:r>
        <w:rPr>
          <w:rFonts w:ascii="Times New Roman"/>
          <w:b w:val="false"/>
          <w:i w:val="false"/>
          <w:color w:val="000000"/>
          <w:sz w:val="28"/>
        </w:rPr>
        <w:t xml:space="preserve">
      540. Егер адамдарды түсіруге арналған көмекші құралдар авариялық жарықтандырудың сыртқы жүйесімен жарықтандырылса, онда ұшақтың қалыпты жағдайы кезінде де шассиінің бір немесе одан да көп тиісті сынығының кез келген мүмкін жағдайы кезінде де жұмыс жағдайында тұрған кемекші құралдың жердегі шеті 0,32 люкс болуы тиіс люкс (түсетін жарыққа жапсарлас бағыт өзгерген кезде). </w:t>
      </w:r>
      <w:r>
        <w:br/>
      </w:r>
      <w:r>
        <w:rPr>
          <w:rFonts w:ascii="Times New Roman"/>
          <w:b w:val="false"/>
          <w:i w:val="false"/>
          <w:color w:val="000000"/>
          <w:sz w:val="28"/>
        </w:rPr>
        <w:t xml:space="preserve">
  </w:t>
      </w:r>
    </w:p>
    <w:bookmarkEnd w:id="952"/>
    <w:bookmarkStart w:name="z1130" w:id="953"/>
    <w:p>
      <w:pPr>
        <w:spacing w:after="0"/>
        <w:ind w:left="0"/>
        <w:jc w:val="both"/>
      </w:pPr>
      <w:r>
        <w:rPr>
          <w:rFonts w:ascii="Times New Roman"/>
          <w:b w:val="false"/>
          <w:i w:val="false"/>
          <w:color w:val="000000"/>
          <w:sz w:val="28"/>
        </w:rPr>
        <w:t xml:space="preserve">
      541. Егер адамдарды түсіруге арналған көмекші құралды жарықтандыру үшін басқа көмекші құралдарды жарықтандыру үшін пайдаланылмайтын, ұшақтың авариялық жарықтандыру жүйесіне тәуелсіз және көмекші құралды жұмыс жағдайына орнату кезінде автоматты түрде қосылатын жарықтандырудың жеке жүйесі пайдаланылса, онда жекелеген жарық жүйесі: </w:t>
      </w:r>
      <w:r>
        <w:br/>
      </w:r>
      <w:r>
        <w:rPr>
          <w:rFonts w:ascii="Times New Roman"/>
          <w:b w:val="false"/>
          <w:i w:val="false"/>
          <w:color w:val="000000"/>
          <w:sz w:val="28"/>
        </w:rPr>
        <w:t xml:space="preserve">
      1) көмекші құралды ұшақта жинау және орналастыру кезінде ақауланбауы; </w:t>
      </w:r>
      <w:r>
        <w:br/>
      </w:r>
      <w:r>
        <w:rPr>
          <w:rFonts w:ascii="Times New Roman"/>
          <w:b w:val="false"/>
          <w:i w:val="false"/>
          <w:color w:val="000000"/>
          <w:sz w:val="28"/>
        </w:rPr>
        <w:t xml:space="preserve">
      2) жарықтандыру деңгейін қамтамасыз етуі тиіс. </w:t>
      </w:r>
      <w:r>
        <w:br/>
      </w:r>
      <w:r>
        <w:rPr>
          <w:rFonts w:ascii="Times New Roman"/>
          <w:b w:val="false"/>
          <w:i w:val="false"/>
          <w:color w:val="000000"/>
          <w:sz w:val="28"/>
        </w:rPr>
        <w:t xml:space="preserve">
  </w:t>
      </w:r>
    </w:p>
    <w:bookmarkEnd w:id="953"/>
    <w:bookmarkStart w:name="z1131" w:id="954"/>
    <w:p>
      <w:pPr>
        <w:spacing w:after="0"/>
        <w:ind w:left="0"/>
        <w:jc w:val="both"/>
      </w:pPr>
      <w:r>
        <w:rPr>
          <w:rFonts w:ascii="Times New Roman"/>
          <w:b w:val="false"/>
          <w:i w:val="false"/>
          <w:color w:val="000000"/>
          <w:sz w:val="28"/>
        </w:rPr>
        <w:t xml:space="preserve">
      542. Авариялық жарықтандыру жүйесінің әрбір элементінің электрмен жарақтанушылығы ұшақ авариялық қонғаннан кейін кемінде 10 мин бойы жарықтандырудың талап етілетін деңгейін қамтамасыз етуі тиіс. </w:t>
      </w:r>
      <w:r>
        <w:br/>
      </w:r>
      <w:r>
        <w:rPr>
          <w:rFonts w:ascii="Times New Roman"/>
          <w:b w:val="false"/>
          <w:i w:val="false"/>
          <w:color w:val="000000"/>
          <w:sz w:val="28"/>
        </w:rPr>
        <w:t xml:space="preserve">
  </w:t>
      </w:r>
    </w:p>
    <w:bookmarkEnd w:id="954"/>
    <w:bookmarkStart w:name="z1132" w:id="955"/>
    <w:p>
      <w:pPr>
        <w:spacing w:after="0"/>
        <w:ind w:left="0"/>
        <w:jc w:val="both"/>
      </w:pPr>
      <w:r>
        <w:rPr>
          <w:rFonts w:ascii="Times New Roman"/>
          <w:b w:val="false"/>
          <w:i w:val="false"/>
          <w:color w:val="000000"/>
          <w:sz w:val="28"/>
        </w:rPr>
        <w:t xml:space="preserve">
      543. Егер авариялық жарықтандыру жүйесін коректендіру үшін аккумуляторлар қолданылса, онда зарядталу тізбегі ол ақауланған кезде аккумуляторлары өздігінен отыру мүмкіндігін болдырмайтындай жағдайда ұшақтың электрмен жабдықтау жүйесінен коректенуі мүмкін. </w:t>
      </w:r>
      <w:r>
        <w:br/>
      </w:r>
      <w:r>
        <w:rPr>
          <w:rFonts w:ascii="Times New Roman"/>
          <w:b w:val="false"/>
          <w:i w:val="false"/>
          <w:color w:val="000000"/>
          <w:sz w:val="28"/>
        </w:rPr>
        <w:t xml:space="preserve">
  </w:t>
      </w:r>
    </w:p>
    <w:bookmarkEnd w:id="955"/>
    <w:bookmarkStart w:name="z1133" w:id="956"/>
    <w:p>
      <w:pPr>
        <w:spacing w:after="0"/>
        <w:ind w:left="0"/>
        <w:jc w:val="both"/>
      </w:pPr>
      <w:r>
        <w:rPr>
          <w:rFonts w:ascii="Times New Roman"/>
          <w:b w:val="false"/>
          <w:i w:val="false"/>
          <w:color w:val="000000"/>
          <w:sz w:val="28"/>
        </w:rPr>
        <w:t xml:space="preserve">
      544. Авариялық жарықтандыру жүйесінің элементтері (аккумляторлар, реле, шамдар, қайта қосқыштар т.б. қоса алғанда) ұшақтың авариялық қону кезінде жүктемелер ықпалынан кейін жұмыс қабілетін сақтауы тиіс. </w:t>
      </w:r>
      <w:r>
        <w:br/>
      </w:r>
      <w:r>
        <w:rPr>
          <w:rFonts w:ascii="Times New Roman"/>
          <w:b w:val="false"/>
          <w:i w:val="false"/>
          <w:color w:val="000000"/>
          <w:sz w:val="28"/>
        </w:rPr>
        <w:t xml:space="preserve">
  </w:t>
      </w:r>
    </w:p>
    <w:bookmarkEnd w:id="956"/>
    <w:bookmarkStart w:name="z1134" w:id="957"/>
    <w:p>
      <w:pPr>
        <w:spacing w:after="0"/>
        <w:ind w:left="0"/>
        <w:jc w:val="both"/>
      </w:pPr>
      <w:r>
        <w:rPr>
          <w:rFonts w:ascii="Times New Roman"/>
          <w:b w:val="false"/>
          <w:i w:val="false"/>
          <w:color w:val="000000"/>
          <w:sz w:val="28"/>
        </w:rPr>
        <w:t xml:space="preserve">
      545. Авариялық жарықтандыру жүйесі ұшақтың авариялық қону кезінде фюзеляждың кез келген жеке көлденең тік ажырауынан (бөлінуі) кейін: </w:t>
      </w:r>
      <w:r>
        <w:br/>
      </w:r>
      <w:r>
        <w:rPr>
          <w:rFonts w:ascii="Times New Roman"/>
          <w:b w:val="false"/>
          <w:i w:val="false"/>
          <w:color w:val="000000"/>
          <w:sz w:val="28"/>
        </w:rPr>
        <w:t xml:space="preserve">
      1) фюзеляждың бөлінуі кезінде тікелей ақауланған таңбадан басқа, осы кабина үшін талап етілетін авариялық электр шамдарының көп дегенде 25 % істен шығатындай; </w:t>
      </w:r>
      <w:r>
        <w:br/>
      </w:r>
      <w:r>
        <w:rPr>
          <w:rFonts w:ascii="Times New Roman"/>
          <w:b w:val="false"/>
          <w:i w:val="false"/>
          <w:color w:val="000000"/>
          <w:sz w:val="28"/>
        </w:rPr>
        <w:t xml:space="preserve">
      2) фюзеляждың бөлінуі кезінде тікелей ақауланған таңбадан басқа, шығыстардың әрбір таңбаларының электрмен жарықтануы жұмыс істеуін жалғастыра алатындай; </w:t>
      </w:r>
      <w:r>
        <w:br/>
      </w:r>
      <w:r>
        <w:rPr>
          <w:rFonts w:ascii="Times New Roman"/>
          <w:b w:val="false"/>
          <w:i w:val="false"/>
          <w:color w:val="000000"/>
          <w:sz w:val="28"/>
        </w:rPr>
        <w:t xml:space="preserve">
      3) фюзеляждың бөлінуі кезінде тікелей ақауланған электр шамдарынан басқа, фюзеляждың әрбір бортына арналған авариялық шығыстардың қажет болатын сыртқы электр шамдарының ең азы біреуі жұмыс істейтіндей жағдайда жобалануы тиіс. </w:t>
      </w:r>
      <w:r>
        <w:br/>
      </w:r>
      <w:r>
        <w:rPr>
          <w:rFonts w:ascii="Times New Roman"/>
          <w:b w:val="false"/>
          <w:i w:val="false"/>
          <w:color w:val="000000"/>
          <w:sz w:val="28"/>
        </w:rPr>
        <w:t xml:space="preserve">
  </w:t>
      </w:r>
    </w:p>
    <w:bookmarkEnd w:id="957"/>
    <w:bookmarkStart w:name="z1135" w:id="958"/>
    <w:p>
      <w:pPr>
        <w:spacing w:after="0"/>
        <w:ind w:left="0"/>
        <w:jc w:val="both"/>
      </w:pPr>
      <w:r>
        <w:rPr>
          <w:rFonts w:ascii="Times New Roman"/>
          <w:b w:val="false"/>
          <w:i w:val="false"/>
          <w:color w:val="000000"/>
          <w:sz w:val="28"/>
        </w:rPr>
        <w:t xml:space="preserve">
      546. Жолаушылар кабинасында қосылған табло кезінде кез келген жолаушы креслосынан көрінуі тиіс, кемінде биіктігі 40 мм ақ түс үстінде биіктігі кемінде 20 мм болатын қызыл әріптерімен орыс және ағылшын тілдерінде немесе дайындаушы мемлекет пен тіркеуші мемлекет арасындағы келісім бойынша екі тілде жазылған»"Белдік" бекітілсін. "Темекі шегуге болмайды" деген жазулары бар жанбалы табло орнатылуы тиіс. </w:t>
      </w:r>
      <w:r>
        <w:br/>
      </w:r>
      <w:r>
        <w:rPr>
          <w:rFonts w:ascii="Times New Roman"/>
          <w:b w:val="false"/>
          <w:i w:val="false"/>
          <w:color w:val="000000"/>
          <w:sz w:val="28"/>
        </w:rPr>
        <w:t xml:space="preserve">
      Табло экипаж кабинасынан қосылуы тиіс. </w:t>
      </w:r>
    </w:p>
    <w:bookmarkEnd w:id="958"/>
    <w:bookmarkStart w:name="z90" w:id="959"/>
    <w:p>
      <w:pPr>
        <w:spacing w:after="0"/>
        <w:ind w:left="0"/>
        <w:jc w:val="left"/>
      </w:pPr>
      <w:r>
        <w:rPr>
          <w:rFonts w:ascii="Times New Roman"/>
          <w:b/>
          <w:i w:val="false"/>
          <w:color w:val="000000"/>
        </w:rPr>
        <w:t xml:space="preserve"> 
85. Авариялық шығыстарға өткіндер </w:t>
      </w:r>
    </w:p>
    <w:bookmarkEnd w:id="959"/>
    <w:bookmarkStart w:name="z1136" w:id="960"/>
    <w:p>
      <w:pPr>
        <w:spacing w:after="0"/>
        <w:ind w:left="0"/>
        <w:jc w:val="both"/>
      </w:pPr>
      <w:r>
        <w:rPr>
          <w:rFonts w:ascii="Times New Roman"/>
          <w:b w:val="false"/>
          <w:i w:val="false"/>
          <w:color w:val="000000"/>
          <w:sz w:val="28"/>
        </w:rPr>
        <w:t xml:space="preserve">
      547. Жолаушы кабинасының креслолар арасындағы бойлық (креслоның мүмкін болатын кез келген жағдайы кезінде және өткінге шығатын қозғалмалы элементтері) ені 9-кестеде келтірілген мәндерден кем болмауы тиіс: </w:t>
      </w:r>
    </w:p>
    <w:bookmarkEnd w:id="960"/>
    <w:p>
      <w:pPr>
        <w:spacing w:after="0"/>
        <w:ind w:left="0"/>
        <w:jc w:val="both"/>
      </w:pPr>
      <w:r>
        <w:rPr>
          <w:rFonts w:ascii="Times New Roman"/>
          <w:b w:val="false"/>
          <w:i w:val="false"/>
          <w:color w:val="000000"/>
          <w:sz w:val="28"/>
        </w:rPr>
        <w:t xml:space="preserve">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3013"/>
        <w:gridCol w:w="3433"/>
      </w:tblGrid>
      <w:tr>
        <w:trPr>
          <w:trHeight w:val="45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Кабинадағы жолаушылар </w:t>
            </w:r>
            <w:r>
              <w:br/>
            </w:r>
            <w:r>
              <w:rPr>
                <w:rFonts w:ascii="Times New Roman"/>
                <w:b w:val="false"/>
                <w:i w:val="false"/>
                <w:color w:val="000000"/>
                <w:sz w:val="20"/>
              </w:rPr>
              <w:t xml:space="preserve">
орындарының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Өткіннің ең аз ені,мм </w:t>
            </w:r>
          </w:p>
        </w:tc>
      </w:tr>
      <w:tr>
        <w:trPr>
          <w:trHeight w:val="45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Еденнен 635 мм </w:t>
            </w:r>
            <w:r>
              <w:br/>
            </w:r>
            <w:r>
              <w:rPr>
                <w:rFonts w:ascii="Times New Roman"/>
                <w:b w:val="false"/>
                <w:i w:val="false"/>
                <w:color w:val="000000"/>
                <w:sz w:val="20"/>
              </w:rPr>
              <w:t xml:space="preserve">
кем биіктікте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Еденнен 635 мм </w:t>
            </w:r>
            <w:r>
              <w:br/>
            </w:r>
            <w:r>
              <w:rPr>
                <w:rFonts w:ascii="Times New Roman"/>
                <w:b w:val="false"/>
                <w:i w:val="false"/>
                <w:color w:val="000000"/>
                <w:sz w:val="20"/>
              </w:rPr>
              <w:t xml:space="preserve">
және одан астам </w:t>
            </w:r>
            <w:r>
              <w:br/>
            </w:r>
            <w:r>
              <w:rPr>
                <w:rFonts w:ascii="Times New Roman"/>
                <w:b w:val="false"/>
                <w:i w:val="false"/>
                <w:color w:val="000000"/>
                <w:sz w:val="20"/>
              </w:rPr>
              <w:t xml:space="preserve">
биіктікте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аспайтын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және одан көп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bookmarkStart w:name="z1137" w:id="961"/>
    <w:p>
      <w:pPr>
        <w:spacing w:after="0"/>
        <w:ind w:left="0"/>
        <w:jc w:val="both"/>
      </w:pPr>
      <w:r>
        <w:rPr>
          <w:rFonts w:ascii="Times New Roman"/>
          <w:b w:val="false"/>
          <w:i w:val="false"/>
          <w:color w:val="000000"/>
          <w:sz w:val="28"/>
        </w:rPr>
        <w:t xml:space="preserve">
      548. Жолаушылар кабинасындағы бір бойлық өткіні бар ұшақтарда өткіннің әрбір жағы үшін бір қатарда үштен аспайтын жолаушылар орны (кресло, отырғыш) болуы тиіс. </w:t>
      </w:r>
      <w:r>
        <w:br/>
      </w:r>
      <w:r>
        <w:rPr>
          <w:rFonts w:ascii="Times New Roman"/>
          <w:b w:val="false"/>
          <w:i w:val="false"/>
          <w:color w:val="000000"/>
          <w:sz w:val="28"/>
        </w:rPr>
        <w:t xml:space="preserve">
      Жолаушылар кабинасында екі және одан да көп бойлық өткіндері бар ұшақтарда әрбір бойлық өткінге өткіннің әрбір жағынан кез келген бір қатарға үштен аспайтын жолаушылар орны (кресло, отырғыш) тиісті болуы керек. </w:t>
      </w:r>
      <w:r>
        <w:br/>
      </w:r>
      <w:r>
        <w:rPr>
          <w:rFonts w:ascii="Times New Roman"/>
          <w:b w:val="false"/>
          <w:i w:val="false"/>
          <w:color w:val="000000"/>
          <w:sz w:val="28"/>
        </w:rPr>
        <w:t xml:space="preserve">
  </w:t>
      </w:r>
    </w:p>
    <w:bookmarkEnd w:id="961"/>
    <w:bookmarkStart w:name="z1138" w:id="962"/>
    <w:p>
      <w:pPr>
        <w:spacing w:after="0"/>
        <w:ind w:left="0"/>
        <w:jc w:val="both"/>
      </w:pPr>
      <w:r>
        <w:rPr>
          <w:rFonts w:ascii="Times New Roman"/>
          <w:b w:val="false"/>
          <w:i w:val="false"/>
          <w:color w:val="000000"/>
          <w:sz w:val="28"/>
        </w:rPr>
        <w:t xml:space="preserve">
      549. I және II типіндегі әрбір авариялық шығысқа әрбір бойлық өткіннен жолаушылар кабинасы мен көлденең өткіндер арасындағы қабырғаларда ені 510 мм болатын кедергісіз өткіндер көзделуі тиіс. </w:t>
      </w:r>
      <w:r>
        <w:br/>
      </w:r>
      <w:r>
        <w:rPr>
          <w:rFonts w:ascii="Times New Roman"/>
          <w:b w:val="false"/>
          <w:i w:val="false"/>
          <w:color w:val="000000"/>
          <w:sz w:val="28"/>
        </w:rPr>
        <w:t xml:space="preserve">
  </w:t>
      </w:r>
    </w:p>
    <w:bookmarkEnd w:id="962"/>
    <w:bookmarkStart w:name="z1139" w:id="963"/>
    <w:p>
      <w:pPr>
        <w:spacing w:after="0"/>
        <w:ind w:left="0"/>
        <w:jc w:val="both"/>
      </w:pPr>
      <w:r>
        <w:rPr>
          <w:rFonts w:ascii="Times New Roman"/>
          <w:b w:val="false"/>
          <w:i w:val="false"/>
          <w:color w:val="000000"/>
          <w:sz w:val="28"/>
        </w:rPr>
        <w:t xml:space="preserve">
      550. Әрбір өткіннен III және ІV типтерінің әрбір авариялық шығысына көлденең өткін кезделуі тиіс: </w:t>
      </w:r>
      <w:r>
        <w:br/>
      </w:r>
      <w:r>
        <w:rPr>
          <w:rFonts w:ascii="Times New Roman"/>
          <w:b w:val="false"/>
          <w:i w:val="false"/>
          <w:color w:val="000000"/>
          <w:sz w:val="28"/>
        </w:rPr>
        <w:t xml:space="preserve">
      1) 19 және одан кем жолаушылар орын саны бар ұшақтарда - ені кемінде 305 мм; </w:t>
      </w:r>
      <w:r>
        <w:br/>
      </w:r>
      <w:r>
        <w:rPr>
          <w:rFonts w:ascii="Times New Roman"/>
          <w:b w:val="false"/>
          <w:i w:val="false"/>
          <w:color w:val="000000"/>
          <w:sz w:val="28"/>
        </w:rPr>
        <w:t xml:space="preserve">
      2) 20 және одан астам жолаушылар орын саны бар ұшақтарда - ені кемінде 380 мм. </w:t>
      </w:r>
      <w:r>
        <w:br/>
      </w:r>
      <w:r>
        <w:rPr>
          <w:rFonts w:ascii="Times New Roman"/>
          <w:b w:val="false"/>
          <w:i w:val="false"/>
          <w:color w:val="000000"/>
          <w:sz w:val="28"/>
        </w:rPr>
        <w:t xml:space="preserve">
  </w:t>
      </w:r>
    </w:p>
    <w:bookmarkEnd w:id="963"/>
    <w:bookmarkStart w:name="z1140" w:id="964"/>
    <w:p>
      <w:pPr>
        <w:spacing w:after="0"/>
        <w:ind w:left="0"/>
        <w:jc w:val="both"/>
      </w:pPr>
      <w:r>
        <w:rPr>
          <w:rFonts w:ascii="Times New Roman"/>
          <w:b w:val="false"/>
          <w:i w:val="false"/>
          <w:color w:val="000000"/>
          <w:sz w:val="28"/>
        </w:rPr>
        <w:t xml:space="preserve">
      551. Әрбір авариялық шығыстың ойығы креслолармен (креслоның мүмкін болатын кез келген жағдайы және оның өткінге шығатын қозғалмалы элементі), отырғыштармен және басқа да шықпа элементтерімен жабылмауы тиіс. </w:t>
      </w:r>
      <w:r>
        <w:br/>
      </w:r>
      <w:r>
        <w:rPr>
          <w:rFonts w:ascii="Times New Roman"/>
          <w:b w:val="false"/>
          <w:i w:val="false"/>
          <w:color w:val="000000"/>
          <w:sz w:val="28"/>
        </w:rPr>
        <w:t xml:space="preserve">
  </w:t>
      </w:r>
    </w:p>
    <w:bookmarkEnd w:id="964"/>
    <w:bookmarkStart w:name="z1141" w:id="965"/>
    <w:p>
      <w:pPr>
        <w:spacing w:after="0"/>
        <w:ind w:left="0"/>
        <w:jc w:val="both"/>
      </w:pPr>
      <w:r>
        <w:rPr>
          <w:rFonts w:ascii="Times New Roman"/>
          <w:b w:val="false"/>
          <w:i w:val="false"/>
          <w:color w:val="000000"/>
          <w:sz w:val="28"/>
        </w:rPr>
        <w:t xml:space="preserve">
      552. Көмекші құралдармен жарақталған әрбір авариялық шығыс маңында экипаж мүшелері өткін енін азайтпай-ақ жолаушыларға көмек көрсете алатындай ені кемінде 600 мм және тереңдігі кемінде 300 мм болатынын еркін кеңістік көзделуі тиіс. </w:t>
      </w:r>
      <w:r>
        <w:br/>
      </w:r>
      <w:r>
        <w:rPr>
          <w:rFonts w:ascii="Times New Roman"/>
          <w:b w:val="false"/>
          <w:i w:val="false"/>
          <w:color w:val="000000"/>
          <w:sz w:val="28"/>
        </w:rPr>
        <w:t xml:space="preserve">
  </w:t>
      </w:r>
    </w:p>
    <w:bookmarkEnd w:id="965"/>
    <w:bookmarkStart w:name="z1142" w:id="966"/>
    <w:p>
      <w:pPr>
        <w:spacing w:after="0"/>
        <w:ind w:left="0"/>
        <w:jc w:val="both"/>
      </w:pPr>
      <w:r>
        <w:rPr>
          <w:rFonts w:ascii="Times New Roman"/>
          <w:b w:val="false"/>
          <w:i w:val="false"/>
          <w:color w:val="000000"/>
          <w:sz w:val="28"/>
        </w:rPr>
        <w:t xml:space="preserve">
      553. Жолаушылар кабинасын бөлетін ешқандай қабырғада есіктер орнатылмауы тиіс. Жолаушылар кабинасының арасындағы өткінде, егер олар ашық жағдайда бекітілетін және бұл ретте өткін ойығын жаппайтын болса партьердің болуына рұқсат етіледі. </w:t>
      </w:r>
      <w:r>
        <w:br/>
      </w:r>
      <w:r>
        <w:rPr>
          <w:rFonts w:ascii="Times New Roman"/>
          <w:b w:val="false"/>
          <w:i w:val="false"/>
          <w:color w:val="000000"/>
          <w:sz w:val="28"/>
        </w:rPr>
        <w:t xml:space="preserve">
  </w:t>
      </w:r>
    </w:p>
    <w:bookmarkEnd w:id="966"/>
    <w:bookmarkStart w:name="z1143" w:id="967"/>
    <w:p>
      <w:pPr>
        <w:spacing w:after="0"/>
        <w:ind w:left="0"/>
        <w:jc w:val="both"/>
      </w:pPr>
      <w:r>
        <w:rPr>
          <w:rFonts w:ascii="Times New Roman"/>
          <w:b w:val="false"/>
          <w:i w:val="false"/>
          <w:color w:val="000000"/>
          <w:sz w:val="28"/>
        </w:rPr>
        <w:t xml:space="preserve">
      554. Барлық өткіндердің баспалдақтары болмауы, ал еденнің жүзбелі өткіндері 5 </w:t>
      </w:r>
      <w:r>
        <w:rPr>
          <w:rFonts w:ascii="Times New Roman"/>
          <w:b w:val="false"/>
          <w:i w:val="false"/>
          <w:color w:val="000000"/>
          <w:vertAlign w:val="superscript"/>
        </w:rPr>
        <w:t xml:space="preserve">о </w:t>
      </w:r>
      <w:r>
        <w:rPr>
          <w:rFonts w:ascii="Times New Roman"/>
          <w:b w:val="false"/>
          <w:i w:val="false"/>
          <w:color w:val="000000"/>
          <w:sz w:val="28"/>
        </w:rPr>
        <w:t xml:space="preserve">аспауы тиіс. Өткіндер еденінің жабындары тайғанақ болмауы тиіс және үстімен адам жүрген кезде қозғалмайтындай болуы керек. </w:t>
      </w:r>
      <w:r>
        <w:br/>
      </w:r>
      <w:r>
        <w:rPr>
          <w:rFonts w:ascii="Times New Roman"/>
          <w:b w:val="false"/>
          <w:i w:val="false"/>
          <w:color w:val="000000"/>
          <w:sz w:val="28"/>
        </w:rPr>
        <w:t xml:space="preserve">
  </w:t>
      </w:r>
    </w:p>
    <w:bookmarkEnd w:id="967"/>
    <w:bookmarkStart w:name="z1144" w:id="968"/>
    <w:p>
      <w:pPr>
        <w:spacing w:after="0"/>
        <w:ind w:left="0"/>
        <w:jc w:val="both"/>
      </w:pPr>
      <w:r>
        <w:rPr>
          <w:rFonts w:ascii="Times New Roman"/>
          <w:b w:val="false"/>
          <w:i w:val="false"/>
          <w:color w:val="000000"/>
          <w:sz w:val="28"/>
        </w:rPr>
        <w:t xml:space="preserve">
      555. Егер жоғары авариялық шығыстарға өту үшін қосымша құрылғылар арналған болса, онда бұл құрылғы үнемі жұмыс жағдайында болуы немесе құралдарды т.б. қолданбай-ақ бір адамның қимылымен жеңіл және тез жұмыс жағдайына келтірілуі тиіс. </w:t>
      </w:r>
      <w:r>
        <w:br/>
      </w:r>
      <w:r>
        <w:rPr>
          <w:rFonts w:ascii="Times New Roman"/>
          <w:b w:val="false"/>
          <w:i w:val="false"/>
          <w:color w:val="000000"/>
          <w:sz w:val="28"/>
        </w:rPr>
        <w:t xml:space="preserve">
  </w:t>
      </w:r>
    </w:p>
    <w:bookmarkEnd w:id="968"/>
    <w:bookmarkStart w:name="z1145" w:id="969"/>
    <w:p>
      <w:pPr>
        <w:spacing w:after="0"/>
        <w:ind w:left="0"/>
        <w:jc w:val="both"/>
      </w:pPr>
      <w:r>
        <w:rPr>
          <w:rFonts w:ascii="Times New Roman"/>
          <w:b w:val="false"/>
          <w:i w:val="false"/>
          <w:color w:val="000000"/>
          <w:sz w:val="28"/>
        </w:rPr>
        <w:t xml:space="preserve">
      556. Ұшақтың жүктелім жағдайында авариялық қонуы кезінде кабиналардағы қол жүктерінің салдарынан авариялық шығыстар мен өткіндерді үюді болдырмау шаралары қабылдануы тиіс. </w:t>
      </w:r>
    </w:p>
    <w:bookmarkEnd w:id="969"/>
    <w:bookmarkStart w:name="z91" w:id="970"/>
    <w:p>
      <w:pPr>
        <w:spacing w:after="0"/>
        <w:ind w:left="0"/>
        <w:jc w:val="left"/>
      </w:pPr>
      <w:r>
        <w:rPr>
          <w:rFonts w:ascii="Times New Roman"/>
          <w:b/>
          <w:i w:val="false"/>
          <w:color w:val="000000"/>
        </w:rPr>
        <w:t xml:space="preserve"> 
86. Қосымша авариялық-құтқару жабдықтары </w:t>
      </w:r>
    </w:p>
    <w:bookmarkEnd w:id="970"/>
    <w:bookmarkStart w:name="z1146" w:id="971"/>
    <w:p>
      <w:pPr>
        <w:spacing w:after="0"/>
        <w:ind w:left="0"/>
        <w:jc w:val="both"/>
      </w:pPr>
      <w:r>
        <w:rPr>
          <w:rFonts w:ascii="Times New Roman"/>
          <w:b w:val="false"/>
          <w:i w:val="false"/>
          <w:color w:val="000000"/>
          <w:sz w:val="28"/>
        </w:rPr>
        <w:t xml:space="preserve">
      557. Ұшақ әрбір жолаушылар орнына, борт жолсерігінің жұмыс орнына, асүйге, әжетханаларға және адамдар болуы мүмкін басқа да үй-жайларға анық естілетін хабарламаларды айтуды қамтамасыз ететін жолаушыларға хабарлау жүйесімен жабдықталуы тиіс. </w:t>
      </w:r>
      <w:r>
        <w:br/>
      </w:r>
      <w:r>
        <w:rPr>
          <w:rFonts w:ascii="Times New Roman"/>
          <w:b w:val="false"/>
          <w:i w:val="false"/>
          <w:color w:val="000000"/>
          <w:sz w:val="28"/>
        </w:rPr>
        <w:t xml:space="preserve">
      Жүйе жұмыс орнынан экипаж кабинасына және аға борт жолсерігіне (жолаушыларды эвакуациялауға жауапты) хабарламаларды беруді қамтамасыз етуі тиіс. </w:t>
      </w:r>
      <w:r>
        <w:br/>
      </w:r>
      <w:r>
        <w:rPr>
          <w:rFonts w:ascii="Times New Roman"/>
          <w:b w:val="false"/>
          <w:i w:val="false"/>
          <w:color w:val="000000"/>
          <w:sz w:val="28"/>
        </w:rPr>
        <w:t xml:space="preserve">
  </w:t>
      </w:r>
    </w:p>
    <w:bookmarkEnd w:id="971"/>
    <w:bookmarkStart w:name="z1147" w:id="972"/>
    <w:p>
      <w:pPr>
        <w:spacing w:after="0"/>
        <w:ind w:left="0"/>
        <w:jc w:val="both"/>
      </w:pPr>
      <w:r>
        <w:rPr>
          <w:rFonts w:ascii="Times New Roman"/>
          <w:b w:val="false"/>
          <w:i w:val="false"/>
          <w:color w:val="000000"/>
          <w:sz w:val="28"/>
        </w:rPr>
        <w:t xml:space="preserve">
      558. Егер ұшақта борт жолсеріктерінің орны көзделген болса, онда ұшақ жолаушыларға экипаж кабинасы мен әрбір жолаушы кабинасының, сондай-ақ жолаушылардың негізгі кабинасының деңгейінен жоғары немесе төмен орналасқан әрбір асүй бөлігі арасындағы екі жақты байланысты қамтамасыз ететін жүктемемен қамтамасыз етілуі тиіс. </w:t>
      </w:r>
      <w:r>
        <w:br/>
      </w:r>
      <w:r>
        <w:rPr>
          <w:rFonts w:ascii="Times New Roman"/>
          <w:b w:val="false"/>
          <w:i w:val="false"/>
          <w:color w:val="000000"/>
          <w:sz w:val="28"/>
        </w:rPr>
        <w:t xml:space="preserve">
  </w:t>
      </w:r>
    </w:p>
    <w:bookmarkEnd w:id="972"/>
    <w:bookmarkStart w:name="z1148" w:id="973"/>
    <w:p>
      <w:pPr>
        <w:spacing w:after="0"/>
        <w:ind w:left="0"/>
        <w:jc w:val="both"/>
      </w:pPr>
      <w:r>
        <w:rPr>
          <w:rFonts w:ascii="Times New Roman"/>
          <w:b w:val="false"/>
          <w:i w:val="false"/>
          <w:color w:val="000000"/>
          <w:sz w:val="28"/>
        </w:rPr>
        <w:t xml:space="preserve">
      559. Байланыс құралдары мұндай орындардан кабина едені деңгейінде орналасқан жолаушылар кабинасына барлық авариялық шығыстарды бақылау қамтамасыз етілетіндей борт жолсеріктерінің жұмыс орындарының санына қарай орнатылуы тиіс. </w:t>
      </w:r>
      <w:r>
        <w:br/>
      </w:r>
      <w:r>
        <w:rPr>
          <w:rFonts w:ascii="Times New Roman"/>
          <w:b w:val="false"/>
          <w:i w:val="false"/>
          <w:color w:val="000000"/>
          <w:sz w:val="28"/>
        </w:rPr>
        <w:t xml:space="preserve">
      Егер ұшақта борт инженерлер болмаса, онда жолаушылар кабинасынан экипаж кабинасына ақпаратты беру мүмкіндігі көзделуі тиіс. </w:t>
      </w:r>
      <w:r>
        <w:br/>
      </w:r>
      <w:r>
        <w:rPr>
          <w:rFonts w:ascii="Times New Roman"/>
          <w:b w:val="false"/>
          <w:i w:val="false"/>
          <w:color w:val="000000"/>
          <w:sz w:val="28"/>
        </w:rPr>
        <w:t xml:space="preserve">
  </w:t>
      </w:r>
    </w:p>
    <w:bookmarkEnd w:id="973"/>
    <w:bookmarkStart w:name="z1149" w:id="974"/>
    <w:p>
      <w:pPr>
        <w:spacing w:after="0"/>
        <w:ind w:left="0"/>
        <w:jc w:val="both"/>
      </w:pPr>
      <w:r>
        <w:rPr>
          <w:rFonts w:ascii="Times New Roman"/>
          <w:b w:val="false"/>
          <w:i w:val="false"/>
          <w:color w:val="000000"/>
          <w:sz w:val="28"/>
        </w:rPr>
        <w:t xml:space="preserve">
      559. Экипаж борт жолсеріктерін шақыру басымдығына ие болуы керек, яғни экипаж кабинасынан болатын хабарлар басқа барлық хабарларды жабуы тиіс. Байланыс желісі ұшақ тоқсызданған кезде авариялық электр қорегіне автоматты түрде қосылуы тиіс. </w:t>
      </w:r>
      <w:r>
        <w:br/>
      </w:r>
      <w:r>
        <w:rPr>
          <w:rFonts w:ascii="Times New Roman"/>
          <w:b w:val="false"/>
          <w:i w:val="false"/>
          <w:color w:val="000000"/>
          <w:sz w:val="28"/>
        </w:rPr>
        <w:t xml:space="preserve">
  </w:t>
      </w:r>
    </w:p>
    <w:bookmarkEnd w:id="974"/>
    <w:bookmarkStart w:name="z1150" w:id="975"/>
    <w:p>
      <w:pPr>
        <w:spacing w:after="0"/>
        <w:ind w:left="0"/>
        <w:jc w:val="both"/>
      </w:pPr>
      <w:r>
        <w:rPr>
          <w:rFonts w:ascii="Times New Roman"/>
          <w:b w:val="false"/>
          <w:i w:val="false"/>
          <w:color w:val="000000"/>
          <w:sz w:val="28"/>
        </w:rPr>
        <w:t xml:space="preserve">
      560. Экипаж кабинасында (жолаушылар орнының санына қарамастан) автономды қорек көзі бар бір қол мегафон дыбыс ұлғайтқыш болуы тиіс. </w:t>
      </w:r>
      <w:r>
        <w:br/>
      </w:r>
      <w:r>
        <w:rPr>
          <w:rFonts w:ascii="Times New Roman"/>
          <w:b w:val="false"/>
          <w:i w:val="false"/>
          <w:color w:val="000000"/>
          <w:sz w:val="28"/>
        </w:rPr>
        <w:t xml:space="preserve">
      20 және одан астам жолаушылар орын саны бар жолаушылар кабинасында мұндай мегафон-дыбыс ұлғайтқыштар 10-кестеге сәйкес болуы тиіс: </w:t>
      </w:r>
    </w:p>
    <w:bookmarkEnd w:id="975"/>
    <w:p>
      <w:pPr>
        <w:spacing w:after="0"/>
        <w:ind w:left="0"/>
        <w:jc w:val="both"/>
      </w:pPr>
      <w:r>
        <w:rPr>
          <w:rFonts w:ascii="Times New Roman"/>
          <w:b w:val="false"/>
          <w:i w:val="false"/>
          <w:color w:val="000000"/>
          <w:sz w:val="28"/>
        </w:rPr>
        <w:t xml:space="preserve">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5433"/>
      </w:tblGrid>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Кабинадағы жолаушылар орын </w:t>
            </w:r>
            <w:r>
              <w:br/>
            </w:r>
            <w:r>
              <w:rPr>
                <w:rFonts w:ascii="Times New Roman"/>
                <w:b w:val="false"/>
                <w:i w:val="false"/>
                <w:color w:val="000000"/>
                <w:sz w:val="20"/>
              </w:rPr>
              <w:t xml:space="preserve">
саны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Кабинада қажет болатын </w:t>
            </w:r>
            <w:r>
              <w:br/>
            </w:r>
            <w:r>
              <w:rPr>
                <w:rFonts w:ascii="Times New Roman"/>
                <w:b w:val="false"/>
                <w:i w:val="false"/>
                <w:color w:val="000000"/>
                <w:sz w:val="20"/>
              </w:rPr>
              <w:t xml:space="preserve">
мегафондар саны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100-199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200-299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және одан астам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Барлық мегафон-дыбыс ұлғайтқыштар тиісті таңбамен белгіленген жеңіл қол жететін жерлерде орналасуы тиіс (кабинада борт жолсерігі болған кезде - олардың жұмыс орындарында). </w:t>
      </w:r>
      <w:r>
        <w:br/>
      </w:r>
      <w:r>
        <w:rPr>
          <w:rFonts w:ascii="Times New Roman"/>
          <w:b w:val="false"/>
          <w:i w:val="false"/>
          <w:color w:val="000000"/>
          <w:sz w:val="28"/>
        </w:rPr>
        <w:t xml:space="preserve">
  </w:t>
      </w:r>
    </w:p>
    <w:bookmarkStart w:name="z1151" w:id="976"/>
    <w:p>
      <w:pPr>
        <w:spacing w:after="0"/>
        <w:ind w:left="0"/>
        <w:jc w:val="both"/>
      </w:pPr>
      <w:r>
        <w:rPr>
          <w:rFonts w:ascii="Times New Roman"/>
          <w:b w:val="false"/>
          <w:i w:val="false"/>
          <w:color w:val="000000"/>
          <w:sz w:val="28"/>
        </w:rPr>
        <w:t xml:space="preserve">
      561. Экипаж кабинасында (ұшақтағы жолаушылардың орын санына қарамастан) ұшу кезінде бірінші медициналық көмек көрсету құралдары бар авариялық дәрі қобдишасы болуы тиіс. Жолаушылар кабинасындағы мұндай авариялық дәрі қобдишалары 11-кестеге сәйкес болуы тиіс: </w:t>
      </w:r>
    </w:p>
    <w:bookmarkEnd w:id="976"/>
    <w:p>
      <w:pPr>
        <w:spacing w:after="0"/>
        <w:ind w:left="0"/>
        <w:jc w:val="both"/>
      </w:pPr>
      <w:r>
        <w:rPr>
          <w:rFonts w:ascii="Times New Roman"/>
          <w:b w:val="false"/>
          <w:i w:val="false"/>
          <w:color w:val="000000"/>
          <w:sz w:val="28"/>
        </w:rPr>
        <w:t xml:space="preserve">                                                   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5473"/>
      </w:tblGrid>
      <w:tr>
        <w:trPr>
          <w:trHeight w:val="7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Ұшақтағы жолаушылар </w:t>
            </w:r>
            <w:r>
              <w:br/>
            </w:r>
            <w:r>
              <w:rPr>
                <w:rFonts w:ascii="Times New Roman"/>
                <w:b w:val="false"/>
                <w:i w:val="false"/>
                <w:color w:val="000000"/>
                <w:sz w:val="20"/>
              </w:rPr>
              <w:t xml:space="preserve">
орнының саны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дәрі </w:t>
            </w:r>
            <w:r>
              <w:br/>
            </w:r>
            <w:r>
              <w:rPr>
                <w:rFonts w:ascii="Times New Roman"/>
                <w:b w:val="false"/>
                <w:i w:val="false"/>
                <w:color w:val="000000"/>
                <w:sz w:val="20"/>
              </w:rPr>
              <w:t xml:space="preserve">
қобдишаларының саны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51-150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151-250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және одан астам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Барлық дәрі қобдишалары тиісті таңбамен белгіленген жеңіл қол жететін жерлерде орналасуы тиіс (кабинада борт жолсерігі болған кезде - олардың жұмыс орындарында). </w:t>
      </w:r>
      <w:r>
        <w:br/>
      </w:r>
      <w:r>
        <w:rPr>
          <w:rFonts w:ascii="Times New Roman"/>
          <w:b w:val="false"/>
          <w:i w:val="false"/>
          <w:color w:val="000000"/>
          <w:sz w:val="28"/>
        </w:rPr>
        <w:t xml:space="preserve">
  </w:t>
      </w:r>
    </w:p>
    <w:bookmarkStart w:name="z1152" w:id="977"/>
    <w:p>
      <w:pPr>
        <w:spacing w:after="0"/>
        <w:ind w:left="0"/>
        <w:jc w:val="both"/>
      </w:pPr>
      <w:r>
        <w:rPr>
          <w:rFonts w:ascii="Times New Roman"/>
          <w:b w:val="false"/>
          <w:i w:val="false"/>
          <w:color w:val="000000"/>
          <w:sz w:val="28"/>
        </w:rPr>
        <w:t xml:space="preserve">
      562. Шөлейт, арктикалық немесе тропикалық аудандар үстінен ұшып өту үшін ұшақта ұшу жүзеге асырылатын ауданның жағдайларына сәйкес келетін, адамдардың өмір тіршілігін қамтамасыз ету құралдары мен дабыл құралдары бар жарақты орналастыру мүмкіндігі қарастырылуы тиіс. </w:t>
      </w:r>
      <w:r>
        <w:br/>
      </w:r>
      <w:r>
        <w:rPr>
          <w:rFonts w:ascii="Times New Roman"/>
          <w:b w:val="false"/>
          <w:i w:val="false"/>
          <w:color w:val="000000"/>
          <w:sz w:val="28"/>
        </w:rPr>
        <w:t xml:space="preserve">
      Бұл жарақты орналастыру және бекіту үшін мақсатына сәйкес оны орналастырудың арнайы орындары айқындалуы тиіс. </w:t>
      </w:r>
      <w:r>
        <w:br/>
      </w:r>
      <w:r>
        <w:rPr>
          <w:rFonts w:ascii="Times New Roman"/>
          <w:b w:val="false"/>
          <w:i w:val="false"/>
          <w:color w:val="000000"/>
          <w:sz w:val="28"/>
        </w:rPr>
        <w:t xml:space="preserve">
  </w:t>
      </w:r>
    </w:p>
    <w:bookmarkEnd w:id="977"/>
    <w:bookmarkStart w:name="z1153" w:id="978"/>
    <w:p>
      <w:pPr>
        <w:spacing w:after="0"/>
        <w:ind w:left="0"/>
        <w:jc w:val="both"/>
      </w:pPr>
      <w:r>
        <w:rPr>
          <w:rFonts w:ascii="Times New Roman"/>
          <w:b w:val="false"/>
          <w:i w:val="false"/>
          <w:color w:val="000000"/>
          <w:sz w:val="28"/>
        </w:rPr>
        <w:t xml:space="preserve">
      563. Экипаж кабинасында бір авариялық балта болуы тиіс. </w:t>
      </w:r>
    </w:p>
    <w:bookmarkEnd w:id="978"/>
    <w:bookmarkStart w:name="z92" w:id="979"/>
    <w:p>
      <w:pPr>
        <w:spacing w:after="0"/>
        <w:ind w:left="0"/>
        <w:jc w:val="left"/>
      </w:pPr>
      <w:r>
        <w:rPr>
          <w:rFonts w:ascii="Times New Roman"/>
          <w:b/>
          <w:i w:val="false"/>
          <w:color w:val="000000"/>
        </w:rPr>
        <w:t xml:space="preserve"> 
87. Су кеңістігінің үстінен ұшу кезінде авариялық-құтқару жабдығы </w:t>
      </w:r>
    </w:p>
    <w:bookmarkEnd w:id="979"/>
    <w:bookmarkStart w:name="z1154" w:id="980"/>
    <w:p>
      <w:pPr>
        <w:spacing w:after="0"/>
        <w:ind w:left="0"/>
        <w:jc w:val="both"/>
      </w:pPr>
      <w:r>
        <w:rPr>
          <w:rFonts w:ascii="Times New Roman"/>
          <w:b w:val="false"/>
          <w:i w:val="false"/>
          <w:color w:val="000000"/>
          <w:sz w:val="28"/>
        </w:rPr>
        <w:t xml:space="preserve">
      564. Суға мәжбүрлі қону кезінде ұшақ жүзген күйі қалып, барлық жолаушылар мен экипаж мүшелерін авариялық эвакуациялауға қажетті уақыт ішінде орнықты қалыпта қалуы тиіс. </w:t>
      </w:r>
      <w:r>
        <w:br/>
      </w:r>
      <w:r>
        <w:rPr>
          <w:rFonts w:ascii="Times New Roman"/>
          <w:b w:val="false"/>
          <w:i w:val="false"/>
          <w:color w:val="000000"/>
          <w:sz w:val="28"/>
        </w:rPr>
        <w:t xml:space="preserve">
  </w:t>
      </w:r>
    </w:p>
    <w:bookmarkEnd w:id="980"/>
    <w:bookmarkStart w:name="z1155" w:id="981"/>
    <w:p>
      <w:pPr>
        <w:spacing w:after="0"/>
        <w:ind w:left="0"/>
        <w:jc w:val="both"/>
      </w:pPr>
      <w:r>
        <w:rPr>
          <w:rFonts w:ascii="Times New Roman"/>
          <w:b w:val="false"/>
          <w:i w:val="false"/>
          <w:color w:val="000000"/>
          <w:sz w:val="28"/>
        </w:rPr>
        <w:t xml:space="preserve">
      565. Ұшақтың суға мәжбүрлі қону мүмкіндігін растау және оның жүзбелі орын өлшемдерін айқындау үшін мына тиісті зерттеулер жүргізілуі тиіс: </w:t>
      </w:r>
      <w:r>
        <w:br/>
      </w:r>
      <w:r>
        <w:rPr>
          <w:rFonts w:ascii="Times New Roman"/>
          <w:b w:val="false"/>
          <w:i w:val="false"/>
          <w:color w:val="000000"/>
          <w:sz w:val="28"/>
        </w:rPr>
        <w:t xml:space="preserve">
      1) суға мәжбүрлі қону кезінде ұшақты басқару режимі мен әдістері; </w:t>
      </w:r>
      <w:r>
        <w:br/>
      </w:r>
      <w:r>
        <w:rPr>
          <w:rFonts w:ascii="Times New Roman"/>
          <w:b w:val="false"/>
          <w:i w:val="false"/>
          <w:color w:val="000000"/>
          <w:sz w:val="28"/>
        </w:rPr>
        <w:t xml:space="preserve">
      2) ұшақтың жүзбелі қалпы және уақыты; </w:t>
      </w:r>
      <w:r>
        <w:br/>
      </w:r>
      <w:r>
        <w:rPr>
          <w:rFonts w:ascii="Times New Roman"/>
          <w:b w:val="false"/>
          <w:i w:val="false"/>
          <w:color w:val="000000"/>
          <w:sz w:val="28"/>
        </w:rPr>
        <w:t xml:space="preserve">
      3) ватер желілер және су бетінен ұшақ орталықтамасының рұқсат берілетін диапазонындағы авариялық шығыстардың төменгі жиегіне дейінгі ара қашықтығы. </w:t>
      </w:r>
      <w:r>
        <w:br/>
      </w:r>
      <w:r>
        <w:rPr>
          <w:rFonts w:ascii="Times New Roman"/>
          <w:b w:val="false"/>
          <w:i w:val="false"/>
          <w:color w:val="000000"/>
          <w:sz w:val="28"/>
        </w:rPr>
        <w:t xml:space="preserve">
  </w:t>
      </w:r>
    </w:p>
    <w:bookmarkEnd w:id="981"/>
    <w:bookmarkStart w:name="z1156" w:id="982"/>
    <w:p>
      <w:pPr>
        <w:spacing w:after="0"/>
        <w:ind w:left="0"/>
        <w:jc w:val="both"/>
      </w:pPr>
      <w:r>
        <w:rPr>
          <w:rFonts w:ascii="Times New Roman"/>
          <w:b w:val="false"/>
          <w:i w:val="false"/>
          <w:color w:val="000000"/>
          <w:sz w:val="28"/>
        </w:rPr>
        <w:t xml:space="preserve">
      566. Су кеңістігі үстінен ұшу кезінде ұшақта мынадай авариялық-құтқару құралы болуы тиіс: </w:t>
      </w:r>
      <w:r>
        <w:br/>
      </w:r>
      <w:r>
        <w:rPr>
          <w:rFonts w:ascii="Times New Roman"/>
          <w:b w:val="false"/>
          <w:i w:val="false"/>
          <w:color w:val="000000"/>
          <w:sz w:val="28"/>
        </w:rPr>
        <w:t xml:space="preserve">
      1) ұшу ұзақтығы жағалаудан 30 мин аз кезінде - жолаушылар мен экипаж мүшелерінің санына қарай ересектер мен балалар үшін жеке жүзу құралдары - құтқару кеудешелері, сондай-ақ үлгі кеудешелері болуы тиіс. </w:t>
      </w:r>
      <w:r>
        <w:br/>
      </w:r>
      <w:r>
        <w:rPr>
          <w:rFonts w:ascii="Times New Roman"/>
          <w:b w:val="false"/>
          <w:i w:val="false"/>
          <w:color w:val="000000"/>
          <w:sz w:val="28"/>
        </w:rPr>
        <w:t xml:space="preserve">
      Креслода отырған адамдар тез және жеңіл алатындай мүмкіндігі қамтамасыз етілетін түрде кеудешелер жолаушылар креслоларының үстінде және экипаж бен борт инженерлердің жұмыс орындарының маңында орналасуы тиіс. </w:t>
      </w:r>
      <w:r>
        <w:br/>
      </w:r>
      <w:r>
        <w:rPr>
          <w:rFonts w:ascii="Times New Roman"/>
          <w:b w:val="false"/>
          <w:i w:val="false"/>
          <w:color w:val="000000"/>
          <w:sz w:val="28"/>
        </w:rPr>
        <w:t xml:space="preserve">
      Балалар мен үлгі кеудешелерінің саны мен орналасу орындары ұшақтағы жолаушылар орнының саны мен орналасуына қарай белгіленеді. </w:t>
      </w:r>
      <w:r>
        <w:br/>
      </w:r>
      <w:r>
        <w:rPr>
          <w:rFonts w:ascii="Times New Roman"/>
          <w:b w:val="false"/>
          <w:i w:val="false"/>
          <w:color w:val="000000"/>
          <w:sz w:val="28"/>
        </w:rPr>
        <w:t xml:space="preserve">
      Жолаушылар мен экипаж мүшелерінің кеудешелері үлгілік бола алмайды; </w:t>
      </w:r>
      <w:r>
        <w:br/>
      </w:r>
      <w:r>
        <w:rPr>
          <w:rFonts w:ascii="Times New Roman"/>
          <w:b w:val="false"/>
          <w:i w:val="false"/>
          <w:color w:val="000000"/>
          <w:sz w:val="28"/>
        </w:rPr>
        <w:t xml:space="preserve">
      2) ұшу уақыты жағалаудан 30 минуттан астам болса 1-тармақшаға қосымша: </w:t>
      </w:r>
      <w:r>
        <w:br/>
      </w:r>
      <w:r>
        <w:rPr>
          <w:rFonts w:ascii="Times New Roman"/>
          <w:b w:val="false"/>
          <w:i w:val="false"/>
          <w:color w:val="000000"/>
          <w:sz w:val="28"/>
        </w:rPr>
        <w:t xml:space="preserve">
      ұшақ бортындағы барлық адамдардың орналасуы үшін жеткілікті санда, бір сал жоғалған жағдайда барынша басым сыйымдылығы бар топтық құтқару жүзу құралдары - үрмелі құтқару салдары (және оларға өмір-тіршілігін қамтамасыз ету құралдары бар авариялық қорлар); </w:t>
      </w:r>
      <w:r>
        <w:br/>
      </w:r>
      <w:r>
        <w:rPr>
          <w:rFonts w:ascii="Times New Roman"/>
          <w:b w:val="false"/>
          <w:i w:val="false"/>
          <w:color w:val="000000"/>
          <w:sz w:val="28"/>
        </w:rPr>
        <w:t xml:space="preserve">
      суға қону кезінде эвакуациялауға арналған авариялық шығыстардың маңындағы орындарда (салмен бірге немесе оның жанында) орналасуы тиіс сипаттамалары бар автоматты жүзбелі радиоманарлар. </w:t>
      </w:r>
      <w:r>
        <w:br/>
      </w:r>
      <w:r>
        <w:rPr>
          <w:rFonts w:ascii="Times New Roman"/>
          <w:b w:val="false"/>
          <w:i w:val="false"/>
          <w:color w:val="000000"/>
          <w:sz w:val="28"/>
        </w:rPr>
        <w:t xml:space="preserve">
  </w:t>
      </w:r>
    </w:p>
    <w:bookmarkEnd w:id="982"/>
    <w:bookmarkStart w:name="z1157" w:id="983"/>
    <w:p>
      <w:pPr>
        <w:spacing w:after="0"/>
        <w:ind w:left="0"/>
        <w:jc w:val="both"/>
      </w:pPr>
      <w:r>
        <w:rPr>
          <w:rFonts w:ascii="Times New Roman"/>
          <w:b w:val="false"/>
          <w:i w:val="false"/>
          <w:color w:val="000000"/>
          <w:sz w:val="28"/>
        </w:rPr>
        <w:t xml:space="preserve">
      567. Құтқару салдары мен авариялық қорлар оларға жеңіл және еркін қол жеткізу мүмкіндігі және ұшақтан әрбір салды екі адамнан аспайтын адам үшін тастау мүмкіндігі қамтамасыз етілетін, сондай-ақ кездейсоқ ақаулану және ұшақ ішінде салдардың кездейсоқ үрленуін болдырмайтындай түрде суға қону кезінде эвакуацияға арналған авариялық шығыс маңында орналасуы тиіс. </w:t>
      </w:r>
      <w:r>
        <w:br/>
      </w:r>
      <w:r>
        <w:rPr>
          <w:rFonts w:ascii="Times New Roman"/>
          <w:b w:val="false"/>
          <w:i w:val="false"/>
          <w:color w:val="000000"/>
          <w:sz w:val="28"/>
        </w:rPr>
        <w:t xml:space="preserve">
      Құтқару салдары ұшақтың кабинасынан тыс орналасуы да мүмкін, бұл ретте экипаж кабинасынан (немесе борт жолсеріктерінің жұмыс орындарынан) басқарылатын олардың автоматты түрде іске қосылуы және автоматты жүйе жұмыс істемей қалған кезде қолмен іске қосу мүмкіндігі қамтамасыз етіледі, ал олардың орналасу орындары оларды пайдалану тәсілдерін түсіндіретін таңбамен белгіленуі тиіс. </w:t>
      </w:r>
      <w:r>
        <w:br/>
      </w:r>
      <w:r>
        <w:rPr>
          <w:rFonts w:ascii="Times New Roman"/>
          <w:b w:val="false"/>
          <w:i w:val="false"/>
          <w:color w:val="000000"/>
          <w:sz w:val="28"/>
        </w:rPr>
        <w:t xml:space="preserve">
  </w:t>
      </w:r>
    </w:p>
    <w:bookmarkEnd w:id="983"/>
    <w:bookmarkStart w:name="z1158" w:id="984"/>
    <w:p>
      <w:pPr>
        <w:spacing w:after="0"/>
        <w:ind w:left="0"/>
        <w:jc w:val="both"/>
      </w:pPr>
      <w:r>
        <w:rPr>
          <w:rFonts w:ascii="Times New Roman"/>
          <w:b w:val="false"/>
          <w:i w:val="false"/>
          <w:color w:val="000000"/>
          <w:sz w:val="28"/>
        </w:rPr>
        <w:t xml:space="preserve">
      568. Суға қону кезінде эвакуацияға арналған әрбір авариялық шығыс маңында салдарды, авариялық қорлар мен авариялық радиоманарларды ұстауға арналған доғалар (тұтқалар) болуы тиіс. Доғалар (тұтқалар) әдетте шығыс маңында орнатылуы және салдың ажыраған байлама бөлігінің құрылымын ұстау жүктемесіне шыдауы тиіс. </w:t>
      </w:r>
      <w:r>
        <w:br/>
      </w:r>
      <w:r>
        <w:rPr>
          <w:rFonts w:ascii="Times New Roman"/>
          <w:b w:val="false"/>
          <w:i w:val="false"/>
          <w:color w:val="000000"/>
          <w:sz w:val="28"/>
        </w:rPr>
        <w:t xml:space="preserve">
  </w:t>
      </w:r>
    </w:p>
    <w:bookmarkEnd w:id="984"/>
    <w:bookmarkStart w:name="z1159" w:id="985"/>
    <w:p>
      <w:pPr>
        <w:spacing w:after="0"/>
        <w:ind w:left="0"/>
        <w:jc w:val="both"/>
      </w:pPr>
      <w:r>
        <w:rPr>
          <w:rFonts w:ascii="Times New Roman"/>
          <w:b w:val="false"/>
          <w:i w:val="false"/>
          <w:color w:val="000000"/>
          <w:sz w:val="28"/>
        </w:rPr>
        <w:t xml:space="preserve">
      569. Егер ұшақта авариялық қорлардан тыс авариялық дабыл және байланыстың қосымша құралдары көзделсе, онда олар жеңіл қол жететін орындарда орналасып, бұл құралдарды пайдалану тәсілін түсіндіретін таңбамен жарақтануы (оралуы) тиіс. </w:t>
      </w:r>
    </w:p>
    <w:bookmarkEnd w:id="985"/>
    <w:bookmarkStart w:name="z93" w:id="986"/>
    <w:p>
      <w:pPr>
        <w:spacing w:after="0"/>
        <w:ind w:left="0"/>
        <w:jc w:val="left"/>
      </w:pPr>
      <w:r>
        <w:rPr>
          <w:rFonts w:ascii="Times New Roman"/>
          <w:b/>
          <w:i w:val="false"/>
          <w:color w:val="000000"/>
        </w:rPr>
        <w:t xml:space="preserve"> 
88. Авариялық эвакуацияны үлгілеме көрсету </w:t>
      </w:r>
    </w:p>
    <w:bookmarkEnd w:id="986"/>
    <w:bookmarkStart w:name="z1160" w:id="987"/>
    <w:p>
      <w:pPr>
        <w:spacing w:after="0"/>
        <w:ind w:left="0"/>
        <w:jc w:val="both"/>
      </w:pPr>
      <w:r>
        <w:rPr>
          <w:rFonts w:ascii="Times New Roman"/>
          <w:b w:val="false"/>
          <w:i w:val="false"/>
          <w:color w:val="000000"/>
          <w:sz w:val="28"/>
        </w:rPr>
        <w:t xml:space="preserve">
      570. Авариялық эвакуацияны үлгілеме көрсеткенге дейін авариялық-құтқарудың барлық кешеніне, оның ішінде әрбір авариялық шығысқа сынақтар аяқталуы тиіс. </w:t>
      </w:r>
      <w:r>
        <w:br/>
      </w:r>
      <w:r>
        <w:rPr>
          <w:rFonts w:ascii="Times New Roman"/>
          <w:b w:val="false"/>
          <w:i w:val="false"/>
          <w:color w:val="000000"/>
          <w:sz w:val="28"/>
        </w:rPr>
        <w:t xml:space="preserve">
  </w:t>
      </w:r>
    </w:p>
    <w:bookmarkEnd w:id="987"/>
    <w:bookmarkStart w:name="z1161" w:id="988"/>
    <w:p>
      <w:pPr>
        <w:spacing w:after="0"/>
        <w:ind w:left="0"/>
        <w:jc w:val="both"/>
      </w:pPr>
      <w:r>
        <w:rPr>
          <w:rFonts w:ascii="Times New Roman"/>
          <w:b w:val="false"/>
          <w:i w:val="false"/>
          <w:color w:val="000000"/>
          <w:sz w:val="28"/>
        </w:rPr>
        <w:t xml:space="preserve">
      571. 11 және одан да көп жолаушылар орнының саны бар ұшақтарда жолаушылар мен экипаж мүшелерінің (борт жолсеріктерін қоса алғанда) барынша көп саны кезінде барлық адамдарды ұшақтан эвакуациялау 90 с ішінде болатыны көрсетілуі тиіс. </w:t>
      </w:r>
      <w:r>
        <w:br/>
      </w:r>
      <w:r>
        <w:rPr>
          <w:rFonts w:ascii="Times New Roman"/>
          <w:b w:val="false"/>
          <w:i w:val="false"/>
          <w:color w:val="000000"/>
          <w:sz w:val="28"/>
        </w:rPr>
        <w:t xml:space="preserve">
      Жерүсті тұғырын немесе трапты пайдалана отырып, эвакуацияланған адам олар тұғырдың негізіне немесе траптың төменгі бөлігіне жеткен кезде олар жерде тұр деп есептеледі. </w:t>
      </w:r>
      <w:r>
        <w:br/>
      </w:r>
      <w:r>
        <w:rPr>
          <w:rFonts w:ascii="Times New Roman"/>
          <w:b w:val="false"/>
          <w:i w:val="false"/>
          <w:color w:val="000000"/>
          <w:sz w:val="28"/>
        </w:rPr>
        <w:t xml:space="preserve">
      Үлгілеме көрсету мына жағдайлар кезінде жүргізілуі тиіс: </w:t>
      </w:r>
      <w:r>
        <w:br/>
      </w:r>
      <w:r>
        <w:rPr>
          <w:rFonts w:ascii="Times New Roman"/>
          <w:b w:val="false"/>
          <w:i w:val="false"/>
          <w:color w:val="000000"/>
          <w:sz w:val="28"/>
        </w:rPr>
        <w:t xml:space="preserve">
      1) тәуліктің қараңғы уақытында немесе жасанды түнгі қараңғылық жағдайында тәуліктің жарық уақытында. Бұл ретте ұшақтың жердегі қалыпты жағдайы кезінде тек авариялық жарықтандыру жүйесі, фюзеляждың бір бортының авариялық шығыстары немесе авариялық шығыстардың барлық тепе-тең 50% және бұл шығыстарға арналған авариялық-құтқару жабдығы қолданылуы тиіс; </w:t>
      </w:r>
      <w:r>
        <w:br/>
      </w:r>
      <w:r>
        <w:rPr>
          <w:rFonts w:ascii="Times New Roman"/>
          <w:b w:val="false"/>
          <w:i w:val="false"/>
          <w:color w:val="000000"/>
          <w:sz w:val="28"/>
        </w:rPr>
        <w:t xml:space="preserve">
      2) барлық авариялық-құтқару жабдығы ұшақтың осы типі үшін қабылданған тізбеге сәйкес белгіленуі керек; </w:t>
      </w:r>
      <w:r>
        <w:br/>
      </w:r>
      <w:r>
        <w:rPr>
          <w:rFonts w:ascii="Times New Roman"/>
          <w:b w:val="false"/>
          <w:i w:val="false"/>
          <w:color w:val="000000"/>
          <w:sz w:val="28"/>
        </w:rPr>
        <w:t xml:space="preserve">
      3) әрбір сыртқы есік пен шығыс және әрбір ішкі есік немесе портьер қалыпты шарықтауға сәйкес жағдайда болуы тиіс; </w:t>
      </w:r>
      <w:r>
        <w:br/>
      </w:r>
      <w:r>
        <w:rPr>
          <w:rFonts w:ascii="Times New Roman"/>
          <w:b w:val="false"/>
          <w:i w:val="false"/>
          <w:color w:val="000000"/>
          <w:sz w:val="28"/>
        </w:rPr>
        <w:t xml:space="preserve">
      4) бел және иық белдіктері бекітілген болуы тиіс; </w:t>
      </w:r>
      <w:r>
        <w:br/>
      </w:r>
      <w:r>
        <w:rPr>
          <w:rFonts w:ascii="Times New Roman"/>
          <w:b w:val="false"/>
          <w:i w:val="false"/>
          <w:color w:val="000000"/>
          <w:sz w:val="28"/>
        </w:rPr>
        <w:t xml:space="preserve">
      5) жолаушылар құрамы мынадай болуы тиіс: </w:t>
      </w:r>
      <w:r>
        <w:br/>
      </w:r>
      <w:r>
        <w:rPr>
          <w:rFonts w:ascii="Times New Roman"/>
          <w:b w:val="false"/>
          <w:i w:val="false"/>
          <w:color w:val="000000"/>
          <w:sz w:val="28"/>
        </w:rPr>
        <w:t xml:space="preserve">
      кемінде 40%-ы әйелдер; </w:t>
      </w:r>
      <w:r>
        <w:br/>
      </w:r>
      <w:r>
        <w:rPr>
          <w:rFonts w:ascii="Times New Roman"/>
          <w:b w:val="false"/>
          <w:i w:val="false"/>
          <w:color w:val="000000"/>
          <w:sz w:val="28"/>
        </w:rPr>
        <w:t xml:space="preserve">
      5%-ы әйелдер тең санда жасы 62-тан асқан адамдар. </w:t>
      </w:r>
      <w:r>
        <w:br/>
      </w:r>
      <w:r>
        <w:rPr>
          <w:rFonts w:ascii="Times New Roman"/>
          <w:b w:val="false"/>
          <w:i w:val="false"/>
          <w:color w:val="000000"/>
          <w:sz w:val="28"/>
        </w:rPr>
        <w:t xml:space="preserve">
      6) шығыстар мен авариялық жабдықтарды қолдану тәжірибесі бар адамдар үлгілеме көрсету кезінде экипаж мүшелері ретінде пайдаланылуы мүмкін. Бұл адамдар шарықтау және қону кезінде ұйғарылған экипаж мүшелерінің орындарында болулары және егер бұл орын шарықтау және қону уақытында осы экипаж мүшесі үшін ұйғарылған орын болып табылмаса, ешкім де авариялық шығыстың жанында отырмауы тиіс. Олар эвакуация басталғаны туралы белгі берілгенге дейін ұйғарылған орындарында қалып, жолаушылар эвакуацияланатын авариялық шығыстар арқылы эвакуациялануы тиіс; </w:t>
      </w:r>
      <w:r>
        <w:br/>
      </w:r>
      <w:r>
        <w:rPr>
          <w:rFonts w:ascii="Times New Roman"/>
          <w:b w:val="false"/>
          <w:i w:val="false"/>
          <w:color w:val="000000"/>
          <w:sz w:val="28"/>
        </w:rPr>
        <w:t xml:space="preserve">
      7) авариялық үлгілеме көрсету басталар алдында дайындық немесе жолаушыларға жаттықтыру жүргізуге тыйым салынады. Жолаушыларды авариялық шығыстардың орналасу ретімен және "Жолаушыларға арналған қауіпсіздік жөніндегі нұсқаулықпен" таныстыруға ғана рұқсат етіледі; </w:t>
      </w:r>
      <w:r>
        <w:br/>
      </w:r>
      <w:r>
        <w:rPr>
          <w:rFonts w:ascii="Times New Roman"/>
          <w:b w:val="false"/>
          <w:i w:val="false"/>
          <w:color w:val="000000"/>
          <w:sz w:val="28"/>
        </w:rPr>
        <w:t xml:space="preserve">
      8) адамдарды қанаттан жерге эвакуациялау үшін олар бойынша түсіру жылдамдығы авариялық-құтқару жабдығының құрамына кіретін құралдар бойынша жіберу жылдамдығынан аспайтын жағдайда жерүсті тұғырын немесе трапты қолдануға болады; </w:t>
      </w:r>
      <w:r>
        <w:br/>
      </w:r>
      <w:r>
        <w:rPr>
          <w:rFonts w:ascii="Times New Roman"/>
          <w:b w:val="false"/>
          <w:i w:val="false"/>
          <w:color w:val="000000"/>
          <w:sz w:val="28"/>
        </w:rPr>
        <w:t xml:space="preserve">
      9) қанат үстінде орналаспаған шығыстар арқылы ұшақтан эвакуацияланатын барлық адамдар ұшақ жабдығының бөлігі болып табылатын құралдардың көмегімен эвакуациялануы тиіс; </w:t>
      </w:r>
      <w:r>
        <w:br/>
      </w:r>
      <w:r>
        <w:rPr>
          <w:rFonts w:ascii="Times New Roman"/>
          <w:b w:val="false"/>
          <w:i w:val="false"/>
          <w:color w:val="000000"/>
          <w:sz w:val="28"/>
        </w:rPr>
        <w:t xml:space="preserve">
      10) экипаж кабинасынан экипажды эвакуациялаудың үлгі көрсетімі (жолаушыларды эвакуациялаудан бөлек) осы тармақ жағдайларында көрсетілуі тиіс. </w:t>
      </w:r>
      <w:r>
        <w:br/>
      </w:r>
      <w:r>
        <w:rPr>
          <w:rFonts w:ascii="Times New Roman"/>
          <w:b w:val="false"/>
          <w:i w:val="false"/>
          <w:color w:val="000000"/>
          <w:sz w:val="28"/>
        </w:rPr>
        <w:t xml:space="preserve">
  </w:t>
      </w:r>
    </w:p>
    <w:bookmarkEnd w:id="988"/>
    <w:bookmarkStart w:name="z1162" w:id="989"/>
    <w:p>
      <w:pPr>
        <w:spacing w:after="0"/>
        <w:ind w:left="0"/>
        <w:jc w:val="both"/>
      </w:pPr>
      <w:r>
        <w:rPr>
          <w:rFonts w:ascii="Times New Roman"/>
          <w:b w:val="false"/>
          <w:i w:val="false"/>
          <w:color w:val="000000"/>
          <w:sz w:val="28"/>
        </w:rPr>
        <w:t xml:space="preserve">
      572. Авариялық эвакуация көрсетімі, егер талдау жолымен ұшақтың барлық жолаушылары 90 с аспайтын уақыт ішінде эвакуацияланатын растауға болса, бұрын эвакуация жөнінде сынақтар жүргізілген орындар санымен салыстырғанда, ұшақ саны 5% аспайтын ұлғаюы жағдайында оны қайталау міндетті емес. </w:t>
      </w:r>
    </w:p>
    <w:bookmarkEnd w:id="989"/>
    <w:bookmarkStart w:name="z94" w:id="990"/>
    <w:p>
      <w:pPr>
        <w:spacing w:after="0"/>
        <w:ind w:left="0"/>
        <w:jc w:val="left"/>
      </w:pPr>
      <w:r>
        <w:rPr>
          <w:rFonts w:ascii="Times New Roman"/>
          <w:b/>
          <w:i w:val="false"/>
          <w:color w:val="000000"/>
        </w:rPr>
        <w:t xml:space="preserve"> 
89. Жолаушыларға арналған қауіпсіздік жөніндегі нұсқаулық </w:t>
      </w:r>
    </w:p>
    <w:bookmarkEnd w:id="990"/>
    <w:bookmarkStart w:name="z1163" w:id="991"/>
    <w:p>
      <w:pPr>
        <w:spacing w:after="0"/>
        <w:ind w:left="0"/>
        <w:jc w:val="both"/>
      </w:pPr>
      <w:r>
        <w:rPr>
          <w:rFonts w:ascii="Times New Roman"/>
          <w:b w:val="false"/>
          <w:i w:val="false"/>
          <w:color w:val="000000"/>
          <w:sz w:val="28"/>
        </w:rPr>
        <w:t xml:space="preserve">
      573. Ұшақтың әрбір негізгі бөлігі үшін "Жолаушыларға арналған қауіпсіздік жөніндегі нұсқаулық"»жасақталуы тиіс, онда: </w:t>
      </w:r>
      <w:r>
        <w:br/>
      </w:r>
      <w:r>
        <w:rPr>
          <w:rFonts w:ascii="Times New Roman"/>
          <w:b w:val="false"/>
          <w:i w:val="false"/>
          <w:color w:val="000000"/>
          <w:sz w:val="28"/>
        </w:rPr>
        <w:t xml:space="preserve">
      1) құрғаққа және суға авариялық қону кезінде ұшақтан адамдарды эвакуациялау жолдары; </w:t>
      </w:r>
      <w:r>
        <w:br/>
      </w:r>
      <w:r>
        <w:rPr>
          <w:rFonts w:ascii="Times New Roman"/>
          <w:b w:val="false"/>
          <w:i w:val="false"/>
          <w:color w:val="000000"/>
          <w:sz w:val="28"/>
        </w:rPr>
        <w:t xml:space="preserve">
      2) авариялық-құтқару жабдығының орналасуы мен таңбалануы және фюзеляждың ашылу орындары; </w:t>
      </w:r>
      <w:r>
        <w:br/>
      </w:r>
      <w:r>
        <w:rPr>
          <w:rFonts w:ascii="Times New Roman"/>
          <w:b w:val="false"/>
          <w:i w:val="false"/>
          <w:color w:val="000000"/>
          <w:sz w:val="28"/>
        </w:rPr>
        <w:t xml:space="preserve">
      3) авариялық шығыстардың орналасуы және оларды ұшақ ішінен, қажет болған кезде ұшақ сыртынан ашу тәсілдері; </w:t>
      </w:r>
      <w:r>
        <w:br/>
      </w:r>
      <w:r>
        <w:rPr>
          <w:rFonts w:ascii="Times New Roman"/>
          <w:b w:val="false"/>
          <w:i w:val="false"/>
          <w:color w:val="000000"/>
          <w:sz w:val="28"/>
        </w:rPr>
        <w:t xml:space="preserve">
      4) үрмелі құтқару кеудешелері, қажет болған кезде қажетті басқа да топтық және жеке құтқару жүзу құралдары; </w:t>
      </w:r>
      <w:r>
        <w:br/>
      </w:r>
      <w:r>
        <w:rPr>
          <w:rFonts w:ascii="Times New Roman"/>
          <w:b w:val="false"/>
          <w:i w:val="false"/>
          <w:color w:val="000000"/>
          <w:sz w:val="28"/>
        </w:rPr>
        <w:t xml:space="preserve">
      5) үрмелі авариялық траптарды және басқа да барабар құралдарды іске қосу мен оларды эвакуация үшін пайдалану тәсілдері; </w:t>
      </w:r>
      <w:r>
        <w:br/>
      </w:r>
      <w:r>
        <w:rPr>
          <w:rFonts w:ascii="Times New Roman"/>
          <w:b w:val="false"/>
          <w:i w:val="false"/>
          <w:color w:val="000000"/>
          <w:sz w:val="28"/>
        </w:rPr>
        <w:t xml:space="preserve">
      6) жолаушылар креслоларының немесе оларды орналастыру аймақтары мен олар арасындағы өткіндердің орналасуы; </w:t>
      </w:r>
      <w:r>
        <w:br/>
      </w:r>
      <w:r>
        <w:rPr>
          <w:rFonts w:ascii="Times New Roman"/>
          <w:b w:val="false"/>
          <w:i w:val="false"/>
          <w:color w:val="000000"/>
          <w:sz w:val="28"/>
        </w:rPr>
        <w:t xml:space="preserve">
      7) қажет болған кезде оттегі бет бүркемелерінің орналасуы мен пайдалану тәсілдері көрсетілуі тиіс. </w:t>
      </w:r>
    </w:p>
    <w:bookmarkEnd w:id="991"/>
    <w:bookmarkStart w:name="z95" w:id="992"/>
    <w:p>
      <w:pPr>
        <w:spacing w:after="0"/>
        <w:ind w:left="0"/>
        <w:jc w:val="left"/>
      </w:pPr>
      <w:r>
        <w:rPr>
          <w:rFonts w:ascii="Times New Roman"/>
          <w:b/>
          <w:i w:val="false"/>
          <w:color w:val="000000"/>
        </w:rPr>
        <w:t xml:space="preserve"> 
90. Ұшақтың технологиялығын пайдалану. </w:t>
      </w:r>
      <w:r>
        <w:br/>
      </w:r>
      <w:r>
        <w:rPr>
          <w:rFonts w:ascii="Times New Roman"/>
          <w:b/>
          <w:i w:val="false"/>
          <w:color w:val="000000"/>
        </w:rPr>
        <w:t xml:space="preserve">
Пайдалану құжаттамасы </w:t>
      </w:r>
    </w:p>
    <w:bookmarkEnd w:id="992"/>
    <w:bookmarkStart w:name="z1164" w:id="993"/>
    <w:p>
      <w:pPr>
        <w:spacing w:after="0"/>
        <w:ind w:left="0"/>
        <w:jc w:val="both"/>
      </w:pPr>
      <w:r>
        <w:rPr>
          <w:rFonts w:ascii="Times New Roman"/>
          <w:b w:val="false"/>
          <w:i w:val="false"/>
          <w:color w:val="000000"/>
          <w:sz w:val="28"/>
        </w:rPr>
        <w:t xml:space="preserve">
      574. Талаптар ұшақтың барлық жүйесіне қатысты болады. </w:t>
      </w:r>
      <w:r>
        <w:br/>
      </w:r>
      <w:r>
        <w:rPr>
          <w:rFonts w:ascii="Times New Roman"/>
          <w:b w:val="false"/>
          <w:i w:val="false"/>
          <w:color w:val="000000"/>
          <w:sz w:val="28"/>
        </w:rPr>
        <w:t xml:space="preserve">
  </w:t>
      </w:r>
    </w:p>
    <w:bookmarkEnd w:id="993"/>
    <w:bookmarkStart w:name="z1165" w:id="994"/>
    <w:p>
      <w:pPr>
        <w:spacing w:after="0"/>
        <w:ind w:left="0"/>
        <w:jc w:val="both"/>
      </w:pPr>
      <w:r>
        <w:rPr>
          <w:rFonts w:ascii="Times New Roman"/>
          <w:b w:val="false"/>
          <w:i w:val="false"/>
          <w:color w:val="000000"/>
          <w:sz w:val="28"/>
        </w:rPr>
        <w:t xml:space="preserve">
      575. Ұшақтың конструкциясы мен оның жүйелері пайдалану құжаттамасында көзделген барлық жұмыстарды орындау мүмкіндігін қамтамасыз етуі тиіс. </w:t>
      </w:r>
      <w:r>
        <w:br/>
      </w:r>
      <w:r>
        <w:rPr>
          <w:rFonts w:ascii="Times New Roman"/>
          <w:b w:val="false"/>
          <w:i w:val="false"/>
          <w:color w:val="000000"/>
          <w:sz w:val="28"/>
        </w:rPr>
        <w:t xml:space="preserve">
  </w:t>
      </w:r>
    </w:p>
    <w:bookmarkEnd w:id="994"/>
    <w:bookmarkStart w:name="z1166" w:id="995"/>
    <w:p>
      <w:pPr>
        <w:spacing w:after="0"/>
        <w:ind w:left="0"/>
        <w:jc w:val="both"/>
      </w:pPr>
      <w:r>
        <w:rPr>
          <w:rFonts w:ascii="Times New Roman"/>
          <w:b w:val="false"/>
          <w:i w:val="false"/>
          <w:color w:val="000000"/>
          <w:sz w:val="28"/>
        </w:rPr>
        <w:t xml:space="preserve">
      576. Бұйымдарды (штуцерлер, құбыр-өткізгіштер, коммуникация ажыратпалары т.б.) таңбаға сәйкес оларды бұрыс монтаждау, жинау және техникалық қызмет көрсету кезінде реттеу мүмкіндігін болдырмауы тиіс. </w:t>
      </w:r>
      <w:r>
        <w:br/>
      </w:r>
      <w:r>
        <w:rPr>
          <w:rFonts w:ascii="Times New Roman"/>
          <w:b w:val="false"/>
          <w:i w:val="false"/>
          <w:color w:val="000000"/>
          <w:sz w:val="28"/>
        </w:rPr>
        <w:t xml:space="preserve">
  </w:t>
      </w:r>
    </w:p>
    <w:bookmarkEnd w:id="995"/>
    <w:bookmarkStart w:name="z1167" w:id="996"/>
    <w:p>
      <w:pPr>
        <w:spacing w:after="0"/>
        <w:ind w:left="0"/>
        <w:jc w:val="both"/>
      </w:pPr>
      <w:r>
        <w:rPr>
          <w:rFonts w:ascii="Times New Roman"/>
          <w:b w:val="false"/>
          <w:i w:val="false"/>
          <w:color w:val="000000"/>
          <w:sz w:val="28"/>
        </w:rPr>
        <w:t xml:space="preserve">
      577. Пайдалану құжаттамасы номенклатурасы, ресімделуі және мазмұны бойынша ұшақтың сертификацияланған типіне және техникалық пайдалану ережелерін айқындайтын жалпы мақсаттағы құжаттарға сәйкес болуы тиіс. </w:t>
      </w:r>
      <w:r>
        <w:br/>
      </w:r>
      <w:r>
        <w:rPr>
          <w:rFonts w:ascii="Times New Roman"/>
          <w:b w:val="false"/>
          <w:i w:val="false"/>
          <w:color w:val="000000"/>
          <w:sz w:val="28"/>
        </w:rPr>
        <w:t xml:space="preserve">
  </w:t>
      </w:r>
    </w:p>
    <w:bookmarkEnd w:id="996"/>
    <w:bookmarkStart w:name="z1168" w:id="997"/>
    <w:p>
      <w:pPr>
        <w:spacing w:after="0"/>
        <w:ind w:left="0"/>
        <w:jc w:val="both"/>
      </w:pPr>
      <w:r>
        <w:rPr>
          <w:rFonts w:ascii="Times New Roman"/>
          <w:b w:val="false"/>
          <w:i w:val="false"/>
          <w:color w:val="000000"/>
          <w:sz w:val="28"/>
        </w:rPr>
        <w:t xml:space="preserve">
      578. Пайдалану құжаттамасында айтылған нұсқаулар мен ұсынымдар дәл жасақтауы және оларды екі жақты түсіну мүмкіндігіне жол бермеуі тиіс. </w:t>
      </w:r>
    </w:p>
    <w:bookmarkEnd w:id="997"/>
    <w:bookmarkStart w:name="z96" w:id="998"/>
    <w:p>
      <w:pPr>
        <w:spacing w:after="0"/>
        <w:ind w:left="0"/>
        <w:jc w:val="left"/>
      </w:pPr>
      <w:r>
        <w:rPr>
          <w:rFonts w:ascii="Times New Roman"/>
          <w:b/>
          <w:i w:val="false"/>
          <w:color w:val="000000"/>
        </w:rPr>
        <w:t xml:space="preserve"> 
91. Материалдар және технология </w:t>
      </w:r>
    </w:p>
    <w:bookmarkEnd w:id="998"/>
    <w:bookmarkStart w:name="z1169" w:id="999"/>
    <w:p>
      <w:pPr>
        <w:spacing w:after="0"/>
        <w:ind w:left="0"/>
        <w:jc w:val="both"/>
      </w:pPr>
      <w:r>
        <w:rPr>
          <w:rFonts w:ascii="Times New Roman"/>
          <w:b w:val="false"/>
          <w:i w:val="false"/>
          <w:color w:val="000000"/>
          <w:sz w:val="28"/>
        </w:rPr>
        <w:t xml:space="preserve">
      579. Ұшақты, оның жүйелері мен агрегаттарын дайындау үшін қолданылатын материалдар пайдаланудың күтілетін жағдайларын ескере отырып, таңдалған және олар үшін белгіленген Нормаларға сәйкес болуы тиіс. Таңдалған материалдар оларға тағайындалған ресурс пен қызметтің күнтізбелік мерзімі ішінде деталдар мен конструкция элементтері жұмысының сенімділігі мен ұзаққа шыдауын қамтамасыз ететін механикалық, тоттануға қарсы, тұрпаттық және басқа да қасиеттерін сақтауы тиіс. </w:t>
      </w:r>
      <w:r>
        <w:br/>
      </w:r>
      <w:r>
        <w:rPr>
          <w:rFonts w:ascii="Times New Roman"/>
          <w:b w:val="false"/>
          <w:i w:val="false"/>
          <w:color w:val="000000"/>
          <w:sz w:val="28"/>
        </w:rPr>
        <w:t xml:space="preserve">
  </w:t>
      </w:r>
    </w:p>
    <w:bookmarkEnd w:id="999"/>
    <w:bookmarkStart w:name="z1170" w:id="1000"/>
    <w:p>
      <w:pPr>
        <w:spacing w:after="0"/>
        <w:ind w:left="0"/>
        <w:jc w:val="both"/>
      </w:pPr>
      <w:r>
        <w:rPr>
          <w:rFonts w:ascii="Times New Roman"/>
          <w:b w:val="false"/>
          <w:i w:val="false"/>
          <w:color w:val="000000"/>
          <w:sz w:val="28"/>
        </w:rPr>
        <w:t xml:space="preserve">
      580. Ұшақ конструкциясы элементтерін дайындаудың технологиялық процестері тұрақты және пайдаланудың күтілетін жағдайларында белгіленген ресурстар мен қызмет мерзімі шегінде жұмыс қабілетіне әсер ететін деталдар мен тораптар сипаттамаларының тұрақтылығын қамтамасыз етуі тиіс. </w:t>
      </w:r>
      <w:r>
        <w:br/>
      </w:r>
      <w:r>
        <w:rPr>
          <w:rFonts w:ascii="Times New Roman"/>
          <w:b w:val="false"/>
          <w:i w:val="false"/>
          <w:color w:val="000000"/>
          <w:sz w:val="28"/>
        </w:rPr>
        <w:t xml:space="preserve">
  </w:t>
      </w:r>
    </w:p>
    <w:bookmarkEnd w:id="1000"/>
    <w:bookmarkStart w:name="z1171" w:id="1001"/>
    <w:p>
      <w:pPr>
        <w:spacing w:after="0"/>
        <w:ind w:left="0"/>
        <w:jc w:val="both"/>
      </w:pPr>
      <w:r>
        <w:rPr>
          <w:rFonts w:ascii="Times New Roman"/>
          <w:b w:val="false"/>
          <w:i w:val="false"/>
          <w:color w:val="000000"/>
          <w:sz w:val="28"/>
        </w:rPr>
        <w:t xml:space="preserve">
      581. Жолаушылар мен экипаж мүшелерінің кабиналарындағы конструкциялық және металл емес сәндік-әрлеу материалдары қиын жанатын немесе өздігінен сөнетін болуы тиіс. Жалын ықпалы кезінде уытты өнімдердің елеулі көлемін шығаратын материалдарды қолданбау қажет. </w:t>
      </w:r>
      <w:r>
        <w:br/>
      </w:r>
      <w:r>
        <w:rPr>
          <w:rFonts w:ascii="Times New Roman"/>
          <w:b w:val="false"/>
          <w:i w:val="false"/>
          <w:color w:val="000000"/>
          <w:sz w:val="28"/>
        </w:rPr>
        <w:t xml:space="preserve">
  </w:t>
      </w:r>
    </w:p>
    <w:bookmarkEnd w:id="1001"/>
    <w:bookmarkStart w:name="z1172" w:id="1002"/>
    <w:p>
      <w:pPr>
        <w:spacing w:after="0"/>
        <w:ind w:left="0"/>
        <w:jc w:val="both"/>
      </w:pPr>
      <w:r>
        <w:rPr>
          <w:rFonts w:ascii="Times New Roman"/>
          <w:b w:val="false"/>
          <w:i w:val="false"/>
          <w:color w:val="000000"/>
          <w:sz w:val="28"/>
        </w:rPr>
        <w:t xml:space="preserve">
      582. Кабиналардағы сәндік-әрлеу, конструкциялық металл емес материалдарды және ауа баптағыштар жүйесін пайдалану процесінде кабиналардағы ауа құрамы бойынша талаптан асатын көлемде зиянды өнімдер шығармауы тиіс. </w:t>
      </w:r>
      <w:r>
        <w:br/>
      </w:r>
      <w:r>
        <w:rPr>
          <w:rFonts w:ascii="Times New Roman"/>
          <w:b w:val="false"/>
          <w:i w:val="false"/>
          <w:color w:val="000000"/>
          <w:sz w:val="28"/>
        </w:rPr>
        <w:t xml:space="preserve">
  </w:t>
      </w:r>
    </w:p>
    <w:bookmarkEnd w:id="1002"/>
    <w:bookmarkStart w:name="z1173" w:id="1003"/>
    <w:p>
      <w:pPr>
        <w:spacing w:after="0"/>
        <w:ind w:left="0"/>
        <w:jc w:val="both"/>
      </w:pPr>
      <w:r>
        <w:rPr>
          <w:rFonts w:ascii="Times New Roman"/>
          <w:b w:val="false"/>
          <w:i w:val="false"/>
          <w:color w:val="000000"/>
          <w:sz w:val="28"/>
        </w:rPr>
        <w:t xml:space="preserve">
      583. Шынылауды дайындауға арналып қолданылатын материалдар қауіпті жарқыншақтарды құрамауы тиіс. Кенеттен мөлдір бола алатын материалдар экипаж кабинасын шынылау үшін пайдаланылмауы тиіс. </w:t>
      </w:r>
    </w:p>
    <w:bookmarkEnd w:id="1003"/>
    <w:bookmarkStart w:name="z97" w:id="1004"/>
    <w:p>
      <w:pPr>
        <w:spacing w:after="0"/>
        <w:ind w:left="0"/>
        <w:jc w:val="left"/>
      </w:pPr>
      <w:r>
        <w:rPr>
          <w:rFonts w:ascii="Times New Roman"/>
          <w:b/>
          <w:i w:val="false"/>
          <w:color w:val="000000"/>
        </w:rPr>
        <w:t xml:space="preserve"> 
92. Ұшақты атмосфералық электрден (найзағайдан </w:t>
      </w:r>
      <w:r>
        <w:br/>
      </w:r>
      <w:r>
        <w:rPr>
          <w:rFonts w:ascii="Times New Roman"/>
          <w:b/>
          <w:i w:val="false"/>
          <w:color w:val="000000"/>
        </w:rPr>
        <w:t xml:space="preserve">
электрлік-статикалық зарядтан) қорғау </w:t>
      </w:r>
    </w:p>
    <w:bookmarkEnd w:id="1004"/>
    <w:bookmarkStart w:name="z1174" w:id="1005"/>
    <w:p>
      <w:pPr>
        <w:spacing w:after="0"/>
        <w:ind w:left="0"/>
        <w:jc w:val="both"/>
      </w:pPr>
      <w:r>
        <w:rPr>
          <w:rFonts w:ascii="Times New Roman"/>
          <w:b w:val="false"/>
          <w:i w:val="false"/>
          <w:color w:val="000000"/>
          <w:sz w:val="28"/>
        </w:rPr>
        <w:t xml:space="preserve">
      584. Ұшаққа атмосфералық электрлік ықпал ұшу кезінде авариялық немесе апаттық жағдайға әкелмеуі тиіс. </w:t>
      </w:r>
      <w:r>
        <w:br/>
      </w:r>
      <w:r>
        <w:rPr>
          <w:rFonts w:ascii="Times New Roman"/>
          <w:b w:val="false"/>
          <w:i w:val="false"/>
          <w:color w:val="000000"/>
          <w:sz w:val="28"/>
        </w:rPr>
        <w:t xml:space="preserve">
      Осы бөлімнің талаптарына сәйкес сынақтар және есептер жолымен тиісті айғақ құжаттар көрсетілуі тиіс. </w:t>
      </w:r>
      <w:r>
        <w:br/>
      </w:r>
      <w:r>
        <w:rPr>
          <w:rFonts w:ascii="Times New Roman"/>
          <w:b w:val="false"/>
          <w:i w:val="false"/>
          <w:color w:val="000000"/>
          <w:sz w:val="28"/>
        </w:rPr>
        <w:t xml:space="preserve">
      Найзағай ықпалына сынақтар мен есептеу ұшаққа электрлік разрядтардың ықпал етуі жағдайда жүргізілуі тиіс, олар: </w:t>
      </w:r>
      <w:r>
        <w:br/>
      </w:r>
      <w:r>
        <w:rPr>
          <w:rFonts w:ascii="Times New Roman"/>
          <w:b w:val="false"/>
          <w:i w:val="false"/>
          <w:color w:val="000000"/>
          <w:sz w:val="28"/>
        </w:rPr>
        <w:t xml:space="preserve">
      Жоғары тоғы кемінде 200 кА, алдыңғы қасбеті 10 </w:t>
      </w:r>
      <w:r>
        <w:rPr>
          <w:rFonts w:ascii="Times New Roman"/>
          <w:b w:val="false"/>
          <w:i w:val="false"/>
          <w:color w:val="000000"/>
          <w:vertAlign w:val="superscript"/>
        </w:rPr>
        <w:t xml:space="preserve">11 </w:t>
      </w:r>
      <w:r>
        <w:rPr>
          <w:rFonts w:ascii="Times New Roman"/>
          <w:b w:val="false"/>
          <w:i w:val="false"/>
          <w:color w:val="000000"/>
          <w:sz w:val="28"/>
        </w:rPr>
        <w:t xml:space="preserve">А/с және кемінде 4 К көшпелі зарядпен серпіндік құрауды; </w:t>
      </w:r>
      <w:r>
        <w:br/>
      </w:r>
      <w:r>
        <w:rPr>
          <w:rFonts w:ascii="Times New Roman"/>
          <w:b w:val="false"/>
          <w:i w:val="false"/>
          <w:color w:val="000000"/>
          <w:sz w:val="28"/>
        </w:rPr>
        <w:t xml:space="preserve">
      Кемінде 200 А теракты жасақтама тоғымен және кемінде 200 К көшпелі зарядты қамтуы тиіс. </w:t>
      </w:r>
      <w:r>
        <w:br/>
      </w:r>
      <w:r>
        <w:rPr>
          <w:rFonts w:ascii="Times New Roman"/>
          <w:b w:val="false"/>
          <w:i w:val="false"/>
          <w:color w:val="000000"/>
          <w:sz w:val="28"/>
        </w:rPr>
        <w:t xml:space="preserve">
  </w:t>
      </w:r>
    </w:p>
    <w:bookmarkEnd w:id="1005"/>
    <w:bookmarkStart w:name="z1175" w:id="1006"/>
    <w:p>
      <w:pPr>
        <w:spacing w:after="0"/>
        <w:ind w:left="0"/>
        <w:jc w:val="both"/>
      </w:pPr>
      <w:r>
        <w:rPr>
          <w:rFonts w:ascii="Times New Roman"/>
          <w:b w:val="false"/>
          <w:i w:val="false"/>
          <w:color w:val="000000"/>
          <w:sz w:val="28"/>
        </w:rPr>
        <w:t xml:space="preserve">
      585. Найзағай тоқтарының өтуі мүмкін ұшақ конструкциясының метал элементтері жалпы электрлік массаға жалғануы тиіс. Конструкцияның бұл элементтерін жалғаушы өткізгіштер мыстан жасалған, кемінде 6 мм көлденең қимасы, ал басқа материалдан жасалған жағдайда барабар өткізгіштігі болуы тиіс. Конструкция элементтерінің арасындағы жалғасу орындарындағы қарсылық қозғалмайтындар үшін - 600 мкОм аспауы қозғалмалы бекітпелер үшін 2000 мкОм аспауы тиіс. Ұшақ құжаттамасында бұл өткізгіштердің орналасу схемасы немесе бақылау нүктелері мен бақылау нүктелерінің арасындағы барынша рұқсат етілетін қарсылық шамасы көрсетілген металдану қарсылығының кестесі ұсынылуы тиіс. </w:t>
      </w:r>
      <w:r>
        <w:br/>
      </w:r>
      <w:r>
        <w:rPr>
          <w:rFonts w:ascii="Times New Roman"/>
          <w:b w:val="false"/>
          <w:i w:val="false"/>
          <w:color w:val="000000"/>
          <w:sz w:val="28"/>
        </w:rPr>
        <w:t xml:space="preserve">
  </w:t>
      </w:r>
    </w:p>
    <w:bookmarkEnd w:id="1006"/>
    <w:bookmarkStart w:name="z1176" w:id="1007"/>
    <w:p>
      <w:pPr>
        <w:spacing w:after="0"/>
        <w:ind w:left="0"/>
        <w:jc w:val="both"/>
      </w:pPr>
      <w:r>
        <w:rPr>
          <w:rFonts w:ascii="Times New Roman"/>
          <w:b w:val="false"/>
          <w:i w:val="false"/>
          <w:color w:val="000000"/>
          <w:sz w:val="28"/>
        </w:rPr>
        <w:t xml:space="preserve">
      586. Ұшаққа найзағай ықпалы нәтижесінде сынуы авариялық немесе апатты жағдайға әкелуі мүмкін сыртқы металл емес бөліктердің (мысалы диэлектрлік немесе сәндік материалдардан жасалған конструкциялар шынылану т.б.) қорғау құрылғылары болуы тиіс. </w:t>
      </w:r>
      <w:r>
        <w:br/>
      </w:r>
      <w:r>
        <w:rPr>
          <w:rFonts w:ascii="Times New Roman"/>
          <w:b w:val="false"/>
          <w:i w:val="false"/>
          <w:color w:val="000000"/>
          <w:sz w:val="28"/>
        </w:rPr>
        <w:t xml:space="preserve">
      Ұшақтың отын жүйесі мен бактері ұшаққа найзағай ықпалының нәтижесінде өрт немесе жарылыс мүмкіндігі болмайтын түрде орындалуы тиіс, бұл үшін: </w:t>
      </w:r>
      <w:r>
        <w:br/>
      </w:r>
      <w:r>
        <w:rPr>
          <w:rFonts w:ascii="Times New Roman"/>
          <w:b w:val="false"/>
          <w:i w:val="false"/>
          <w:color w:val="000000"/>
          <w:sz w:val="28"/>
        </w:rPr>
        <w:t xml:space="preserve">
      1) бактер қанат ұшынан кемінде 500 мм қашықтықта орналасуы; </w:t>
      </w:r>
      <w:r>
        <w:br/>
      </w:r>
      <w:r>
        <w:rPr>
          <w:rFonts w:ascii="Times New Roman"/>
          <w:b w:val="false"/>
          <w:i w:val="false"/>
          <w:color w:val="000000"/>
          <w:sz w:val="28"/>
        </w:rPr>
        <w:t xml:space="preserve">
      2) алюминий қорытпасынан жасалған сыртқы қабырға, кессон-бактер қалыңдығы кемінде 2 мм; бактердің басқа да материалдардан жасалған ішкі жақтарында отын буын тұтатуға қабілетті ыстық нүкте болмауы тиіс; </w:t>
      </w:r>
      <w:r>
        <w:br/>
      </w:r>
      <w:r>
        <w:rPr>
          <w:rFonts w:ascii="Times New Roman"/>
          <w:b w:val="false"/>
          <w:i w:val="false"/>
          <w:color w:val="000000"/>
          <w:sz w:val="28"/>
        </w:rPr>
        <w:t xml:space="preserve">
      3) бак ішінде ұшқы болмауы тиіс. </w:t>
      </w:r>
      <w:r>
        <w:br/>
      </w:r>
      <w:r>
        <w:rPr>
          <w:rFonts w:ascii="Times New Roman"/>
          <w:b w:val="false"/>
          <w:i w:val="false"/>
          <w:color w:val="000000"/>
          <w:sz w:val="28"/>
        </w:rPr>
        <w:t xml:space="preserve">
  </w:t>
      </w:r>
    </w:p>
    <w:bookmarkEnd w:id="1007"/>
    <w:bookmarkStart w:name="z1177" w:id="1008"/>
    <w:p>
      <w:pPr>
        <w:spacing w:after="0"/>
        <w:ind w:left="0"/>
        <w:jc w:val="both"/>
      </w:pPr>
      <w:r>
        <w:rPr>
          <w:rFonts w:ascii="Times New Roman"/>
          <w:b w:val="false"/>
          <w:i w:val="false"/>
          <w:color w:val="000000"/>
          <w:sz w:val="28"/>
        </w:rPr>
        <w:t xml:space="preserve">
      588. Дренаж жүйесі мен отынды ағызу жүйесінің тесіктері оларда отын қоспасын тұтатуға қабілетті түбірлі разрядтардың пайда болмайтын түрде орналасуы тиіс. </w:t>
      </w:r>
      <w:r>
        <w:br/>
      </w:r>
      <w:r>
        <w:rPr>
          <w:rFonts w:ascii="Times New Roman"/>
          <w:b w:val="false"/>
          <w:i w:val="false"/>
          <w:color w:val="000000"/>
          <w:sz w:val="28"/>
        </w:rPr>
        <w:t xml:space="preserve">
  </w:t>
      </w:r>
    </w:p>
    <w:bookmarkEnd w:id="1008"/>
    <w:bookmarkStart w:name="z1178" w:id="1009"/>
    <w:p>
      <w:pPr>
        <w:spacing w:after="0"/>
        <w:ind w:left="0"/>
        <w:jc w:val="both"/>
      </w:pPr>
      <w:r>
        <w:rPr>
          <w:rFonts w:ascii="Times New Roman"/>
          <w:b w:val="false"/>
          <w:i w:val="false"/>
          <w:color w:val="000000"/>
          <w:sz w:val="28"/>
        </w:rPr>
        <w:t xml:space="preserve">
      589. Ұшақ корпусынан найзағай тоғы өткен кезде авариялық немесе апаттық жағдайға әкелуі мүмкін жұмыс істеу жүйелері мен құрылғыларында сыну немесе жалған іске қосылу оқиғалары болмауы тиіс. </w:t>
      </w:r>
      <w:r>
        <w:br/>
      </w:r>
      <w:r>
        <w:rPr>
          <w:rFonts w:ascii="Times New Roman"/>
          <w:b w:val="false"/>
          <w:i w:val="false"/>
          <w:color w:val="000000"/>
          <w:sz w:val="28"/>
        </w:rPr>
        <w:t xml:space="preserve">
  </w:t>
      </w:r>
    </w:p>
    <w:bookmarkEnd w:id="1009"/>
    <w:bookmarkStart w:name="z1179" w:id="1010"/>
    <w:p>
      <w:pPr>
        <w:spacing w:after="0"/>
        <w:ind w:left="0"/>
        <w:jc w:val="both"/>
      </w:pPr>
      <w:r>
        <w:rPr>
          <w:rFonts w:ascii="Times New Roman"/>
          <w:b w:val="false"/>
          <w:i w:val="false"/>
          <w:color w:val="000000"/>
          <w:sz w:val="28"/>
        </w:rPr>
        <w:t xml:space="preserve">
      590. Ұшақта қабат нысанындағы бұл арасында және жауын-шашында ұшқан кезде радиоэлектрлік жабдықтың қалыпты жұмысын бұзбай, электрлік-статикалық зарядтардың түсуін қамтамасыз ететін шаралар (электрлік-статикалық разрядтауыштар, жабын, бекітпе т.б.) көзделуі тиіс. </w:t>
      </w:r>
      <w:r>
        <w:br/>
      </w:r>
      <w:r>
        <w:rPr>
          <w:rFonts w:ascii="Times New Roman"/>
          <w:b w:val="false"/>
          <w:i w:val="false"/>
          <w:color w:val="000000"/>
          <w:sz w:val="28"/>
        </w:rPr>
        <w:t xml:space="preserve">
  </w:t>
      </w:r>
    </w:p>
    <w:bookmarkEnd w:id="1010"/>
    <w:bookmarkStart w:name="z1180" w:id="1011"/>
    <w:p>
      <w:pPr>
        <w:spacing w:after="0"/>
        <w:ind w:left="0"/>
        <w:jc w:val="both"/>
      </w:pPr>
      <w:r>
        <w:rPr>
          <w:rFonts w:ascii="Times New Roman"/>
          <w:b w:val="false"/>
          <w:i w:val="false"/>
          <w:color w:val="000000"/>
          <w:sz w:val="28"/>
        </w:rPr>
        <w:t xml:space="preserve">
      591. Ұшақтың жалпы салмағын тізбектік жерге қосу кезінде ЖҚҚ-нен автоматты түрде қосылуы тиіс, бұл ретте жерге қосу құралының қарсылығы 10 </w:t>
      </w:r>
      <w:r>
        <w:rPr>
          <w:rFonts w:ascii="Times New Roman"/>
          <w:b w:val="false"/>
          <w:i w:val="false"/>
          <w:color w:val="000000"/>
          <w:vertAlign w:val="superscript"/>
        </w:rPr>
        <w:t xml:space="preserve">7 </w:t>
      </w:r>
      <w:r>
        <w:rPr>
          <w:rFonts w:ascii="Times New Roman"/>
          <w:b w:val="false"/>
          <w:i w:val="false"/>
          <w:color w:val="000000"/>
          <w:sz w:val="28"/>
        </w:rPr>
        <w:t xml:space="preserve">Ом аспауы тиіс. </w:t>
      </w:r>
      <w:r>
        <w:br/>
      </w:r>
      <w:r>
        <w:rPr>
          <w:rFonts w:ascii="Times New Roman"/>
          <w:b w:val="false"/>
          <w:i w:val="false"/>
          <w:color w:val="000000"/>
          <w:sz w:val="28"/>
        </w:rPr>
        <w:t xml:space="preserve">
      Ұшақта ұшақтың тоқтап тұруы кезінде тізбектік жерге қосудың жер үсті контурасына қосуға арналған 0,5 Ом аспайтын қарсылығы бар құрылым көзделуі тиіс. </w:t>
      </w:r>
    </w:p>
    <w:bookmarkEnd w:id="1011"/>
    <w:bookmarkStart w:name="z98" w:id="1012"/>
    <w:p>
      <w:pPr>
        <w:spacing w:after="0"/>
        <w:ind w:left="0"/>
        <w:jc w:val="left"/>
      </w:pPr>
      <w:r>
        <w:rPr>
          <w:rFonts w:ascii="Times New Roman"/>
          <w:b/>
          <w:i w:val="false"/>
          <w:color w:val="000000"/>
        </w:rPr>
        <w:t xml:space="preserve"> 
93. Қадамдық газтурбиналық қозғалтқыш </w:t>
      </w:r>
    </w:p>
    <w:bookmarkEnd w:id="1012"/>
    <w:bookmarkStart w:name="z1181" w:id="1013"/>
    <w:p>
      <w:pPr>
        <w:spacing w:after="0"/>
        <w:ind w:left="0"/>
        <w:jc w:val="both"/>
      </w:pPr>
      <w:r>
        <w:rPr>
          <w:rFonts w:ascii="Times New Roman"/>
          <w:b w:val="false"/>
          <w:i w:val="false"/>
          <w:color w:val="000000"/>
          <w:sz w:val="28"/>
        </w:rPr>
        <w:t xml:space="preserve">
      592. Барлық салмақ санаттарындағы кем дегенде екі қозғалтқышы бар ұшақтардың қадамдық газтурбиналық қозғалтқышқа қойылатын талаптар 93-129 тарауларда баяндалған. Осы талаптарды орындау қозғалтқыштың ұшу жарамдылығын қамтамасыз ету үшін пайдаланудың күтілетін жағдайларында міндетті болып табылады. </w:t>
      </w:r>
      <w:r>
        <w:br/>
      </w:r>
      <w:r>
        <w:rPr>
          <w:rFonts w:ascii="Times New Roman"/>
          <w:b w:val="false"/>
          <w:i w:val="false"/>
          <w:color w:val="000000"/>
          <w:sz w:val="28"/>
        </w:rPr>
        <w:t xml:space="preserve">
  </w:t>
      </w:r>
    </w:p>
    <w:bookmarkEnd w:id="1013"/>
    <w:bookmarkStart w:name="z1182" w:id="1014"/>
    <w:p>
      <w:pPr>
        <w:spacing w:after="0"/>
        <w:ind w:left="0"/>
        <w:jc w:val="both"/>
      </w:pPr>
      <w:r>
        <w:rPr>
          <w:rFonts w:ascii="Times New Roman"/>
          <w:b w:val="false"/>
          <w:i w:val="false"/>
          <w:color w:val="000000"/>
          <w:sz w:val="28"/>
        </w:rPr>
        <w:t xml:space="preserve">
      593. Қадамдық газтурбиналық қозғалтқыштың 93-123 тараулар талаптарына сәйкестігі техникалық құжаттаманы, есеп айырысуларды, текшелік, жерде және ұшу сынақтарын талдау негізінде, сондай-ақ пайдалану тәжірибесін талдау негізінде белгіленеді, оларға: </w:t>
      </w:r>
      <w:r>
        <w:br/>
      </w:r>
      <w:r>
        <w:rPr>
          <w:rFonts w:ascii="Times New Roman"/>
          <w:b w:val="false"/>
          <w:i w:val="false"/>
          <w:color w:val="000000"/>
          <w:sz w:val="28"/>
        </w:rPr>
        <w:t xml:space="preserve">
      1) қозғалтқышты "ұшаққа орнатқанға дейін" сертификаттау кезінде - 93-121 тараулар талаптарының көлемінде; </w:t>
      </w:r>
      <w:r>
        <w:br/>
      </w:r>
      <w:r>
        <w:rPr>
          <w:rFonts w:ascii="Times New Roman"/>
          <w:b w:val="false"/>
          <w:i w:val="false"/>
          <w:color w:val="000000"/>
          <w:sz w:val="28"/>
        </w:rPr>
        <w:t xml:space="preserve">
      2) ұшақты сертификаттау кезінде - 93-123 тараулар талаптарының көлемінде. Сертификаттаудың осы кезеңінде 112, 123 тараулар талаптарды қанағаттандыратын қозғалтқышты "ұшаққа орнатқанға дейін" сертификаттау кезінде оның сол бір ұшу сынақтары бөлігінде оң нәтижелер есепке алынады; </w:t>
      </w:r>
      <w:r>
        <w:br/>
      </w:r>
      <w:r>
        <w:rPr>
          <w:rFonts w:ascii="Times New Roman"/>
          <w:b w:val="false"/>
          <w:i w:val="false"/>
          <w:color w:val="000000"/>
          <w:sz w:val="28"/>
        </w:rPr>
        <w:t xml:space="preserve">
      3) сериялық шығарылатын және жөнделетін қадамдық газтурбиналық қозғалтқыш бақылау кезінде - 124-128 тараулар талаптарының көлемінде белгіленуге тиіс. </w:t>
      </w:r>
      <w:r>
        <w:br/>
      </w:r>
      <w:r>
        <w:rPr>
          <w:rFonts w:ascii="Times New Roman"/>
          <w:b w:val="false"/>
          <w:i w:val="false"/>
          <w:color w:val="000000"/>
          <w:sz w:val="28"/>
        </w:rPr>
        <w:t xml:space="preserve">
  </w:t>
      </w:r>
    </w:p>
    <w:bookmarkEnd w:id="1014"/>
    <w:bookmarkStart w:name="z1183" w:id="1015"/>
    <w:p>
      <w:pPr>
        <w:spacing w:after="0"/>
        <w:ind w:left="0"/>
        <w:jc w:val="both"/>
      </w:pPr>
      <w:r>
        <w:rPr>
          <w:rFonts w:ascii="Times New Roman"/>
          <w:b w:val="false"/>
          <w:i w:val="false"/>
          <w:color w:val="000000"/>
          <w:sz w:val="28"/>
        </w:rPr>
        <w:t xml:space="preserve">
      594. Қозғалтқышқа арналған техникалық құжаттамада техникалық пайдалану жөніндегі басшылық (ПБ) пайдаланудың негізгі деректері мен күтілетін жағдайлары ұсынылуға тиіс. </w:t>
      </w:r>
      <w:r>
        <w:br/>
      </w:r>
      <w:r>
        <w:rPr>
          <w:rFonts w:ascii="Times New Roman"/>
          <w:b w:val="false"/>
          <w:i w:val="false"/>
          <w:color w:val="000000"/>
          <w:sz w:val="28"/>
        </w:rPr>
        <w:t xml:space="preserve">
      Көрсетілген мәліметтерді қозғалтқыштың оны сынақтардан өткізу, сертификаттау және пайдалану кезіндегі ресми мәртебесі құрайды. </w:t>
      </w:r>
      <w:r>
        <w:br/>
      </w:r>
      <w:r>
        <w:rPr>
          <w:rFonts w:ascii="Times New Roman"/>
          <w:b w:val="false"/>
          <w:i w:val="false"/>
          <w:color w:val="000000"/>
          <w:sz w:val="28"/>
        </w:rPr>
        <w:t xml:space="preserve">
      Пайдаланудың күтілетін жағдайы, орташаланған ұшу циклын (ұшу циклы) қоса, қозғалтқыштың 6-баптың талаптарына сәйкестігін растайтын қозғалтқыштың және оның бөлшектерінің сынақтары бағдарламаларын жасау үшін негіз болып табылады. </w:t>
      </w:r>
      <w:r>
        <w:br/>
      </w:r>
      <w:r>
        <w:rPr>
          <w:rFonts w:ascii="Times New Roman"/>
          <w:b w:val="false"/>
          <w:i w:val="false"/>
          <w:color w:val="000000"/>
          <w:sz w:val="28"/>
        </w:rPr>
        <w:t xml:space="preserve">
  </w:t>
      </w:r>
    </w:p>
    <w:bookmarkEnd w:id="1015"/>
    <w:bookmarkStart w:name="z1184" w:id="1016"/>
    <w:p>
      <w:pPr>
        <w:spacing w:after="0"/>
        <w:ind w:left="0"/>
        <w:jc w:val="both"/>
      </w:pPr>
      <w:r>
        <w:rPr>
          <w:rFonts w:ascii="Times New Roman"/>
          <w:b w:val="false"/>
          <w:i w:val="false"/>
          <w:color w:val="000000"/>
          <w:sz w:val="28"/>
        </w:rPr>
        <w:t xml:space="preserve">
      595. Пайдаланудың күтілетін жағдайларындағы ұшу жарамдылығын анықтау үшін қозғалтқыштың сипаттамалары мен оның конструкциясының элементтері мен агрегаттарын сынаудың есептері атмосфералық жағдайлар үшін жүргізілуге тиіс. 4500 м биіктікке дейін ұшудағы қозғалтқыштың сипаттамасы жоғары температура кезіндегі ылғалдылыққа арналған түзетумен көрсетілуге тиіс. </w:t>
      </w:r>
      <w:r>
        <w:br/>
      </w:r>
      <w:r>
        <w:rPr>
          <w:rFonts w:ascii="Times New Roman"/>
          <w:b w:val="false"/>
          <w:i w:val="false"/>
          <w:color w:val="000000"/>
          <w:sz w:val="28"/>
        </w:rPr>
        <w:t xml:space="preserve">
  </w:t>
      </w:r>
    </w:p>
    <w:bookmarkEnd w:id="1016"/>
    <w:bookmarkStart w:name="z1185" w:id="1017"/>
    <w:p>
      <w:pPr>
        <w:spacing w:after="0"/>
        <w:ind w:left="0"/>
        <w:jc w:val="both"/>
      </w:pPr>
      <w:r>
        <w:rPr>
          <w:rFonts w:ascii="Times New Roman"/>
          <w:b w:val="false"/>
          <w:i w:val="false"/>
          <w:color w:val="000000"/>
          <w:sz w:val="28"/>
        </w:rPr>
        <w:t xml:space="preserve">
      596. Қозғалтқышқа дайын бұйымдарды қолдану осы бұйымдарды әзірлеушілермен олардың қозғалтқыштағы жұмыстарының талаптарын ескере отырып, келісілуге тиіс. </w:t>
      </w:r>
      <w:r>
        <w:br/>
      </w:r>
      <w:r>
        <w:rPr>
          <w:rFonts w:ascii="Times New Roman"/>
          <w:b w:val="false"/>
          <w:i w:val="false"/>
          <w:color w:val="000000"/>
          <w:sz w:val="28"/>
        </w:rPr>
        <w:t xml:space="preserve">
  </w:t>
      </w:r>
    </w:p>
    <w:bookmarkEnd w:id="1017"/>
    <w:bookmarkStart w:name="z1186" w:id="1018"/>
    <w:p>
      <w:pPr>
        <w:spacing w:after="0"/>
        <w:ind w:left="0"/>
        <w:jc w:val="both"/>
      </w:pPr>
      <w:r>
        <w:rPr>
          <w:rFonts w:ascii="Times New Roman"/>
          <w:b w:val="false"/>
          <w:i w:val="false"/>
          <w:color w:val="000000"/>
          <w:sz w:val="28"/>
        </w:rPr>
        <w:t xml:space="preserve">
      597. Қозғалтқыш сертификаттауға: </w:t>
      </w:r>
      <w:r>
        <w:br/>
      </w:r>
      <w:r>
        <w:rPr>
          <w:rFonts w:ascii="Times New Roman"/>
          <w:b w:val="false"/>
          <w:i w:val="false"/>
          <w:color w:val="000000"/>
          <w:sz w:val="28"/>
        </w:rPr>
        <w:t xml:space="preserve">
      1) толығымен жиынтықталған агрегаттарымен, жүйелерімен, коммуникацияларымен және датчиктерімен; </w:t>
      </w:r>
      <w:r>
        <w:br/>
      </w:r>
      <w:r>
        <w:rPr>
          <w:rFonts w:ascii="Times New Roman"/>
          <w:b w:val="false"/>
          <w:i w:val="false"/>
          <w:color w:val="000000"/>
          <w:sz w:val="28"/>
        </w:rPr>
        <w:t xml:space="preserve">
      2) қозғалтқышты пайдалануға және техникалық қызмет көрсетуге қажетті техникалық құжаттама жиынтығымен; </w:t>
      </w:r>
      <w:r>
        <w:br/>
      </w:r>
      <w:r>
        <w:rPr>
          <w:rFonts w:ascii="Times New Roman"/>
          <w:b w:val="false"/>
          <w:i w:val="false"/>
          <w:color w:val="000000"/>
          <w:sz w:val="28"/>
        </w:rPr>
        <w:t xml:space="preserve">
      3) қозғалтқышты техникалық пайдалану жөніндегі Басшылықта және техникалық қызмет көрсету Регламентінде (ТР) көзделген техникалық қызмет көрсету ісін орындауды қамтамасыз ететін борт құрал-сайманының, бейімдегіштердің, бақылау-өлшеу және диагностикалық құралдың жиынтықтарымен; </w:t>
      </w:r>
      <w:r>
        <w:br/>
      </w:r>
      <w:r>
        <w:rPr>
          <w:rFonts w:ascii="Times New Roman"/>
          <w:b w:val="false"/>
          <w:i w:val="false"/>
          <w:color w:val="000000"/>
          <w:sz w:val="28"/>
        </w:rPr>
        <w:t xml:space="preserve">
      4) ТР сәйкес техникалық қызмет көрсетуді орындау үшін қажетті запас агрегаттардың, бөлшектер мен шығыс материалдарының жиынтықтарымен ұсынылуға тиіс. </w:t>
      </w:r>
      <w:r>
        <w:br/>
      </w:r>
      <w:r>
        <w:rPr>
          <w:rFonts w:ascii="Times New Roman"/>
          <w:b w:val="false"/>
          <w:i w:val="false"/>
          <w:color w:val="000000"/>
          <w:sz w:val="28"/>
        </w:rPr>
        <w:t xml:space="preserve">
  </w:t>
      </w:r>
    </w:p>
    <w:bookmarkEnd w:id="1018"/>
    <w:bookmarkStart w:name="z1187" w:id="1019"/>
    <w:p>
      <w:pPr>
        <w:spacing w:after="0"/>
        <w:ind w:left="0"/>
        <w:jc w:val="both"/>
      </w:pPr>
      <w:r>
        <w:rPr>
          <w:rFonts w:ascii="Times New Roman"/>
          <w:b w:val="false"/>
          <w:i w:val="false"/>
          <w:color w:val="000000"/>
          <w:sz w:val="28"/>
        </w:rPr>
        <w:t xml:space="preserve">
      598. Электр энергиясын тұтынатын қозғалтқыштың агрегаттары мен жүйесі осы нормалардың 165-тараулар талаптарына сәйкес келуге тиіс. </w:t>
      </w:r>
      <w:r>
        <w:br/>
      </w:r>
      <w:r>
        <w:rPr>
          <w:rFonts w:ascii="Times New Roman"/>
          <w:b w:val="false"/>
          <w:i w:val="false"/>
          <w:color w:val="000000"/>
          <w:sz w:val="28"/>
        </w:rPr>
        <w:t xml:space="preserve">
  </w:t>
      </w:r>
    </w:p>
    <w:bookmarkEnd w:id="1019"/>
    <w:bookmarkStart w:name="z1188" w:id="1020"/>
    <w:p>
      <w:pPr>
        <w:spacing w:after="0"/>
        <w:ind w:left="0"/>
        <w:jc w:val="both"/>
      </w:pPr>
      <w:r>
        <w:rPr>
          <w:rFonts w:ascii="Times New Roman"/>
          <w:b w:val="false"/>
          <w:i w:val="false"/>
          <w:color w:val="000000"/>
          <w:sz w:val="28"/>
        </w:rPr>
        <w:t xml:space="preserve">
      599. Айқындаулар: </w:t>
      </w:r>
      <w:r>
        <w:br/>
      </w:r>
      <w:r>
        <w:rPr>
          <w:rFonts w:ascii="Times New Roman"/>
          <w:b w:val="false"/>
          <w:i w:val="false"/>
          <w:color w:val="000000"/>
          <w:sz w:val="28"/>
        </w:rPr>
        <w:t xml:space="preserve">
      тәжірибелі қозғалтқыш - мемлекеттік сынақтан өтпеген қозғалтқыш. </w:t>
      </w:r>
      <w:r>
        <w:br/>
      </w:r>
      <w:r>
        <w:rPr>
          <w:rFonts w:ascii="Times New Roman"/>
          <w:b w:val="false"/>
          <w:i w:val="false"/>
          <w:color w:val="000000"/>
          <w:sz w:val="28"/>
        </w:rPr>
        <w:t xml:space="preserve">
      Ескерту: қозғалтқышты мемлекеттік сынақтан өткізу - қозғалтқыштың Нормативтік-техникалық құжаттаманың талаптарына және жарамдылық туралы Куәлік ресімдеуге арналған қозғалтқышты "ұшаққа орнатқанға дейін" сертификаттауды айқындайтын ұшу жарамдылығы Нормаларына сәйкестігін растау мақсатында ресми комиссия орындайтын тәжірибелі қозғалтқышты сынау; </w:t>
      </w:r>
      <w:r>
        <w:br/>
      </w:r>
      <w:r>
        <w:rPr>
          <w:rFonts w:ascii="Times New Roman"/>
          <w:b w:val="false"/>
          <w:i w:val="false"/>
          <w:color w:val="000000"/>
          <w:sz w:val="28"/>
        </w:rPr>
        <w:t xml:space="preserve">
      сериялық қозғалтқыш - сериялық өндіріспен жасалатын және қозғалтқыштың материалдарына қолданылатын конструкцияның негізгі деректері, өлшемдері бойынша сәйкес келетін, мемлекеттік сынақтан өткен және жарамдылығы туралы Куәлік алған қозғалтқыш; </w:t>
      </w:r>
      <w:r>
        <w:br/>
      </w:r>
      <w:r>
        <w:rPr>
          <w:rFonts w:ascii="Times New Roman"/>
          <w:b w:val="false"/>
          <w:i w:val="false"/>
          <w:color w:val="000000"/>
          <w:sz w:val="28"/>
        </w:rPr>
        <w:t xml:space="preserve">
      түрлендірілген қозғалтқыш - сериялық қозғалтқышты, оның сипаттамасы мен ұшу жарамдылығына елеулі әсер ететін осындай конструкциялық өзгерістерімен дамыту табылатын қозғалтқыш; </w:t>
      </w:r>
      <w:r>
        <w:br/>
      </w:r>
      <w:r>
        <w:rPr>
          <w:rFonts w:ascii="Times New Roman"/>
          <w:b w:val="false"/>
          <w:i w:val="false"/>
          <w:color w:val="000000"/>
          <w:sz w:val="28"/>
        </w:rPr>
        <w:t xml:space="preserve">
      жөнделетін қозғалтқыш - жөндеуаралық ресурс шегінде оның одан әрі пайдаланылуын қамтамасыз ететін жағдайға дейін жөнделген сериялық қозғалтқыш; </w:t>
      </w:r>
      <w:r>
        <w:br/>
      </w:r>
      <w:r>
        <w:rPr>
          <w:rFonts w:ascii="Times New Roman"/>
          <w:b w:val="false"/>
          <w:i w:val="false"/>
          <w:color w:val="000000"/>
          <w:sz w:val="28"/>
        </w:rPr>
        <w:t xml:space="preserve">
      ең жоғарғы режим - жерде немесе шектелген уақыт ішінде ұшу кезінде ең жоғары тартыммен (қуатпен) сипатталатын қозғалтқыш жұмысының белгіленген режимі; </w:t>
      </w:r>
      <w:r>
        <w:br/>
      </w:r>
      <w:r>
        <w:rPr>
          <w:rFonts w:ascii="Times New Roman"/>
          <w:b w:val="false"/>
          <w:i w:val="false"/>
          <w:color w:val="000000"/>
          <w:sz w:val="28"/>
        </w:rPr>
        <w:t xml:space="preserve">
      шарықтау режимі - ұшақтың шарықтау кезіндегі жердегі (Н=0, М =0) қозғалтқыш жұмысының ең жоғарғы режимі; </w:t>
      </w:r>
      <w:r>
        <w:br/>
      </w:r>
      <w:r>
        <w:rPr>
          <w:rFonts w:ascii="Times New Roman"/>
          <w:b w:val="false"/>
          <w:i w:val="false"/>
          <w:color w:val="000000"/>
          <w:sz w:val="28"/>
        </w:rPr>
        <w:t xml:space="preserve">
      ең жоғарғы ұзақ режим - ротордың (роторлардың) айналу жиілігі және қозғалтқыш жалпы істелген уақыт бойынша шектеумен жұмыс істей алатын турбина алдындағы газ температурасы ең жоғарғы режиммен салыстырғанда төмендетілген мәндермен сипатталатын қозғалтқыш жұмысының белгіленген режимі. </w:t>
      </w:r>
      <w:r>
        <w:br/>
      </w:r>
      <w:r>
        <w:rPr>
          <w:rFonts w:ascii="Times New Roman"/>
          <w:b w:val="false"/>
          <w:i w:val="false"/>
          <w:color w:val="000000"/>
          <w:sz w:val="28"/>
        </w:rPr>
        <w:t xml:space="preserve">
      Ескерту. 1. Ең жоғары шарықтау және ең жоғары ұзақтық режимдерін қолдану жағдайлары, сондай-ақ осы режимдерде ресурс үшін істелінген жұмыстың қол жетімді жиынтығы ПБ-та көрсетіледі. </w:t>
      </w:r>
      <w:r>
        <w:br/>
      </w:r>
      <w:r>
        <w:rPr>
          <w:rFonts w:ascii="Times New Roman"/>
          <w:b w:val="false"/>
          <w:i w:val="false"/>
          <w:color w:val="000000"/>
          <w:sz w:val="28"/>
        </w:rPr>
        <w:t xml:space="preserve">
      2. Осы режимдерді регламенттеу (оларды қолданудың жағдайлары мен ұзақтығы бойынша шектеулер) ұшқышты қауіпті жағдайда осы шектеулер шегінен шығу құқығынан айырмайды. </w:t>
      </w:r>
      <w:r>
        <w:br/>
      </w:r>
      <w:r>
        <w:rPr>
          <w:rFonts w:ascii="Times New Roman"/>
          <w:b w:val="false"/>
          <w:i w:val="false"/>
          <w:color w:val="000000"/>
          <w:sz w:val="28"/>
        </w:rPr>
        <w:t xml:space="preserve">
      Тартымның кері қимылдау режимі - қосылған кері қимылдайтын құрылғы жағдайында қозғалтқыш жұмысының белгіленген режимі; </w:t>
      </w:r>
      <w:r>
        <w:br/>
      </w:r>
      <w:r>
        <w:rPr>
          <w:rFonts w:ascii="Times New Roman"/>
          <w:b w:val="false"/>
          <w:i w:val="false"/>
          <w:color w:val="000000"/>
          <w:sz w:val="28"/>
        </w:rPr>
        <w:t xml:space="preserve">
      жердегі шағын газ режимі - жердегі ротор мен тартымның (қуаттың) ең аз айналу жиілігі кезінде, оның тұрақты жұмысын және талап етілетін қабылдағыштығын қамтамасыз ететін қозғалтқыш жұмысының белгіленген режимі; </w:t>
      </w:r>
      <w:r>
        <w:br/>
      </w:r>
      <w:r>
        <w:rPr>
          <w:rFonts w:ascii="Times New Roman"/>
          <w:b w:val="false"/>
          <w:i w:val="false"/>
          <w:color w:val="000000"/>
          <w:sz w:val="28"/>
        </w:rPr>
        <w:t xml:space="preserve">
      жердегі шағын газ режимі - жердегі ротордың ең аз қол жетімді айналу жиілігі кезінде, қонуға кірген кездегі тартымтың талап етілетін қабылдағыштығы мен шамасын қамтамасыз ететін қозғалтқыш жұмысының белгіленген режимі; </w:t>
      </w:r>
      <w:r>
        <w:br/>
      </w:r>
      <w:r>
        <w:rPr>
          <w:rFonts w:ascii="Times New Roman"/>
          <w:b w:val="false"/>
          <w:i w:val="false"/>
          <w:color w:val="000000"/>
          <w:sz w:val="28"/>
        </w:rPr>
        <w:t xml:space="preserve">
      қажеттілікті тексеру режимі - шарықтау тартымының (қуаттың) 5 с аспайтын, 95% жеткенге дейінгі регламенттелген қажеттілік уақыты тексерілетін шарықтау режиміндегі оның мәнінен 15% аспайтын тартымы (қуаты) бар текшедегі қозғалтқыш жұмысының режимі. </w:t>
      </w:r>
      <w:r>
        <w:br/>
      </w:r>
      <w:r>
        <w:rPr>
          <w:rFonts w:ascii="Times New Roman"/>
          <w:b w:val="false"/>
          <w:i w:val="false"/>
          <w:color w:val="000000"/>
          <w:sz w:val="28"/>
        </w:rPr>
        <w:t xml:space="preserve">
      Ескерту. Регламенттелген қажеттілік уақыты ұшу шағын газ режимінен, егер осы режим қозғалтқышқа белгіленсе, анықталуы мүмкін. </w:t>
      </w:r>
      <w:r>
        <w:br/>
      </w:r>
      <w:r>
        <w:rPr>
          <w:rFonts w:ascii="Times New Roman"/>
          <w:b w:val="false"/>
          <w:i w:val="false"/>
          <w:color w:val="000000"/>
          <w:sz w:val="28"/>
        </w:rPr>
        <w:t xml:space="preserve">
      ауа шұрасының қуаты (N </w:t>
      </w:r>
      <w:r>
        <w:rPr>
          <w:rFonts w:ascii="Times New Roman"/>
          <w:b w:val="false"/>
          <w:i w:val="false"/>
          <w:color w:val="000000"/>
          <w:vertAlign w:val="subscript"/>
        </w:rPr>
        <w:t xml:space="preserve">В </w:t>
      </w:r>
      <w:r>
        <w:rPr>
          <w:rFonts w:ascii="Times New Roman"/>
          <w:b w:val="false"/>
          <w:i w:val="false"/>
          <w:color w:val="000000"/>
          <w:sz w:val="28"/>
        </w:rPr>
        <w:t xml:space="preserve">) - ауа шұрасының айналуына жұмсалатын қуат; </w:t>
      </w:r>
      <w:r>
        <w:br/>
      </w:r>
      <w:r>
        <w:rPr>
          <w:rFonts w:ascii="Times New Roman"/>
          <w:b w:val="false"/>
          <w:i w:val="false"/>
          <w:color w:val="000000"/>
          <w:sz w:val="28"/>
        </w:rPr>
        <w:t xml:space="preserve">
      эквиваленттік қуат (N </w:t>
      </w:r>
      <w:r>
        <w:rPr>
          <w:rFonts w:ascii="Times New Roman"/>
          <w:b w:val="false"/>
          <w:i w:val="false"/>
          <w:color w:val="000000"/>
          <w:vertAlign w:val="subscript"/>
        </w:rPr>
        <w:t xml:space="preserve">ЭКВ </w:t>
      </w:r>
      <w:r>
        <w:rPr>
          <w:rFonts w:ascii="Times New Roman"/>
          <w:b w:val="false"/>
          <w:i w:val="false"/>
          <w:color w:val="000000"/>
          <w:sz w:val="28"/>
        </w:rPr>
        <w:t xml:space="preserve">) - ауа шұрасының қуат сомасы және ТВҚ реактивтік ағысының қуаты; </w:t>
      </w:r>
      <w:r>
        <w:br/>
      </w:r>
      <w:r>
        <w:rPr>
          <w:rFonts w:ascii="Times New Roman"/>
          <w:b w:val="false"/>
          <w:i w:val="false"/>
          <w:color w:val="000000"/>
          <w:sz w:val="28"/>
        </w:rPr>
        <w:t xml:space="preserve">
      қалыпты іске қосу - қозғалтқыштың роторын (роторларын) жылжымайтын күйден (немесе авторотация режимінен) іске қосу уақытын және техникалық құжаттамада белгіленген басқа өлшемдерді сақтай отырып аз газ режиміне жеткенге дейін айналдырудың ауыспалы процесі; </w:t>
      </w:r>
      <w:r>
        <w:br/>
      </w:r>
      <w:r>
        <w:rPr>
          <w:rFonts w:ascii="Times New Roman"/>
          <w:b w:val="false"/>
          <w:i w:val="false"/>
          <w:color w:val="000000"/>
          <w:sz w:val="28"/>
        </w:rPr>
        <w:t xml:space="preserve">
      жалған іске қосу - от алдыруға қосылған жүйе кезінде жану камерасына отын беретін іске қосылған құрылғымен қозғалтқыштың роторын айналдыру; </w:t>
      </w:r>
      <w:r>
        <w:br/>
      </w:r>
      <w:r>
        <w:rPr>
          <w:rFonts w:ascii="Times New Roman"/>
          <w:b w:val="false"/>
          <w:i w:val="false"/>
          <w:color w:val="000000"/>
          <w:sz w:val="28"/>
        </w:rPr>
        <w:t xml:space="preserve">
      суықтай іске қосу - қозғалтқышты қосқаннан кейін екі сағаттан ерте емес немесе тахникалық құжаттамада белгіленген басқа уақыт аралығында жүзеге асырылатын қалыпты іске қосу; </w:t>
      </w:r>
      <w:r>
        <w:br/>
      </w:r>
      <w:r>
        <w:rPr>
          <w:rFonts w:ascii="Times New Roman"/>
          <w:b w:val="false"/>
          <w:i w:val="false"/>
          <w:color w:val="000000"/>
          <w:sz w:val="28"/>
        </w:rPr>
        <w:t xml:space="preserve">
      ыстықтай іске қосу - жұмыс істеп тұрған қозғалтқышты қосқаннан кейін 15 минуттан кешіктірмей жүзеге асырылатын қалыпты іске қосу; </w:t>
      </w:r>
      <w:r>
        <w:br/>
      </w:r>
      <w:r>
        <w:rPr>
          <w:rFonts w:ascii="Times New Roman"/>
          <w:b w:val="false"/>
          <w:i w:val="false"/>
          <w:color w:val="000000"/>
          <w:sz w:val="28"/>
        </w:rPr>
        <w:t xml:space="preserve">
      ең жоғары қол жетімді айналдыру сәті (еркін турбиналы қозғалтқыштарға ғана қолданылады) - ең жоғары қол жетімді айналдыру сәті, 20 с уақыт кезеңі ішіндегі жағдайы қозғалтқыш үшін қауіпті салдарларға әкелмейді; </w:t>
      </w:r>
      <w:r>
        <w:br/>
      </w:r>
      <w:r>
        <w:rPr>
          <w:rFonts w:ascii="Times New Roman"/>
          <w:b w:val="false"/>
          <w:i w:val="false"/>
          <w:color w:val="000000"/>
          <w:sz w:val="28"/>
        </w:rPr>
        <w:t xml:space="preserve">
      ең жоғары айналдыру жиілігі - пайдаланудың күтілетін жағдайларында ең жоғары (шарықтау) режимдегі ротордың ең жоғары айналу жиілігі; </w:t>
      </w:r>
      <w:r>
        <w:br/>
      </w:r>
      <w:r>
        <w:rPr>
          <w:rFonts w:ascii="Times New Roman"/>
          <w:b w:val="false"/>
          <w:i w:val="false"/>
          <w:color w:val="000000"/>
          <w:sz w:val="28"/>
        </w:rPr>
        <w:t xml:space="preserve">
      газдың (қозғалтқыштың газды әуе трактісі қималарының бірінде) температурасы - газдың (осы қимадағы) тежелген ағысының орташа массалық температурасы; </w:t>
      </w:r>
      <w:r>
        <w:br/>
      </w:r>
      <w:r>
        <w:rPr>
          <w:rFonts w:ascii="Times New Roman"/>
          <w:b w:val="false"/>
          <w:i w:val="false"/>
          <w:color w:val="000000"/>
          <w:sz w:val="28"/>
        </w:rPr>
        <w:t xml:space="preserve">
      қауіпті зардаптармен қозғалтқыштың істен шығуы - істен шығу апатты жағдайларға алып келуі мүмкін. Қауіпті зардаптары бар істен шығуға: </w:t>
      </w:r>
      <w:r>
        <w:br/>
      </w:r>
      <w:r>
        <w:rPr>
          <w:rFonts w:ascii="Times New Roman"/>
          <w:b w:val="false"/>
          <w:i w:val="false"/>
          <w:color w:val="000000"/>
          <w:sz w:val="28"/>
        </w:rPr>
        <w:t xml:space="preserve">
      1) сынықтары ішкі корпустарды (локализациясыз бұзылу) ұстамайтын роторлар элементтерінің бұзылуы; </w:t>
      </w:r>
      <w:r>
        <w:br/>
      </w:r>
      <w:r>
        <w:rPr>
          <w:rFonts w:ascii="Times New Roman"/>
          <w:b w:val="false"/>
          <w:i w:val="false"/>
          <w:color w:val="000000"/>
          <w:sz w:val="28"/>
        </w:rPr>
        <w:t xml:space="preserve">
      2) локализациясыз өрт; </w:t>
      </w:r>
      <w:r>
        <w:br/>
      </w:r>
      <w:r>
        <w:rPr>
          <w:rFonts w:ascii="Times New Roman"/>
          <w:b w:val="false"/>
          <w:i w:val="false"/>
          <w:color w:val="000000"/>
          <w:sz w:val="28"/>
        </w:rPr>
        <w:t xml:space="preserve">
      3) тартылатын ауада (конденционерлік жүйеге) әдеттегіден жоғары концентрациялардың қозғалтқыш шығаратын зиянды қоспалардың ұсталуын арттыруға себепші болатын істен шығу; </w:t>
      </w:r>
      <w:r>
        <w:br/>
      </w:r>
      <w:r>
        <w:rPr>
          <w:rFonts w:ascii="Times New Roman"/>
          <w:b w:val="false"/>
          <w:i w:val="false"/>
          <w:color w:val="000000"/>
          <w:sz w:val="28"/>
        </w:rPr>
        <w:t xml:space="preserve">
      4) ұшақты қарама-қарсы бағытқа жол берілмейтін тартымның туындауына алып келетін істен шығу; </w:t>
      </w:r>
      <w:r>
        <w:br/>
      </w:r>
      <w:r>
        <w:rPr>
          <w:rFonts w:ascii="Times New Roman"/>
          <w:b w:val="false"/>
          <w:i w:val="false"/>
          <w:color w:val="000000"/>
          <w:sz w:val="28"/>
        </w:rPr>
        <w:t xml:space="preserve">
      5) қозғалтқышты қосу мүмкіндігін болдырмайтын істен шығу жатады. </w:t>
      </w:r>
      <w:r>
        <w:br/>
      </w:r>
      <w:r>
        <w:rPr>
          <w:rFonts w:ascii="Times New Roman"/>
          <w:b w:val="false"/>
          <w:i w:val="false"/>
          <w:color w:val="000000"/>
          <w:sz w:val="28"/>
        </w:rPr>
        <w:t xml:space="preserve">
  </w:t>
      </w:r>
    </w:p>
    <w:bookmarkEnd w:id="1020"/>
    <w:bookmarkStart w:name="z1189" w:id="1021"/>
    <w:p>
      <w:pPr>
        <w:spacing w:after="0"/>
        <w:ind w:left="0"/>
        <w:jc w:val="both"/>
      </w:pPr>
      <w:r>
        <w:rPr>
          <w:rFonts w:ascii="Times New Roman"/>
          <w:b w:val="false"/>
          <w:i w:val="false"/>
          <w:color w:val="000000"/>
          <w:sz w:val="28"/>
        </w:rPr>
        <w:t xml:space="preserve">
      600. Қозғалтқышты пайдаланудың күтілетін жағдайлары төменде көрсетілген ұшу өлшемдерін (режимдерін) және қозғалтқыштың жай-күйі мен сыртқы ортаның қозғалтқышқа тигізетін әсерінің өлшемдерін және пайдалану факторларын, оның ішінде ұшу циклы ішіндегі уақыт бойынша олардың өзгеруін (осы мүмкін болатын жерде) қамтиды. Ұшу циклы өзіне күтілетін және қозғалтқыштың ауыспалы процесін, оны жерде іске қосқаннан бастап ұшақ қонғаннан соң өшіргенге дейін белгіленген жұмыс режимін, сондай-ақ бір ұшу циклына жататын техникалық қызмет көрсету жөніндегі жұмыстарды жүргізу кезіндегі барлық режимдерді қамтуға тиіс. </w:t>
      </w:r>
      <w:r>
        <w:br/>
      </w:r>
      <w:r>
        <w:rPr>
          <w:rFonts w:ascii="Times New Roman"/>
          <w:b w:val="false"/>
          <w:i w:val="false"/>
          <w:color w:val="000000"/>
          <w:sz w:val="28"/>
        </w:rPr>
        <w:t xml:space="preserve">
      Ұшу өлшемдері (режимдері): </w:t>
      </w:r>
      <w:r>
        <w:br/>
      </w:r>
      <w:r>
        <w:rPr>
          <w:rFonts w:ascii="Times New Roman"/>
          <w:b w:val="false"/>
          <w:i w:val="false"/>
          <w:color w:val="000000"/>
          <w:sz w:val="28"/>
        </w:rPr>
        <w:t xml:space="preserve">
      1) ұшу биіктігі; </w:t>
      </w:r>
      <w:r>
        <w:br/>
      </w:r>
      <w:r>
        <w:rPr>
          <w:rFonts w:ascii="Times New Roman"/>
          <w:b w:val="false"/>
          <w:i w:val="false"/>
          <w:color w:val="000000"/>
          <w:sz w:val="28"/>
        </w:rPr>
        <w:t xml:space="preserve">
      2) ұшу (М саны) жылдамдығы; </w:t>
      </w:r>
      <w:r>
        <w:br/>
      </w:r>
      <w:r>
        <w:rPr>
          <w:rFonts w:ascii="Times New Roman"/>
          <w:b w:val="false"/>
          <w:i w:val="false"/>
          <w:color w:val="000000"/>
          <w:sz w:val="28"/>
        </w:rPr>
        <w:t xml:space="preserve">
      3) кеңістіктегі қозғалтқыштың еңкею бұрышы; </w:t>
      </w:r>
      <w:r>
        <w:br/>
      </w:r>
      <w:r>
        <w:rPr>
          <w:rFonts w:ascii="Times New Roman"/>
          <w:b w:val="false"/>
          <w:i w:val="false"/>
          <w:color w:val="000000"/>
          <w:sz w:val="28"/>
        </w:rPr>
        <w:t xml:space="preserve">
      4) асқын жүк. </w:t>
      </w:r>
      <w:r>
        <w:br/>
      </w:r>
      <w:r>
        <w:rPr>
          <w:rFonts w:ascii="Times New Roman"/>
          <w:b w:val="false"/>
          <w:i w:val="false"/>
          <w:color w:val="000000"/>
          <w:sz w:val="28"/>
        </w:rPr>
        <w:t xml:space="preserve">
      Қозғалтқыш жай-күйінің өлшемдері мен шеңберлі ортаның әсері: </w:t>
      </w:r>
      <w:r>
        <w:br/>
      </w:r>
      <w:r>
        <w:rPr>
          <w:rFonts w:ascii="Times New Roman"/>
          <w:b w:val="false"/>
          <w:i w:val="false"/>
          <w:color w:val="000000"/>
          <w:sz w:val="28"/>
        </w:rPr>
        <w:t xml:space="preserve">
      1) барометрлік қысым, температура және атмосфералық ауаның ылғалдылығы; </w:t>
      </w:r>
      <w:r>
        <w:br/>
      </w:r>
      <w:r>
        <w:rPr>
          <w:rFonts w:ascii="Times New Roman"/>
          <w:b w:val="false"/>
          <w:i w:val="false"/>
          <w:color w:val="000000"/>
          <w:sz w:val="28"/>
        </w:rPr>
        <w:t xml:space="preserve">
      2) желдің бағыты мен жылдамдығы; </w:t>
      </w:r>
      <w:r>
        <w:br/>
      </w:r>
      <w:r>
        <w:rPr>
          <w:rFonts w:ascii="Times New Roman"/>
          <w:b w:val="false"/>
          <w:i w:val="false"/>
          <w:color w:val="000000"/>
          <w:sz w:val="28"/>
        </w:rPr>
        <w:t xml:space="preserve">
      3) электрдің әсері; </w:t>
      </w:r>
      <w:r>
        <w:br/>
      </w:r>
      <w:r>
        <w:rPr>
          <w:rFonts w:ascii="Times New Roman"/>
          <w:b w:val="false"/>
          <w:i w:val="false"/>
          <w:color w:val="000000"/>
          <w:sz w:val="28"/>
        </w:rPr>
        <w:t xml:space="preserve">
      4) қозғалтқыштың кіреберісіне түсетіндердің көлемдері, массасы, құстардың жылдамдығы, бір кесек мұз, бұршақ, су (жаңбыр). </w:t>
      </w:r>
      <w:r>
        <w:br/>
      </w:r>
      <w:r>
        <w:rPr>
          <w:rFonts w:ascii="Times New Roman"/>
          <w:b w:val="false"/>
          <w:i w:val="false"/>
          <w:color w:val="000000"/>
          <w:sz w:val="28"/>
        </w:rPr>
        <w:t xml:space="preserve">
      Пайдалану факторлары: </w:t>
      </w:r>
      <w:r>
        <w:br/>
      </w:r>
      <w:r>
        <w:rPr>
          <w:rFonts w:ascii="Times New Roman"/>
          <w:b w:val="false"/>
          <w:i w:val="false"/>
          <w:color w:val="000000"/>
          <w:sz w:val="28"/>
        </w:rPr>
        <w:t xml:space="preserve">
      1) қозғалтқыштың ресурстары (сағаттарда және ұшу циклдарында), қызмет көрсету мерзімі (күнтізбелік уақыт); </w:t>
      </w:r>
      <w:r>
        <w:br/>
      </w:r>
      <w:r>
        <w:rPr>
          <w:rFonts w:ascii="Times New Roman"/>
          <w:b w:val="false"/>
          <w:i w:val="false"/>
          <w:color w:val="000000"/>
          <w:sz w:val="28"/>
        </w:rPr>
        <w:t xml:space="preserve">
      2) қозғалтқыштың жұмыс режимі, бір ұшу циклы ішінде осы режимдерге шығу саны мен бірізділігі және белгілі бір режимдердегі (оның ішінде авторотация және тартымның кері қимылдау режимдерінде) қол жетімді үздіксіз және жалпы жұмыс ұзақтығы; сондай-ақ ауыспалы процестер туралы мәліметтер; </w:t>
      </w:r>
      <w:r>
        <w:br/>
      </w:r>
      <w:r>
        <w:rPr>
          <w:rFonts w:ascii="Times New Roman"/>
          <w:b w:val="false"/>
          <w:i w:val="false"/>
          <w:color w:val="000000"/>
          <w:sz w:val="28"/>
        </w:rPr>
        <w:t xml:space="preserve">
      3) ұшу бейінінің сипаты; </w:t>
      </w:r>
      <w:r>
        <w:br/>
      </w:r>
      <w:r>
        <w:rPr>
          <w:rFonts w:ascii="Times New Roman"/>
          <w:b w:val="false"/>
          <w:i w:val="false"/>
          <w:color w:val="000000"/>
          <w:sz w:val="28"/>
        </w:rPr>
        <w:t xml:space="preserve">
      4) ұшудың биіктігі мен жылдамдығы бойынша іске қосу саласы мен саны; </w:t>
      </w:r>
      <w:r>
        <w:br/>
      </w:r>
      <w:r>
        <w:rPr>
          <w:rFonts w:ascii="Times New Roman"/>
          <w:b w:val="false"/>
          <w:i w:val="false"/>
          <w:color w:val="000000"/>
          <w:sz w:val="28"/>
        </w:rPr>
        <w:t xml:space="preserve">
      5) ауа мен қуатты таңдау шамасы; </w:t>
      </w:r>
      <w:r>
        <w:br/>
      </w:r>
      <w:r>
        <w:rPr>
          <w:rFonts w:ascii="Times New Roman"/>
          <w:b w:val="false"/>
          <w:i w:val="false"/>
          <w:color w:val="000000"/>
          <w:sz w:val="28"/>
        </w:rPr>
        <w:t xml:space="preserve">
      6) ұшақтың ауажинағышындағы толық қысымды ысыраптау; </w:t>
      </w:r>
      <w:r>
        <w:br/>
      </w:r>
      <w:r>
        <w:rPr>
          <w:rFonts w:ascii="Times New Roman"/>
          <w:b w:val="false"/>
          <w:i w:val="false"/>
          <w:color w:val="000000"/>
          <w:sz w:val="28"/>
        </w:rPr>
        <w:t xml:space="preserve">
      7) қозғалтқышқа кіреберістегі ауа ағысының біртексіздігі; </w:t>
      </w:r>
      <w:r>
        <w:br/>
      </w:r>
      <w:r>
        <w:rPr>
          <w:rFonts w:ascii="Times New Roman"/>
          <w:b w:val="false"/>
          <w:i w:val="false"/>
          <w:color w:val="000000"/>
          <w:sz w:val="28"/>
        </w:rPr>
        <w:t xml:space="preserve">
      8) қолданылатын отын, май, қондырма, техникалық сұйықтықтар мен газ маркалары; </w:t>
      </w:r>
      <w:r>
        <w:br/>
      </w:r>
      <w:r>
        <w:rPr>
          <w:rFonts w:ascii="Times New Roman"/>
          <w:b w:val="false"/>
          <w:i w:val="false"/>
          <w:color w:val="000000"/>
          <w:sz w:val="28"/>
        </w:rPr>
        <w:t xml:space="preserve">
      9) қозғалтқышқа кіреберістегі отынның температурасы мен қысымы; </w:t>
      </w:r>
      <w:r>
        <w:br/>
      </w:r>
      <w:r>
        <w:rPr>
          <w:rFonts w:ascii="Times New Roman"/>
          <w:b w:val="false"/>
          <w:i w:val="false"/>
          <w:color w:val="000000"/>
          <w:sz w:val="28"/>
        </w:rPr>
        <w:t xml:space="preserve">
      10) қозғалтқыш агрегаттарының, оның ішінде іске қосу құрылғысының энергияқоректік өлшемдері; </w:t>
      </w:r>
      <w:r>
        <w:br/>
      </w:r>
      <w:r>
        <w:rPr>
          <w:rFonts w:ascii="Times New Roman"/>
          <w:b w:val="false"/>
          <w:i w:val="false"/>
          <w:color w:val="000000"/>
          <w:sz w:val="28"/>
        </w:rPr>
        <w:t xml:space="preserve">
      11) тән аймақтарда көрсетілген қатты қондырғысы қақпағының астындағы температура; </w:t>
      </w:r>
      <w:r>
        <w:br/>
      </w:r>
      <w:r>
        <w:rPr>
          <w:rFonts w:ascii="Times New Roman"/>
          <w:b w:val="false"/>
          <w:i w:val="false"/>
          <w:color w:val="000000"/>
          <w:sz w:val="28"/>
        </w:rPr>
        <w:t xml:space="preserve">
      12) ҰҚЖ жабындысы және жай-күйі мен ұшақтың тұрақ орны; </w:t>
      </w:r>
      <w:r>
        <w:br/>
      </w:r>
      <w:r>
        <w:rPr>
          <w:rFonts w:ascii="Times New Roman"/>
          <w:b w:val="false"/>
          <w:i w:val="false"/>
          <w:color w:val="000000"/>
          <w:sz w:val="28"/>
        </w:rPr>
        <w:t xml:space="preserve">
      13) техникалық қызмет көрсетудің кезеңділігі мен түрлері және қозғалтқыштың техникалық жай-күйінің диагностикасы; </w:t>
      </w:r>
      <w:r>
        <w:br/>
      </w:r>
      <w:r>
        <w:rPr>
          <w:rFonts w:ascii="Times New Roman"/>
          <w:b w:val="false"/>
          <w:i w:val="false"/>
          <w:color w:val="000000"/>
          <w:sz w:val="28"/>
        </w:rPr>
        <w:t xml:space="preserve">
      14) пайдаланудағы қозғалтқыш бөлшектерінің механикалық зақымдану шамасы; </w:t>
      </w:r>
      <w:r>
        <w:br/>
      </w:r>
      <w:r>
        <w:rPr>
          <w:rFonts w:ascii="Times New Roman"/>
          <w:b w:val="false"/>
          <w:i w:val="false"/>
          <w:color w:val="000000"/>
          <w:sz w:val="28"/>
        </w:rPr>
        <w:t xml:space="preserve">
      15) ұшақтағы қозғалтқыштың, оның ішінде қозғалтқышқа техникалық қызмет көрсетуді айқындайтын жиынтық ерекшеліктері; </w:t>
      </w:r>
      <w:r>
        <w:br/>
      </w:r>
      <w:r>
        <w:rPr>
          <w:rFonts w:ascii="Times New Roman"/>
          <w:b w:val="false"/>
          <w:i w:val="false"/>
          <w:color w:val="000000"/>
          <w:sz w:val="28"/>
        </w:rPr>
        <w:t xml:space="preserve">
      16) отынның механикалық қоспалармен және еркін сумен (қозғалтқышқа кірер жерде) ластануы. </w:t>
      </w:r>
      <w:r>
        <w:br/>
      </w:r>
      <w:r>
        <w:rPr>
          <w:rFonts w:ascii="Times New Roman"/>
          <w:b w:val="false"/>
          <w:i w:val="false"/>
          <w:color w:val="000000"/>
          <w:sz w:val="28"/>
        </w:rPr>
        <w:t xml:space="preserve">
      Жұмыс істеу - ұшуда және жердегі жағдайларда ұшу циклдарының сағатымен, сандарымен, қосылған санмен және т.б. көрсетілген қозғалтқышты пайдалану ұзақтығы; </w:t>
      </w:r>
      <w:r>
        <w:br/>
      </w:r>
      <w:r>
        <w:rPr>
          <w:rFonts w:ascii="Times New Roman"/>
          <w:b w:val="false"/>
          <w:i w:val="false"/>
          <w:color w:val="000000"/>
          <w:sz w:val="28"/>
        </w:rPr>
        <w:t xml:space="preserve">
      қозғалтқыштың (қозғалтқыштардың) тағайындалған ресурсы қозғалтқыштың (қозғалтқыштардың) пайдалану оның (олардың) жай-күйіне қарамастан тоқтатылуға тиісті жетістіктер кезіндегі жиынтықты істелген жұмыс. </w:t>
      </w:r>
      <w:r>
        <w:br/>
      </w:r>
      <w:r>
        <w:rPr>
          <w:rFonts w:ascii="Times New Roman"/>
          <w:b w:val="false"/>
          <w:i w:val="false"/>
          <w:color w:val="000000"/>
          <w:sz w:val="28"/>
        </w:rPr>
        <w:t xml:space="preserve">
      Ескерту: Қозғалтқыштың тағайындалған ресурсының шегінде регламенттелген жөндеулер, оның ішінде күрделі және кейбір бөлшектерді ауыстырумен қалпына келтіру жұмыстары жүргізілуге тиіс, ал бөлшектердің тағайындалған ресурстарының шегінде олардың регламенттелген қалпына келтіру жөндеулері жүргізілуге тиіс. Қозғалтқыштың (бөлшектердің) уақытша тағайындалған ресурсының мәні оның бастапқы мәнінен бастап қозғалтқышқа берілген техникалық талаптарға дейін біртіндеп өседі. Қозғалтқыштың уақытша тағайындалған ресурсы негізгі бөлшектердің уақытша тағайындалған ресурстарының шегінде белгіленеді, міндетті түрде ауыстыру регламенттелген жөндеулер немесе қалпына келтіру жұмыстары кезінде көзделмеген. Қозғалтқыштың уақытша тағайындалған ресурсын көбейту шарасы бойынша оны пайдалану жалғастырылуы мүмкін. </w:t>
      </w:r>
      <w:r>
        <w:br/>
      </w:r>
      <w:r>
        <w:rPr>
          <w:rFonts w:ascii="Times New Roman"/>
          <w:b w:val="false"/>
          <w:i w:val="false"/>
          <w:color w:val="000000"/>
          <w:sz w:val="28"/>
        </w:rPr>
        <w:t xml:space="preserve">
      Негізгі бөлшектер - бұзылу немесе бұзылу зардабы ұшақ үшін қауіпті салдарларға алып келуі мүмкін. </w:t>
      </w:r>
      <w:r>
        <w:br/>
      </w:r>
      <w:r>
        <w:rPr>
          <w:rFonts w:ascii="Times New Roman"/>
          <w:b w:val="false"/>
          <w:i w:val="false"/>
          <w:color w:val="000000"/>
          <w:sz w:val="28"/>
        </w:rPr>
        <w:t xml:space="preserve">
      Негізгі бөлшектердің нақты тізбесі қозғалтқышты бабына жеткізу және оның түпкі үлгілерін пайдалану тәжірибесі ескерілген, қауіпті салдары болуы мүмкін істен шығуды талдау негізінде анықталады. </w:t>
      </w:r>
      <w:r>
        <w:br/>
      </w:r>
      <w:r>
        <w:rPr>
          <w:rFonts w:ascii="Times New Roman"/>
          <w:b w:val="false"/>
          <w:i w:val="false"/>
          <w:color w:val="000000"/>
          <w:sz w:val="28"/>
        </w:rPr>
        <w:t xml:space="preserve">
      Қозғалтқыштың алғашқы күрделі жөндеуге дейінгі ресурсы - пайдаланудан бастап алғашқы күрделі жөндеуге дейін белгіленген істелген жұмыс. </w:t>
      </w:r>
      <w:r>
        <w:br/>
      </w:r>
      <w:r>
        <w:rPr>
          <w:rFonts w:ascii="Times New Roman"/>
          <w:b w:val="false"/>
          <w:i w:val="false"/>
          <w:color w:val="000000"/>
          <w:sz w:val="28"/>
        </w:rPr>
        <w:t xml:space="preserve">
      Ескерту. Ресурстардың сериялық өндірісі мен алғашқы күрделі жөндеуге дейін пайдалану процесінде оның бастапқы мәнінен қозғалтқышқа берілген техникалық талаптарға дейін көбейту жатады. Алғашқы күрделі жөндеуге дейінгі ресурстар мен жөндеуаралық ресурстардың шегінде РТ-де көзделген локальдық жөндеулер мен жекелеген бөлшектерді айырбастап қалпына келтіру жұмыстарын жүргізуге рұқсат етіледі. </w:t>
      </w:r>
      <w:r>
        <w:br/>
      </w:r>
      <w:r>
        <w:rPr>
          <w:rFonts w:ascii="Times New Roman"/>
          <w:b w:val="false"/>
          <w:i w:val="false"/>
          <w:color w:val="000000"/>
          <w:sz w:val="28"/>
        </w:rPr>
        <w:t xml:space="preserve">
      Орташаланған ұшу циклы (ұшу циклы) - қозғалтқышқа кіреберістегі ауаның қысымы мен температурасының уақыт бойынша өзгеруі және ұшақтағы қозғалтқыш жұмысының режимін сипаттайтын қозғалтқыш роторлары мен басқа өлшемдерінің айналу жиілігінің өзгеруі. Ұшу циклы пайдаланудағы қозғалтқыш жұмысының іс жүзіндегі жағдайлары туралы деректер пайдаланылған топтастыру мен орташаланған үлгілік ұшу циклдарын талдау жолымен іске асады; </w:t>
      </w:r>
      <w:r>
        <w:br/>
      </w:r>
      <w:r>
        <w:rPr>
          <w:rFonts w:ascii="Times New Roman"/>
          <w:b w:val="false"/>
          <w:i w:val="false"/>
          <w:color w:val="000000"/>
          <w:sz w:val="28"/>
        </w:rPr>
        <w:t xml:space="preserve">
      сынақ циклы - роторлардың уақыт бойынша айналым жиілігінің, реттеуші органдар ережелерінің және ұшу циклдарында жинақталған зақымдылықты, осы циклдарды іске қосуда пайдаланудың салыстырмалы жиілігін ескеріп, барынша толық және жеделдете қайта өндіру мүмкіндігін қамтамасыз ететін текшелік сынақтардың кезінде қозғалтқышқа кіреберістегі шарттардың өзгеруі; </w:t>
      </w:r>
      <w:r>
        <w:br/>
      </w:r>
      <w:r>
        <w:rPr>
          <w:rFonts w:ascii="Times New Roman"/>
          <w:b w:val="false"/>
          <w:i w:val="false"/>
          <w:color w:val="000000"/>
          <w:sz w:val="28"/>
        </w:rPr>
        <w:t xml:space="preserve">
      белгіленген режим - қозғалтқыштың өлшемдері уақыт бойынша өзгермейтін (техникалық құжаттамада көрсетілген кіруге рұқсат шегінде өлшемдердің өзгеруіне жол беріледі) оның жұмысының режимі; </w:t>
      </w:r>
      <w:r>
        <w:br/>
      </w:r>
      <w:r>
        <w:rPr>
          <w:rFonts w:ascii="Times New Roman"/>
          <w:b w:val="false"/>
          <w:i w:val="false"/>
          <w:color w:val="000000"/>
          <w:sz w:val="28"/>
        </w:rPr>
        <w:t xml:space="preserve">
      ауыспалы процесс - белгіленген екі режимдердің арасындағы (іске қосу, толық және ішінара қабылдағыштығы, дросселдеу, газдың түсуі, қалдықтар мен басқалар) өлшемдердің уақыт ішінде өзгеру процесі. </w:t>
      </w:r>
    </w:p>
    <w:bookmarkEnd w:id="1021"/>
    <w:bookmarkStart w:name="z99" w:id="1022"/>
    <w:p>
      <w:pPr>
        <w:spacing w:after="0"/>
        <w:ind w:left="0"/>
        <w:jc w:val="left"/>
      </w:pPr>
      <w:r>
        <w:rPr>
          <w:rFonts w:ascii="Times New Roman"/>
          <w:b/>
          <w:i w:val="false"/>
          <w:color w:val="000000"/>
        </w:rPr>
        <w:t xml:space="preserve"> 
94. Қозғалтқыштың конструкциясы </w:t>
      </w:r>
    </w:p>
    <w:bookmarkEnd w:id="1022"/>
    <w:bookmarkStart w:name="z1190" w:id="1023"/>
    <w:p>
      <w:pPr>
        <w:spacing w:after="0"/>
        <w:ind w:left="0"/>
        <w:jc w:val="both"/>
      </w:pPr>
      <w:r>
        <w:rPr>
          <w:rFonts w:ascii="Times New Roman"/>
          <w:b w:val="false"/>
          <w:i w:val="false"/>
          <w:color w:val="000000"/>
          <w:sz w:val="28"/>
        </w:rPr>
        <w:t xml:space="preserve">
      601. Қозғалтқыш өзінің жүйелерімен және агрегаттарымен бірге тағайындалған ресурстар ішінде пайдаланудың күтілетін жағдайларында және апатты жағдайлардың туындауына алып келетін қауіпті салдарларымен істен шығу қызметінің мерзімінде жобалануға және жасалуға тиіс, іс жүзінде нанымсыз оқиға ретінде қозғалтқыштың жұмыс істеуі бір сағат бұрын бағаланған. Осы талапты орындаудың расталуы нақты схема мен нақтылай конструкциялы, пайдаланудың ұзақ кезеңі ішінде осылай конструкциялардың сенімділігін статистикалық бағалау материалдарын, сондай-ақ осы конструкцияның сынақтарының нәтижелерін талдау негізінде жүргізілуге тиіс. </w:t>
      </w:r>
      <w:r>
        <w:br/>
      </w:r>
      <w:r>
        <w:rPr>
          <w:rFonts w:ascii="Times New Roman"/>
          <w:b w:val="false"/>
          <w:i w:val="false"/>
          <w:color w:val="000000"/>
          <w:sz w:val="28"/>
        </w:rPr>
        <w:t xml:space="preserve">
  </w:t>
      </w:r>
    </w:p>
    <w:bookmarkEnd w:id="1023"/>
    <w:bookmarkStart w:name="z1191" w:id="1024"/>
    <w:p>
      <w:pPr>
        <w:spacing w:after="0"/>
        <w:ind w:left="0"/>
        <w:jc w:val="both"/>
      </w:pPr>
      <w:r>
        <w:rPr>
          <w:rFonts w:ascii="Times New Roman"/>
          <w:b w:val="false"/>
          <w:i w:val="false"/>
          <w:color w:val="000000"/>
          <w:sz w:val="28"/>
        </w:rPr>
        <w:t xml:space="preserve">
      602. Пайдаланудың күтілетін жағдайларының кезінде белгіленген режимдерде де, ауыспалы процестер жағдайында да (қозғалтқыштың және оның автоматикасының қол жетімді конструкциясымен) қозғалтқышта компрессордың помпажы туындауы мүмкін емес. Көзделмеген факторлардың нәтижелерінде ұшуда туындаған помпаж (аз ықтималды ақаудың пайда болуы, экипаждың мүмкін болатын қателігі және т.б.) қауіпті салдарлары бар қозғалтқыштың істен шығуына алып келмеуге тиіс. </w:t>
      </w:r>
      <w:r>
        <w:br/>
      </w:r>
      <w:r>
        <w:rPr>
          <w:rFonts w:ascii="Times New Roman"/>
          <w:b w:val="false"/>
          <w:i w:val="false"/>
          <w:color w:val="000000"/>
          <w:sz w:val="28"/>
        </w:rPr>
        <w:t xml:space="preserve">
  </w:t>
      </w:r>
    </w:p>
    <w:bookmarkEnd w:id="1024"/>
    <w:bookmarkStart w:name="z1192" w:id="1025"/>
    <w:p>
      <w:pPr>
        <w:spacing w:after="0"/>
        <w:ind w:left="0"/>
        <w:jc w:val="both"/>
      </w:pPr>
      <w:r>
        <w:rPr>
          <w:rFonts w:ascii="Times New Roman"/>
          <w:b w:val="false"/>
          <w:i w:val="false"/>
          <w:color w:val="000000"/>
          <w:sz w:val="28"/>
        </w:rPr>
        <w:t xml:space="preserve">
      603. Қозғалтқыш пайдалану кезінде оған бөгде заттардың түсуі (құс, су, жаңбыр, бір кесек мұз және бұршақ) мүмкін болатындай осы тармақтың регламенттелетін талаптарының жағдайлары кезінде салдарлар туындамайтындай етіп жобалануға тиіс. </w:t>
      </w:r>
      <w:r>
        <w:br/>
      </w:r>
      <w:r>
        <w:rPr>
          <w:rFonts w:ascii="Times New Roman"/>
          <w:b w:val="false"/>
          <w:i w:val="false"/>
          <w:color w:val="000000"/>
          <w:sz w:val="28"/>
        </w:rPr>
        <w:t xml:space="preserve">
  </w:t>
      </w:r>
    </w:p>
    <w:bookmarkEnd w:id="1025"/>
    <w:bookmarkStart w:name="z1193" w:id="1026"/>
    <w:p>
      <w:pPr>
        <w:spacing w:after="0"/>
        <w:ind w:left="0"/>
        <w:jc w:val="both"/>
      </w:pPr>
      <w:r>
        <w:rPr>
          <w:rFonts w:ascii="Times New Roman"/>
          <w:b w:val="false"/>
          <w:i w:val="false"/>
          <w:color w:val="000000"/>
          <w:sz w:val="28"/>
        </w:rPr>
        <w:t xml:space="preserve">
      604. Қозғалтқыш және оның агрегаттары қозғалтқыштың РП мен РТ-на сәйкес пайдаланудағы қозғалтқыш конструкцияның бөлшектерін, агрегаттары мен басқа элементтерін қарау, оларға техникалық қызмет көрсету және оларды айырбастау мүмкіндігін қамтамасыз ететіндей етіп жобалануға және жасалуға тиіс. </w:t>
      </w:r>
      <w:r>
        <w:br/>
      </w:r>
      <w:r>
        <w:rPr>
          <w:rFonts w:ascii="Times New Roman"/>
          <w:b w:val="false"/>
          <w:i w:val="false"/>
          <w:color w:val="000000"/>
          <w:sz w:val="28"/>
        </w:rPr>
        <w:t xml:space="preserve">
  </w:t>
      </w:r>
    </w:p>
    <w:bookmarkEnd w:id="1026"/>
    <w:bookmarkStart w:name="z1194" w:id="1027"/>
    <w:p>
      <w:pPr>
        <w:spacing w:after="0"/>
        <w:ind w:left="0"/>
        <w:jc w:val="both"/>
      </w:pPr>
      <w:r>
        <w:rPr>
          <w:rFonts w:ascii="Times New Roman"/>
          <w:b w:val="false"/>
          <w:i w:val="false"/>
          <w:color w:val="000000"/>
          <w:sz w:val="28"/>
        </w:rPr>
        <w:t xml:space="preserve">
      605. Қозғалтқышты өрттен қорғау: </w:t>
      </w:r>
      <w:r>
        <w:br/>
      </w:r>
      <w:r>
        <w:rPr>
          <w:rFonts w:ascii="Times New Roman"/>
          <w:b w:val="false"/>
          <w:i w:val="false"/>
          <w:color w:val="000000"/>
          <w:sz w:val="28"/>
        </w:rPr>
        <w:t xml:space="preserve">
      Қозғалтқышта: </w:t>
      </w:r>
      <w:r>
        <w:br/>
      </w:r>
      <w:r>
        <w:rPr>
          <w:rFonts w:ascii="Times New Roman"/>
          <w:b w:val="false"/>
          <w:i w:val="false"/>
          <w:color w:val="000000"/>
          <w:sz w:val="28"/>
        </w:rPr>
        <w:t xml:space="preserve">
      1) өрттің туындауы мен таралуының алдын алудың конструктивтік шаралары; </w:t>
      </w:r>
      <w:r>
        <w:br/>
      </w:r>
      <w:r>
        <w:rPr>
          <w:rFonts w:ascii="Times New Roman"/>
          <w:b w:val="false"/>
          <w:i w:val="false"/>
          <w:color w:val="000000"/>
          <w:sz w:val="28"/>
        </w:rPr>
        <w:t xml:space="preserve">
      2) жануды (өртті) табу жүйесі; </w:t>
      </w:r>
      <w:r>
        <w:br/>
      </w:r>
      <w:r>
        <w:rPr>
          <w:rFonts w:ascii="Times New Roman"/>
          <w:b w:val="false"/>
          <w:i w:val="false"/>
          <w:color w:val="000000"/>
          <w:sz w:val="28"/>
        </w:rPr>
        <w:t xml:space="preserve">
      3) қозғалтқыштың олардың жануы мүмкін орындарында жанар сұйықтықтар мен олардың буларының жиналып қалуын болдырмауға арналған дренаждар; </w:t>
      </w:r>
      <w:r>
        <w:br/>
      </w:r>
      <w:r>
        <w:rPr>
          <w:rFonts w:ascii="Times New Roman"/>
          <w:b w:val="false"/>
          <w:i w:val="false"/>
          <w:color w:val="000000"/>
          <w:sz w:val="28"/>
        </w:rPr>
        <w:t xml:space="preserve">
      4) қозғалтқышты шұғыл ажыратып тастайтын құрылғы көзделуге тиіс. </w:t>
      </w:r>
      <w:r>
        <w:br/>
      </w:r>
      <w:r>
        <w:rPr>
          <w:rFonts w:ascii="Times New Roman"/>
          <w:b w:val="false"/>
          <w:i w:val="false"/>
          <w:color w:val="000000"/>
          <w:sz w:val="28"/>
        </w:rPr>
        <w:t xml:space="preserve">
      Қозғалтқышта отқа төзімді немесе жоғары температураның әсерінен қорғалуға тиісті мынадай элементтер: </w:t>
      </w:r>
      <w:r>
        <w:br/>
      </w:r>
      <w:r>
        <w:rPr>
          <w:rFonts w:ascii="Times New Roman"/>
          <w:b w:val="false"/>
          <w:i w:val="false"/>
          <w:color w:val="000000"/>
          <w:sz w:val="28"/>
        </w:rPr>
        <w:t xml:space="preserve">
      1) қозғалтқышы ажыратылған басқару жүйесі органдарының элементтері; </w:t>
      </w:r>
      <w:r>
        <w:br/>
      </w:r>
      <w:r>
        <w:rPr>
          <w:rFonts w:ascii="Times New Roman"/>
          <w:b w:val="false"/>
          <w:i w:val="false"/>
          <w:color w:val="000000"/>
          <w:sz w:val="28"/>
        </w:rPr>
        <w:t xml:space="preserve">
      2) құрамында отын, май немесе олардың булары мен гидрожүйелердің жұмыс сұйықтығы болатын труба құбырлары немесе сыйымдылықтар (бактар); </w:t>
      </w:r>
      <w:r>
        <w:br/>
      </w:r>
      <w:r>
        <w:rPr>
          <w:rFonts w:ascii="Times New Roman"/>
          <w:b w:val="false"/>
          <w:i w:val="false"/>
          <w:color w:val="000000"/>
          <w:sz w:val="28"/>
        </w:rPr>
        <w:t xml:space="preserve">
      3) қозғалтқышы ажыратылған құралдарды басқару органдары жүйесі мен өрт кезінде және өрттен кейін қозғалтқышты бақылауды қамтамасыз етуге қажетті деп танылған басқа жүйелердің электр өткізгіші; </w:t>
      </w:r>
      <w:r>
        <w:br/>
      </w:r>
      <w:r>
        <w:rPr>
          <w:rFonts w:ascii="Times New Roman"/>
          <w:b w:val="false"/>
          <w:i w:val="false"/>
          <w:color w:val="000000"/>
          <w:sz w:val="28"/>
        </w:rPr>
        <w:t xml:space="preserve">
      4) жоғары температура әрекетінен болған бұзылу өрт кезінде ауаны мотогондолға беруге алып келуі мүмкін ауа өткізгіш; </w:t>
      </w:r>
      <w:r>
        <w:br/>
      </w:r>
      <w:r>
        <w:rPr>
          <w:rFonts w:ascii="Times New Roman"/>
          <w:b w:val="false"/>
          <w:i w:val="false"/>
          <w:color w:val="000000"/>
          <w:sz w:val="28"/>
        </w:rPr>
        <w:t xml:space="preserve">
      5) өрт сөндіру жүйесінің труба құбырлары мен шаңдату құрылғысы болуға тиіс. </w:t>
      </w:r>
      <w:r>
        <w:br/>
      </w:r>
      <w:r>
        <w:rPr>
          <w:rFonts w:ascii="Times New Roman"/>
          <w:b w:val="false"/>
          <w:i w:val="false"/>
          <w:color w:val="000000"/>
          <w:sz w:val="28"/>
        </w:rPr>
        <w:t xml:space="preserve">
      Титан негізінде құймалардан жасалған бөлшектерді қозғалтқыш компрессорларында қолдануға, егер осы құймалардан жасалған мүмкін болатын ең жоғары температурасы шекті мәндерден артпаса, рұқсат етілуі мүмкін. </w:t>
      </w:r>
      <w:r>
        <w:br/>
      </w:r>
      <w:r>
        <w:rPr>
          <w:rFonts w:ascii="Times New Roman"/>
          <w:b w:val="false"/>
          <w:i w:val="false"/>
          <w:color w:val="000000"/>
          <w:sz w:val="28"/>
        </w:rPr>
        <w:t xml:space="preserve">
      1) 500 </w:t>
      </w:r>
      <w:r>
        <w:rPr>
          <w:rFonts w:ascii="Times New Roman"/>
          <w:b w:val="false"/>
          <w:i w:val="false"/>
          <w:color w:val="000000"/>
          <w:vertAlign w:val="superscript"/>
        </w:rPr>
        <w:t xml:space="preserve">о </w:t>
      </w:r>
      <w:r>
        <w:rPr>
          <w:rFonts w:ascii="Times New Roman"/>
          <w:b w:val="false"/>
          <w:i w:val="false"/>
          <w:color w:val="000000"/>
          <w:sz w:val="28"/>
        </w:rPr>
        <w:t xml:space="preserve">С - жұмыс күректері үшін; </w:t>
      </w:r>
      <w:r>
        <w:br/>
      </w:r>
      <w:r>
        <w:rPr>
          <w:rFonts w:ascii="Times New Roman"/>
          <w:b w:val="false"/>
          <w:i w:val="false"/>
          <w:color w:val="000000"/>
          <w:sz w:val="28"/>
        </w:rPr>
        <w:t xml:space="preserve">
      2) 300 </w:t>
      </w:r>
      <w:r>
        <w:rPr>
          <w:rFonts w:ascii="Times New Roman"/>
          <w:b w:val="false"/>
          <w:i w:val="false"/>
          <w:color w:val="000000"/>
          <w:vertAlign w:val="superscript"/>
        </w:rPr>
        <w:t xml:space="preserve">о </w:t>
      </w:r>
      <w:r>
        <w:rPr>
          <w:rFonts w:ascii="Times New Roman"/>
          <w:b w:val="false"/>
          <w:i w:val="false"/>
          <w:color w:val="000000"/>
          <w:sz w:val="28"/>
        </w:rPr>
        <w:t xml:space="preserve">С - аппараттарды бағыттайтын күректер үшін; </w:t>
      </w:r>
      <w:r>
        <w:br/>
      </w:r>
      <w:r>
        <w:rPr>
          <w:rFonts w:ascii="Times New Roman"/>
          <w:b w:val="false"/>
          <w:i w:val="false"/>
          <w:color w:val="000000"/>
          <w:sz w:val="28"/>
        </w:rPr>
        <w:t xml:space="preserve">
      3) 300 </w:t>
      </w:r>
      <w:r>
        <w:rPr>
          <w:rFonts w:ascii="Times New Roman"/>
          <w:b w:val="false"/>
          <w:i w:val="false"/>
          <w:color w:val="000000"/>
          <w:vertAlign w:val="superscript"/>
        </w:rPr>
        <w:t xml:space="preserve">о </w:t>
      </w:r>
      <w:r>
        <w:rPr>
          <w:rFonts w:ascii="Times New Roman"/>
          <w:b w:val="false"/>
          <w:i w:val="false"/>
          <w:color w:val="000000"/>
          <w:sz w:val="28"/>
        </w:rPr>
        <w:t xml:space="preserve">С - корпустар мен лабиринттердің ішкі қаптары үшін. </w:t>
      </w:r>
      <w:r>
        <w:br/>
      </w:r>
      <w:r>
        <w:rPr>
          <w:rFonts w:ascii="Times New Roman"/>
          <w:b w:val="false"/>
          <w:i w:val="false"/>
          <w:color w:val="000000"/>
          <w:sz w:val="28"/>
        </w:rPr>
        <w:t xml:space="preserve">
      Ескерту: Титан құймаларынан жасалған бөлшектер үшін көрсетілген шекті температура аппараттарды бағыттайтын күректердің астындағы барабандар мен дискілерде орналасқан, егер түйіндес бөлшектер әртүрлі материалдардан жасалған болса (мысалы, консольдық күректер немесе бағыттаушы аппараттың астындағы ішкі сақина - болаттан, ротор - титаннан жасалса) лабиринттерге қолданылмайды. </w:t>
      </w:r>
      <w:r>
        <w:br/>
      </w:r>
      <w:r>
        <w:rPr>
          <w:rFonts w:ascii="Times New Roman"/>
          <w:b w:val="false"/>
          <w:i w:val="false"/>
          <w:color w:val="000000"/>
          <w:sz w:val="28"/>
        </w:rPr>
        <w:t xml:space="preserve">
      Титан негізінде құймалардан жасалған бөлшектері бар компрессордың конструкциясы мынадай талаптарды қанағаттандыруға тиіс: </w:t>
      </w:r>
      <w:r>
        <w:br/>
      </w:r>
      <w:r>
        <w:rPr>
          <w:rFonts w:ascii="Times New Roman"/>
          <w:b w:val="false"/>
          <w:i w:val="false"/>
          <w:color w:val="000000"/>
          <w:sz w:val="28"/>
        </w:rPr>
        <w:t xml:space="preserve">
      1) титан бөлшектер пайдаланудың қалыпты жағдайында, сондай-ақ статорлық және роторлық элементтер арасында остік және радикалдық саңылаулардың бұзылуының салдарынан өзара үйкелу мүмкіндігін болдырмау; </w:t>
      </w:r>
      <w:r>
        <w:br/>
      </w:r>
      <w:r>
        <w:rPr>
          <w:rFonts w:ascii="Times New Roman"/>
          <w:b w:val="false"/>
          <w:i w:val="false"/>
          <w:color w:val="000000"/>
          <w:sz w:val="28"/>
        </w:rPr>
        <w:t xml:space="preserve">
      2) корпустардың ішкі қаптары мен болат немесе никель құймалардан жасалған аппараттарды бағыттайтын күректері, егер шарт орындалмаған болса, болуға тиіс. </w:t>
      </w:r>
      <w:r>
        <w:br/>
      </w:r>
      <w:r>
        <w:rPr>
          <w:rFonts w:ascii="Times New Roman"/>
          <w:b w:val="false"/>
          <w:i w:val="false"/>
          <w:color w:val="000000"/>
          <w:sz w:val="28"/>
        </w:rPr>
        <w:t xml:space="preserve">
      Қозғалтқыш, егер конструкциялы талдау және қозғалтқышты мәніне жеткізу тәжірибесі, сондай-ақ түпкі үлгілерді пайдалану тәжірибесі ішкі май қуыстарындағы өрттің шығу мүмкіндігін және сонымен бірге қозғалтқышты ажырату жолымен жойылуының мүмкін еместігі көрсетілген жағдайда, ішкі май қуыстарындағы отсөндіргіш заттарды беру жүйесімен жабдықталған болуға тиіс. </w:t>
      </w:r>
      <w:r>
        <w:br/>
      </w:r>
      <w:r>
        <w:rPr>
          <w:rFonts w:ascii="Times New Roman"/>
          <w:b w:val="false"/>
          <w:i w:val="false"/>
          <w:color w:val="000000"/>
          <w:sz w:val="28"/>
        </w:rPr>
        <w:t xml:space="preserve">
      Ескертулер: 1. Әдейі жасалмаған отсөндіргіш заттарды беру қозғалтқыштың қалыпты жұмысын бұзуға әкелмеуге тиіс. </w:t>
      </w:r>
      <w:r>
        <w:br/>
      </w:r>
      <w:r>
        <w:rPr>
          <w:rFonts w:ascii="Times New Roman"/>
          <w:b w:val="false"/>
          <w:i w:val="false"/>
          <w:color w:val="000000"/>
          <w:sz w:val="28"/>
        </w:rPr>
        <w:t xml:space="preserve">
      2. Отсөндіргіш заттарды беруге арналған құрылғы талаптарға жауап беруге тиіс. </w:t>
      </w:r>
      <w:r>
        <w:br/>
      </w:r>
      <w:r>
        <w:rPr>
          <w:rFonts w:ascii="Times New Roman"/>
          <w:b w:val="false"/>
          <w:i w:val="false"/>
          <w:color w:val="000000"/>
          <w:sz w:val="28"/>
        </w:rPr>
        <w:t xml:space="preserve">
      3. Қозғалтқыштың ПБ отсөндіргіш заттарды қолдану кезіндегі операциялардың сабақтастығы көрсетілуге тиіс. </w:t>
      </w:r>
      <w:r>
        <w:br/>
      </w:r>
      <w:r>
        <w:rPr>
          <w:rFonts w:ascii="Times New Roman"/>
          <w:b w:val="false"/>
          <w:i w:val="false"/>
          <w:color w:val="000000"/>
          <w:sz w:val="28"/>
        </w:rPr>
        <w:t xml:space="preserve">
      Қозғалтқыштың құрылысында: </w:t>
      </w:r>
      <w:r>
        <w:br/>
      </w:r>
      <w:r>
        <w:rPr>
          <w:rFonts w:ascii="Times New Roman"/>
          <w:b w:val="false"/>
          <w:i w:val="false"/>
          <w:color w:val="000000"/>
          <w:sz w:val="28"/>
        </w:rPr>
        <w:t xml:space="preserve">
      1) май және отын жүйелері агрегаттарын мүмкіндігінше қозғалтқыштың ыстық бөлігінен тыс орналастыру; </w:t>
      </w:r>
      <w:r>
        <w:br/>
      </w:r>
      <w:r>
        <w:rPr>
          <w:rFonts w:ascii="Times New Roman"/>
          <w:b w:val="false"/>
          <w:i w:val="false"/>
          <w:color w:val="000000"/>
          <w:sz w:val="28"/>
        </w:rPr>
        <w:t xml:space="preserve">
      2) ауаны компрессордан қайта шығару және ауаны капот астындағы кеңістікке емес, ал атмосфераға немесе екіконтурлық қозғалтқыштың сыртқы контурына суфлирленген май жүйесінің қуыстарынан бөлу көзделуге тиіс. </w:t>
      </w:r>
      <w:r>
        <w:br/>
      </w:r>
      <w:r>
        <w:rPr>
          <w:rFonts w:ascii="Times New Roman"/>
          <w:b w:val="false"/>
          <w:i w:val="false"/>
          <w:color w:val="000000"/>
          <w:sz w:val="28"/>
        </w:rPr>
        <w:t xml:space="preserve">
      Валдарды майлық тығыздау арқылы аққан майдың жануын болдырмау үшін мынадай мүмкіндіктер: </w:t>
      </w:r>
      <w:r>
        <w:br/>
      </w:r>
      <w:r>
        <w:rPr>
          <w:rFonts w:ascii="Times New Roman"/>
          <w:b w:val="false"/>
          <w:i w:val="false"/>
          <w:color w:val="000000"/>
          <w:sz w:val="28"/>
        </w:rPr>
        <w:t xml:space="preserve">
      1) ауаның майлық және ауалық тығыздықтарының арасындағы қуыстардан майларды бөлу арнаулы арналар арқылы: </w:t>
      </w:r>
      <w:r>
        <w:br/>
      </w:r>
      <w:r>
        <w:rPr>
          <w:rFonts w:ascii="Times New Roman"/>
          <w:b w:val="false"/>
          <w:i w:val="false"/>
          <w:color w:val="000000"/>
          <w:sz w:val="28"/>
        </w:rPr>
        <w:t xml:space="preserve">
      2) соратын сорғылар істен шыққан жағдайда сығылған сорғымен май беруді тоқтату қамтамасыз етілуге тиіс. </w:t>
      </w:r>
      <w:r>
        <w:br/>
      </w:r>
      <w:r>
        <w:rPr>
          <w:rFonts w:ascii="Times New Roman"/>
          <w:b w:val="false"/>
          <w:i w:val="false"/>
          <w:color w:val="000000"/>
          <w:sz w:val="28"/>
        </w:rPr>
        <w:t xml:space="preserve">
      Қозғалтқыштың жану камерасында және оның түтін шығаратын трубасында қозғалтқыш сәтсіз іске қосылған жағдайда отын жинақталуы мүмкін кептеліп қалған аймақтардың туындауын болдырмауға тиіс және отырып отынның қажетті дренажы көзделуге тиіс. </w:t>
      </w:r>
      <w:r>
        <w:br/>
      </w:r>
      <w:r>
        <w:rPr>
          <w:rFonts w:ascii="Times New Roman"/>
          <w:b w:val="false"/>
          <w:i w:val="false"/>
          <w:color w:val="000000"/>
          <w:sz w:val="28"/>
        </w:rPr>
        <w:t xml:space="preserve">
  </w:t>
      </w:r>
    </w:p>
    <w:bookmarkEnd w:id="1027"/>
    <w:bookmarkStart w:name="z1195" w:id="1028"/>
    <w:p>
      <w:pPr>
        <w:spacing w:after="0"/>
        <w:ind w:left="0"/>
        <w:jc w:val="both"/>
      </w:pPr>
      <w:r>
        <w:rPr>
          <w:rFonts w:ascii="Times New Roman"/>
          <w:b w:val="false"/>
          <w:i w:val="false"/>
          <w:color w:val="000000"/>
          <w:sz w:val="28"/>
        </w:rPr>
        <w:t xml:space="preserve">
      606. Қозғалтқыштың негізгі элементтерінің электр әлеуеттерінің айырмашылығын жою үшін олардың арасында электр байланысы (металдандыру) қамтамасыз етілуге және қозғалтқыштың оған сұғынып тұратын ұшақ элементтерімен оны ұшаққа қондыру кезіндегі электрлік байланыс мүмкіндігі көзделуге тиіс. </w:t>
      </w:r>
      <w:r>
        <w:br/>
      </w:r>
      <w:r>
        <w:rPr>
          <w:rFonts w:ascii="Times New Roman"/>
          <w:b w:val="false"/>
          <w:i w:val="false"/>
          <w:color w:val="000000"/>
          <w:sz w:val="28"/>
        </w:rPr>
        <w:t xml:space="preserve">
  </w:t>
      </w:r>
    </w:p>
    <w:bookmarkEnd w:id="1028"/>
    <w:bookmarkStart w:name="z1196" w:id="1029"/>
    <w:p>
      <w:pPr>
        <w:spacing w:after="0"/>
        <w:ind w:left="0"/>
        <w:jc w:val="both"/>
      </w:pPr>
      <w:r>
        <w:rPr>
          <w:rFonts w:ascii="Times New Roman"/>
          <w:b w:val="false"/>
          <w:i w:val="false"/>
          <w:color w:val="000000"/>
          <w:sz w:val="28"/>
        </w:rPr>
        <w:t xml:space="preserve">
      607. Қозғалтқыштың функционалдық істен шығу себептері мен салдарларына қозғалтқышты жетілдіру тарихы мен оның түпкі үлгісін немесе ұқсасын пайдалану тәжірибесін ескеріп талдау жүргізілуге тиіс. </w:t>
      </w:r>
      <w:r>
        <w:br/>
      </w:r>
      <w:r>
        <w:rPr>
          <w:rFonts w:ascii="Times New Roman"/>
          <w:b w:val="false"/>
          <w:i w:val="false"/>
          <w:color w:val="000000"/>
          <w:sz w:val="28"/>
        </w:rPr>
        <w:t xml:space="preserve">
      Қауіпті салдарлары болуы мүмкін істен шығу бойынша арнайы шаралар жасаудың конструкциясында, технологиясында көрсетілуге және қозғалтқышқа техникалық қызмет көрсету жөніндегі құжаттамада көзделуге тиіс: </w:t>
      </w:r>
      <w:r>
        <w:br/>
      </w:r>
      <w:r>
        <w:rPr>
          <w:rFonts w:ascii="Times New Roman"/>
          <w:b w:val="false"/>
          <w:i w:val="false"/>
          <w:color w:val="000000"/>
          <w:sz w:val="28"/>
        </w:rPr>
        <w:t xml:space="preserve">
      1) осындай істен шығуды болдырмау жөнінде; </w:t>
      </w:r>
      <w:r>
        <w:br/>
      </w:r>
      <w:r>
        <w:rPr>
          <w:rFonts w:ascii="Times New Roman"/>
          <w:b w:val="false"/>
          <w:i w:val="false"/>
          <w:color w:val="000000"/>
          <w:sz w:val="28"/>
        </w:rPr>
        <w:t xml:space="preserve">
      2) қозғалтқыштың қауіпті салдарлары бар істен шығуының туындауына алып келуі мүмкін ақаулары мен зақымдануларын уақтылы анықтау мен жою жөнінде. </w:t>
      </w:r>
      <w:r>
        <w:br/>
      </w:r>
      <w:r>
        <w:rPr>
          <w:rFonts w:ascii="Times New Roman"/>
          <w:b w:val="false"/>
          <w:i w:val="false"/>
          <w:color w:val="000000"/>
          <w:sz w:val="28"/>
        </w:rPr>
        <w:t xml:space="preserve">
      Қуатты қондырғылардың күтілетін құраластарындағы қозғалтқыштардың өзара алмасушылығы қамтамасыз етілуге тиіс. Ерекшелік ретінде қозғалтқыш конструкциясының жекелеген агрегаттарын немесе басқа элементтерін олардың өзара алмасушылығын қамтамасыз ету жағдайы кезінде орнын алмастыруға рұқсат етілуі мүмкін. </w:t>
      </w:r>
      <w:r>
        <w:br/>
      </w:r>
      <w:r>
        <w:rPr>
          <w:rFonts w:ascii="Times New Roman"/>
          <w:b w:val="false"/>
          <w:i w:val="false"/>
          <w:color w:val="000000"/>
          <w:sz w:val="28"/>
        </w:rPr>
        <w:t xml:space="preserve">
  </w:t>
      </w:r>
    </w:p>
    <w:bookmarkEnd w:id="1029"/>
    <w:bookmarkStart w:name="z1197" w:id="1030"/>
    <w:p>
      <w:pPr>
        <w:spacing w:after="0"/>
        <w:ind w:left="0"/>
        <w:jc w:val="both"/>
      </w:pPr>
      <w:r>
        <w:rPr>
          <w:rFonts w:ascii="Times New Roman"/>
          <w:b w:val="false"/>
          <w:i w:val="false"/>
          <w:color w:val="000000"/>
          <w:sz w:val="28"/>
        </w:rPr>
        <w:t xml:space="preserve">
      609. Қозғалтқыштың бөлшектері мен агрегаттары техникалық құжаттамамен регламенттелген тиісті тәсілдермен пайдалану мен сақтау кезінде тоттану мен тозудан қорғалуға тиіс. </w:t>
      </w:r>
      <w:r>
        <w:br/>
      </w:r>
      <w:r>
        <w:rPr>
          <w:rFonts w:ascii="Times New Roman"/>
          <w:b w:val="false"/>
          <w:i w:val="false"/>
          <w:color w:val="000000"/>
          <w:sz w:val="28"/>
        </w:rPr>
        <w:t xml:space="preserve">
      Қозғалтқышты консервациялау мен қайта консервациялау қозғалтқышты ішінара бөлшектеуді немесе агрегаттарды қайта монтаждауды талап етпеуге тиіс. </w:t>
      </w:r>
      <w:r>
        <w:br/>
      </w:r>
      <w:r>
        <w:rPr>
          <w:rFonts w:ascii="Times New Roman"/>
          <w:b w:val="false"/>
          <w:i w:val="false"/>
          <w:color w:val="000000"/>
          <w:sz w:val="28"/>
        </w:rPr>
        <w:t xml:space="preserve">
  </w:t>
      </w:r>
    </w:p>
    <w:bookmarkEnd w:id="1030"/>
    <w:bookmarkStart w:name="z1198" w:id="1031"/>
    <w:p>
      <w:pPr>
        <w:spacing w:after="0"/>
        <w:ind w:left="0"/>
        <w:jc w:val="both"/>
      </w:pPr>
      <w:r>
        <w:rPr>
          <w:rFonts w:ascii="Times New Roman"/>
          <w:b w:val="false"/>
          <w:i w:val="false"/>
          <w:color w:val="000000"/>
          <w:sz w:val="28"/>
        </w:rPr>
        <w:t xml:space="preserve">
      610. Істен шығуы қауіпті салдарлар жасауы мүмкін қозғалтқыштың бөлшектері техникалық құжаттаманы пайдаланатындай, осы бөлшектерді жасау туралы қажетті мәліметтер алатындай етіп таңбалануға тиіс. Осы бөлшектерді жасауға арналған техникалық құжаттамада оларды бақылаудың көтеріңкі көлемі көзделуге тиіс. </w:t>
      </w:r>
      <w:r>
        <w:br/>
      </w:r>
      <w:r>
        <w:rPr>
          <w:rFonts w:ascii="Times New Roman"/>
          <w:b w:val="false"/>
          <w:i w:val="false"/>
          <w:color w:val="000000"/>
          <w:sz w:val="28"/>
        </w:rPr>
        <w:t xml:space="preserve">
  </w:t>
      </w:r>
    </w:p>
    <w:bookmarkEnd w:id="1031"/>
    <w:bookmarkStart w:name="z1199" w:id="1032"/>
    <w:p>
      <w:pPr>
        <w:spacing w:after="0"/>
        <w:ind w:left="0"/>
        <w:jc w:val="both"/>
      </w:pPr>
      <w:r>
        <w:rPr>
          <w:rFonts w:ascii="Times New Roman"/>
          <w:b w:val="false"/>
          <w:i w:val="false"/>
          <w:color w:val="000000"/>
          <w:sz w:val="28"/>
        </w:rPr>
        <w:t xml:space="preserve">
      611. Қозғалтқышты техникалық құжаттамаға сәйкес оның жұмыс қабілетін төмендетпейтіні көрсетілуге тиіс. </w:t>
      </w:r>
      <w:r>
        <w:br/>
      </w:r>
      <w:r>
        <w:rPr>
          <w:rFonts w:ascii="Times New Roman"/>
          <w:b w:val="false"/>
          <w:i w:val="false"/>
          <w:color w:val="000000"/>
          <w:sz w:val="28"/>
        </w:rPr>
        <w:t xml:space="preserve">
  </w:t>
      </w:r>
    </w:p>
    <w:bookmarkEnd w:id="1032"/>
    <w:bookmarkStart w:name="z1200" w:id="1033"/>
    <w:p>
      <w:pPr>
        <w:spacing w:after="0"/>
        <w:ind w:left="0"/>
        <w:jc w:val="both"/>
      </w:pPr>
      <w:r>
        <w:rPr>
          <w:rFonts w:ascii="Times New Roman"/>
          <w:b w:val="false"/>
          <w:i w:val="false"/>
          <w:color w:val="000000"/>
          <w:sz w:val="28"/>
        </w:rPr>
        <w:t xml:space="preserve">
      612. ТВҚ тұратын тежегішпен немесе ауа бұрамдарының айналуын болдырмайтын басқа құралдармен жабдықталуға тиіс. Тұратын тежегіштің болуы кезінде ол ТВҚ іске қосу жүйесімен бағытталуы тиіс. </w:t>
      </w:r>
    </w:p>
    <w:bookmarkEnd w:id="1033"/>
    <w:bookmarkStart w:name="z100" w:id="1034"/>
    <w:p>
      <w:pPr>
        <w:spacing w:after="0"/>
        <w:ind w:left="0"/>
        <w:jc w:val="left"/>
      </w:pPr>
      <w:r>
        <w:rPr>
          <w:rFonts w:ascii="Times New Roman"/>
          <w:b/>
          <w:i w:val="false"/>
          <w:color w:val="000000"/>
        </w:rPr>
        <w:t xml:space="preserve"> 
95. Қозғалтқыш беріктігі </w:t>
      </w:r>
    </w:p>
    <w:bookmarkEnd w:id="1034"/>
    <w:bookmarkStart w:name="z1201" w:id="1035"/>
    <w:p>
      <w:pPr>
        <w:spacing w:after="0"/>
        <w:ind w:left="0"/>
        <w:jc w:val="both"/>
      </w:pPr>
      <w:r>
        <w:rPr>
          <w:rFonts w:ascii="Times New Roman"/>
          <w:b w:val="false"/>
          <w:i w:val="false"/>
          <w:color w:val="000000"/>
          <w:sz w:val="28"/>
        </w:rPr>
        <w:t xml:space="preserve">
      613. Статикалық және динамикалық кернеу, қозғалтқыш бөлшектеріндегі өзгеріс пен жүктеме, сондай-ақ оның ұшаққа ілінген орындарындағы тербелісі мен агрегаттарды бекіту материалдарында пайдаланылатын конструкцияның осы ерекшеліктері және жасаудың қабылданған технологиясы кезінде өткізілген арнаулы сынақтарды пайдалану тәжірибесі мен нәтижелерін ескере отырып белгіленген мәні асып түсуге тиіс. </w:t>
      </w:r>
      <w:r>
        <w:br/>
      </w:r>
      <w:r>
        <w:rPr>
          <w:rFonts w:ascii="Times New Roman"/>
          <w:b w:val="false"/>
          <w:i w:val="false"/>
          <w:color w:val="000000"/>
          <w:sz w:val="28"/>
        </w:rPr>
        <w:t xml:space="preserve">
  </w:t>
      </w:r>
    </w:p>
    <w:bookmarkEnd w:id="1035"/>
    <w:bookmarkStart w:name="z1202" w:id="1036"/>
    <w:p>
      <w:pPr>
        <w:spacing w:after="0"/>
        <w:ind w:left="0"/>
        <w:jc w:val="both"/>
      </w:pPr>
      <w:r>
        <w:rPr>
          <w:rFonts w:ascii="Times New Roman"/>
          <w:b w:val="false"/>
          <w:i w:val="false"/>
          <w:color w:val="000000"/>
          <w:sz w:val="28"/>
        </w:rPr>
        <w:t xml:space="preserve">
      614. Компрессордың жұмыс күректерінің немесе турбиналарының жарылуы, сондай-ақ ол жарылған кезде туындаған қайталама көрініс (басқа күректердің бұзылуы, ротордың дисбалансының көбеюі, температураның жергілікті артуы және т.т.) қауіпті салдарлар тудырмауға тиіс. </w:t>
      </w:r>
      <w:r>
        <w:br/>
      </w:r>
      <w:r>
        <w:rPr>
          <w:rFonts w:ascii="Times New Roman"/>
          <w:b w:val="false"/>
          <w:i w:val="false"/>
          <w:color w:val="000000"/>
          <w:sz w:val="28"/>
        </w:rPr>
        <w:t xml:space="preserve">
  </w:t>
      </w:r>
    </w:p>
    <w:bookmarkEnd w:id="1036"/>
    <w:bookmarkStart w:name="z1203" w:id="1037"/>
    <w:p>
      <w:pPr>
        <w:spacing w:after="0"/>
        <w:ind w:left="0"/>
        <w:jc w:val="both"/>
      </w:pPr>
      <w:r>
        <w:rPr>
          <w:rFonts w:ascii="Times New Roman"/>
          <w:b w:val="false"/>
          <w:i w:val="false"/>
          <w:color w:val="000000"/>
          <w:sz w:val="28"/>
        </w:rPr>
        <w:t xml:space="preserve">
      615. Бұзылуы кезінде қозғалтқыш (желдеткіш күректері, дискілер) корпустарының ішіндегі сынықтарды жергіліктендіру қамтамасыз етілмеген қозғалтқыш роторлары элементтерінің пайдаланудағы күтілетін жағдайларында мүмкін болатын ең жоғары механикалық және жылу жүктемелеріне қарсы тұратындай жеткілікті беріктігі болуға тиіс. </w:t>
      </w:r>
      <w:r>
        <w:br/>
      </w:r>
      <w:r>
        <w:rPr>
          <w:rFonts w:ascii="Times New Roman"/>
          <w:b w:val="false"/>
          <w:i w:val="false"/>
          <w:color w:val="000000"/>
          <w:sz w:val="28"/>
        </w:rPr>
        <w:t xml:space="preserve">
  </w:t>
      </w:r>
    </w:p>
    <w:bookmarkEnd w:id="1037"/>
    <w:bookmarkStart w:name="z1204" w:id="1038"/>
    <w:p>
      <w:pPr>
        <w:spacing w:after="0"/>
        <w:ind w:left="0"/>
        <w:jc w:val="both"/>
      </w:pPr>
      <w:r>
        <w:rPr>
          <w:rFonts w:ascii="Times New Roman"/>
          <w:b w:val="false"/>
          <w:i w:val="false"/>
          <w:color w:val="000000"/>
          <w:sz w:val="28"/>
        </w:rPr>
        <w:t xml:space="preserve">
      616. Қозғалтқыш корпустары бұзылған кезде (дискілер, валдар желдеткіш күректері) ұстамайтын роторлар элементтері техникалық құжаттаманың нұсқауларына сәйкес өндірістік барлық кезеңдерінде бұзылмаған бақылауға, оның ішінде әрбір дайындаманың табыс бөлігінен кесіп алынған үлгілерге арналған материалдың механикалық қасиетін бақылауға тап болады. </w:t>
      </w:r>
      <w:r>
        <w:br/>
      </w:r>
      <w:r>
        <w:rPr>
          <w:rFonts w:ascii="Times New Roman"/>
          <w:b w:val="false"/>
          <w:i w:val="false"/>
          <w:color w:val="000000"/>
          <w:sz w:val="28"/>
        </w:rPr>
        <w:t xml:space="preserve">
  </w:t>
      </w:r>
    </w:p>
    <w:bookmarkEnd w:id="1038"/>
    <w:bookmarkStart w:name="z1205" w:id="1039"/>
    <w:p>
      <w:pPr>
        <w:spacing w:after="0"/>
        <w:ind w:left="0"/>
        <w:jc w:val="both"/>
      </w:pPr>
      <w:r>
        <w:rPr>
          <w:rFonts w:ascii="Times New Roman"/>
          <w:b w:val="false"/>
          <w:i w:val="false"/>
          <w:color w:val="000000"/>
          <w:sz w:val="28"/>
        </w:rPr>
        <w:t xml:space="preserve">
      617. Істен шығуды талдау жолымен және қажет болған жағдайда тиісті сынақтармен турбина валдарының немесе компрессордың бұзылуы жанында жатқан бөлшектерге қатысты олардың ажыратылуы немесе орнынан жылжуы не болмаса қауіпті салдарларымен бірге істен шығуға алып келмейтіндігі, не болмаса іс жүзінде нанымсыздығы көрсетілуге тиіс. </w:t>
      </w:r>
    </w:p>
    <w:bookmarkEnd w:id="1039"/>
    <w:bookmarkStart w:name="z101" w:id="1040"/>
    <w:p>
      <w:pPr>
        <w:spacing w:after="0"/>
        <w:ind w:left="0"/>
        <w:jc w:val="left"/>
      </w:pPr>
      <w:r>
        <w:rPr>
          <w:rFonts w:ascii="Times New Roman"/>
          <w:b/>
          <w:i w:val="false"/>
          <w:color w:val="000000"/>
        </w:rPr>
        <w:t xml:space="preserve"> 
96. Материалдар </w:t>
      </w:r>
    </w:p>
    <w:bookmarkEnd w:id="1040"/>
    <w:bookmarkStart w:name="z1206" w:id="1041"/>
    <w:p>
      <w:pPr>
        <w:spacing w:after="0"/>
        <w:ind w:left="0"/>
        <w:jc w:val="both"/>
      </w:pPr>
      <w:r>
        <w:rPr>
          <w:rFonts w:ascii="Times New Roman"/>
          <w:b w:val="false"/>
          <w:i w:val="false"/>
          <w:color w:val="000000"/>
          <w:sz w:val="28"/>
        </w:rPr>
        <w:t xml:space="preserve">
      618. Қозғалтқыштың бөлшектерін, оның жүйелері мен агрегаттарын жасауға пайдаланылатын барлық материалдар қолданыстағы стандарттардың, Нормалар мен техникалық шарттардың талаптарына сәйкес келуге тиіс және олардың қозғалтқышта ресурстар ішіндегі, сондай-ақ қызметтер көрсету мен сақтаудың тиісті мерзімдеріндегі жұмыстарының шынайы жағдайларын ескеріп таңдап алынуға тиіс. </w:t>
      </w:r>
      <w:r>
        <w:br/>
      </w:r>
      <w:r>
        <w:rPr>
          <w:rFonts w:ascii="Times New Roman"/>
          <w:b w:val="false"/>
          <w:i w:val="false"/>
          <w:color w:val="000000"/>
          <w:sz w:val="28"/>
        </w:rPr>
        <w:t xml:space="preserve">
      Осы мүмкін болатын барлық жерде тоттануға қарсы жеткілікті қасиеттерін иеленетін және жұмысқа төзімді материалдар қолданылуға тиіс. </w:t>
      </w:r>
      <w:r>
        <w:br/>
      </w:r>
      <w:r>
        <w:rPr>
          <w:rFonts w:ascii="Times New Roman"/>
          <w:b w:val="false"/>
          <w:i w:val="false"/>
          <w:color w:val="000000"/>
          <w:sz w:val="28"/>
        </w:rPr>
        <w:t xml:space="preserve">
      Материалдарды таңдаудың негіздемесі қозғалтқыш жөніндегі техникалық құжаттамаға енгізілуге тиіс. </w:t>
      </w:r>
      <w:r>
        <w:br/>
      </w:r>
      <w:r>
        <w:rPr>
          <w:rFonts w:ascii="Times New Roman"/>
          <w:b w:val="false"/>
          <w:i w:val="false"/>
          <w:color w:val="000000"/>
          <w:sz w:val="28"/>
        </w:rPr>
        <w:t xml:space="preserve">
  </w:t>
      </w:r>
    </w:p>
    <w:bookmarkEnd w:id="1041"/>
    <w:bookmarkStart w:name="z1207" w:id="1042"/>
    <w:p>
      <w:pPr>
        <w:spacing w:after="0"/>
        <w:ind w:left="0"/>
        <w:jc w:val="both"/>
      </w:pPr>
      <w:r>
        <w:rPr>
          <w:rFonts w:ascii="Times New Roman"/>
          <w:b w:val="false"/>
          <w:i w:val="false"/>
          <w:color w:val="000000"/>
          <w:sz w:val="28"/>
        </w:rPr>
        <w:t xml:space="preserve">
      619. Қозғалтқышқа арналған техникалық құжаттамаға шығыс материалдарын пайдалануға (негізгі және резервтік отындар мен майларда жағар майларда, арнаулы сұйықтарда және т.б.) қолдануға рұқсат етілгендер туралы деректер енгізілуге тиіс. Пайдаланылатын барлық шығыс материалдары қолданыстағы стандарттарға сәйкес келуге тиіс. </w:t>
      </w:r>
      <w:r>
        <w:br/>
      </w:r>
      <w:r>
        <w:rPr>
          <w:rFonts w:ascii="Times New Roman"/>
          <w:b w:val="false"/>
          <w:i w:val="false"/>
          <w:color w:val="000000"/>
          <w:sz w:val="28"/>
        </w:rPr>
        <w:t xml:space="preserve">
  </w:t>
      </w:r>
    </w:p>
    <w:bookmarkEnd w:id="1042"/>
    <w:bookmarkStart w:name="z1208" w:id="1043"/>
    <w:p>
      <w:pPr>
        <w:spacing w:after="0"/>
        <w:ind w:left="0"/>
        <w:jc w:val="both"/>
      </w:pPr>
      <w:r>
        <w:rPr>
          <w:rFonts w:ascii="Times New Roman"/>
          <w:b w:val="false"/>
          <w:i w:val="false"/>
          <w:color w:val="000000"/>
          <w:sz w:val="28"/>
        </w:rPr>
        <w:t xml:space="preserve">
      620. Қозғалтқыштағы қолдануға рұқсат етілген отындар мен майлар үшін шетелдің осындай ПР көрсетілуге тиіс. </w:t>
      </w:r>
      <w:r>
        <w:br/>
      </w:r>
      <w:r>
        <w:rPr>
          <w:rFonts w:ascii="Times New Roman"/>
          <w:b w:val="false"/>
          <w:i w:val="false"/>
          <w:color w:val="000000"/>
          <w:sz w:val="28"/>
        </w:rPr>
        <w:t xml:space="preserve">
  </w:t>
      </w:r>
    </w:p>
    <w:bookmarkEnd w:id="1043"/>
    <w:bookmarkStart w:name="z1209" w:id="1044"/>
    <w:p>
      <w:pPr>
        <w:spacing w:after="0"/>
        <w:ind w:left="0"/>
        <w:jc w:val="both"/>
      </w:pPr>
      <w:r>
        <w:rPr>
          <w:rFonts w:ascii="Times New Roman"/>
          <w:b w:val="false"/>
          <w:i w:val="false"/>
          <w:color w:val="000000"/>
          <w:sz w:val="28"/>
        </w:rPr>
        <w:t xml:space="preserve">
      621. Титан құймасынан жасалған компрессорлардың ағыс бөлігінің бөлшектері үшін материалдар таңдау талаптарын ескеріп жүргізілуге тиіс. Қозғалтқыш конструкциясының үлгілеріндегі немесе элементтеріндегі арнайы сынақтардан өткен титан негізіндегі жаңа материалдар үшін олардың өзін өзі қолдайтын жануының жоқтығы расталуға тиіс. </w:t>
      </w:r>
      <w:r>
        <w:br/>
      </w:r>
      <w:r>
        <w:rPr>
          <w:rFonts w:ascii="Times New Roman"/>
          <w:b w:val="false"/>
          <w:i w:val="false"/>
          <w:color w:val="000000"/>
          <w:sz w:val="28"/>
        </w:rPr>
        <w:t xml:space="preserve">
  </w:t>
      </w:r>
    </w:p>
    <w:bookmarkEnd w:id="1044"/>
    <w:bookmarkStart w:name="z1210" w:id="1045"/>
    <w:p>
      <w:pPr>
        <w:spacing w:after="0"/>
        <w:ind w:left="0"/>
        <w:jc w:val="both"/>
      </w:pPr>
      <w:r>
        <w:rPr>
          <w:rFonts w:ascii="Times New Roman"/>
          <w:b w:val="false"/>
          <w:i w:val="false"/>
          <w:color w:val="000000"/>
          <w:sz w:val="28"/>
        </w:rPr>
        <w:t xml:space="preserve">
      622. Егер қозғалтқыш конструкциясында тоттануды немесе жануды күшейтуі мүмкін сұйықтықты сіңіріп алатын материалды қолданатын болса, онда осы материалдардың сұйықтықты сіңіруден қорғау құралдары әзірленуге тиіс. </w:t>
      </w:r>
    </w:p>
    <w:bookmarkEnd w:id="1045"/>
    <w:bookmarkStart w:name="z102" w:id="1046"/>
    <w:p>
      <w:pPr>
        <w:spacing w:after="0"/>
        <w:ind w:left="0"/>
        <w:jc w:val="left"/>
      </w:pPr>
      <w:r>
        <w:rPr>
          <w:rFonts w:ascii="Times New Roman"/>
          <w:b/>
          <w:i w:val="false"/>
          <w:color w:val="000000"/>
        </w:rPr>
        <w:t xml:space="preserve"> 
97. Технология </w:t>
      </w:r>
    </w:p>
    <w:bookmarkEnd w:id="1046"/>
    <w:bookmarkStart w:name="z1211" w:id="1047"/>
    <w:p>
      <w:pPr>
        <w:spacing w:after="0"/>
        <w:ind w:left="0"/>
        <w:jc w:val="both"/>
      </w:pPr>
      <w:r>
        <w:rPr>
          <w:rFonts w:ascii="Times New Roman"/>
          <w:b w:val="false"/>
          <w:i w:val="false"/>
          <w:color w:val="000000"/>
          <w:sz w:val="28"/>
        </w:rPr>
        <w:t xml:space="preserve">
      623. Жалпы талаптар </w:t>
      </w:r>
      <w:r>
        <w:br/>
      </w:r>
      <w:r>
        <w:rPr>
          <w:rFonts w:ascii="Times New Roman"/>
          <w:b w:val="false"/>
          <w:i w:val="false"/>
          <w:color w:val="000000"/>
          <w:sz w:val="28"/>
        </w:rPr>
        <w:t xml:space="preserve">
      Қолданылып отырған жасау технологиясы қозғалтқыш бөлшектерінің бастапқы беріктік сипатының тұрақтылығы мен оны жинау сапасын қамтамасыз етуге тиіс. </w:t>
      </w:r>
      <w:r>
        <w:br/>
      </w:r>
      <w:r>
        <w:rPr>
          <w:rFonts w:ascii="Times New Roman"/>
          <w:b w:val="false"/>
          <w:i w:val="false"/>
          <w:color w:val="000000"/>
          <w:sz w:val="28"/>
        </w:rPr>
        <w:t xml:space="preserve">
      Газды әуе тракт (мысалы, күректердегі кемістік, қайта бағыттайтын құрылғы бөлшектеріндегі сызаттар) элементтерінің зақымдарын жоюға қолданылған және ПР енгізілген технология қозғалтқыштың жұмыс қабілетін сақтауды қозғалтқышқа арналған техникалық құжаттамаға сәйкес қамтамасыз етуге тиіс. </w:t>
      </w:r>
      <w:r>
        <w:br/>
      </w:r>
      <w:r>
        <w:rPr>
          <w:rFonts w:ascii="Times New Roman"/>
          <w:b w:val="false"/>
          <w:i w:val="false"/>
          <w:color w:val="000000"/>
          <w:sz w:val="28"/>
        </w:rPr>
        <w:t xml:space="preserve">
      Жинау кезінде белгілі бір ережені талап ететін қозғалтқыштың бөлшегінің тиісті конструкциялық элементтері немесе оларды қате монтаждау мүмкіндігін болдырмайтын белгісі болуға тиіс. </w:t>
      </w:r>
      <w:r>
        <w:br/>
      </w:r>
      <w:r>
        <w:rPr>
          <w:rFonts w:ascii="Times New Roman"/>
          <w:b w:val="false"/>
          <w:i w:val="false"/>
          <w:color w:val="000000"/>
          <w:sz w:val="28"/>
        </w:rPr>
        <w:t xml:space="preserve">
      Қозғалтқыштың бөлшектерін бекіту және тіркеу элементтері өндіру және жөндеу кезінде мынадай талаптарды қанағаттандыруға тиіс: </w:t>
      </w:r>
      <w:r>
        <w:br/>
      </w:r>
      <w:r>
        <w:rPr>
          <w:rFonts w:ascii="Times New Roman"/>
          <w:b w:val="false"/>
          <w:i w:val="false"/>
          <w:color w:val="000000"/>
          <w:sz w:val="28"/>
        </w:rPr>
        <w:t xml:space="preserve">
      1) бандаждық сөрелері жоқ компрессорлар мен турбиналардың жұмыс күректерін бекіту конструкциясы мен технологиясы әдеттегідей тиісті баспалдақтың басқа күректерін алмастан жекелеген күректерді ауыстыру мүмкіндігін қамтамасыз етуге тиіс; </w:t>
      </w:r>
      <w:r>
        <w:br/>
      </w:r>
      <w:r>
        <w:rPr>
          <w:rFonts w:ascii="Times New Roman"/>
          <w:b w:val="false"/>
          <w:i w:val="false"/>
          <w:color w:val="000000"/>
          <w:sz w:val="28"/>
        </w:rPr>
        <w:t xml:space="preserve">
      2) бөлшектерді нүктелеу мен біліктеу пайдаланылған қозғалтқыштың алмалы-салмалы қосылыстарында тіркеуге бөлшектердің бір рет қолданысы пайдаланылатын қосылыстарда, сондай-ақ бөлшектерде қайталап біліктеу үшін арнайы элементтері болған жағдайда ғана рұқсат етіледі; </w:t>
      </w:r>
      <w:r>
        <w:br/>
      </w:r>
      <w:r>
        <w:rPr>
          <w:rFonts w:ascii="Times New Roman"/>
          <w:b w:val="false"/>
          <w:i w:val="false"/>
          <w:color w:val="000000"/>
          <w:sz w:val="28"/>
        </w:rPr>
        <w:t xml:space="preserve">
      3) қажет болған жағдайда ойма қосылыстарында ойма бойынша бөлшектерді қармаудың алдын алу шаралары көзделуге тиіс. </w:t>
      </w:r>
      <w:r>
        <w:br/>
      </w:r>
      <w:r>
        <w:rPr>
          <w:rFonts w:ascii="Times New Roman"/>
          <w:b w:val="false"/>
          <w:i w:val="false"/>
          <w:color w:val="000000"/>
          <w:sz w:val="28"/>
        </w:rPr>
        <w:t xml:space="preserve">
      Қозғалтқыш подшипниктерін монтаждау конструкциясы мен технологиясы дене мен теңселу жолдарын зақымдамастан бірнеше рет қайта монтаждау мүмкіндігін қамтамасыз етуге тиіс. </w:t>
      </w:r>
      <w:r>
        <w:br/>
      </w:r>
      <w:r>
        <w:rPr>
          <w:rFonts w:ascii="Times New Roman"/>
          <w:b w:val="false"/>
          <w:i w:val="false"/>
          <w:color w:val="000000"/>
          <w:sz w:val="28"/>
        </w:rPr>
        <w:t xml:space="preserve">
      Қозғалтқыш роторларының динамикалық теңгерімі, әдеттегідей, күректерді және (немесе) арнаулы реттеуші элементтерді орнын ауыстыру есебінен жүзеге асырылуға тиіс. Роторлардың теңгерімін материалды алу жолымен жүргізу қозғалтқышты жасау кезінде ғана рұқсат етілуі мүмкін. </w:t>
      </w:r>
      <w:r>
        <w:br/>
      </w:r>
      <w:r>
        <w:rPr>
          <w:rFonts w:ascii="Times New Roman"/>
          <w:b w:val="false"/>
          <w:i w:val="false"/>
          <w:color w:val="000000"/>
          <w:sz w:val="28"/>
        </w:rPr>
        <w:t xml:space="preserve">
      Қозғалтқыштың модулін (модульдік конструкция қозғалтқышына) пайдалануға ауыстырған жағдайда мынадай қажеттілік: </w:t>
      </w:r>
      <w:r>
        <w:br/>
      </w:r>
      <w:r>
        <w:rPr>
          <w:rFonts w:ascii="Times New Roman"/>
          <w:b w:val="false"/>
          <w:i w:val="false"/>
          <w:color w:val="000000"/>
          <w:sz w:val="28"/>
        </w:rPr>
        <w:t xml:space="preserve">
      1) модульдерді бірлесіп өңдеу; </w:t>
      </w:r>
      <w:r>
        <w:br/>
      </w:r>
      <w:r>
        <w:rPr>
          <w:rFonts w:ascii="Times New Roman"/>
          <w:b w:val="false"/>
          <w:i w:val="false"/>
          <w:color w:val="000000"/>
          <w:sz w:val="28"/>
        </w:rPr>
        <w:t xml:space="preserve">
      2) роторларды кейіннен арнайы текшелерде теңгерімдеу; </w:t>
      </w:r>
      <w:r>
        <w:br/>
      </w:r>
      <w:r>
        <w:rPr>
          <w:rFonts w:ascii="Times New Roman"/>
          <w:b w:val="false"/>
          <w:i w:val="false"/>
          <w:color w:val="000000"/>
          <w:sz w:val="28"/>
        </w:rPr>
        <w:t xml:space="preserve">
      3) қозғалтқыштың бақылау сынақтарын жүргізу болмауға тиіс. </w:t>
      </w:r>
      <w:r>
        <w:br/>
      </w:r>
      <w:r>
        <w:rPr>
          <w:rFonts w:ascii="Times New Roman"/>
          <w:b w:val="false"/>
          <w:i w:val="false"/>
          <w:color w:val="000000"/>
          <w:sz w:val="28"/>
        </w:rPr>
        <w:t xml:space="preserve">
      Модульдерді айырбастағаннан кейін қозғалтқыштың қажетті тексеруі мен реттеуі ПБ сәйкес жүргізілуге тиіс. </w:t>
      </w:r>
      <w:r>
        <w:br/>
      </w:r>
      <w:r>
        <w:rPr>
          <w:rFonts w:ascii="Times New Roman"/>
          <w:b w:val="false"/>
          <w:i w:val="false"/>
          <w:color w:val="000000"/>
          <w:sz w:val="28"/>
        </w:rPr>
        <w:t xml:space="preserve">
  </w:t>
      </w:r>
    </w:p>
    <w:bookmarkEnd w:id="1047"/>
    <w:bookmarkStart w:name="z1212" w:id="1048"/>
    <w:p>
      <w:pPr>
        <w:spacing w:after="0"/>
        <w:ind w:left="0"/>
        <w:jc w:val="both"/>
      </w:pPr>
      <w:r>
        <w:rPr>
          <w:rFonts w:ascii="Times New Roman"/>
          <w:b w:val="false"/>
          <w:i w:val="false"/>
          <w:color w:val="000000"/>
          <w:sz w:val="28"/>
        </w:rPr>
        <w:t xml:space="preserve">
      624. Құйма дайындамалар. </w:t>
      </w:r>
      <w:r>
        <w:br/>
      </w:r>
      <w:r>
        <w:rPr>
          <w:rFonts w:ascii="Times New Roman"/>
          <w:b w:val="false"/>
          <w:i w:val="false"/>
          <w:color w:val="000000"/>
          <w:sz w:val="28"/>
        </w:rPr>
        <w:t xml:space="preserve">
      Қозғалтқыштың конструкциясына қолданылатын құйма дайындамалардан жасалған бөлшектерді жасау және бақылауды техникалық құжаттамада көрсетілген талаптарға сәйкес жүзеге асырған жөн. </w:t>
      </w:r>
      <w:r>
        <w:br/>
      </w:r>
      <w:r>
        <w:rPr>
          <w:rFonts w:ascii="Times New Roman"/>
          <w:b w:val="false"/>
          <w:i w:val="false"/>
          <w:color w:val="000000"/>
          <w:sz w:val="28"/>
        </w:rPr>
        <w:t xml:space="preserve">
  </w:t>
      </w:r>
    </w:p>
    <w:bookmarkEnd w:id="1048"/>
    <w:bookmarkStart w:name="z1213" w:id="1049"/>
    <w:p>
      <w:pPr>
        <w:spacing w:after="0"/>
        <w:ind w:left="0"/>
        <w:jc w:val="both"/>
      </w:pPr>
      <w:r>
        <w:rPr>
          <w:rFonts w:ascii="Times New Roman"/>
          <w:b w:val="false"/>
          <w:i w:val="false"/>
          <w:color w:val="000000"/>
          <w:sz w:val="28"/>
        </w:rPr>
        <w:t xml:space="preserve">
      625. Ыстықтай деформацияланған дайындамалар. </w:t>
      </w:r>
      <w:r>
        <w:br/>
      </w:r>
      <w:r>
        <w:rPr>
          <w:rFonts w:ascii="Times New Roman"/>
          <w:b w:val="false"/>
          <w:i w:val="false"/>
          <w:color w:val="000000"/>
          <w:sz w:val="28"/>
        </w:rPr>
        <w:t xml:space="preserve">
      Ыстықтай деформацияланған дайындамалардан алынған, қозғалтқыш конструкциясының бөлшектеріне қолданылатын қажетті беріктікті қамтамасыз ету үшін техникалық құжаттаманың негізінде ыстықтай деформацияланған дайындамалардың әрбір үлгісіне технологияға сәйкес таңбалау және мөртабандау, термоөңдеу және сапа бақылау орнатылуға тиіс. </w:t>
      </w:r>
      <w:r>
        <w:br/>
      </w:r>
      <w:r>
        <w:rPr>
          <w:rFonts w:ascii="Times New Roman"/>
          <w:b w:val="false"/>
          <w:i w:val="false"/>
          <w:color w:val="000000"/>
          <w:sz w:val="28"/>
        </w:rPr>
        <w:t xml:space="preserve">
      Ыстықтай деформацияланған дайындамалар жауапкершілігіне және жасалуы осы дайындамаларға арналған бөлшектер жұмысының жағдайларына қарай бақылаудың тәсілдері, көлемі мен түрлері бойынша тиісті топтарға бөлінуге тиіс. Бақылау топтары техникалық құжаттамада көрсетілуге тиіс. </w:t>
      </w:r>
      <w:r>
        <w:br/>
      </w:r>
      <w:r>
        <w:rPr>
          <w:rFonts w:ascii="Times New Roman"/>
          <w:b w:val="false"/>
          <w:i w:val="false"/>
          <w:color w:val="000000"/>
          <w:sz w:val="28"/>
        </w:rPr>
        <w:t xml:space="preserve">
      Ыстықтай деформацияланған дайындамалардың талап етілетін сапасын бақылаудың тәсілдері мен түрлерін (химиялық құрамды талдау, механикалық қасиеттерін анықтау жөніндегі сынақтар, металлургиялық зерттеулер, стандарттық үлгілерді бұзумен сынау, беріктігін зерттеу, рентген графикалық бақылау және т.б.) техникалық құжаттамада көрсеткен жөн. </w:t>
      </w:r>
      <w:r>
        <w:br/>
      </w:r>
      <w:r>
        <w:rPr>
          <w:rFonts w:ascii="Times New Roman"/>
          <w:b w:val="false"/>
          <w:i w:val="false"/>
          <w:color w:val="000000"/>
          <w:sz w:val="28"/>
        </w:rPr>
        <w:t xml:space="preserve">
      Техникалық құжаттамада сызбалар, олардың қасиеттерінің қажетті тұрақтылығын қамтамасыз ететін ыстықтай деформацияланған дайындамаларды жасау технологиясы мен бақылау тәсілдері қамтылуға тиіс. </w:t>
      </w:r>
      <w:r>
        <w:br/>
      </w:r>
      <w:r>
        <w:rPr>
          <w:rFonts w:ascii="Times New Roman"/>
          <w:b w:val="false"/>
          <w:i w:val="false"/>
          <w:color w:val="000000"/>
          <w:sz w:val="28"/>
        </w:rPr>
        <w:t xml:space="preserve">
      Егер бақылау тәсілі үлгілердегі материалдық механикалық қасиеттерін сынауды көздейтін болса, онда әрбір ыстықтай деформацияланған дайындамалардың термөңдеуден кейін қолданылған материалдың техникалық құжаттама талаптарына сәйкестігін белгілеу мақсатында сыналып отырған үлгілерді жасау үшін пайдаланылатын бір немесе бірнеше технологиялық табыстары болуға тиіс. </w:t>
      </w:r>
      <w:r>
        <w:br/>
      </w:r>
      <w:r>
        <w:rPr>
          <w:rFonts w:ascii="Times New Roman"/>
          <w:b w:val="false"/>
          <w:i w:val="false"/>
          <w:color w:val="000000"/>
          <w:sz w:val="28"/>
        </w:rPr>
        <w:t xml:space="preserve">
  </w:t>
      </w:r>
    </w:p>
    <w:bookmarkEnd w:id="1049"/>
    <w:bookmarkStart w:name="z1214" w:id="1050"/>
    <w:p>
      <w:pPr>
        <w:spacing w:after="0"/>
        <w:ind w:left="0"/>
        <w:jc w:val="both"/>
      </w:pPr>
      <w:r>
        <w:rPr>
          <w:rFonts w:ascii="Times New Roman"/>
          <w:b w:val="false"/>
          <w:i w:val="false"/>
          <w:color w:val="000000"/>
          <w:sz w:val="28"/>
        </w:rPr>
        <w:t xml:space="preserve">
      626. Пісірілген (дәнекерленген) бөлшектер. </w:t>
      </w:r>
      <w:r>
        <w:br/>
      </w:r>
      <w:r>
        <w:rPr>
          <w:rFonts w:ascii="Times New Roman"/>
          <w:b w:val="false"/>
          <w:i w:val="false"/>
          <w:color w:val="000000"/>
          <w:sz w:val="28"/>
        </w:rPr>
        <w:t xml:space="preserve">
  </w:t>
      </w:r>
    </w:p>
    <w:bookmarkEnd w:id="1050"/>
    <w:bookmarkStart w:name="z1215" w:id="1051"/>
    <w:p>
      <w:pPr>
        <w:spacing w:after="0"/>
        <w:ind w:left="0"/>
        <w:jc w:val="both"/>
      </w:pPr>
      <w:r>
        <w:rPr>
          <w:rFonts w:ascii="Times New Roman"/>
          <w:b w:val="false"/>
          <w:i w:val="false"/>
          <w:color w:val="000000"/>
          <w:sz w:val="28"/>
        </w:rPr>
        <w:t xml:space="preserve">
      627. Техникалық құжаттаманың негізінде қозғалтқыштың пісірілген (дәнекерленген) бөлшектерінің қажетті беріктігін қамтамасыз ету үшін оларды пісірудің немесе дәнекерлеудің, термоөңдеудің және сапа бақылаудың тиісті технологиясы белгіленуге тиіс. Пісірілген процестер қолданылған қозғалтқыштың ыстық бөлігінің бөлшектерін жасау үшін пайдаланылатын материалдар мен олардың үйлесімділігі пісірілген жіктердегі, жік жанындағы аймақтарда және қайталама және ұзақ қызулардың әсеріндегі мақсатты материал бойынша сызаттар пайда болудың алдын алу қасиеттеріне ие болуға тиіс. </w:t>
      </w:r>
      <w:r>
        <w:br/>
      </w:r>
      <w:r>
        <w:rPr>
          <w:rFonts w:ascii="Times New Roman"/>
          <w:b w:val="false"/>
          <w:i w:val="false"/>
          <w:color w:val="000000"/>
          <w:sz w:val="28"/>
        </w:rPr>
        <w:t xml:space="preserve">
      Қозғалтқышты жөндеген кезде пісірілген және басқа ақауларды жою үшін пісіру құралын пайдалану мүмкіндігі қамтамасыз етілуге тиіс. </w:t>
      </w:r>
      <w:r>
        <w:br/>
      </w:r>
      <w:r>
        <w:rPr>
          <w:rFonts w:ascii="Times New Roman"/>
          <w:b w:val="false"/>
          <w:i w:val="false"/>
          <w:color w:val="000000"/>
          <w:sz w:val="28"/>
        </w:rPr>
        <w:t xml:space="preserve">
  </w:t>
      </w:r>
    </w:p>
    <w:bookmarkEnd w:id="1051"/>
    <w:bookmarkStart w:name="z1216" w:id="1052"/>
    <w:p>
      <w:pPr>
        <w:spacing w:after="0"/>
        <w:ind w:left="0"/>
        <w:jc w:val="both"/>
      </w:pPr>
      <w:r>
        <w:rPr>
          <w:rFonts w:ascii="Times New Roman"/>
          <w:b w:val="false"/>
          <w:i w:val="false"/>
          <w:color w:val="000000"/>
          <w:sz w:val="28"/>
        </w:rPr>
        <w:t xml:space="preserve">
      628. Пісіру (дәнекерлеу) технологиясы, бақылаудың түрлері мен көлемі тиісті техникалық құжаттамада көрсетілуге тиіс. </w:t>
      </w:r>
      <w:r>
        <w:br/>
      </w:r>
      <w:r>
        <w:rPr>
          <w:rFonts w:ascii="Times New Roman"/>
          <w:b w:val="false"/>
          <w:i w:val="false"/>
          <w:color w:val="000000"/>
          <w:sz w:val="28"/>
        </w:rPr>
        <w:t xml:space="preserve">
  </w:t>
      </w:r>
    </w:p>
    <w:bookmarkEnd w:id="1052"/>
    <w:bookmarkStart w:name="z1217" w:id="1053"/>
    <w:p>
      <w:pPr>
        <w:spacing w:after="0"/>
        <w:ind w:left="0"/>
        <w:jc w:val="both"/>
      </w:pPr>
      <w:r>
        <w:rPr>
          <w:rFonts w:ascii="Times New Roman"/>
          <w:b w:val="false"/>
          <w:i w:val="false"/>
          <w:color w:val="000000"/>
          <w:sz w:val="28"/>
        </w:rPr>
        <w:t xml:space="preserve">
      629. Қозғалтқыш конструкциясының пісірілген элементтері қажет болған жағдайда пісірілгеннен және термоөңделгеннен кейін барлық пісірілген (дәнекерленген) жіктердің рентгендік (немесе басқа бұзбайтын) бақылауды қолдану мүмкіндігінің қажеттігі жағдайында қамтамасыз етілуге тиіс. Түпкілікті жасалған конструкцияларда мұндай бақылауды қолдану мүмкін болмаған жағдайда оны жасаудың аралық операцияларында қолдану мүмкіндігі қамтамасыз етілуге тиіс. </w:t>
      </w:r>
      <w:r>
        <w:br/>
      </w:r>
      <w:r>
        <w:rPr>
          <w:rFonts w:ascii="Times New Roman"/>
          <w:b w:val="false"/>
          <w:i w:val="false"/>
          <w:color w:val="000000"/>
          <w:sz w:val="28"/>
        </w:rPr>
        <w:t xml:space="preserve">
  </w:t>
      </w:r>
    </w:p>
    <w:bookmarkEnd w:id="1053"/>
    <w:bookmarkStart w:name="z1218" w:id="1054"/>
    <w:p>
      <w:pPr>
        <w:spacing w:after="0"/>
        <w:ind w:left="0"/>
        <w:jc w:val="both"/>
      </w:pPr>
      <w:r>
        <w:rPr>
          <w:rFonts w:ascii="Times New Roman"/>
          <w:b w:val="false"/>
          <w:i w:val="false"/>
          <w:color w:val="000000"/>
          <w:sz w:val="28"/>
        </w:rPr>
        <w:t xml:space="preserve">
      630. Тиісті техникалық құжаттамамен регламенттелген пісірілген (дәнекерленген) конструкциялардың сапасы қамтамасыз етілуге тиіс. Бөлшектердің жұмыс жағдайларына қарай бақылаудың үлгілік немесе ерекше түрлері - артық қысым астындағы герметикалыққа сынау, бұзуды бақылау, бақылаудың нақты әдістері (магнитті, құйынды, ультрадыбысты, мипендансты және басқа) және т.т. көзделуге тиіс. </w:t>
      </w:r>
      <w:r>
        <w:br/>
      </w:r>
      <w:r>
        <w:rPr>
          <w:rFonts w:ascii="Times New Roman"/>
          <w:b w:val="false"/>
          <w:i w:val="false"/>
          <w:color w:val="000000"/>
          <w:sz w:val="28"/>
        </w:rPr>
        <w:t xml:space="preserve">
  </w:t>
      </w:r>
    </w:p>
    <w:bookmarkEnd w:id="1054"/>
    <w:bookmarkStart w:name="z1219" w:id="1055"/>
    <w:p>
      <w:pPr>
        <w:spacing w:after="0"/>
        <w:ind w:left="0"/>
        <w:jc w:val="both"/>
      </w:pPr>
      <w:r>
        <w:rPr>
          <w:rFonts w:ascii="Times New Roman"/>
          <w:b w:val="false"/>
          <w:i w:val="false"/>
          <w:color w:val="000000"/>
          <w:sz w:val="28"/>
        </w:rPr>
        <w:t xml:space="preserve">
      631. Барлық пісірілген (дәнекерленген) жіктер көзбен көретін бақылауға және ақауды анықтаудың қабылдауға болатын әдістеріне тап болуға тиіс. Конструкцияның пісірілген элементтерін термоөңдегеннен кейін қосымша бақылау тағайындалуы мүмкін. </w:t>
      </w:r>
      <w:r>
        <w:br/>
      </w:r>
      <w:r>
        <w:rPr>
          <w:rFonts w:ascii="Times New Roman"/>
          <w:b w:val="false"/>
          <w:i w:val="false"/>
          <w:color w:val="000000"/>
          <w:sz w:val="28"/>
        </w:rPr>
        <w:t xml:space="preserve">
  </w:t>
      </w:r>
    </w:p>
    <w:bookmarkEnd w:id="1055"/>
    <w:bookmarkStart w:name="z1220" w:id="1056"/>
    <w:p>
      <w:pPr>
        <w:spacing w:after="0"/>
        <w:ind w:left="0"/>
        <w:jc w:val="both"/>
      </w:pPr>
      <w:r>
        <w:rPr>
          <w:rFonts w:ascii="Times New Roman"/>
          <w:b w:val="false"/>
          <w:i w:val="false"/>
          <w:color w:val="000000"/>
          <w:sz w:val="28"/>
        </w:rPr>
        <w:t xml:space="preserve">
      632. Конструкцияның пісірілген элементтері үшін қабылданған бақылаудың түрлері мен көлемі қозғалтқышты үздіксіз олардың сапасының қажетті тұрақты деңгейіне жеткенге дейін жасау технологиясын игеру дәрежесінде қолданылуға тиіс. </w:t>
      </w:r>
    </w:p>
    <w:bookmarkEnd w:id="1056"/>
    <w:bookmarkStart w:name="z103" w:id="1057"/>
    <w:p>
      <w:pPr>
        <w:spacing w:after="0"/>
        <w:ind w:left="0"/>
        <w:jc w:val="left"/>
      </w:pPr>
      <w:r>
        <w:rPr>
          <w:rFonts w:ascii="Times New Roman"/>
          <w:b/>
          <w:i w:val="false"/>
          <w:color w:val="000000"/>
        </w:rPr>
        <w:t xml:space="preserve"> 
98. Ресурстар </w:t>
      </w:r>
    </w:p>
    <w:bookmarkEnd w:id="1057"/>
    <w:bookmarkStart w:name="z1221" w:id="1058"/>
    <w:p>
      <w:pPr>
        <w:spacing w:after="0"/>
        <w:ind w:left="0"/>
        <w:jc w:val="both"/>
      </w:pPr>
      <w:r>
        <w:rPr>
          <w:rFonts w:ascii="Times New Roman"/>
          <w:b w:val="false"/>
          <w:i w:val="false"/>
          <w:color w:val="000000"/>
          <w:sz w:val="28"/>
        </w:rPr>
        <w:t xml:space="preserve">
      633. Қозғалтқыштың конструкцияны пайдаланудың белгілі бір уақыты (тағайындалған ресурстың) ішінде бұзылмастан, ұшу қауіпсіздігіне қатер төндіретін, пайдалану кезінде қайталанатын жүктеменің әсеріне төтеп беруге тиіс. </w:t>
      </w:r>
      <w:r>
        <w:br/>
      </w:r>
      <w:r>
        <w:rPr>
          <w:rFonts w:ascii="Times New Roman"/>
          <w:b w:val="false"/>
          <w:i w:val="false"/>
          <w:color w:val="000000"/>
          <w:sz w:val="28"/>
        </w:rPr>
        <w:t xml:space="preserve">
      Қозғалтқышты "ұшаққа бекіткенге дейін" сертификаттау кезінде қозғалтқыштың және оның негізгі бөлшектерінің бастапқы тағайындалған ресурстары мен қозғалтқыштың бірінші күрделі жөндеуге дейінгі бастапқы ресурсы бойынша пайдаланудың күтілетін жағдайларына сәйкес белгіленеді. </w:t>
      </w:r>
      <w:r>
        <w:br/>
      </w:r>
      <w:r>
        <w:rPr>
          <w:rFonts w:ascii="Times New Roman"/>
          <w:b w:val="false"/>
          <w:i w:val="false"/>
          <w:color w:val="000000"/>
          <w:sz w:val="28"/>
        </w:rPr>
        <w:t xml:space="preserve">
  </w:t>
      </w:r>
    </w:p>
    <w:bookmarkEnd w:id="1058"/>
    <w:bookmarkStart w:name="z1222" w:id="1059"/>
    <w:p>
      <w:pPr>
        <w:spacing w:after="0"/>
        <w:ind w:left="0"/>
        <w:jc w:val="both"/>
      </w:pPr>
      <w:r>
        <w:rPr>
          <w:rFonts w:ascii="Times New Roman"/>
          <w:b w:val="false"/>
          <w:i w:val="false"/>
          <w:color w:val="000000"/>
          <w:sz w:val="28"/>
        </w:rPr>
        <w:t xml:space="preserve">
      634. Ресурстар қозғалтқыштың және оның негізгі бөлшектерінің сынақтарымен расталады. </w:t>
      </w:r>
      <w:r>
        <w:br/>
      </w:r>
      <w:r>
        <w:rPr>
          <w:rFonts w:ascii="Times New Roman"/>
          <w:b w:val="false"/>
          <w:i w:val="false"/>
          <w:color w:val="000000"/>
          <w:sz w:val="28"/>
        </w:rPr>
        <w:t xml:space="preserve">
  </w:t>
      </w:r>
    </w:p>
    <w:bookmarkEnd w:id="1059"/>
    <w:bookmarkStart w:name="z1223" w:id="1060"/>
    <w:p>
      <w:pPr>
        <w:spacing w:after="0"/>
        <w:ind w:left="0"/>
        <w:jc w:val="both"/>
      </w:pPr>
      <w:r>
        <w:rPr>
          <w:rFonts w:ascii="Times New Roman"/>
          <w:b w:val="false"/>
          <w:i w:val="false"/>
          <w:color w:val="000000"/>
          <w:sz w:val="28"/>
        </w:rPr>
        <w:t xml:space="preserve">
      635. Агрегаттар мен жинақтайтын бұйымдардың ресурстары қозғалтқыш жүйесіндегі олардың сынақтарының, сондай-ақ арнайы қондырғылардағы автономиялы сынақтардың негізінде белгіленеді. </w:t>
      </w:r>
    </w:p>
    <w:bookmarkEnd w:id="1060"/>
    <w:bookmarkStart w:name="z104" w:id="1061"/>
    <w:p>
      <w:pPr>
        <w:spacing w:after="0"/>
        <w:ind w:left="0"/>
        <w:jc w:val="left"/>
      </w:pPr>
      <w:r>
        <w:rPr>
          <w:rFonts w:ascii="Times New Roman"/>
          <w:b/>
          <w:i w:val="false"/>
          <w:color w:val="000000"/>
        </w:rPr>
        <w:t xml:space="preserve"> 
99. Сенімділік </w:t>
      </w:r>
    </w:p>
    <w:bookmarkEnd w:id="1061"/>
    <w:bookmarkStart w:name="z1224" w:id="1062"/>
    <w:p>
      <w:pPr>
        <w:spacing w:after="0"/>
        <w:ind w:left="0"/>
        <w:jc w:val="both"/>
      </w:pPr>
      <w:r>
        <w:rPr>
          <w:rFonts w:ascii="Times New Roman"/>
          <w:b w:val="false"/>
          <w:i w:val="false"/>
          <w:color w:val="000000"/>
          <w:sz w:val="28"/>
        </w:rPr>
        <w:t xml:space="preserve">
      636. Жиынтықты істелген жұмыстың жеткілікті сенімділігін растау үшін ұшу кезінде қозғалтқышты ажыратуға алып келетін пайдаланудағы текшелік ұзақ және ресурстық процесінде істен шығу болмаған жағдайда, ұшу ұзақтығы 5 с-тан аспайтын - 5000 с-тан кем емес, ал ұшақта пайдалануға арналған қозғалтқыш үшін, ұшу ұзақтығы 5 с-тан аспайтын - 7000 с-тан кем емес болуға тиіс. </w:t>
      </w:r>
      <w:r>
        <w:br/>
      </w:r>
      <w:r>
        <w:rPr>
          <w:rFonts w:ascii="Times New Roman"/>
          <w:b w:val="false"/>
          <w:i w:val="false"/>
          <w:color w:val="000000"/>
          <w:sz w:val="28"/>
        </w:rPr>
        <w:t xml:space="preserve">
      Көрсетілген істен шығу болған жағдайда, бірінші топтағы қозғалтқыш үшін істен шығуға істелген жұмыс 8500 с-тан аспайтын, ал екінші топтағы қозғалтқыш үшін - 12000 с-тан аспайтындай болуға тиіс. </w:t>
      </w:r>
      <w:r>
        <w:br/>
      </w:r>
      <w:r>
        <w:rPr>
          <w:rFonts w:ascii="Times New Roman"/>
          <w:b w:val="false"/>
          <w:i w:val="false"/>
          <w:color w:val="000000"/>
          <w:sz w:val="28"/>
        </w:rPr>
        <w:t xml:space="preserve">
      Істен шығуға істелген жұмыс мынадай формула бойынша анықталады: </w:t>
      </w:r>
    </w:p>
    <w:bookmarkEnd w:id="1062"/>
    <w:p>
      <w:pPr>
        <w:spacing w:after="0"/>
        <w:ind w:left="0"/>
        <w:jc w:val="both"/>
      </w:pPr>
      <w:r>
        <w:rPr>
          <w:rFonts w:ascii="Times New Roman"/>
          <w:b w:val="false"/>
          <w:i w:val="false"/>
          <w:color w:val="000000"/>
          <w:sz w:val="28"/>
        </w:rPr>
        <w:t xml:space="preserve">Т </w:t>
      </w:r>
      <w:r>
        <w:rPr>
          <w:rFonts w:ascii="Times New Roman"/>
          <w:b w:val="false"/>
          <w:i w:val="false"/>
          <w:color w:val="000000"/>
          <w:vertAlign w:val="subscript"/>
        </w:rPr>
        <w:t xml:space="preserve">IA </w:t>
      </w:r>
      <w:r>
        <w:rPr>
          <w:rFonts w:ascii="Times New Roman"/>
          <w:b w:val="false"/>
          <w:i w:val="false"/>
          <w:color w:val="000000"/>
          <w:sz w:val="28"/>
        </w:rPr>
        <w:t xml:space="preserve">= </w:t>
      </w:r>
      <w:r>
        <w:rPr>
          <w:rFonts w:ascii="Times New Roman"/>
          <w:b w:val="false"/>
          <w:i w:val="false"/>
          <w:color w:val="000000"/>
          <w:sz w:val="28"/>
          <w:u w:val="single"/>
        </w:rPr>
        <w:t xml:space="preserve">t </w:t>
      </w:r>
      <w:r>
        <w:br/>
      </w:r>
      <w:r>
        <w:rPr>
          <w:rFonts w:ascii="Times New Roman"/>
          <w:b w:val="false"/>
          <w:i w:val="false"/>
          <w:color w:val="000000"/>
          <w:sz w:val="28"/>
        </w:rPr>
        <w:t xml:space="preserve">
     m </w:t>
      </w:r>
      <w:r>
        <w:rPr>
          <w:rFonts w:ascii="Times New Roman"/>
          <w:b w:val="false"/>
          <w:i w:val="false"/>
          <w:color w:val="000000"/>
          <w:vertAlign w:val="subscript"/>
        </w:rPr>
        <w:t xml:space="preserve">a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t </w:t>
      </w:r>
      <w:r>
        <w:rPr>
          <w:rFonts w:ascii="Times New Roman"/>
          <w:b w:val="false"/>
          <w:i/>
          <w:color w:val="000000"/>
          <w:sz w:val="28"/>
        </w:rPr>
        <w:t xml:space="preserve">- </w:t>
      </w:r>
      <w:r>
        <w:rPr>
          <w:rFonts w:ascii="Times New Roman"/>
          <w:b w:val="false"/>
          <w:i w:val="false"/>
          <w:color w:val="000000"/>
          <w:sz w:val="28"/>
        </w:rPr>
        <w:t xml:space="preserve">текшелік қозғалтқыштық және ресурстық сынақтар кезінде қозғалтқыштардың жиынтықты істелген жұмысы; </w:t>
      </w:r>
      <w:r>
        <w:br/>
      </w:r>
      <w:r>
        <w:rPr>
          <w:rFonts w:ascii="Times New Roman"/>
          <w:b w:val="false"/>
          <w:i w:val="false"/>
          <w:color w:val="000000"/>
          <w:sz w:val="28"/>
        </w:rPr>
        <w:t xml:space="preserve">
      m </w:t>
      </w:r>
      <w:r>
        <w:rPr>
          <w:rFonts w:ascii="Times New Roman"/>
          <w:b w:val="false"/>
          <w:i w:val="false"/>
          <w:color w:val="000000"/>
          <w:vertAlign w:val="subscript"/>
        </w:rPr>
        <w:t xml:space="preserve">в </w:t>
      </w:r>
      <w:r>
        <w:rPr>
          <w:rFonts w:ascii="Times New Roman"/>
          <w:b w:val="false"/>
          <w:i w:val="false"/>
          <w:color w:val="000000"/>
          <w:sz w:val="28"/>
        </w:rPr>
        <w:t xml:space="preserve">- ұшқанда қозғалтқышты ажыратуға алып келетін пайдаланудағы істен шығу саны. </w:t>
      </w:r>
      <w:r>
        <w:br/>
      </w:r>
      <w:r>
        <w:rPr>
          <w:rFonts w:ascii="Times New Roman"/>
          <w:b w:val="false"/>
          <w:i w:val="false"/>
          <w:color w:val="000000"/>
          <w:sz w:val="28"/>
        </w:rPr>
        <w:t xml:space="preserve">
      Ескертулер. 1. Сынақтармен тексерілген тиімді іс-шаралар әзірленген себептерді жою үшін істен шығулар есепке алынбайды. </w:t>
      </w:r>
      <w:r>
        <w:br/>
      </w:r>
      <w:r>
        <w:rPr>
          <w:rFonts w:ascii="Times New Roman"/>
          <w:b w:val="false"/>
          <w:i w:val="false"/>
          <w:color w:val="000000"/>
          <w:sz w:val="28"/>
        </w:rPr>
        <w:t xml:space="preserve">
      2. Әрбір сынақ циклына арналған қозғалтқыштың баламалы-циклдық бағдарлама бойынша жеделдетілген сынақтар кезінде сынақ циклына сәйкес келетін, ұзақтығы ұшу циклына тең істеген жұмысы есепке алынуға тиіс. </w:t>
      </w:r>
    </w:p>
    <w:bookmarkStart w:name="z105" w:id="1063"/>
    <w:p>
      <w:pPr>
        <w:spacing w:after="0"/>
        <w:ind w:left="0"/>
        <w:jc w:val="left"/>
      </w:pPr>
      <w:r>
        <w:rPr>
          <w:rFonts w:ascii="Times New Roman"/>
          <w:b/>
          <w:i w:val="false"/>
          <w:color w:val="000000"/>
        </w:rPr>
        <w:t xml:space="preserve"> 
100. Қозғалтқыштың отын жүйесі </w:t>
      </w:r>
    </w:p>
    <w:bookmarkEnd w:id="1063"/>
    <w:bookmarkStart w:name="z1225" w:id="1064"/>
    <w:p>
      <w:pPr>
        <w:spacing w:after="0"/>
        <w:ind w:left="0"/>
        <w:jc w:val="both"/>
      </w:pPr>
      <w:r>
        <w:rPr>
          <w:rFonts w:ascii="Times New Roman"/>
          <w:b w:val="false"/>
          <w:i w:val="false"/>
          <w:color w:val="000000"/>
          <w:sz w:val="28"/>
        </w:rPr>
        <w:t xml:space="preserve">
      637. Отын жүйесі қозғалтқышты іске қосқан кезде және пайдаланудың күтілетін жағдайларындағы барлық режимдерде отын қорегімен қамтамасыз етілуге тиіс. Жүйе техникалық шарттарда көрсетілген пайдаланудың айырықша жағдайларында қозғалтқыштың жұмысын қамтамасыз етуге тиіс. </w:t>
      </w:r>
      <w:r>
        <w:br/>
      </w:r>
      <w:r>
        <w:rPr>
          <w:rFonts w:ascii="Times New Roman"/>
          <w:b w:val="false"/>
          <w:i w:val="false"/>
          <w:color w:val="000000"/>
          <w:sz w:val="28"/>
        </w:rPr>
        <w:t xml:space="preserve">
  </w:t>
      </w:r>
    </w:p>
    <w:bookmarkEnd w:id="1064"/>
    <w:bookmarkStart w:name="z1226" w:id="1065"/>
    <w:p>
      <w:pPr>
        <w:spacing w:after="0"/>
        <w:ind w:left="0"/>
        <w:jc w:val="both"/>
      </w:pPr>
      <w:r>
        <w:rPr>
          <w:rFonts w:ascii="Times New Roman"/>
          <w:b w:val="false"/>
          <w:i w:val="false"/>
          <w:color w:val="000000"/>
          <w:sz w:val="28"/>
        </w:rPr>
        <w:t xml:space="preserve">
      638. Отын қозғалтқыштан (немесе басқа энергетика құрылғысынан) келетін жоғары қысымды сорғымен (сорғылармен) бүркегіштерге берілуге тиіс. Сорғының толық өнімділігі пайдаланудың күтілетін жағдайларындағы ең жоғары (шарықтау) режимдерге арналған қозғалтқыштың тұрақты жұмысын қамтамасыз ету үшін ең жоғары қажеттіліктен кем болмауға тиіс. Екі сорғы болған жағдайда олардың әрқайсысы тәуелсіз жетегі; бір сорғының істен шығуы басқа сорғының жетегіне немесе сипатына әсер етпеуге тиіс. </w:t>
      </w:r>
      <w:r>
        <w:br/>
      </w:r>
      <w:r>
        <w:rPr>
          <w:rFonts w:ascii="Times New Roman"/>
          <w:b w:val="false"/>
          <w:i w:val="false"/>
          <w:color w:val="000000"/>
          <w:sz w:val="28"/>
        </w:rPr>
        <w:t xml:space="preserve">
  </w:t>
      </w:r>
    </w:p>
    <w:bookmarkEnd w:id="1065"/>
    <w:bookmarkStart w:name="z1227" w:id="1066"/>
    <w:p>
      <w:pPr>
        <w:spacing w:after="0"/>
        <w:ind w:left="0"/>
        <w:jc w:val="both"/>
      </w:pPr>
      <w:r>
        <w:rPr>
          <w:rFonts w:ascii="Times New Roman"/>
          <w:b w:val="false"/>
          <w:i w:val="false"/>
          <w:color w:val="000000"/>
          <w:sz w:val="28"/>
        </w:rPr>
        <w:t xml:space="preserve">
      639. Жоғары қысымды негізгі отын сорабының (сорғыларының) сору магистралі үшін талаптарға сай өткізгішке қабілетті және тазалаудың жұқа сүзгіші орнатылуға тиіс. </w:t>
      </w:r>
      <w:r>
        <w:br/>
      </w:r>
      <w:r>
        <w:rPr>
          <w:rFonts w:ascii="Times New Roman"/>
          <w:b w:val="false"/>
          <w:i w:val="false"/>
          <w:color w:val="000000"/>
          <w:sz w:val="28"/>
        </w:rPr>
        <w:t xml:space="preserve">
  </w:t>
      </w:r>
    </w:p>
    <w:bookmarkEnd w:id="1066"/>
    <w:bookmarkStart w:name="z1228" w:id="1067"/>
    <w:p>
      <w:pPr>
        <w:spacing w:after="0"/>
        <w:ind w:left="0"/>
        <w:jc w:val="both"/>
      </w:pPr>
      <w:r>
        <w:rPr>
          <w:rFonts w:ascii="Times New Roman"/>
          <w:b w:val="false"/>
          <w:i w:val="false"/>
          <w:color w:val="000000"/>
          <w:sz w:val="28"/>
        </w:rPr>
        <w:t xml:space="preserve">
      640. Отын сүзгіштерінің конструкциясы: </w:t>
      </w:r>
      <w:r>
        <w:br/>
      </w:r>
      <w:r>
        <w:rPr>
          <w:rFonts w:ascii="Times New Roman"/>
          <w:b w:val="false"/>
          <w:i w:val="false"/>
          <w:color w:val="000000"/>
          <w:sz w:val="28"/>
        </w:rPr>
        <w:t xml:space="preserve">
      1) сүзгіш элементі механикалық араласпалармен немесе отынның құрамындағы судың қатуының салдарынан пайда болған мұзбен бітеліп қалған жағдайда қайта іске қосылатын сақтандырғыш клапан арқылы отынның талап етілетін шығысын қамтамасыз етуге тиіс. Сүзгіш сүзгіштегі ең жоғары қысымның түсіп кету белгі бергішімен жабдықталуға тиіс; </w:t>
      </w:r>
      <w:r>
        <w:br/>
      </w:r>
      <w:r>
        <w:rPr>
          <w:rFonts w:ascii="Times New Roman"/>
          <w:b w:val="false"/>
          <w:i w:val="false"/>
          <w:color w:val="000000"/>
          <w:sz w:val="28"/>
        </w:rPr>
        <w:t xml:space="preserve">
      2) сүзгіштерді қарау және тазалау үшін көзделген ең жоғарғы мерзімдер ішінде сүзудің ең жоғары дәрежесі, берілген механикалық араласпалармен және еркін сумен ластанған деңгейдегі отынмен жасалатын жұмыс кезінде қамтамасыз етуге тиіс. </w:t>
      </w:r>
      <w:r>
        <w:br/>
      </w:r>
      <w:r>
        <w:rPr>
          <w:rFonts w:ascii="Times New Roman"/>
          <w:b w:val="false"/>
          <w:i w:val="false"/>
          <w:color w:val="000000"/>
          <w:sz w:val="28"/>
        </w:rPr>
        <w:t xml:space="preserve">
  </w:t>
      </w:r>
    </w:p>
    <w:bookmarkEnd w:id="1067"/>
    <w:bookmarkStart w:name="z1229" w:id="1068"/>
    <w:p>
      <w:pPr>
        <w:spacing w:after="0"/>
        <w:ind w:left="0"/>
        <w:jc w:val="both"/>
      </w:pPr>
      <w:r>
        <w:rPr>
          <w:rFonts w:ascii="Times New Roman"/>
          <w:b w:val="false"/>
          <w:i w:val="false"/>
          <w:color w:val="000000"/>
          <w:sz w:val="28"/>
        </w:rPr>
        <w:t xml:space="preserve">
      641. Жүйенің дренаждық құрылғысы отынның қозғалтқыштың бөлігіне және басқа өрт қауіпті аймақтарға, сондай-ақ әуеайлақтың тұрақ алаңына түсу мүмкіндігін болдырмауға тиіс. </w:t>
      </w:r>
      <w:r>
        <w:br/>
      </w:r>
      <w:r>
        <w:rPr>
          <w:rFonts w:ascii="Times New Roman"/>
          <w:b w:val="false"/>
          <w:i w:val="false"/>
          <w:color w:val="000000"/>
          <w:sz w:val="28"/>
        </w:rPr>
        <w:t xml:space="preserve">
  </w:t>
      </w:r>
    </w:p>
    <w:bookmarkEnd w:id="1068"/>
    <w:bookmarkStart w:name="z1230" w:id="1069"/>
    <w:p>
      <w:pPr>
        <w:spacing w:after="0"/>
        <w:ind w:left="0"/>
        <w:jc w:val="both"/>
      </w:pPr>
      <w:r>
        <w:rPr>
          <w:rFonts w:ascii="Times New Roman"/>
          <w:b w:val="false"/>
          <w:i w:val="false"/>
          <w:color w:val="000000"/>
          <w:sz w:val="28"/>
        </w:rPr>
        <w:t xml:space="preserve">
      642. Құрамында мұз қатуға қарсы қосымы жоқ, отынмен жұмыс істейтін қозғалтқышты пайдалану кезінде, отын жүйесі сүзгішті мұз қатудан қорғау қондырғысымен жарақтандыруға тиіс. </w:t>
      </w:r>
      <w:r>
        <w:br/>
      </w:r>
      <w:r>
        <w:rPr>
          <w:rFonts w:ascii="Times New Roman"/>
          <w:b w:val="false"/>
          <w:i w:val="false"/>
          <w:color w:val="000000"/>
          <w:sz w:val="28"/>
        </w:rPr>
        <w:t xml:space="preserve">
  </w:t>
      </w:r>
    </w:p>
    <w:bookmarkEnd w:id="1069"/>
    <w:bookmarkStart w:name="z1231" w:id="1070"/>
    <w:p>
      <w:pPr>
        <w:spacing w:after="0"/>
        <w:ind w:left="0"/>
        <w:jc w:val="both"/>
      </w:pPr>
      <w:r>
        <w:rPr>
          <w:rFonts w:ascii="Times New Roman"/>
          <w:b w:val="false"/>
          <w:i w:val="false"/>
          <w:color w:val="000000"/>
          <w:sz w:val="28"/>
        </w:rPr>
        <w:t xml:space="preserve">
      643. Отын жүйесінің, жұмысы РП және РТ-ға сай барлық элементтерін қызмет көрсететін персонал бақылауға тиіс, ыңғайлы қол жеткізуге тиіс. </w:t>
      </w:r>
      <w:r>
        <w:br/>
      </w:r>
      <w:r>
        <w:rPr>
          <w:rFonts w:ascii="Times New Roman"/>
          <w:b w:val="false"/>
          <w:i w:val="false"/>
          <w:color w:val="000000"/>
          <w:sz w:val="28"/>
        </w:rPr>
        <w:t xml:space="preserve">
  </w:t>
      </w:r>
    </w:p>
    <w:bookmarkEnd w:id="1070"/>
    <w:bookmarkStart w:name="z1232" w:id="1071"/>
    <w:p>
      <w:pPr>
        <w:spacing w:after="0"/>
        <w:ind w:left="0"/>
        <w:jc w:val="both"/>
      </w:pPr>
      <w:r>
        <w:rPr>
          <w:rFonts w:ascii="Times New Roman"/>
          <w:b w:val="false"/>
          <w:i w:val="false"/>
          <w:color w:val="000000"/>
          <w:sz w:val="28"/>
        </w:rPr>
        <w:t xml:space="preserve">
      644. Қозғалтқыштың конструкциясында жалған немесе сәтсіз іске қосу кезінде және жер мен ұшуда қозғалтқышты пайдалану уақыты үшін тоқтағаннан кейін сұйық отынды жинау және ұқсатуға арналған жүйе көзделуге тиіс. </w:t>
      </w:r>
      <w:r>
        <w:br/>
      </w:r>
      <w:r>
        <w:rPr>
          <w:rFonts w:ascii="Times New Roman"/>
          <w:b w:val="false"/>
          <w:i w:val="false"/>
          <w:color w:val="000000"/>
          <w:sz w:val="28"/>
        </w:rPr>
        <w:t xml:space="preserve">
      Газды әуе трактінің төменгі нүктелерінен төгілген отынды жинауға арналған сыйымдылықты басқа сұйықтықтар үшін пайдалануға болмайды және қозғалтқышқа ол жұмыс жасап тұрған кезде отын қайтадан автоматты түрде босатылуға тиіс. Отынды қайтару ұшақтың бағын соқпастан, егер техникалық құжаттамада өзгедей сөз болмаса, жүргізілуге тиіс. </w:t>
      </w:r>
    </w:p>
    <w:bookmarkEnd w:id="1071"/>
    <w:bookmarkStart w:name="z106" w:id="1072"/>
    <w:p>
      <w:pPr>
        <w:spacing w:after="0"/>
        <w:ind w:left="0"/>
        <w:jc w:val="left"/>
      </w:pPr>
      <w:r>
        <w:rPr>
          <w:rFonts w:ascii="Times New Roman"/>
          <w:b/>
          <w:i w:val="false"/>
          <w:color w:val="000000"/>
        </w:rPr>
        <w:t xml:space="preserve"> 
101. Қозғалтқыштың май жүйесі </w:t>
      </w:r>
    </w:p>
    <w:bookmarkEnd w:id="1072"/>
    <w:bookmarkStart w:name="z1233" w:id="1073"/>
    <w:p>
      <w:pPr>
        <w:spacing w:after="0"/>
        <w:ind w:left="0"/>
        <w:jc w:val="both"/>
      </w:pPr>
      <w:r>
        <w:rPr>
          <w:rFonts w:ascii="Times New Roman"/>
          <w:b w:val="false"/>
          <w:i w:val="false"/>
          <w:color w:val="000000"/>
          <w:sz w:val="28"/>
        </w:rPr>
        <w:t xml:space="preserve">
      645. Қозғалтқыштың жеке бактағы май жүйесі болуға тиіс. </w:t>
      </w:r>
      <w:r>
        <w:br/>
      </w:r>
      <w:r>
        <w:rPr>
          <w:rFonts w:ascii="Times New Roman"/>
          <w:b w:val="false"/>
          <w:i w:val="false"/>
          <w:color w:val="000000"/>
          <w:sz w:val="28"/>
        </w:rPr>
        <w:t xml:space="preserve">
      Май жүйесінің конструкциясы мен реттеу органының схемасы: </w:t>
      </w:r>
      <w:r>
        <w:br/>
      </w:r>
      <w:r>
        <w:rPr>
          <w:rFonts w:ascii="Times New Roman"/>
          <w:b w:val="false"/>
          <w:i w:val="false"/>
          <w:color w:val="000000"/>
          <w:sz w:val="28"/>
        </w:rPr>
        <w:t xml:space="preserve">
      1) бөлшектер мен түзілімдердің үйкелуіне жағу және суыту үшін майдың белгіленген қысымдары мен температураларын ұстап тұруды; </w:t>
      </w:r>
      <w:r>
        <w:br/>
      </w:r>
      <w:r>
        <w:rPr>
          <w:rFonts w:ascii="Times New Roman"/>
          <w:b w:val="false"/>
          <w:i w:val="false"/>
          <w:color w:val="000000"/>
          <w:sz w:val="28"/>
        </w:rPr>
        <w:t xml:space="preserve">
      2) роторлардың тіректерін толастатуды; </w:t>
      </w:r>
      <w:r>
        <w:br/>
      </w:r>
      <w:r>
        <w:rPr>
          <w:rFonts w:ascii="Times New Roman"/>
          <w:b w:val="false"/>
          <w:i w:val="false"/>
          <w:color w:val="000000"/>
          <w:sz w:val="28"/>
        </w:rPr>
        <w:t xml:space="preserve">
      3) май жұмыс сұйықтығы ретінде пайдаланылатын агрегаттарды басқару жұмысын; </w:t>
      </w:r>
      <w:r>
        <w:br/>
      </w:r>
      <w:r>
        <w:rPr>
          <w:rFonts w:ascii="Times New Roman"/>
          <w:b w:val="false"/>
          <w:i w:val="false"/>
          <w:color w:val="000000"/>
          <w:sz w:val="28"/>
        </w:rPr>
        <w:t xml:space="preserve">
      4) тірек жолақтарынан және май бағынан ауаны бөліп шығаруды; </w:t>
      </w:r>
      <w:r>
        <w:br/>
      </w:r>
      <w:r>
        <w:rPr>
          <w:rFonts w:ascii="Times New Roman"/>
          <w:b w:val="false"/>
          <w:i w:val="false"/>
          <w:color w:val="000000"/>
          <w:sz w:val="28"/>
        </w:rPr>
        <w:t xml:space="preserve">
      5) қозғалтқыштан үйкелген үстіңгі беттегі тозған бөлшектерін маймен шығаруды; </w:t>
      </w:r>
      <w:r>
        <w:br/>
      </w:r>
      <w:r>
        <w:rPr>
          <w:rFonts w:ascii="Times New Roman"/>
          <w:b w:val="false"/>
          <w:i w:val="false"/>
          <w:color w:val="000000"/>
          <w:sz w:val="28"/>
        </w:rPr>
        <w:t xml:space="preserve">
      6) 40 мкм-ден астам көлемдегі қосудан оның циркуляциялануы процесіндегі майды тазалауды қамтамасыз етуге тиіс. </w:t>
      </w:r>
      <w:r>
        <w:br/>
      </w:r>
      <w:r>
        <w:rPr>
          <w:rFonts w:ascii="Times New Roman"/>
          <w:b w:val="false"/>
          <w:i w:val="false"/>
          <w:color w:val="000000"/>
          <w:sz w:val="28"/>
        </w:rPr>
        <w:t xml:space="preserve">
      Осы функциялар қозғалтқыштың пайдаланудың күтілетін жағдайларындағы барлық жұмыс режимдерінде орындалуға тиіс. </w:t>
      </w:r>
      <w:r>
        <w:br/>
      </w:r>
      <w:r>
        <w:rPr>
          <w:rFonts w:ascii="Times New Roman"/>
          <w:b w:val="false"/>
          <w:i w:val="false"/>
          <w:color w:val="000000"/>
          <w:sz w:val="28"/>
        </w:rPr>
        <w:t xml:space="preserve">
      ТВҚ-дағы май жүйесі майды температуралары мен қысымдары, жиілік сыныбы бар және олардың пайдаланудың күтілетін жағдайларындағы қалыпты жұмысы үшін қабылдауға болатын ауаны ұстауы ауа бұрамдары мен оның агрегаттарына үздіксіз беруді қамтамасыз етуге тиіс. </w:t>
      </w:r>
      <w:r>
        <w:br/>
      </w:r>
      <w:r>
        <w:rPr>
          <w:rFonts w:ascii="Times New Roman"/>
          <w:b w:val="false"/>
          <w:i w:val="false"/>
          <w:color w:val="000000"/>
          <w:sz w:val="28"/>
        </w:rPr>
        <w:t xml:space="preserve">
      Ескерту. Май бағы қозғалтқыштан тыс, егер мұндай құраластың мақсаттылығы дәлелденген болса, орнатылуы мүмкін. </w:t>
      </w:r>
      <w:r>
        <w:br/>
      </w:r>
      <w:r>
        <w:rPr>
          <w:rFonts w:ascii="Times New Roman"/>
          <w:b w:val="false"/>
          <w:i w:val="false"/>
          <w:color w:val="000000"/>
          <w:sz w:val="28"/>
        </w:rPr>
        <w:t xml:space="preserve">
  </w:t>
      </w:r>
    </w:p>
    <w:bookmarkEnd w:id="1073"/>
    <w:bookmarkStart w:name="z1234" w:id="1074"/>
    <w:p>
      <w:pPr>
        <w:spacing w:after="0"/>
        <w:ind w:left="0"/>
        <w:jc w:val="both"/>
      </w:pPr>
      <w:r>
        <w:rPr>
          <w:rFonts w:ascii="Times New Roman"/>
          <w:b w:val="false"/>
          <w:i w:val="false"/>
          <w:color w:val="000000"/>
          <w:sz w:val="28"/>
        </w:rPr>
        <w:t xml:space="preserve">
      646. Қозғалтқыштың тіректері мен май жүйесіндегі құрылымдық құралдар: </w:t>
      </w:r>
      <w:r>
        <w:br/>
      </w:r>
      <w:r>
        <w:rPr>
          <w:rFonts w:ascii="Times New Roman"/>
          <w:b w:val="false"/>
          <w:i w:val="false"/>
          <w:color w:val="000000"/>
          <w:sz w:val="28"/>
        </w:rPr>
        <w:t xml:space="preserve">
      1) олар күтетін үстіңгі беттің жоғары температурасынан артық қол жетімді Нормалардың техникалық жағдайларымен қозғалтқыш арқылы циркуляцияланатын майдың физикалық-химиялық қасиеттерінің өзгеруін; </w:t>
      </w:r>
      <w:r>
        <w:br/>
      </w:r>
      <w:r>
        <w:rPr>
          <w:rFonts w:ascii="Times New Roman"/>
          <w:b w:val="false"/>
          <w:i w:val="false"/>
          <w:color w:val="000000"/>
          <w:sz w:val="28"/>
        </w:rPr>
        <w:t xml:space="preserve">
      2) жұмыс сызбаларында көрсетілген қол жетімді шектерден асатын қос үйкелістің тозуын; </w:t>
      </w:r>
      <w:r>
        <w:br/>
      </w:r>
      <w:r>
        <w:rPr>
          <w:rFonts w:ascii="Times New Roman"/>
          <w:b w:val="false"/>
          <w:i w:val="false"/>
          <w:color w:val="000000"/>
          <w:sz w:val="28"/>
        </w:rPr>
        <w:t xml:space="preserve">
      3) суфлирленген жолақтардағы қысымды арттыруға алып келетін шектерде суфлирленген трубалардағы кокс қалдығын; </w:t>
      </w:r>
      <w:r>
        <w:br/>
      </w:r>
      <w:r>
        <w:rPr>
          <w:rFonts w:ascii="Times New Roman"/>
          <w:b w:val="false"/>
          <w:i w:val="false"/>
          <w:color w:val="000000"/>
          <w:sz w:val="28"/>
        </w:rPr>
        <w:t xml:space="preserve">
      4) ауаның 5.7.2-де көрсетілген барынша қол жетімді шоғырлануынан жоғары ауаның ұшақтың мұқтажы үшін қозғалтқыштан алынған ластануын тудыратын валдарды тығыздау арқылы майдың ағуын; </w:t>
      </w:r>
      <w:r>
        <w:br/>
      </w:r>
      <w:r>
        <w:rPr>
          <w:rFonts w:ascii="Times New Roman"/>
          <w:b w:val="false"/>
          <w:i w:val="false"/>
          <w:color w:val="000000"/>
          <w:sz w:val="28"/>
        </w:rPr>
        <w:t xml:space="preserve">
      5) қозғалтқышқа арналған техникалық құжаттамада келтірілген май шығысының Нормаларынан асатын суфлер арқылы майдың ағуын немесе тасталуын; </w:t>
      </w:r>
      <w:r>
        <w:br/>
      </w:r>
      <w:r>
        <w:rPr>
          <w:rFonts w:ascii="Times New Roman"/>
          <w:b w:val="false"/>
          <w:i w:val="false"/>
          <w:color w:val="000000"/>
          <w:sz w:val="28"/>
        </w:rPr>
        <w:t xml:space="preserve">
      6) жүйені маймен толтыру немесе ұшқанда майжинағыштан майды құйып алу кезінде айдау сорғысында ауа сынамдарының пайда болуын; </w:t>
      </w:r>
      <w:r>
        <w:br/>
      </w:r>
      <w:r>
        <w:rPr>
          <w:rFonts w:ascii="Times New Roman"/>
          <w:b w:val="false"/>
          <w:i w:val="false"/>
          <w:color w:val="000000"/>
          <w:sz w:val="28"/>
        </w:rPr>
        <w:t xml:space="preserve">
      7) қозғалтқыш жұмыс істемеген кезде де, оның жердегі және ұшудағы жұмысының барлық режимдерінде де, оның ішінде авторотация режимінде қозғалтқыштың маймен толтырылуын; </w:t>
      </w:r>
      <w:r>
        <w:br/>
      </w:r>
      <w:r>
        <w:rPr>
          <w:rFonts w:ascii="Times New Roman"/>
          <w:b w:val="false"/>
          <w:i w:val="false"/>
          <w:color w:val="000000"/>
          <w:sz w:val="28"/>
        </w:rPr>
        <w:t xml:space="preserve">
      8) қозғалтқыш пен ұшақтың үстіңгі бетінің төгілген маймен ластануын болдырмауға тиіс. </w:t>
      </w:r>
      <w:r>
        <w:br/>
      </w:r>
      <w:r>
        <w:rPr>
          <w:rFonts w:ascii="Times New Roman"/>
          <w:b w:val="false"/>
          <w:i w:val="false"/>
          <w:color w:val="000000"/>
          <w:sz w:val="28"/>
        </w:rPr>
        <w:t xml:space="preserve">
  </w:t>
      </w:r>
    </w:p>
    <w:bookmarkEnd w:id="1074"/>
    <w:bookmarkStart w:name="z1235" w:id="1075"/>
    <w:p>
      <w:pPr>
        <w:spacing w:after="0"/>
        <w:ind w:left="0"/>
        <w:jc w:val="both"/>
      </w:pPr>
      <w:r>
        <w:rPr>
          <w:rFonts w:ascii="Times New Roman"/>
          <w:b w:val="false"/>
          <w:i w:val="false"/>
          <w:color w:val="000000"/>
          <w:sz w:val="28"/>
        </w:rPr>
        <w:t xml:space="preserve">
      647. Май жүйесіне жататын негізгі агрегаттар мен элементтер (бак, май сорғылары, орталықтан аулақ ауа бөлгіштер, клапандар, крандар, сүзгіштер, жылу айырбастағыштар, өлшегіш және дабыл беруші құрылғылар және т.б.) қозғалтқышқа: </w:t>
      </w:r>
      <w:r>
        <w:br/>
      </w:r>
      <w:r>
        <w:rPr>
          <w:rFonts w:ascii="Times New Roman"/>
          <w:b w:val="false"/>
          <w:i w:val="false"/>
          <w:color w:val="000000"/>
          <w:sz w:val="28"/>
        </w:rPr>
        <w:t xml:space="preserve">
      1) өрт қауіпсіздігі; </w:t>
      </w:r>
      <w:r>
        <w:br/>
      </w:r>
      <w:r>
        <w:rPr>
          <w:rFonts w:ascii="Times New Roman"/>
          <w:b w:val="false"/>
          <w:i w:val="false"/>
          <w:color w:val="000000"/>
          <w:sz w:val="28"/>
        </w:rPr>
        <w:t xml:space="preserve">
      2) жүйенің жекелеген ақаулы бөлшектері мен агрегаттарын еңбекті көп шығындамай ауыстыру мүмкіндігі; </w:t>
      </w:r>
      <w:r>
        <w:br/>
      </w:r>
      <w:r>
        <w:rPr>
          <w:rFonts w:ascii="Times New Roman"/>
          <w:b w:val="false"/>
          <w:i w:val="false"/>
          <w:color w:val="000000"/>
          <w:sz w:val="28"/>
        </w:rPr>
        <w:t xml:space="preserve">
      3) жылудың жердегі штаттық көздерінің көмегімен төмен температурада іске қосқан кезде жүйедегі майдың тез қызуы қамтамасыз етілетіндей етіп орналастырылуға тиіс. </w:t>
      </w:r>
      <w:r>
        <w:br/>
      </w:r>
      <w:r>
        <w:rPr>
          <w:rFonts w:ascii="Times New Roman"/>
          <w:b w:val="false"/>
          <w:i w:val="false"/>
          <w:color w:val="000000"/>
          <w:sz w:val="28"/>
        </w:rPr>
        <w:t xml:space="preserve">
      Ескерту. Жылудың жердегі штаттық көздері, егер олар қозғалтқыш үшін пайдаланылса, РП-да көрсетілуге тиіс. </w:t>
      </w:r>
      <w:r>
        <w:br/>
      </w:r>
      <w:r>
        <w:rPr>
          <w:rFonts w:ascii="Times New Roman"/>
          <w:b w:val="false"/>
          <w:i w:val="false"/>
          <w:color w:val="000000"/>
          <w:sz w:val="28"/>
        </w:rPr>
        <w:t xml:space="preserve">
  </w:t>
      </w:r>
    </w:p>
    <w:bookmarkEnd w:id="1075"/>
    <w:bookmarkStart w:name="z1236" w:id="1076"/>
    <w:p>
      <w:pPr>
        <w:spacing w:after="0"/>
        <w:ind w:left="0"/>
        <w:jc w:val="both"/>
      </w:pPr>
      <w:r>
        <w:rPr>
          <w:rFonts w:ascii="Times New Roman"/>
          <w:b w:val="false"/>
          <w:i w:val="false"/>
          <w:color w:val="000000"/>
          <w:sz w:val="28"/>
        </w:rPr>
        <w:t xml:space="preserve">
      648. Бактағы майдың қажетті қоры толтырылған жүйе кезінде: </w:t>
      </w:r>
      <w:r>
        <w:br/>
      </w:r>
      <w:r>
        <w:rPr>
          <w:rFonts w:ascii="Times New Roman"/>
          <w:b w:val="false"/>
          <w:i w:val="false"/>
          <w:color w:val="000000"/>
          <w:sz w:val="28"/>
        </w:rPr>
        <w:t xml:space="preserve">
      1) техникалық құжаттамада көрсетілген майдың сағаттық шығынына сәйкес, бірақ сағаттық шығынның 12 еселенгеннен кем емес ұшу ішінде жұмсалған майдың екі еселенген санының; </w:t>
      </w:r>
      <w:r>
        <w:br/>
      </w:r>
      <w:r>
        <w:rPr>
          <w:rFonts w:ascii="Times New Roman"/>
          <w:b w:val="false"/>
          <w:i w:val="false"/>
          <w:color w:val="000000"/>
          <w:sz w:val="28"/>
        </w:rPr>
        <w:t xml:space="preserve">
      2) қозғалтқыш арқылы оның жұмысының барлық режимдерінде майдың тұрақты циркуляциясын қамтамасыз етуге қажетті май санының; </w:t>
      </w:r>
      <w:r>
        <w:br/>
      </w:r>
      <w:r>
        <w:rPr>
          <w:rFonts w:ascii="Times New Roman"/>
          <w:b w:val="false"/>
          <w:i w:val="false"/>
          <w:color w:val="000000"/>
          <w:sz w:val="28"/>
        </w:rPr>
        <w:t xml:space="preserve">
      3) мүмкін болатын кері жүктемелер кезінде, ауа бұрамы қалақтарының желдетілуін қамтамасыз етуге арналған жүйе майды ысырап еткен жағдайда, қозғалтқышты реттеу агрегаттарына беру үшін бактың арнайы бөлігінде қалуға тиісті май санының; </w:t>
      </w:r>
      <w:r>
        <w:br/>
      </w:r>
      <w:r>
        <w:rPr>
          <w:rFonts w:ascii="Times New Roman"/>
          <w:b w:val="false"/>
          <w:i w:val="false"/>
          <w:color w:val="000000"/>
          <w:sz w:val="28"/>
        </w:rPr>
        <w:t xml:space="preserve">
      4) майжинағыштың қиығынан төменгі бактағы май санының сомасымен анықталуға тиіс. </w:t>
      </w:r>
      <w:r>
        <w:br/>
      </w:r>
      <w:r>
        <w:rPr>
          <w:rFonts w:ascii="Times New Roman"/>
          <w:b w:val="false"/>
          <w:i w:val="false"/>
          <w:color w:val="000000"/>
          <w:sz w:val="28"/>
        </w:rPr>
        <w:t xml:space="preserve">
  </w:t>
      </w:r>
    </w:p>
    <w:bookmarkEnd w:id="1076"/>
    <w:bookmarkStart w:name="z1237" w:id="1077"/>
    <w:p>
      <w:pPr>
        <w:spacing w:after="0"/>
        <w:ind w:left="0"/>
        <w:jc w:val="both"/>
      </w:pPr>
      <w:r>
        <w:rPr>
          <w:rFonts w:ascii="Times New Roman"/>
          <w:b w:val="false"/>
          <w:i w:val="false"/>
          <w:color w:val="000000"/>
          <w:sz w:val="28"/>
        </w:rPr>
        <w:t xml:space="preserve">
      649. Май багының: </w:t>
      </w:r>
      <w:r>
        <w:br/>
      </w:r>
      <w:r>
        <w:rPr>
          <w:rFonts w:ascii="Times New Roman"/>
          <w:b w:val="false"/>
          <w:i w:val="false"/>
          <w:color w:val="000000"/>
          <w:sz w:val="28"/>
        </w:rPr>
        <w:t xml:space="preserve">
      1) бактан майды құйып алу үшін қыспалы өзін өзі бақылайтын үлгідегі краны бар құю аузы мен құрылғысы; </w:t>
      </w:r>
      <w:r>
        <w:br/>
      </w:r>
      <w:r>
        <w:rPr>
          <w:rFonts w:ascii="Times New Roman"/>
          <w:b w:val="false"/>
          <w:i w:val="false"/>
          <w:color w:val="000000"/>
          <w:sz w:val="28"/>
        </w:rPr>
        <w:t xml:space="preserve">
      2) май құю кезінде бактың асыра толуын болдырмайтын құрылғысы және стандартты көлемдегі штуцері бар әуеайлақтық жағдайларда қысыммен жабық дистанциялық май құюға арналған клапаны; </w:t>
      </w:r>
      <w:r>
        <w:br/>
      </w:r>
      <w:r>
        <w:rPr>
          <w:rFonts w:ascii="Times New Roman"/>
          <w:b w:val="false"/>
          <w:i w:val="false"/>
          <w:color w:val="000000"/>
          <w:sz w:val="28"/>
        </w:rPr>
        <w:t xml:space="preserve">
      3) құятын аузында тез алынатын қақпағы; </w:t>
      </w:r>
      <w:r>
        <w:br/>
      </w:r>
      <w:r>
        <w:rPr>
          <w:rFonts w:ascii="Times New Roman"/>
          <w:b w:val="false"/>
          <w:i w:val="false"/>
          <w:color w:val="000000"/>
          <w:sz w:val="28"/>
        </w:rPr>
        <w:t xml:space="preserve">
      4) құятын аузында жұқалығы 0,2 мм майды тазалайтын алмалы-салмалы торлы сүзгіші; </w:t>
      </w:r>
      <w:r>
        <w:br/>
      </w:r>
      <w:r>
        <w:rPr>
          <w:rFonts w:ascii="Times New Roman"/>
          <w:b w:val="false"/>
          <w:i w:val="false"/>
          <w:color w:val="000000"/>
          <w:sz w:val="28"/>
        </w:rPr>
        <w:t xml:space="preserve">
      5) бактағы майдың санын өлшеуге арналған (ең жоғары құйылған майдың санынан± </w:t>
      </w:r>
      <w:r>
        <w:rPr>
          <w:rFonts w:ascii="Times New Roman"/>
          <w:b w:val="false"/>
          <w:i w:val="false"/>
          <w:color w:val="000000"/>
          <w:sz w:val="28"/>
          <w:u w:val="single"/>
        </w:rPr>
        <w:t xml:space="preserve">+ </w:t>
      </w:r>
      <w:r>
        <w:rPr>
          <w:rFonts w:ascii="Times New Roman"/>
          <w:b w:val="false"/>
          <w:i w:val="false"/>
          <w:color w:val="000000"/>
          <w:sz w:val="28"/>
        </w:rPr>
        <w:t xml:space="preserve">4% аспайтын қателікпен) құрылғысы және бактағы қол жетімді ең жоғары және ең төмен деңгейлерінің белгі беру құралдары; </w:t>
      </w:r>
      <w:r>
        <w:br/>
      </w:r>
      <w:r>
        <w:rPr>
          <w:rFonts w:ascii="Times New Roman"/>
          <w:b w:val="false"/>
          <w:i w:val="false"/>
          <w:color w:val="000000"/>
          <w:sz w:val="28"/>
        </w:rPr>
        <w:t xml:space="preserve">
      6) бактың 20% көлемінен аспайтын май толтырылған көлемі; </w:t>
      </w:r>
      <w:r>
        <w:br/>
      </w:r>
      <w:r>
        <w:rPr>
          <w:rFonts w:ascii="Times New Roman"/>
          <w:b w:val="false"/>
          <w:i w:val="false"/>
          <w:color w:val="000000"/>
          <w:sz w:val="28"/>
        </w:rPr>
        <w:t xml:space="preserve">
      7) май құйғаннан кейін құятын ауызға және соған жақын жерде қалдықтардың жинақталу мүмкіндігін болдырмайтын конструкциясы; </w:t>
      </w:r>
      <w:r>
        <w:br/>
      </w:r>
      <w:r>
        <w:rPr>
          <w:rFonts w:ascii="Times New Roman"/>
          <w:b w:val="false"/>
          <w:i w:val="false"/>
          <w:color w:val="000000"/>
          <w:sz w:val="28"/>
        </w:rPr>
        <w:t xml:space="preserve">
      8) құятын ауызға жақын бекітілген құйылған майдың маркасы мен саны көрсетілген трафареті; </w:t>
      </w:r>
      <w:r>
        <w:br/>
      </w:r>
      <w:r>
        <w:rPr>
          <w:rFonts w:ascii="Times New Roman"/>
          <w:b w:val="false"/>
          <w:i w:val="false"/>
          <w:color w:val="000000"/>
          <w:sz w:val="28"/>
        </w:rPr>
        <w:t xml:space="preserve">
      9) механикалық және жылу жүктемелерін пайдаланудың күтілетін жағдайларында мүмкін болатын орнынан жылжу мен зақымдануды болдырмайтын бекіткіші; </w:t>
      </w:r>
      <w:r>
        <w:br/>
      </w:r>
      <w:r>
        <w:rPr>
          <w:rFonts w:ascii="Times New Roman"/>
          <w:b w:val="false"/>
          <w:i w:val="false"/>
          <w:color w:val="000000"/>
          <w:sz w:val="28"/>
        </w:rPr>
        <w:t xml:space="preserve">
      10) жабдықталған майжинағыштың арнайы бөлігі; </w:t>
      </w:r>
      <w:r>
        <w:br/>
      </w:r>
      <w:r>
        <w:rPr>
          <w:rFonts w:ascii="Times New Roman"/>
          <w:b w:val="false"/>
          <w:i w:val="false"/>
          <w:color w:val="000000"/>
          <w:sz w:val="28"/>
        </w:rPr>
        <w:t xml:space="preserve">
      11) майдың құрамындағы ауаны бөлуді қамтамасыз ететін бакқа майды қайтару құрылғылары; </w:t>
      </w:r>
      <w:r>
        <w:br/>
      </w:r>
      <w:r>
        <w:rPr>
          <w:rFonts w:ascii="Times New Roman"/>
          <w:b w:val="false"/>
          <w:i w:val="false"/>
          <w:color w:val="000000"/>
          <w:sz w:val="28"/>
        </w:rPr>
        <w:t xml:space="preserve">
      12) майдың қозғалтқышқа түсуін қамтамасыз ететін, сондай-ақ пайдаланудың күтілетін жағдайларында мүмкін болатын жүктемелер мен эволюциялар кезінде бактың суфлирлеу құрылғысы болуға тиіс. Құрылғының орналасуы қалдықты соруды болдырмауға тиіс; </w:t>
      </w:r>
      <w:r>
        <w:br/>
      </w:r>
      <w:r>
        <w:rPr>
          <w:rFonts w:ascii="Times New Roman"/>
          <w:b w:val="false"/>
          <w:i w:val="false"/>
          <w:color w:val="000000"/>
          <w:sz w:val="28"/>
        </w:rPr>
        <w:t xml:space="preserve">
      13) бактың төменгі нүктесіндегі оның жабық қалпын тіркеумен қоса май мен конденсатты толық құйып алуға арналған краны немесе тығыны болуға тиіс. </w:t>
      </w:r>
      <w:r>
        <w:br/>
      </w:r>
      <w:r>
        <w:rPr>
          <w:rFonts w:ascii="Times New Roman"/>
          <w:b w:val="false"/>
          <w:i w:val="false"/>
          <w:color w:val="000000"/>
          <w:sz w:val="28"/>
        </w:rPr>
        <w:t xml:space="preserve">
  </w:t>
      </w:r>
    </w:p>
    <w:bookmarkEnd w:id="1077"/>
    <w:bookmarkStart w:name="z1238" w:id="1078"/>
    <w:p>
      <w:pPr>
        <w:spacing w:after="0"/>
        <w:ind w:left="0"/>
        <w:jc w:val="both"/>
      </w:pPr>
      <w:r>
        <w:rPr>
          <w:rFonts w:ascii="Times New Roman"/>
          <w:b w:val="false"/>
          <w:i w:val="false"/>
          <w:color w:val="000000"/>
          <w:sz w:val="28"/>
        </w:rPr>
        <w:t xml:space="preserve">
      650. Қозғалтқыштың май жүйесінің сорып шығаратын сорғылары, сондай-ақ қозғалтқыш роторларының подшипниктеріне майды апаратын бүріккіштер қорғау сүзгіш элементтерімен өзге де бөгде бөлшектер түспеуден сақтандырылуға тиіс. </w:t>
      </w:r>
      <w:r>
        <w:br/>
      </w:r>
      <w:r>
        <w:rPr>
          <w:rFonts w:ascii="Times New Roman"/>
          <w:b w:val="false"/>
          <w:i w:val="false"/>
          <w:color w:val="000000"/>
          <w:sz w:val="28"/>
        </w:rPr>
        <w:t xml:space="preserve">
      Ескерту. Сүзгіш элементтер бүріккіштердің алдында, егер конструкцияда оларға бөтен бөліктердің маймен бірге түсуінен қорғау жөнінде басқа шаралар көзделсе, орналастырылмауы да мүмкін. </w:t>
      </w:r>
      <w:r>
        <w:br/>
      </w:r>
      <w:r>
        <w:rPr>
          <w:rFonts w:ascii="Times New Roman"/>
          <w:b w:val="false"/>
          <w:i w:val="false"/>
          <w:color w:val="000000"/>
          <w:sz w:val="28"/>
        </w:rPr>
        <w:t xml:space="preserve">
  </w:t>
      </w:r>
    </w:p>
    <w:bookmarkEnd w:id="1078"/>
    <w:bookmarkStart w:name="z1239" w:id="1079"/>
    <w:p>
      <w:pPr>
        <w:spacing w:after="0"/>
        <w:ind w:left="0"/>
        <w:jc w:val="both"/>
      </w:pPr>
      <w:r>
        <w:rPr>
          <w:rFonts w:ascii="Times New Roman"/>
          <w:b w:val="false"/>
          <w:i w:val="false"/>
          <w:color w:val="000000"/>
          <w:sz w:val="28"/>
        </w:rPr>
        <w:t xml:space="preserve">
      651. Қозғалтқышқа кіре берісте май өткізгіш қабілеті мен тазалау жұқалығы бар тиісті дәрежедегі сүзгіш орнатылуға тиіс. Сонымен бірге: </w:t>
      </w:r>
      <w:r>
        <w:br/>
      </w:r>
      <w:r>
        <w:rPr>
          <w:rFonts w:ascii="Times New Roman"/>
          <w:b w:val="false"/>
          <w:i w:val="false"/>
          <w:color w:val="000000"/>
          <w:sz w:val="28"/>
        </w:rPr>
        <w:t xml:space="preserve">
      1) сүзгіш РТ-де көзделген мерзім ішінде тазалаусыз жұмыс істеу қабілетін иеленуге тиіс; </w:t>
      </w:r>
      <w:r>
        <w:br/>
      </w:r>
      <w:r>
        <w:rPr>
          <w:rFonts w:ascii="Times New Roman"/>
          <w:b w:val="false"/>
          <w:i w:val="false"/>
          <w:color w:val="000000"/>
          <w:sz w:val="28"/>
        </w:rPr>
        <w:t xml:space="preserve">
      2) сүзгіш конструкциясында сүзілетін элементтің жанынан ол бітеліп қалған жағдайда немесе қозғалтқышты майдың төмен температурасында қосқан кезде майды өткізу клапаны көзделуге тиіс; </w:t>
      </w:r>
      <w:r>
        <w:br/>
      </w:r>
      <w:r>
        <w:rPr>
          <w:rFonts w:ascii="Times New Roman"/>
          <w:b w:val="false"/>
          <w:i w:val="false"/>
          <w:color w:val="000000"/>
          <w:sz w:val="28"/>
        </w:rPr>
        <w:t xml:space="preserve">
      3) майды өткізу клапаны ашық кезінде сүзетін элементтен және сүзгіш корпусының қалдық қуыстарының түбінен; </w:t>
      </w:r>
      <w:r>
        <w:br/>
      </w:r>
      <w:r>
        <w:rPr>
          <w:rFonts w:ascii="Times New Roman"/>
          <w:b w:val="false"/>
          <w:i w:val="false"/>
          <w:color w:val="000000"/>
          <w:sz w:val="28"/>
        </w:rPr>
        <w:t xml:space="preserve">
      4) сүзгіштің құю кранымен қоса тұндырғыш қуысы болуға және ауық-ауық қарау үшін ыңғайлы орынға орнатылуға тиіс; сүзгіш корпусынан сүзетін элементті алған кезде май ақпауға тиіс. </w:t>
      </w:r>
      <w:r>
        <w:br/>
      </w:r>
      <w:r>
        <w:rPr>
          <w:rFonts w:ascii="Times New Roman"/>
          <w:b w:val="false"/>
          <w:i w:val="false"/>
          <w:color w:val="000000"/>
          <w:sz w:val="28"/>
        </w:rPr>
        <w:t xml:space="preserve">
      5) сүзгіш сүзетін элементтегі қысымның ең жоғары қол жетімді түсу белгі бергіштерімен немесе сүзгіштің бітелгенін көрсету үшін өзге баламалы құралмен жабдықталуға тиіс. </w:t>
      </w:r>
      <w:r>
        <w:br/>
      </w:r>
      <w:r>
        <w:rPr>
          <w:rFonts w:ascii="Times New Roman"/>
          <w:b w:val="false"/>
          <w:i w:val="false"/>
          <w:color w:val="000000"/>
          <w:sz w:val="28"/>
        </w:rPr>
        <w:t xml:space="preserve">
  </w:t>
      </w:r>
    </w:p>
    <w:bookmarkEnd w:id="1079"/>
    <w:bookmarkStart w:name="z1240" w:id="1080"/>
    <w:p>
      <w:pPr>
        <w:spacing w:after="0"/>
        <w:ind w:left="0"/>
        <w:jc w:val="both"/>
      </w:pPr>
      <w:r>
        <w:rPr>
          <w:rFonts w:ascii="Times New Roman"/>
          <w:b w:val="false"/>
          <w:i w:val="false"/>
          <w:color w:val="000000"/>
          <w:sz w:val="28"/>
        </w:rPr>
        <w:t xml:space="preserve">
      652. Май жүйесінің суфлері пайдаланудың барлық күтілетін жағдайларындағы тірек қуыстарында, бакта және қорапта ұстауға қажетті шектерде жоғары жағдайдағы сорғыларды беруді қамтамасыз етуге жеткілікті қысымды әкелетін тығыздалған тірек арқылы кірген ауаны шығаруды қамтамасыз етуге тиіс. Суфлер сонымен бір мезгілде майлы ауа ортасынан майды бөлу және бөлінген майды май жүйесіне қайтадан қайтару функциясын орындауға тиіс. Суфлирлейтін келте құбыр бөгде заттардың оған түсуінен және конденсаттың қатуынан қорғалуға тиіс. </w:t>
      </w:r>
      <w:r>
        <w:br/>
      </w:r>
      <w:r>
        <w:rPr>
          <w:rFonts w:ascii="Times New Roman"/>
          <w:b w:val="false"/>
          <w:i w:val="false"/>
          <w:color w:val="000000"/>
          <w:sz w:val="28"/>
        </w:rPr>
        <w:t xml:space="preserve">
  </w:t>
      </w:r>
    </w:p>
    <w:bookmarkEnd w:id="1080"/>
    <w:bookmarkStart w:name="z1241" w:id="1081"/>
    <w:p>
      <w:pPr>
        <w:spacing w:after="0"/>
        <w:ind w:left="0"/>
        <w:jc w:val="both"/>
      </w:pPr>
      <w:r>
        <w:rPr>
          <w:rFonts w:ascii="Times New Roman"/>
          <w:b w:val="false"/>
          <w:i w:val="false"/>
          <w:color w:val="000000"/>
          <w:sz w:val="28"/>
        </w:rPr>
        <w:t xml:space="preserve">
      653. Авторотация режиміндегі майды қозғалтқыш арқылы айдау пайдаланудың барлық күтілетін жағдайларындағы үйкелген бөлшектердің зақымдануынсыз, майдың ішкі ағыстары мен сыртқы шығарылуы ұшқанда қозғалтқышты қосу мүмкіндігін сақтай отырып, барынша ұзақ бағыт бойынша ұшу уақытының жартысына тең уақыт ішінде ұшуды қамтамасыз етуге тиіс. Жүйедегі майдың ысырап болуынан ұшу кезінде қозғалтқышты ажыратып тастаған жағдайда қозғалтқыштың авторотациясы көрсетілген уақыт ішінде қауіпті салдарлармен істен шықпастан қамтамасыз етілуге тиіс. </w:t>
      </w:r>
    </w:p>
    <w:bookmarkEnd w:id="1081"/>
    <w:bookmarkStart w:name="z107" w:id="1082"/>
    <w:p>
      <w:pPr>
        <w:spacing w:after="0"/>
        <w:ind w:left="0"/>
        <w:jc w:val="left"/>
      </w:pPr>
      <w:r>
        <w:rPr>
          <w:rFonts w:ascii="Times New Roman"/>
          <w:b/>
          <w:i w:val="false"/>
          <w:color w:val="000000"/>
        </w:rPr>
        <w:t xml:space="preserve"> 
102. Қозғалтқыштың суыту жүйесі </w:t>
      </w:r>
    </w:p>
    <w:bookmarkEnd w:id="1082"/>
    <w:bookmarkStart w:name="z1242" w:id="1083"/>
    <w:p>
      <w:pPr>
        <w:spacing w:after="0"/>
        <w:ind w:left="0"/>
        <w:jc w:val="both"/>
      </w:pPr>
      <w:r>
        <w:rPr>
          <w:rFonts w:ascii="Times New Roman"/>
          <w:b w:val="false"/>
          <w:i w:val="false"/>
          <w:color w:val="000000"/>
          <w:sz w:val="28"/>
        </w:rPr>
        <w:t xml:space="preserve">
      654. Қозғалтқышты суыту жүйесі қозғалтқыштың, оның агрегаттарының ыстық бөлшектерінің және пайдаланудың күтілетін жағдайларындағы жұмыс сұйықтықтарының жұмыс қабілетін қамтамасыз етуге тиіс. Суыту агентінің саны, температурасы мен қысымы есеппен айқындалуға және сынақтарға тап болуға тиіс. </w:t>
      </w:r>
      <w:r>
        <w:br/>
      </w:r>
      <w:r>
        <w:rPr>
          <w:rFonts w:ascii="Times New Roman"/>
          <w:b w:val="false"/>
          <w:i w:val="false"/>
          <w:color w:val="000000"/>
          <w:sz w:val="28"/>
        </w:rPr>
        <w:t xml:space="preserve">
  </w:t>
      </w:r>
    </w:p>
    <w:bookmarkEnd w:id="1083"/>
    <w:bookmarkStart w:name="z1243" w:id="1084"/>
    <w:p>
      <w:pPr>
        <w:spacing w:after="0"/>
        <w:ind w:left="0"/>
        <w:jc w:val="both"/>
      </w:pPr>
      <w:r>
        <w:rPr>
          <w:rFonts w:ascii="Times New Roman"/>
          <w:b w:val="false"/>
          <w:i w:val="false"/>
          <w:color w:val="000000"/>
          <w:sz w:val="28"/>
        </w:rPr>
        <w:t xml:space="preserve">
      655. Егер қозғалтқыштан алынған ауа (газ) конструкция элементтерін суыту немесе жұмыс қабілеті берілген ауаның (газдың) тазалығына байланысты және оларға бөгде бөліктердің (шаңның, құмның, және басқалардың) әсерінің салдарынан нашарлауы мүмкін тығыздалған және бекітілген қуыстарды үрлеу үшін пайдаланылса, онда жүйе конструкциясы осы элементтерге шамадан тыс үлкен мөлшердегі және келеңсіз сандағы бөліктердің түсуін болдырмауға тиіс. </w:t>
      </w:r>
    </w:p>
    <w:bookmarkEnd w:id="1084"/>
    <w:bookmarkStart w:name="z108" w:id="1085"/>
    <w:p>
      <w:pPr>
        <w:spacing w:after="0"/>
        <w:ind w:left="0"/>
        <w:jc w:val="left"/>
      </w:pPr>
      <w:r>
        <w:rPr>
          <w:rFonts w:ascii="Times New Roman"/>
          <w:b/>
          <w:i w:val="false"/>
          <w:color w:val="000000"/>
        </w:rPr>
        <w:t xml:space="preserve"> 
103. Қозғалтқыштың реттеу мен басқару жүйесі </w:t>
      </w:r>
    </w:p>
    <w:bookmarkEnd w:id="1085"/>
    <w:bookmarkStart w:name="z1244" w:id="1086"/>
    <w:p>
      <w:pPr>
        <w:spacing w:after="0"/>
        <w:ind w:left="0"/>
        <w:jc w:val="both"/>
      </w:pPr>
      <w:r>
        <w:rPr>
          <w:rFonts w:ascii="Times New Roman"/>
          <w:b w:val="false"/>
          <w:i w:val="false"/>
          <w:color w:val="000000"/>
          <w:sz w:val="28"/>
        </w:rPr>
        <w:t xml:space="preserve">
      656. Қозғалтқыш автоматты реттеу жүйесімен (АРЖ) жарақтандырылуға және басқаруы пайдаланудың күтілетін жағдайларында қамтамасыз етілуге тиісті мынадай: </w:t>
      </w:r>
      <w:r>
        <w:br/>
      </w:r>
      <w:r>
        <w:rPr>
          <w:rFonts w:ascii="Times New Roman"/>
          <w:b w:val="false"/>
          <w:i w:val="false"/>
          <w:color w:val="000000"/>
          <w:sz w:val="28"/>
        </w:rPr>
        <w:t xml:space="preserve">
      1) қозғалтқышты іске қосу және ажырату; </w:t>
      </w:r>
      <w:r>
        <w:br/>
      </w:r>
      <w:r>
        <w:rPr>
          <w:rFonts w:ascii="Times New Roman"/>
          <w:b w:val="false"/>
          <w:i w:val="false"/>
          <w:color w:val="000000"/>
          <w:sz w:val="28"/>
        </w:rPr>
        <w:t xml:space="preserve">
      2) реттелетін өлшемдерді берілген реттеу бағдарламасына сәйкес және барлық режимдерде берілген дәлдікпен және реттеуші құрылғыларда қолданылатын жұмыс денесінің сыртқы жағдайлары мен температурасының мүмкін болатын өзгерістері кезінде автоматты түрде қолдау; </w:t>
      </w:r>
      <w:r>
        <w:br/>
      </w:r>
      <w:r>
        <w:rPr>
          <w:rFonts w:ascii="Times New Roman"/>
          <w:b w:val="false"/>
          <w:i w:val="false"/>
          <w:color w:val="000000"/>
          <w:sz w:val="28"/>
        </w:rPr>
        <w:t xml:space="preserve">
      3) РУД-ты техникалық құжаттамада келісілген шектерде реттелетін өлшемдердің өзгерісімен араластырған кезде режимнен режимге қалқып ету; </w:t>
      </w:r>
      <w:r>
        <w:br/>
      </w:r>
      <w:r>
        <w:rPr>
          <w:rFonts w:ascii="Times New Roman"/>
          <w:b w:val="false"/>
          <w:i w:val="false"/>
          <w:color w:val="000000"/>
          <w:sz w:val="28"/>
        </w:rPr>
        <w:t xml:space="preserve">
      4) қозғалтқыштың шекті қол жетімді өлшемдерін тікелей немесе жанама шектеу (газдың температурасы, айналу жиілігі, тартым (қуат), ауа бұрамының жағымсыз тартымы, айналу сәті, кері қимылдайтын тартым, компрессорға арналған ауа қысымы және басқалар) функцияларын орындауға тиіс. </w:t>
      </w:r>
      <w:r>
        <w:br/>
      </w:r>
      <w:r>
        <w:rPr>
          <w:rFonts w:ascii="Times New Roman"/>
          <w:b w:val="false"/>
          <w:i w:val="false"/>
          <w:color w:val="000000"/>
          <w:sz w:val="28"/>
        </w:rPr>
        <w:t xml:space="preserve">
  </w:t>
      </w:r>
    </w:p>
    <w:bookmarkEnd w:id="1086"/>
    <w:bookmarkStart w:name="z1245" w:id="1087"/>
    <w:p>
      <w:pPr>
        <w:spacing w:after="0"/>
        <w:ind w:left="0"/>
        <w:jc w:val="both"/>
      </w:pPr>
      <w:r>
        <w:rPr>
          <w:rFonts w:ascii="Times New Roman"/>
          <w:b w:val="false"/>
          <w:i w:val="false"/>
          <w:color w:val="000000"/>
          <w:sz w:val="28"/>
        </w:rPr>
        <w:t xml:space="preserve">
      657. Реттелетін өлшемдер мәндерінің олардың автоматты реттеу және басқару жүйесінің істен шығуы кезіндегі шекті қол жетімді мәндерінен артық асуын болдырмау үшін шаралар көзделуге тиіс. </w:t>
      </w:r>
      <w:r>
        <w:br/>
      </w:r>
      <w:r>
        <w:rPr>
          <w:rFonts w:ascii="Times New Roman"/>
          <w:b w:val="false"/>
          <w:i w:val="false"/>
          <w:color w:val="000000"/>
          <w:sz w:val="28"/>
        </w:rPr>
        <w:t xml:space="preserve">
  </w:t>
      </w:r>
    </w:p>
    <w:bookmarkEnd w:id="1087"/>
    <w:bookmarkStart w:name="z1246" w:id="1088"/>
    <w:p>
      <w:pPr>
        <w:spacing w:after="0"/>
        <w:ind w:left="0"/>
        <w:jc w:val="both"/>
      </w:pPr>
      <w:r>
        <w:rPr>
          <w:rFonts w:ascii="Times New Roman"/>
          <w:b w:val="false"/>
          <w:i w:val="false"/>
          <w:color w:val="000000"/>
          <w:sz w:val="28"/>
        </w:rPr>
        <w:t xml:space="preserve">
      658. Реттеу мен басқару жүйесінде бастапқы пайда болуы тіркелуге тиісті қозғалтқыштардың істен шығуының қауіпті дамуын болдырмау үшін құрылғы көзделуге тиіс. Осы құрылғылардың үлгілерін таңдауға негізделген, ал олардың тиімділігі қозғалтқышта тексерілген болуға тиіс. </w:t>
      </w:r>
      <w:r>
        <w:br/>
      </w:r>
      <w:r>
        <w:rPr>
          <w:rFonts w:ascii="Times New Roman"/>
          <w:b w:val="false"/>
          <w:i w:val="false"/>
          <w:color w:val="000000"/>
          <w:sz w:val="28"/>
        </w:rPr>
        <w:t xml:space="preserve">
  </w:t>
      </w:r>
    </w:p>
    <w:bookmarkEnd w:id="1088"/>
    <w:bookmarkStart w:name="z1247" w:id="1089"/>
    <w:p>
      <w:pPr>
        <w:spacing w:after="0"/>
        <w:ind w:left="0"/>
        <w:jc w:val="both"/>
      </w:pPr>
      <w:r>
        <w:rPr>
          <w:rFonts w:ascii="Times New Roman"/>
          <w:b w:val="false"/>
          <w:i w:val="false"/>
          <w:color w:val="000000"/>
          <w:sz w:val="28"/>
        </w:rPr>
        <w:t xml:space="preserve">
      659. Қозғалтқышқа орнатылған жалындаған сұйықтықтарды өшіру құрылғысы мен осы құрылғыларды басқару құралы ашық оттың оларды зақымдауы немесе ететін әсері мүмкіндігінше аз болатындай етіп орналастырылуға тиіс. </w:t>
      </w:r>
      <w:r>
        <w:br/>
      </w:r>
      <w:r>
        <w:rPr>
          <w:rFonts w:ascii="Times New Roman"/>
          <w:b w:val="false"/>
          <w:i w:val="false"/>
          <w:color w:val="000000"/>
          <w:sz w:val="28"/>
        </w:rPr>
        <w:t xml:space="preserve">
  </w:t>
      </w:r>
    </w:p>
    <w:bookmarkEnd w:id="1089"/>
    <w:bookmarkStart w:name="z1248" w:id="1090"/>
    <w:p>
      <w:pPr>
        <w:spacing w:after="0"/>
        <w:ind w:left="0"/>
        <w:jc w:val="both"/>
      </w:pPr>
      <w:r>
        <w:rPr>
          <w:rFonts w:ascii="Times New Roman"/>
          <w:b w:val="false"/>
          <w:i w:val="false"/>
          <w:color w:val="000000"/>
          <w:sz w:val="28"/>
        </w:rPr>
        <w:t xml:space="preserve">
      660. Қозғалтқышқа АРЖ агрегаттарын орналастыру және басқару ұшақтан қозғалтқышты алмастан оларға ыңғайлы қызмет көрсету мүмкіндігін қамтамасыз етуге тиіс. </w:t>
      </w:r>
      <w:r>
        <w:br/>
      </w:r>
      <w:r>
        <w:rPr>
          <w:rFonts w:ascii="Times New Roman"/>
          <w:b w:val="false"/>
          <w:i w:val="false"/>
          <w:color w:val="000000"/>
          <w:sz w:val="28"/>
        </w:rPr>
        <w:t xml:space="preserve">
  </w:t>
      </w:r>
    </w:p>
    <w:bookmarkEnd w:id="1090"/>
    <w:bookmarkStart w:name="z1249" w:id="1091"/>
    <w:p>
      <w:pPr>
        <w:spacing w:after="0"/>
        <w:ind w:left="0"/>
        <w:jc w:val="both"/>
      </w:pPr>
      <w:r>
        <w:rPr>
          <w:rFonts w:ascii="Times New Roman"/>
          <w:b w:val="false"/>
          <w:i w:val="false"/>
          <w:color w:val="000000"/>
          <w:sz w:val="28"/>
        </w:rPr>
        <w:t xml:space="preserve">
      661. Шеңберлі ортаның температурасын өзгерту кезінде АРЖ тиісті элементтерін қосымша реттеу талап етілуге тиіс емес. </w:t>
      </w:r>
      <w:r>
        <w:br/>
      </w:r>
      <w:r>
        <w:rPr>
          <w:rFonts w:ascii="Times New Roman"/>
          <w:b w:val="false"/>
          <w:i w:val="false"/>
          <w:color w:val="000000"/>
          <w:sz w:val="28"/>
        </w:rPr>
        <w:t xml:space="preserve">
      Ескерту. АРЖ элементтерін қосымша реттеу отынды қозғалтқышта қолдануға рұқсат етілген басқа маркаға ауыстыру кезінде РП-ға сай жол берілуі мүмкін. </w:t>
      </w:r>
      <w:r>
        <w:br/>
      </w:r>
      <w:r>
        <w:rPr>
          <w:rFonts w:ascii="Times New Roman"/>
          <w:b w:val="false"/>
          <w:i w:val="false"/>
          <w:color w:val="000000"/>
          <w:sz w:val="28"/>
        </w:rPr>
        <w:t xml:space="preserve">
  </w:t>
      </w:r>
    </w:p>
    <w:bookmarkEnd w:id="1091"/>
    <w:bookmarkStart w:name="z1250" w:id="1092"/>
    <w:p>
      <w:pPr>
        <w:spacing w:after="0"/>
        <w:ind w:left="0"/>
        <w:jc w:val="both"/>
      </w:pPr>
      <w:r>
        <w:rPr>
          <w:rFonts w:ascii="Times New Roman"/>
          <w:b w:val="false"/>
          <w:i w:val="false"/>
          <w:color w:val="000000"/>
          <w:sz w:val="28"/>
        </w:rPr>
        <w:t xml:space="preserve">
      662. АРЖ-да пайдаланылатын реттелетін өлшемдердің датчиктері бөлек болуға тиіс. </w:t>
      </w:r>
      <w:r>
        <w:br/>
      </w:r>
      <w:r>
        <w:rPr>
          <w:rFonts w:ascii="Times New Roman"/>
          <w:b w:val="false"/>
          <w:i w:val="false"/>
          <w:color w:val="000000"/>
          <w:sz w:val="28"/>
        </w:rPr>
        <w:t xml:space="preserve">
      Ескерту. Көрсетілген датчиктер, егер АРЖ-дың жұмысына қолайсыз әсер етпейтін болса, басқа мақсаттарға пайдаланылуы мүмкін. </w:t>
      </w:r>
      <w:r>
        <w:br/>
      </w:r>
      <w:r>
        <w:rPr>
          <w:rFonts w:ascii="Times New Roman"/>
          <w:b w:val="false"/>
          <w:i w:val="false"/>
          <w:color w:val="000000"/>
          <w:sz w:val="28"/>
        </w:rPr>
        <w:t xml:space="preserve">
  </w:t>
      </w:r>
    </w:p>
    <w:bookmarkEnd w:id="1092"/>
    <w:bookmarkStart w:name="z1251" w:id="1093"/>
    <w:p>
      <w:pPr>
        <w:spacing w:after="0"/>
        <w:ind w:left="0"/>
        <w:jc w:val="both"/>
      </w:pPr>
      <w:r>
        <w:rPr>
          <w:rFonts w:ascii="Times New Roman"/>
          <w:b w:val="false"/>
          <w:i w:val="false"/>
          <w:color w:val="000000"/>
          <w:sz w:val="28"/>
        </w:rPr>
        <w:t xml:space="preserve">
      663. АРЖ агрегаттарының электр жетегімен жұмыс істеу қабілеті электр энергиясының негізгі және апатты көздерінен істелетін жұмыс кезінде қамтамасыз етілуге тиіс. </w:t>
      </w:r>
      <w:r>
        <w:br/>
      </w:r>
      <w:r>
        <w:rPr>
          <w:rFonts w:ascii="Times New Roman"/>
          <w:b w:val="false"/>
          <w:i w:val="false"/>
          <w:color w:val="000000"/>
          <w:sz w:val="28"/>
        </w:rPr>
        <w:t xml:space="preserve">
      АРЖ агрегаттары бірінші санаттағы (8.1.1.25) электр энергиясын қабылдаушыларға жатқызылуға тиіс. </w:t>
      </w:r>
      <w:r>
        <w:br/>
      </w:r>
      <w:r>
        <w:rPr>
          <w:rFonts w:ascii="Times New Roman"/>
          <w:b w:val="false"/>
          <w:i w:val="false"/>
          <w:color w:val="000000"/>
          <w:sz w:val="28"/>
        </w:rPr>
        <w:t xml:space="preserve">
  </w:t>
      </w:r>
    </w:p>
    <w:bookmarkEnd w:id="1093"/>
    <w:bookmarkStart w:name="z1252" w:id="1094"/>
    <w:p>
      <w:pPr>
        <w:spacing w:after="0"/>
        <w:ind w:left="0"/>
        <w:jc w:val="both"/>
      </w:pPr>
      <w:r>
        <w:rPr>
          <w:rFonts w:ascii="Times New Roman"/>
          <w:b w:val="false"/>
          <w:i w:val="false"/>
          <w:color w:val="000000"/>
          <w:sz w:val="28"/>
        </w:rPr>
        <w:t xml:space="preserve">
      664. Қозғалтқышқа жататын басқару жүйесінің органдары мынадай талаптарға жауап беруге тиіс: </w:t>
      </w:r>
      <w:r>
        <w:br/>
      </w:r>
      <w:r>
        <w:rPr>
          <w:rFonts w:ascii="Times New Roman"/>
          <w:b w:val="false"/>
          <w:i w:val="false"/>
          <w:color w:val="000000"/>
          <w:sz w:val="28"/>
        </w:rPr>
        <w:t xml:space="preserve">
      1) жеткілікті түрде беріктік пен қаттылығы болу және пайдаланудың күтілетін жағдайларында мүмкін болатын механикалық және жылу жүктемелерін ұстау; </w:t>
      </w:r>
      <w:r>
        <w:br/>
      </w:r>
      <w:r>
        <w:rPr>
          <w:rFonts w:ascii="Times New Roman"/>
          <w:b w:val="false"/>
          <w:i w:val="false"/>
          <w:color w:val="000000"/>
          <w:sz w:val="28"/>
        </w:rPr>
        <w:t xml:space="preserve">
      2) тербеліс әрекетімен және басқа есептелмеген жүктемелермен араласпау. </w:t>
      </w:r>
      <w:r>
        <w:br/>
      </w:r>
      <w:r>
        <w:rPr>
          <w:rFonts w:ascii="Times New Roman"/>
          <w:b w:val="false"/>
          <w:i w:val="false"/>
          <w:color w:val="000000"/>
          <w:sz w:val="28"/>
        </w:rPr>
        <w:t xml:space="preserve">
  </w:t>
      </w:r>
    </w:p>
    <w:bookmarkEnd w:id="1094"/>
    <w:bookmarkStart w:name="z1253" w:id="1095"/>
    <w:p>
      <w:pPr>
        <w:spacing w:after="0"/>
        <w:ind w:left="0"/>
        <w:jc w:val="both"/>
      </w:pPr>
      <w:r>
        <w:rPr>
          <w:rFonts w:ascii="Times New Roman"/>
          <w:b w:val="false"/>
          <w:i w:val="false"/>
          <w:color w:val="000000"/>
          <w:sz w:val="28"/>
        </w:rPr>
        <w:t xml:space="preserve">
      665. Егер қозғалтқышта орналастырылған және оның құраласына енгізілген басқару органдары үшін икемді элементтер пайдаланылса, онда олардың жарамдылығы расталуға тиіс. </w:t>
      </w:r>
    </w:p>
    <w:bookmarkEnd w:id="1095"/>
    <w:bookmarkStart w:name="z109" w:id="1096"/>
    <w:p>
      <w:pPr>
        <w:spacing w:after="0"/>
        <w:ind w:left="0"/>
        <w:jc w:val="left"/>
      </w:pPr>
      <w:r>
        <w:rPr>
          <w:rFonts w:ascii="Times New Roman"/>
          <w:b/>
          <w:i w:val="false"/>
          <w:color w:val="000000"/>
        </w:rPr>
        <w:t xml:space="preserve"> 
104. Қозғалтқыштың іске қосу жүйесі </w:t>
      </w:r>
    </w:p>
    <w:bookmarkEnd w:id="1096"/>
    <w:bookmarkStart w:name="z1254" w:id="1097"/>
    <w:p>
      <w:pPr>
        <w:spacing w:after="0"/>
        <w:ind w:left="0"/>
        <w:jc w:val="both"/>
      </w:pPr>
      <w:r>
        <w:rPr>
          <w:rFonts w:ascii="Times New Roman"/>
          <w:b w:val="false"/>
          <w:i w:val="false"/>
          <w:color w:val="000000"/>
          <w:sz w:val="28"/>
        </w:rPr>
        <w:t xml:space="preserve">
      666. Жүйе пайдаланудың күтілетін жағдайларында қозғалтқышты қалыпты іске қосуды қамтамасыз етуге тиіс. </w:t>
      </w:r>
      <w:r>
        <w:br/>
      </w:r>
      <w:r>
        <w:rPr>
          <w:rFonts w:ascii="Times New Roman"/>
          <w:b w:val="false"/>
          <w:i w:val="false"/>
          <w:color w:val="000000"/>
          <w:sz w:val="28"/>
        </w:rPr>
        <w:t xml:space="preserve">
  </w:t>
      </w:r>
    </w:p>
    <w:bookmarkEnd w:id="1097"/>
    <w:bookmarkStart w:name="z1255" w:id="1098"/>
    <w:p>
      <w:pPr>
        <w:spacing w:after="0"/>
        <w:ind w:left="0"/>
        <w:jc w:val="both"/>
      </w:pPr>
      <w:r>
        <w:rPr>
          <w:rFonts w:ascii="Times New Roman"/>
          <w:b w:val="false"/>
          <w:i w:val="false"/>
          <w:color w:val="000000"/>
          <w:sz w:val="28"/>
        </w:rPr>
        <w:t xml:space="preserve">
      667. Жүйе жерде борттық та және әуеайлақтық та қоректену құралдарын іске қосу жүйесі мен АРЖ пайдаланудың күтілетін жағдайларында қосымша арнайы реттеусіз қозғалтқышты қалыпты іске қосуды қамтамасыз етуге тиіс. </w:t>
      </w:r>
      <w:r>
        <w:br/>
      </w:r>
      <w:r>
        <w:rPr>
          <w:rFonts w:ascii="Times New Roman"/>
          <w:b w:val="false"/>
          <w:i w:val="false"/>
          <w:color w:val="000000"/>
          <w:sz w:val="28"/>
        </w:rPr>
        <w:t xml:space="preserve">
  </w:t>
      </w:r>
    </w:p>
    <w:bookmarkEnd w:id="1098"/>
    <w:bookmarkStart w:name="z1256" w:id="1099"/>
    <w:p>
      <w:pPr>
        <w:spacing w:after="0"/>
        <w:ind w:left="0"/>
        <w:jc w:val="both"/>
      </w:pPr>
      <w:r>
        <w:rPr>
          <w:rFonts w:ascii="Times New Roman"/>
          <w:b w:val="false"/>
          <w:i w:val="false"/>
          <w:color w:val="000000"/>
          <w:sz w:val="28"/>
        </w:rPr>
        <w:t xml:space="preserve">
      668. Ұшуда пайдаланудың күтілетін жағдайларындағы жүйесі, егер бұл іске қосылған құрылғыны айналдырумен талап етілсе, авторотацияланатын қозғалтқыштың қалыпты іске қосылуын қамтамасыз етуге тиіс. </w:t>
      </w:r>
      <w:r>
        <w:br/>
      </w:r>
      <w:r>
        <w:rPr>
          <w:rFonts w:ascii="Times New Roman"/>
          <w:b w:val="false"/>
          <w:i w:val="false"/>
          <w:color w:val="000000"/>
          <w:sz w:val="28"/>
        </w:rPr>
        <w:t xml:space="preserve">
  </w:t>
      </w:r>
    </w:p>
    <w:bookmarkEnd w:id="1099"/>
    <w:bookmarkStart w:name="z1257" w:id="1100"/>
    <w:p>
      <w:pPr>
        <w:spacing w:after="0"/>
        <w:ind w:left="0"/>
        <w:jc w:val="both"/>
      </w:pPr>
      <w:r>
        <w:rPr>
          <w:rFonts w:ascii="Times New Roman"/>
          <w:b w:val="false"/>
          <w:i w:val="false"/>
          <w:color w:val="000000"/>
          <w:sz w:val="28"/>
        </w:rPr>
        <w:t xml:space="preserve">
      669. Іске қосу жүйесі автоматтандырылуға және мынадай талаптарды қанағаттандыруға тиіс: </w:t>
      </w:r>
      <w:r>
        <w:br/>
      </w:r>
      <w:r>
        <w:rPr>
          <w:rFonts w:ascii="Times New Roman"/>
          <w:b w:val="false"/>
          <w:i w:val="false"/>
          <w:color w:val="000000"/>
          <w:sz w:val="28"/>
        </w:rPr>
        <w:t xml:space="preserve">
      1) басқару органына (іске қосу кнопкасына, тумблерге және т.б.) әсер ету жолымен қосылуға; </w:t>
      </w:r>
      <w:r>
        <w:br/>
      </w:r>
      <w:r>
        <w:rPr>
          <w:rFonts w:ascii="Times New Roman"/>
          <w:b w:val="false"/>
          <w:i w:val="false"/>
          <w:color w:val="000000"/>
          <w:sz w:val="28"/>
        </w:rPr>
        <w:t xml:space="preserve">
      2) қандай да бір қосымша қол операцияларын орындамастан қозғалтқыш газы аз режимге шыққанға дейінгі қалыпты іске қосудың автоматты процесін қамтамасыз ету. </w:t>
      </w:r>
      <w:r>
        <w:br/>
      </w:r>
      <w:r>
        <w:rPr>
          <w:rFonts w:ascii="Times New Roman"/>
          <w:b w:val="false"/>
          <w:i w:val="false"/>
          <w:color w:val="000000"/>
          <w:sz w:val="28"/>
        </w:rPr>
        <w:t xml:space="preserve">
      Ескерту: 1. Егер басқа жүйелермен бірлескен әуе іске қосу жүйесі пайдаланылса, онда қозғалтқышты іске қосуға арналған мұндай жүйені қайта құруға байланысты алдын ала операцияға рұқсат етіледі. </w:t>
      </w:r>
      <w:r>
        <w:br/>
      </w:r>
      <w:r>
        <w:rPr>
          <w:rFonts w:ascii="Times New Roman"/>
          <w:b w:val="false"/>
          <w:i w:val="false"/>
          <w:color w:val="000000"/>
          <w:sz w:val="28"/>
        </w:rPr>
        <w:t xml:space="preserve">
      2. Ұшқанда флюгерлік жағдайдан әуе бұрамдарының қалақтарын шығару кезінде жүзеге асырылатын ТВҚ-ны іске қосу үшін қолмен жасалатын операцияға (мысалы, флюгерлік сорғыны қосу, әуе бұрамының айналу жиілігін қайта құру және басқа); </w:t>
      </w:r>
      <w:r>
        <w:br/>
      </w:r>
      <w:r>
        <w:rPr>
          <w:rFonts w:ascii="Times New Roman"/>
          <w:b w:val="false"/>
          <w:i w:val="false"/>
          <w:color w:val="000000"/>
          <w:sz w:val="28"/>
        </w:rPr>
        <w:t xml:space="preserve">
      3) кимитациясы іске қосуға автоматты түрде өшірілу және автоматты түрде дайындалу; </w:t>
      </w:r>
      <w:r>
        <w:br/>
      </w:r>
      <w:r>
        <w:rPr>
          <w:rFonts w:ascii="Times New Roman"/>
          <w:b w:val="false"/>
          <w:i w:val="false"/>
          <w:color w:val="000000"/>
          <w:sz w:val="28"/>
        </w:rPr>
        <w:t xml:space="preserve">
      4) бұрын іске қосылған қозғалтқыштарды (мұның турбокомпрессорлы стартерлері бар жүйелерге қатысы жоқ) энергияны немесе ӘГТҚ-ны пайдаланып қозғалтқышты іске қосу мүмкіндігін қамтамасыз етуге рұқсат етіледі. </w:t>
      </w:r>
      <w:r>
        <w:br/>
      </w:r>
      <w:r>
        <w:rPr>
          <w:rFonts w:ascii="Times New Roman"/>
          <w:b w:val="false"/>
          <w:i w:val="false"/>
          <w:color w:val="000000"/>
          <w:sz w:val="28"/>
        </w:rPr>
        <w:t xml:space="preserve">
  </w:t>
      </w:r>
    </w:p>
    <w:bookmarkEnd w:id="1100"/>
    <w:bookmarkStart w:name="z1258" w:id="1101"/>
    <w:p>
      <w:pPr>
        <w:spacing w:after="0"/>
        <w:ind w:left="0"/>
        <w:jc w:val="both"/>
      </w:pPr>
      <w:r>
        <w:rPr>
          <w:rFonts w:ascii="Times New Roman"/>
          <w:b w:val="false"/>
          <w:i w:val="false"/>
          <w:color w:val="000000"/>
          <w:sz w:val="28"/>
        </w:rPr>
        <w:t xml:space="preserve">
      670. Іске қосу жүйесі: </w:t>
      </w:r>
      <w:r>
        <w:br/>
      </w:r>
      <w:r>
        <w:rPr>
          <w:rFonts w:ascii="Times New Roman"/>
          <w:b w:val="false"/>
          <w:i w:val="false"/>
          <w:color w:val="000000"/>
          <w:sz w:val="28"/>
        </w:rPr>
        <w:t xml:space="preserve">
      1) іске қосуды тез тоқтатуды; </w:t>
      </w:r>
      <w:r>
        <w:br/>
      </w:r>
      <w:r>
        <w:rPr>
          <w:rFonts w:ascii="Times New Roman"/>
          <w:b w:val="false"/>
          <w:i w:val="false"/>
          <w:color w:val="000000"/>
          <w:sz w:val="28"/>
        </w:rPr>
        <w:t xml:space="preserve">
      2) роторды айналдыруды іске асыруды; </w:t>
      </w:r>
      <w:r>
        <w:br/>
      </w:r>
      <w:r>
        <w:rPr>
          <w:rFonts w:ascii="Times New Roman"/>
          <w:b w:val="false"/>
          <w:i w:val="false"/>
          <w:color w:val="000000"/>
          <w:sz w:val="28"/>
        </w:rPr>
        <w:t xml:space="preserve">
      3) қозғалтқышты жалған іске қосуды орындау мүмкіндігін қамтамасыз етуге тиіс. </w:t>
      </w:r>
      <w:r>
        <w:br/>
      </w:r>
      <w:r>
        <w:rPr>
          <w:rFonts w:ascii="Times New Roman"/>
          <w:b w:val="false"/>
          <w:i w:val="false"/>
          <w:color w:val="000000"/>
          <w:sz w:val="28"/>
        </w:rPr>
        <w:t xml:space="preserve">
  </w:t>
      </w:r>
    </w:p>
    <w:bookmarkEnd w:id="1101"/>
    <w:bookmarkStart w:name="z1259" w:id="1102"/>
    <w:p>
      <w:pPr>
        <w:spacing w:after="0"/>
        <w:ind w:left="0"/>
        <w:jc w:val="both"/>
      </w:pPr>
      <w:r>
        <w:rPr>
          <w:rFonts w:ascii="Times New Roman"/>
          <w:b w:val="false"/>
          <w:i w:val="false"/>
          <w:color w:val="000000"/>
          <w:sz w:val="28"/>
        </w:rPr>
        <w:t xml:space="preserve">
      671. Жүйенің жоғары вольтті тізбегі қозғалтқыштағы басқа барлық электр тізбектеріне электрлік тәуелді болуға тиіс. Жоғары вольтты тізбектерді өткізу экрандалуға және басқа өткізгіштерден жеке қойылуға тиіс. </w:t>
      </w:r>
      <w:r>
        <w:br/>
      </w:r>
      <w:r>
        <w:rPr>
          <w:rFonts w:ascii="Times New Roman"/>
          <w:b w:val="false"/>
          <w:i w:val="false"/>
          <w:color w:val="000000"/>
          <w:sz w:val="28"/>
        </w:rPr>
        <w:t xml:space="preserve">
  </w:t>
      </w:r>
    </w:p>
    <w:bookmarkEnd w:id="1102"/>
    <w:bookmarkStart w:name="z1260" w:id="1103"/>
    <w:p>
      <w:pPr>
        <w:spacing w:after="0"/>
        <w:ind w:left="0"/>
        <w:jc w:val="both"/>
      </w:pPr>
      <w:r>
        <w:rPr>
          <w:rFonts w:ascii="Times New Roman"/>
          <w:b w:val="false"/>
          <w:i w:val="false"/>
          <w:color w:val="000000"/>
          <w:sz w:val="28"/>
        </w:rPr>
        <w:t xml:space="preserve">
      672. Іске қосу құрылғысы оны қосу және ажырату механизмімен бірге қозғалтқыштың жұмыс қабілеттілігін төмендетпеуге тиіс. Осы құрылғының қорек өлшемі қозғалтқышты қалыпты іске қосуды қамтамасыз етуге тиіс. </w:t>
      </w:r>
    </w:p>
    <w:bookmarkEnd w:id="1103"/>
    <w:bookmarkStart w:name="z110" w:id="1104"/>
    <w:p>
      <w:pPr>
        <w:spacing w:after="0"/>
        <w:ind w:left="0"/>
        <w:jc w:val="left"/>
      </w:pPr>
      <w:r>
        <w:rPr>
          <w:rFonts w:ascii="Times New Roman"/>
          <w:b/>
          <w:i w:val="false"/>
          <w:color w:val="000000"/>
        </w:rPr>
        <w:t xml:space="preserve"> 
105. Қозғалтқыштың сұйықтықты компреске бүрку жүйесі </w:t>
      </w:r>
    </w:p>
    <w:bookmarkEnd w:id="1104"/>
    <w:bookmarkStart w:name="z1261" w:id="1105"/>
    <w:p>
      <w:pPr>
        <w:spacing w:after="0"/>
        <w:ind w:left="0"/>
        <w:jc w:val="both"/>
      </w:pPr>
      <w:r>
        <w:rPr>
          <w:rFonts w:ascii="Times New Roman"/>
          <w:b w:val="false"/>
          <w:i w:val="false"/>
          <w:color w:val="000000"/>
          <w:sz w:val="28"/>
        </w:rPr>
        <w:t xml:space="preserve">
      673. Егер қозғалтқышта сұйықтықты компрессорға бүрку жүйесі қолданылса, онда шарықтау тартымын қалпына келтіруді немесе жеделдетуді қамтамасыз етуге тиіс. Бүрку жүйесін қолдану ұсынылған атмосфералық ауаның температуралары мен қысымдарының диапазоны РП-да көрсетілуге тиіс. </w:t>
      </w:r>
      <w:r>
        <w:br/>
      </w:r>
      <w:r>
        <w:rPr>
          <w:rFonts w:ascii="Times New Roman"/>
          <w:b w:val="false"/>
          <w:i w:val="false"/>
          <w:color w:val="000000"/>
          <w:sz w:val="28"/>
        </w:rPr>
        <w:t xml:space="preserve">
  </w:t>
      </w:r>
    </w:p>
    <w:bookmarkEnd w:id="1105"/>
    <w:bookmarkStart w:name="z1262" w:id="1106"/>
    <w:p>
      <w:pPr>
        <w:spacing w:after="0"/>
        <w:ind w:left="0"/>
        <w:jc w:val="both"/>
      </w:pPr>
      <w:r>
        <w:rPr>
          <w:rFonts w:ascii="Times New Roman"/>
          <w:b w:val="false"/>
          <w:i w:val="false"/>
          <w:color w:val="000000"/>
          <w:sz w:val="28"/>
        </w:rPr>
        <w:t xml:space="preserve">
      674. Сұйықтықты бүркуді бірнеше рет қолдану сенімділікті төмендетуге және қозғалтқыштың негізгі деректерін жол берілмейтіндей нашарлатуға алып келмеуге, сондай-ақ отын аппаратурасын қайта реттеу қажеттігін тудырмауға тиіс. </w:t>
      </w:r>
      <w:r>
        <w:br/>
      </w:r>
      <w:r>
        <w:rPr>
          <w:rFonts w:ascii="Times New Roman"/>
          <w:b w:val="false"/>
          <w:i w:val="false"/>
          <w:color w:val="000000"/>
          <w:sz w:val="28"/>
        </w:rPr>
        <w:t xml:space="preserve">
  </w:t>
      </w:r>
    </w:p>
    <w:bookmarkEnd w:id="1106"/>
    <w:bookmarkStart w:name="z1263" w:id="1107"/>
    <w:p>
      <w:pPr>
        <w:spacing w:after="0"/>
        <w:ind w:left="0"/>
        <w:jc w:val="both"/>
      </w:pPr>
      <w:r>
        <w:rPr>
          <w:rFonts w:ascii="Times New Roman"/>
          <w:b w:val="false"/>
          <w:i w:val="false"/>
          <w:color w:val="000000"/>
          <w:sz w:val="28"/>
        </w:rPr>
        <w:t xml:space="preserve">
      675. Бүркілген сұйықтық қозғалтқыштың май жүйесі мен агрегаттарына түсу мүмкіндігін болдырмауға тиіс. </w:t>
      </w:r>
      <w:r>
        <w:br/>
      </w:r>
      <w:r>
        <w:rPr>
          <w:rFonts w:ascii="Times New Roman"/>
          <w:b w:val="false"/>
          <w:i w:val="false"/>
          <w:color w:val="000000"/>
          <w:sz w:val="28"/>
        </w:rPr>
        <w:t xml:space="preserve">
  </w:t>
      </w:r>
    </w:p>
    <w:bookmarkEnd w:id="1107"/>
    <w:bookmarkStart w:name="z1264" w:id="1108"/>
    <w:p>
      <w:pPr>
        <w:spacing w:after="0"/>
        <w:ind w:left="0"/>
        <w:jc w:val="both"/>
      </w:pPr>
      <w:r>
        <w:rPr>
          <w:rFonts w:ascii="Times New Roman"/>
          <w:b w:val="false"/>
          <w:i w:val="false"/>
          <w:color w:val="000000"/>
          <w:sz w:val="28"/>
        </w:rPr>
        <w:t xml:space="preserve">
      676. Жүйелерді қосу және ажырату қолмен істелуге тиіс; оны өздігінен қосылу мүмкіндігін болдырмауға тиіс. </w:t>
      </w:r>
      <w:r>
        <w:br/>
      </w:r>
      <w:r>
        <w:rPr>
          <w:rFonts w:ascii="Times New Roman"/>
          <w:b w:val="false"/>
          <w:i w:val="false"/>
          <w:color w:val="000000"/>
          <w:sz w:val="28"/>
        </w:rPr>
        <w:t xml:space="preserve">
  </w:t>
      </w:r>
    </w:p>
    <w:bookmarkEnd w:id="1108"/>
    <w:bookmarkStart w:name="z1265" w:id="1109"/>
    <w:p>
      <w:pPr>
        <w:spacing w:after="0"/>
        <w:ind w:left="0"/>
        <w:jc w:val="both"/>
      </w:pPr>
      <w:r>
        <w:rPr>
          <w:rFonts w:ascii="Times New Roman"/>
          <w:b w:val="false"/>
          <w:i w:val="false"/>
          <w:color w:val="000000"/>
          <w:sz w:val="28"/>
        </w:rPr>
        <w:t xml:space="preserve">
      677. Жүйеге улы сұйықтықтар қолдануға жол берілмейді. </w:t>
      </w:r>
    </w:p>
    <w:bookmarkEnd w:id="1109"/>
    <w:bookmarkStart w:name="z111" w:id="1110"/>
    <w:p>
      <w:pPr>
        <w:spacing w:after="0"/>
        <w:ind w:left="0"/>
        <w:jc w:val="left"/>
      </w:pPr>
      <w:r>
        <w:rPr>
          <w:rFonts w:ascii="Times New Roman"/>
          <w:b/>
          <w:i w:val="false"/>
          <w:color w:val="000000"/>
        </w:rPr>
        <w:t xml:space="preserve"> 
106. Қозғалтқыштың ауаны (газды) таңдау жүйесі </w:t>
      </w:r>
    </w:p>
    <w:bookmarkEnd w:id="1110"/>
    <w:bookmarkStart w:name="z1266" w:id="1111"/>
    <w:p>
      <w:pPr>
        <w:spacing w:after="0"/>
        <w:ind w:left="0"/>
        <w:jc w:val="both"/>
      </w:pPr>
      <w:r>
        <w:rPr>
          <w:rFonts w:ascii="Times New Roman"/>
          <w:b w:val="false"/>
          <w:i w:val="false"/>
          <w:color w:val="000000"/>
          <w:sz w:val="28"/>
        </w:rPr>
        <w:t xml:space="preserve">
      678. Кабиналарды, МҚЖ-ін үрлеу мен желдету, отын бактарын үрлеуге арналған қозғалтқыштан іріктеп алынған ауаның (газдың) саны мен өлшемдерін, генераторлардың жетектерін және т.б., қозғалтқыштың жұмыс режимін, сонымен бірге іріктеп алудың ұйғарынды ұзақтығын тағайындау, сондай-ақ іріктеп алудың қозғалтқыштың сипатына әсері қозғалтқышқа арналған техникалық құжаттамада көрсетілуге тиіс. </w:t>
      </w:r>
      <w:r>
        <w:br/>
      </w:r>
      <w:r>
        <w:rPr>
          <w:rFonts w:ascii="Times New Roman"/>
          <w:b w:val="false"/>
          <w:i w:val="false"/>
          <w:color w:val="000000"/>
          <w:sz w:val="28"/>
        </w:rPr>
        <w:t xml:space="preserve">
  </w:t>
      </w:r>
    </w:p>
    <w:bookmarkEnd w:id="1111"/>
    <w:bookmarkStart w:name="z1267" w:id="1112"/>
    <w:p>
      <w:pPr>
        <w:spacing w:after="0"/>
        <w:ind w:left="0"/>
        <w:jc w:val="both"/>
      </w:pPr>
      <w:r>
        <w:rPr>
          <w:rFonts w:ascii="Times New Roman"/>
          <w:b w:val="false"/>
          <w:i w:val="false"/>
          <w:color w:val="000000"/>
          <w:sz w:val="28"/>
        </w:rPr>
        <w:t xml:space="preserve">
      679. Қозғалтқыштан ауаны (газды) іріктеп алу жану камерасындағы газ температурасы өрісінің біркелкісіздігін жол берілмейтін өзгеріске және жану камерасындағы бөлшектер мен турбиналардың қызып кетуіне алып келмеуге тиіс. </w:t>
      </w:r>
      <w:r>
        <w:br/>
      </w:r>
      <w:r>
        <w:rPr>
          <w:rFonts w:ascii="Times New Roman"/>
          <w:b w:val="false"/>
          <w:i w:val="false"/>
          <w:color w:val="000000"/>
          <w:sz w:val="28"/>
        </w:rPr>
        <w:t xml:space="preserve">
  </w:t>
      </w:r>
    </w:p>
    <w:bookmarkEnd w:id="1112"/>
    <w:bookmarkStart w:name="z1268" w:id="1113"/>
    <w:p>
      <w:pPr>
        <w:spacing w:after="0"/>
        <w:ind w:left="0"/>
        <w:jc w:val="both"/>
      </w:pPr>
      <w:r>
        <w:rPr>
          <w:rFonts w:ascii="Times New Roman"/>
          <w:b w:val="false"/>
          <w:i w:val="false"/>
          <w:color w:val="000000"/>
          <w:sz w:val="28"/>
        </w:rPr>
        <w:t xml:space="preserve">
      680. Қозғалтқыштың реттеу жүйесінде ауаны іріктеп алу кезінде турбина алдындағы газ температурасының ең жоғары үйғарынды автоматты шектеуі қарастырылады немесе көрсетілуге тиісті қозғалтқышта қолданылатын басқа құралдар ауаны іріктеп алу кезінде газ температурасының ең жоғары ұйғарынды артуына жол бермейді. </w:t>
      </w:r>
      <w:r>
        <w:br/>
      </w:r>
      <w:r>
        <w:rPr>
          <w:rFonts w:ascii="Times New Roman"/>
          <w:b w:val="false"/>
          <w:i w:val="false"/>
          <w:color w:val="000000"/>
          <w:sz w:val="28"/>
        </w:rPr>
        <w:t xml:space="preserve">
  </w:t>
      </w:r>
    </w:p>
    <w:bookmarkEnd w:id="1113"/>
    <w:bookmarkStart w:name="z1269" w:id="1114"/>
    <w:p>
      <w:pPr>
        <w:spacing w:after="0"/>
        <w:ind w:left="0"/>
        <w:jc w:val="both"/>
      </w:pPr>
      <w:r>
        <w:rPr>
          <w:rFonts w:ascii="Times New Roman"/>
          <w:b w:val="false"/>
          <w:i w:val="false"/>
          <w:color w:val="000000"/>
          <w:sz w:val="28"/>
        </w:rPr>
        <w:t xml:space="preserve">
      681. Қозғалтқыштан ауаның (газдың) белгіленген санын іріктеп алу компрессор қалақшаларының қауіпті тербелістерінің туындауына алып келмеуге тиіс. </w:t>
      </w:r>
      <w:r>
        <w:br/>
      </w:r>
      <w:r>
        <w:rPr>
          <w:rFonts w:ascii="Times New Roman"/>
          <w:b w:val="false"/>
          <w:i w:val="false"/>
          <w:color w:val="000000"/>
          <w:sz w:val="28"/>
        </w:rPr>
        <w:t xml:space="preserve">
  </w:t>
      </w:r>
    </w:p>
    <w:bookmarkEnd w:id="1114"/>
    <w:bookmarkStart w:name="z1270" w:id="1115"/>
    <w:p>
      <w:pPr>
        <w:spacing w:after="0"/>
        <w:ind w:left="0"/>
        <w:jc w:val="both"/>
      </w:pPr>
      <w:r>
        <w:rPr>
          <w:rFonts w:ascii="Times New Roman"/>
          <w:b w:val="false"/>
          <w:i w:val="false"/>
          <w:color w:val="000000"/>
          <w:sz w:val="28"/>
        </w:rPr>
        <w:t xml:space="preserve">
      682. Кабиналарды үрлеу мен желдету үшін кондиционерлеу жүйесінде тікелей пайдалануға арналған қозғалтқыштан іріктеп алынған ауаның жарамдылығы қозғалтқышта жасалған қосылыстарға қатысты, ал атап айтқанда, көміртегінің тотықтарымен, отын буларымен, майларды термикалық жіктеу өнімдерімен қамтамасыз етілуге тиіс. </w:t>
      </w:r>
    </w:p>
    <w:bookmarkEnd w:id="1115"/>
    <w:bookmarkStart w:name="z112" w:id="1116"/>
    <w:p>
      <w:pPr>
        <w:spacing w:after="0"/>
        <w:ind w:left="0"/>
        <w:jc w:val="left"/>
      </w:pPr>
      <w:r>
        <w:rPr>
          <w:rFonts w:ascii="Times New Roman"/>
          <w:b/>
          <w:i w:val="false"/>
          <w:color w:val="000000"/>
        </w:rPr>
        <w:t xml:space="preserve"> 
107. Қозғалтқыштың мұз қатуға қарсы жүйесі </w:t>
      </w:r>
    </w:p>
    <w:bookmarkEnd w:id="1116"/>
    <w:bookmarkStart w:name="z1271" w:id="1117"/>
    <w:p>
      <w:pPr>
        <w:spacing w:after="0"/>
        <w:ind w:left="0"/>
        <w:jc w:val="both"/>
      </w:pPr>
      <w:r>
        <w:rPr>
          <w:rFonts w:ascii="Times New Roman"/>
          <w:b w:val="false"/>
          <w:i w:val="false"/>
          <w:color w:val="000000"/>
          <w:sz w:val="28"/>
        </w:rPr>
        <w:t xml:space="preserve">
      683. Қозғалтқыштың мұз қатуға қарсы жүйесі барлық режимдердегі соңғы көрсетілген мұз қату жағдайларында қалыпты жұмыс: </w:t>
      </w:r>
      <w:r>
        <w:br/>
      </w:r>
      <w:r>
        <w:rPr>
          <w:rFonts w:ascii="Times New Roman"/>
          <w:b w:val="false"/>
          <w:i w:val="false"/>
          <w:color w:val="000000"/>
          <w:sz w:val="28"/>
        </w:rPr>
        <w:t xml:space="preserve">
      1) тартымды (қуатты) жол бермейтіндей азайтусыз; </w:t>
      </w:r>
      <w:r>
        <w:br/>
      </w:r>
      <w:r>
        <w:rPr>
          <w:rFonts w:ascii="Times New Roman"/>
          <w:b w:val="false"/>
          <w:i w:val="false"/>
          <w:color w:val="000000"/>
          <w:sz w:val="28"/>
        </w:rPr>
        <w:t xml:space="preserve">
      2) РП-да көрсетілген газ температурасын ұйғарындыдан жоғары арттырмастан; </w:t>
      </w:r>
      <w:r>
        <w:br/>
      </w:r>
      <w:r>
        <w:rPr>
          <w:rFonts w:ascii="Times New Roman"/>
          <w:b w:val="false"/>
          <w:i w:val="false"/>
          <w:color w:val="000000"/>
          <w:sz w:val="28"/>
        </w:rPr>
        <w:t xml:space="preserve">
      3) РП-да көрсетілген қозғалтқыштың тербелісін шамадан артық көбейтпестен; </w:t>
      </w:r>
      <w:r>
        <w:br/>
      </w:r>
      <w:r>
        <w:rPr>
          <w:rFonts w:ascii="Times New Roman"/>
          <w:b w:val="false"/>
          <w:i w:val="false"/>
          <w:color w:val="000000"/>
          <w:sz w:val="28"/>
        </w:rPr>
        <w:t xml:space="preserve">
      4) қозғалтқыштың механикалық ақауынсыз; </w:t>
      </w:r>
      <w:r>
        <w:br/>
      </w:r>
      <w:r>
        <w:rPr>
          <w:rFonts w:ascii="Times New Roman"/>
          <w:b w:val="false"/>
          <w:i w:val="false"/>
          <w:color w:val="000000"/>
          <w:sz w:val="28"/>
        </w:rPr>
        <w:t xml:space="preserve">
      5) қозғалтқыштың басқарылуын нашарлатпастан қамтамасыз етілуге тиіс. </w:t>
      </w:r>
      <w:r>
        <w:br/>
      </w:r>
      <w:r>
        <w:rPr>
          <w:rFonts w:ascii="Times New Roman"/>
          <w:b w:val="false"/>
          <w:i w:val="false"/>
          <w:color w:val="000000"/>
          <w:sz w:val="28"/>
        </w:rPr>
        <w:t xml:space="preserve">
      Ескерту. Көрсетілген талаптарды орындау қозғалтқыштың мұз қатуға қарсы жүйесін қосуды кешіктірген кезде қамтамасыз етілуге тиіс. </w:t>
      </w:r>
      <w:r>
        <w:br/>
      </w:r>
      <w:r>
        <w:rPr>
          <w:rFonts w:ascii="Times New Roman"/>
          <w:b w:val="false"/>
          <w:i w:val="false"/>
          <w:color w:val="000000"/>
          <w:sz w:val="28"/>
        </w:rPr>
        <w:t xml:space="preserve">
  </w:t>
      </w:r>
    </w:p>
    <w:bookmarkEnd w:id="1117"/>
    <w:bookmarkStart w:name="z1272" w:id="1118"/>
    <w:p>
      <w:pPr>
        <w:spacing w:after="0"/>
        <w:ind w:left="0"/>
        <w:jc w:val="both"/>
      </w:pPr>
      <w:r>
        <w:rPr>
          <w:rFonts w:ascii="Times New Roman"/>
          <w:b w:val="false"/>
          <w:i w:val="false"/>
          <w:color w:val="000000"/>
          <w:sz w:val="28"/>
        </w:rPr>
        <w:t xml:space="preserve">
      684. Қозғалтқыш мұз қатуға қарсы жүйесін қалыпты жұмыс істеуі пайдаланудың күтілетін жағдайларында РП көрсетілген қозғалтқыштың әрбір режиміне арналған уақыт кезеңі ішінде қамтамасыз етілуге тиіс. </w:t>
      </w:r>
      <w:r>
        <w:br/>
      </w:r>
      <w:r>
        <w:rPr>
          <w:rFonts w:ascii="Times New Roman"/>
          <w:b w:val="false"/>
          <w:i w:val="false"/>
          <w:color w:val="000000"/>
          <w:sz w:val="28"/>
        </w:rPr>
        <w:t xml:space="preserve">
  </w:t>
      </w:r>
    </w:p>
    <w:bookmarkEnd w:id="1118"/>
    <w:bookmarkStart w:name="z1273" w:id="1119"/>
    <w:p>
      <w:pPr>
        <w:spacing w:after="0"/>
        <w:ind w:left="0"/>
        <w:jc w:val="both"/>
      </w:pPr>
      <w:r>
        <w:rPr>
          <w:rFonts w:ascii="Times New Roman"/>
          <w:b w:val="false"/>
          <w:i w:val="false"/>
          <w:color w:val="000000"/>
          <w:sz w:val="28"/>
        </w:rPr>
        <w:t xml:space="preserve">
      685. Қозғалтқыш мұз қатуға қарсы жүйесі белгіленген талаптарды қанағаттандыруға тиіс. </w:t>
      </w:r>
    </w:p>
    <w:bookmarkEnd w:id="1119"/>
    <w:bookmarkStart w:name="z113" w:id="1120"/>
    <w:p>
      <w:pPr>
        <w:spacing w:after="0"/>
        <w:ind w:left="0"/>
        <w:jc w:val="left"/>
      </w:pPr>
      <w:r>
        <w:rPr>
          <w:rFonts w:ascii="Times New Roman"/>
          <w:b/>
          <w:i w:val="false"/>
          <w:color w:val="000000"/>
        </w:rPr>
        <w:t xml:space="preserve"> 
108. Қозғалтқыштың турбинаны қызып кетуден қорғау жүйесі </w:t>
      </w:r>
    </w:p>
    <w:bookmarkEnd w:id="1120"/>
    <w:bookmarkStart w:name="z1274" w:id="1121"/>
    <w:p>
      <w:pPr>
        <w:spacing w:after="0"/>
        <w:ind w:left="0"/>
        <w:jc w:val="both"/>
      </w:pPr>
      <w:r>
        <w:rPr>
          <w:rFonts w:ascii="Times New Roman"/>
          <w:b w:val="false"/>
          <w:i w:val="false"/>
          <w:color w:val="000000"/>
          <w:sz w:val="28"/>
        </w:rPr>
        <w:t xml:space="preserve">
      686. Қозғалтқышта турбинаны қызып кетуден қорғайтын автоматты жүйе көзделуге тиіс. Жүйе турбинаның бақыланатын қиылыстағы газдың температурасын оның ұйғарынды мәнінен жоғары арттыруға жол берместен қозғалтқыштың жұмысқа қабілетті жай-күйін сақтауды қамтамасыз етуге тиіс. Газ температурасының ұйғарынды мәнін арттыру қозғалтқышты төмен режимге автоматты түрде ауыстыру жолымен болдырмауға тиіс. </w:t>
      </w:r>
      <w:r>
        <w:br/>
      </w:r>
      <w:r>
        <w:rPr>
          <w:rFonts w:ascii="Times New Roman"/>
          <w:b w:val="false"/>
          <w:i w:val="false"/>
          <w:color w:val="000000"/>
          <w:sz w:val="28"/>
        </w:rPr>
        <w:t xml:space="preserve">
  </w:t>
      </w:r>
    </w:p>
    <w:bookmarkEnd w:id="1121"/>
    <w:bookmarkStart w:name="z1275" w:id="1122"/>
    <w:p>
      <w:pPr>
        <w:spacing w:after="0"/>
        <w:ind w:left="0"/>
        <w:jc w:val="both"/>
      </w:pPr>
      <w:r>
        <w:rPr>
          <w:rFonts w:ascii="Times New Roman"/>
          <w:b w:val="false"/>
          <w:i w:val="false"/>
          <w:color w:val="000000"/>
          <w:sz w:val="28"/>
        </w:rPr>
        <w:t xml:space="preserve">
      687. Егер турбинаны қызып кетуден қорғау мұндай жағдайда бұл РП келісілген басқа құралдармен немесе тәсілдермен қамтамасыз етілген болса, автоматтық жүйені ажыратып тастауға жол беріледі. </w:t>
      </w:r>
    </w:p>
    <w:bookmarkEnd w:id="1122"/>
    <w:bookmarkStart w:name="z114" w:id="1123"/>
    <w:p>
      <w:pPr>
        <w:spacing w:after="0"/>
        <w:ind w:left="0"/>
        <w:jc w:val="left"/>
      </w:pPr>
      <w:r>
        <w:rPr>
          <w:rFonts w:ascii="Times New Roman"/>
          <w:b/>
          <w:i w:val="false"/>
          <w:color w:val="000000"/>
        </w:rPr>
        <w:t xml:space="preserve"> 
109. Жану камерасы </w:t>
      </w:r>
    </w:p>
    <w:bookmarkEnd w:id="1123"/>
    <w:bookmarkStart w:name="z1276" w:id="1124"/>
    <w:p>
      <w:pPr>
        <w:spacing w:after="0"/>
        <w:ind w:left="0"/>
        <w:jc w:val="both"/>
      </w:pPr>
      <w:r>
        <w:rPr>
          <w:rFonts w:ascii="Times New Roman"/>
          <w:b w:val="false"/>
          <w:i w:val="false"/>
          <w:color w:val="000000"/>
          <w:sz w:val="28"/>
        </w:rPr>
        <w:t xml:space="preserve">
      688. Жану камерасы пайдаланудың биіктіктер, жылдамдықтар және ұшу режимдері бойынша күтілетін жағдайдың барлық диапазонында тиімді жануды қамтамасыз етуге тиіс. Жану камерасының қалыпты жұмысын негізгі отынмен де, резервтік отынмен де бұзу үшін алғышарттың болмауының дәлелі ұсынылуға тиіс. </w:t>
      </w:r>
      <w:r>
        <w:br/>
      </w:r>
      <w:r>
        <w:rPr>
          <w:rFonts w:ascii="Times New Roman"/>
          <w:b w:val="false"/>
          <w:i w:val="false"/>
          <w:color w:val="000000"/>
          <w:sz w:val="28"/>
        </w:rPr>
        <w:t xml:space="preserve">
  </w:t>
      </w:r>
    </w:p>
    <w:bookmarkEnd w:id="1124"/>
    <w:bookmarkStart w:name="z1277" w:id="1125"/>
    <w:p>
      <w:pPr>
        <w:spacing w:after="0"/>
        <w:ind w:left="0"/>
        <w:jc w:val="both"/>
      </w:pPr>
      <w:r>
        <w:rPr>
          <w:rFonts w:ascii="Times New Roman"/>
          <w:b w:val="false"/>
          <w:i w:val="false"/>
          <w:color w:val="000000"/>
          <w:sz w:val="28"/>
        </w:rPr>
        <w:t xml:space="preserve">
      689. Жану камерасында пайдалану режимдерінің барлық диапазонында: </w:t>
      </w:r>
      <w:r>
        <w:br/>
      </w:r>
      <w:r>
        <w:rPr>
          <w:rFonts w:ascii="Times New Roman"/>
          <w:b w:val="false"/>
          <w:i w:val="false"/>
          <w:color w:val="000000"/>
          <w:sz w:val="28"/>
        </w:rPr>
        <w:t xml:space="preserve">
      1) тербелістік жану; </w:t>
      </w:r>
      <w:r>
        <w:br/>
      </w:r>
      <w:r>
        <w:rPr>
          <w:rFonts w:ascii="Times New Roman"/>
          <w:b w:val="false"/>
          <w:i w:val="false"/>
          <w:color w:val="000000"/>
          <w:sz w:val="28"/>
        </w:rPr>
        <w:t xml:space="preserve">
      2) АРЖ шекті реттеулерінде және орташа және ұсақ құстарды, мұзды тастаумен, нөсер жаңбырдың күшімен, бүйірден соққан желмен сынақтар өткізген, атмосфералық жауын-шашынмен жабылған және т.б. ҰҚЖ-нан шарықтау кезінде қозғалтқышқа судың немесе қардың үлкен массасы түскен кезде жалынды үзу; </w:t>
      </w:r>
      <w:r>
        <w:br/>
      </w:r>
      <w:r>
        <w:rPr>
          <w:rFonts w:ascii="Times New Roman"/>
          <w:b w:val="false"/>
          <w:i w:val="false"/>
          <w:color w:val="000000"/>
          <w:sz w:val="28"/>
        </w:rPr>
        <w:t xml:space="preserve">
      3) қозғалтқыш пен ұшақтың мұқтажына ауаны іріктеп алумен және іріктеп алмастан қозғалтқыш жұмысының барлық режимдерінде жану камерасының шығар есігіндегі газ температурасы өрісінің жол берілмейтін біркелкісіздігі, қозғалтқышқа кіре берістегі ағыстардың біркелкісіздіктері және газды ауа жолындағы реттеуші органдардың ережелерінде; </w:t>
      </w:r>
      <w:r>
        <w:br/>
      </w:r>
      <w:r>
        <w:rPr>
          <w:rFonts w:ascii="Times New Roman"/>
          <w:b w:val="false"/>
          <w:i w:val="false"/>
          <w:color w:val="000000"/>
          <w:sz w:val="28"/>
        </w:rPr>
        <w:t xml:space="preserve">
      4) кокс пен күйіктің жол берілмейтін тұнбалары, жану камералары элементтерінің қызып кетулері болмауға тиіс. </w:t>
      </w:r>
      <w:r>
        <w:br/>
      </w:r>
      <w:r>
        <w:rPr>
          <w:rFonts w:ascii="Times New Roman"/>
          <w:b w:val="false"/>
          <w:i w:val="false"/>
          <w:color w:val="000000"/>
          <w:sz w:val="28"/>
        </w:rPr>
        <w:t xml:space="preserve">
  </w:t>
      </w:r>
    </w:p>
    <w:bookmarkEnd w:id="1125"/>
    <w:bookmarkStart w:name="z1278" w:id="1126"/>
    <w:p>
      <w:pPr>
        <w:spacing w:after="0"/>
        <w:ind w:left="0"/>
        <w:jc w:val="both"/>
      </w:pPr>
      <w:r>
        <w:rPr>
          <w:rFonts w:ascii="Times New Roman"/>
          <w:b w:val="false"/>
          <w:i w:val="false"/>
          <w:color w:val="000000"/>
          <w:sz w:val="28"/>
        </w:rPr>
        <w:t xml:space="preserve">
      690. Қозғалтқыштың әрбір отын бүріккіші, қажет болған жағдайда, тиісті сүзгімен қорғалуға тиіс немесе бүріккішті қатты бөліктермен немесе отын жіктеу өнімдерімен (кокспен және шайырмен) бітелуіне жол бермейтін басқа шаралар қабылдауға тиіс. </w:t>
      </w:r>
      <w:r>
        <w:br/>
      </w:r>
      <w:r>
        <w:rPr>
          <w:rFonts w:ascii="Times New Roman"/>
          <w:b w:val="false"/>
          <w:i w:val="false"/>
          <w:color w:val="000000"/>
          <w:sz w:val="28"/>
        </w:rPr>
        <w:t xml:space="preserve">
      Коллекторлар мен бүріккіштерде отын коллекторларының кокстелуін және отынның қайнауын болдырмайтын шаралар қабылдауға тиіс. </w:t>
      </w:r>
      <w:r>
        <w:br/>
      </w:r>
      <w:r>
        <w:rPr>
          <w:rFonts w:ascii="Times New Roman"/>
          <w:b w:val="false"/>
          <w:i w:val="false"/>
          <w:color w:val="000000"/>
          <w:sz w:val="28"/>
        </w:rPr>
        <w:t xml:space="preserve">
  </w:t>
      </w:r>
    </w:p>
    <w:bookmarkEnd w:id="1126"/>
    <w:bookmarkStart w:name="z1279" w:id="1127"/>
    <w:p>
      <w:pPr>
        <w:spacing w:after="0"/>
        <w:ind w:left="0"/>
        <w:jc w:val="both"/>
      </w:pPr>
      <w:r>
        <w:rPr>
          <w:rFonts w:ascii="Times New Roman"/>
          <w:b w:val="false"/>
          <w:i w:val="false"/>
          <w:color w:val="000000"/>
          <w:sz w:val="28"/>
        </w:rPr>
        <w:t xml:space="preserve">
      691. Жану камерасы отынды ұйымдастыру дренаждау құрылғысымен жабдықталуға тиіс. </w:t>
      </w:r>
    </w:p>
    <w:bookmarkEnd w:id="1127"/>
    <w:bookmarkStart w:name="z115" w:id="1128"/>
    <w:p>
      <w:pPr>
        <w:spacing w:after="0"/>
        <w:ind w:left="0"/>
        <w:jc w:val="left"/>
      </w:pPr>
      <w:r>
        <w:rPr>
          <w:rFonts w:ascii="Times New Roman"/>
          <w:b/>
          <w:i w:val="false"/>
          <w:color w:val="000000"/>
        </w:rPr>
        <w:t xml:space="preserve"> 
110. Реактивтік шүмек </w:t>
      </w:r>
    </w:p>
    <w:bookmarkEnd w:id="1128"/>
    <w:bookmarkStart w:name="z1280" w:id="1129"/>
    <w:p>
      <w:pPr>
        <w:spacing w:after="0"/>
        <w:ind w:left="0"/>
        <w:jc w:val="both"/>
      </w:pPr>
      <w:r>
        <w:rPr>
          <w:rFonts w:ascii="Times New Roman"/>
          <w:b w:val="false"/>
          <w:i w:val="false"/>
          <w:color w:val="000000"/>
          <w:sz w:val="28"/>
        </w:rPr>
        <w:t xml:space="preserve">
      692. Шүмектің қосу элементтері есептік мәннен асатын газдың шығуына жол бермеуге тиіс. </w:t>
      </w:r>
      <w:r>
        <w:br/>
      </w:r>
      <w:r>
        <w:rPr>
          <w:rFonts w:ascii="Times New Roman"/>
          <w:b w:val="false"/>
          <w:i w:val="false"/>
          <w:color w:val="000000"/>
          <w:sz w:val="28"/>
        </w:rPr>
        <w:t xml:space="preserve">
  </w:t>
      </w:r>
    </w:p>
    <w:bookmarkEnd w:id="1129"/>
    <w:bookmarkStart w:name="z1281" w:id="1130"/>
    <w:p>
      <w:pPr>
        <w:spacing w:after="0"/>
        <w:ind w:left="0"/>
        <w:jc w:val="both"/>
      </w:pPr>
      <w:r>
        <w:rPr>
          <w:rFonts w:ascii="Times New Roman"/>
          <w:b w:val="false"/>
          <w:i w:val="false"/>
          <w:color w:val="000000"/>
          <w:sz w:val="28"/>
        </w:rPr>
        <w:t xml:space="preserve">
      693. Егер оның жылжымалы элементтерін басқару жүйесімен реттелген шүмек қолданылса, онда: </w:t>
      </w:r>
      <w:r>
        <w:br/>
      </w:r>
      <w:r>
        <w:rPr>
          <w:rFonts w:ascii="Times New Roman"/>
          <w:b w:val="false"/>
          <w:i w:val="false"/>
          <w:color w:val="000000"/>
          <w:sz w:val="28"/>
        </w:rPr>
        <w:t xml:space="preserve">
      1) қозғалтқыштың әрбір режиміндегі берілген ереженің жылжымалы элементтерді сенімді тіркеу қамтамасыз етілуге тиіс; </w:t>
      </w:r>
      <w:r>
        <w:br/>
      </w:r>
      <w:r>
        <w:rPr>
          <w:rFonts w:ascii="Times New Roman"/>
          <w:b w:val="false"/>
          <w:i w:val="false"/>
          <w:color w:val="000000"/>
          <w:sz w:val="28"/>
        </w:rPr>
        <w:t xml:space="preserve">
      2) шүмектің жылжымалы элементтерінің жағдайын көрсеткіш оның соңғы жағдайларында орнатылуға тиіс; </w:t>
      </w:r>
      <w:r>
        <w:br/>
      </w:r>
      <w:r>
        <w:rPr>
          <w:rFonts w:ascii="Times New Roman"/>
          <w:b w:val="false"/>
          <w:i w:val="false"/>
          <w:color w:val="000000"/>
          <w:sz w:val="28"/>
        </w:rPr>
        <w:t xml:space="preserve">
      3) жылжымалы элементтерінің немесе оларды басқару жүйесінің істен шығуы қауіпті зардаптарымен істен шығуға алып келуге тиіс емес; </w:t>
      </w:r>
      <w:r>
        <w:br/>
      </w:r>
      <w:r>
        <w:rPr>
          <w:rFonts w:ascii="Times New Roman"/>
          <w:b w:val="false"/>
          <w:i w:val="false"/>
          <w:color w:val="000000"/>
          <w:sz w:val="28"/>
        </w:rPr>
        <w:t xml:space="preserve">
      4) тексерулер үшін шүмектің қозғалтқышты қоспастан жылжымалы элементтерді алып келу үшін құрылғы көзделуге тиіс. </w:t>
      </w:r>
      <w:r>
        <w:br/>
      </w:r>
      <w:r>
        <w:rPr>
          <w:rFonts w:ascii="Times New Roman"/>
          <w:b w:val="false"/>
          <w:i w:val="false"/>
          <w:color w:val="000000"/>
          <w:sz w:val="28"/>
        </w:rPr>
        <w:t xml:space="preserve">
      Ескерту. Талаптар "ұшаққа орнатқанға дейін" сертификаттау кезінде, егер реактивті шүмек немесе оның бөлігі қозғалтқыштың конструкциясына кірген жағдайда, қозғалтқышқа беріледі. </w:t>
      </w:r>
    </w:p>
    <w:bookmarkEnd w:id="1130"/>
    <w:bookmarkStart w:name="z116" w:id="1131"/>
    <w:p>
      <w:pPr>
        <w:spacing w:after="0"/>
        <w:ind w:left="0"/>
        <w:jc w:val="left"/>
      </w:pPr>
      <w:r>
        <w:rPr>
          <w:rFonts w:ascii="Times New Roman"/>
          <w:b/>
          <w:i w:val="false"/>
          <w:color w:val="000000"/>
        </w:rPr>
        <w:t xml:space="preserve"> 
111. Кері қимылдайтын құрылғы </w:t>
      </w:r>
    </w:p>
    <w:bookmarkEnd w:id="1131"/>
    <w:bookmarkStart w:name="z1282" w:id="1132"/>
    <w:p>
      <w:pPr>
        <w:spacing w:after="0"/>
        <w:ind w:left="0"/>
        <w:jc w:val="both"/>
      </w:pPr>
      <w:r>
        <w:rPr>
          <w:rFonts w:ascii="Times New Roman"/>
          <w:b w:val="false"/>
          <w:i w:val="false"/>
          <w:color w:val="000000"/>
          <w:sz w:val="28"/>
        </w:rPr>
        <w:t xml:space="preserve">
      694. Кері қимылдайтын құрылғының конструкциясы, ең жоғары кері қимылдайтын тартым шамасы мен оған кіру, оған жету уақыты мен үздіксіз пайдалану, сондай-ақ кері қимылдайтын құрылғыдан шыққан ағыс бағыты мен құрылғының жұмысын сипаттайтын басқа өлшемдер кері қимылдайтын құрылғыны қолданудың күтілетін жағдайларына сүйене отырып таңдалуға және қозғалтқышқа арналған техникалық құжаттамада көрсетілуге тиіс. </w:t>
      </w:r>
      <w:r>
        <w:br/>
      </w:r>
      <w:r>
        <w:rPr>
          <w:rFonts w:ascii="Times New Roman"/>
          <w:b w:val="false"/>
          <w:i w:val="false"/>
          <w:color w:val="000000"/>
          <w:sz w:val="28"/>
        </w:rPr>
        <w:t xml:space="preserve">
      Ескерту. Талаптар "ұшаққа орнатқанға дейін" сертификаттау кезінде, егер реактивті шүмек немесе оның бөлігі қозғалтқыштың конструкциясына кірген жағдайда, қозғалтқышқа беріледі. </w:t>
      </w:r>
      <w:r>
        <w:br/>
      </w:r>
      <w:r>
        <w:rPr>
          <w:rFonts w:ascii="Times New Roman"/>
          <w:b w:val="false"/>
          <w:i w:val="false"/>
          <w:color w:val="000000"/>
          <w:sz w:val="28"/>
        </w:rPr>
        <w:t xml:space="preserve">
  </w:t>
      </w:r>
    </w:p>
    <w:bookmarkEnd w:id="1132"/>
    <w:bookmarkStart w:name="z1283" w:id="1133"/>
    <w:p>
      <w:pPr>
        <w:spacing w:after="0"/>
        <w:ind w:left="0"/>
        <w:jc w:val="both"/>
      </w:pPr>
      <w:r>
        <w:rPr>
          <w:rFonts w:ascii="Times New Roman"/>
          <w:b w:val="false"/>
          <w:i w:val="false"/>
          <w:color w:val="000000"/>
          <w:sz w:val="28"/>
        </w:rPr>
        <w:t xml:space="preserve">
      695. Кері қимылдайтын құрылғы тікелей тартым режиміндегі оның жұмысы кезінде қозғалтқыш сипатына жол берілмейтін әсер етуге тиіс емес. </w:t>
      </w:r>
      <w:r>
        <w:br/>
      </w:r>
      <w:r>
        <w:rPr>
          <w:rFonts w:ascii="Times New Roman"/>
          <w:b w:val="false"/>
          <w:i w:val="false"/>
          <w:color w:val="000000"/>
          <w:sz w:val="28"/>
        </w:rPr>
        <w:t xml:space="preserve">
  </w:t>
      </w:r>
    </w:p>
    <w:bookmarkEnd w:id="1133"/>
    <w:bookmarkStart w:name="z1284" w:id="1134"/>
    <w:p>
      <w:pPr>
        <w:spacing w:after="0"/>
        <w:ind w:left="0"/>
        <w:jc w:val="both"/>
      </w:pPr>
      <w:r>
        <w:rPr>
          <w:rFonts w:ascii="Times New Roman"/>
          <w:b w:val="false"/>
          <w:i w:val="false"/>
          <w:color w:val="000000"/>
          <w:sz w:val="28"/>
        </w:rPr>
        <w:t xml:space="preserve">
      696. Кері қимылдайтын құрылғымен қосылған қозғалтқыштың жұмыс режимін өзгерту кезінде кері қимылдайтын құрылғыны көбейту мен азайту техникалық құжаттамада белгіленген шектен тыс шығатын қалқымалы, серкімесіз және сәтсіз болуы мүмкін. </w:t>
      </w:r>
      <w:r>
        <w:br/>
      </w:r>
      <w:r>
        <w:rPr>
          <w:rFonts w:ascii="Times New Roman"/>
          <w:b w:val="false"/>
          <w:i w:val="false"/>
          <w:color w:val="000000"/>
          <w:sz w:val="28"/>
        </w:rPr>
        <w:t xml:space="preserve">
  </w:t>
      </w:r>
    </w:p>
    <w:bookmarkEnd w:id="1134"/>
    <w:bookmarkStart w:name="z1285" w:id="1135"/>
    <w:p>
      <w:pPr>
        <w:spacing w:after="0"/>
        <w:ind w:left="0"/>
        <w:jc w:val="both"/>
      </w:pPr>
      <w:r>
        <w:rPr>
          <w:rFonts w:ascii="Times New Roman"/>
          <w:b w:val="false"/>
          <w:i w:val="false"/>
          <w:color w:val="000000"/>
          <w:sz w:val="28"/>
        </w:rPr>
        <w:t xml:space="preserve">
      697. Кері қимылдайтын құрылғыны басқару жүйесі: </w:t>
      </w:r>
      <w:r>
        <w:br/>
      </w:r>
      <w:r>
        <w:rPr>
          <w:rFonts w:ascii="Times New Roman"/>
          <w:b w:val="false"/>
          <w:i w:val="false"/>
          <w:color w:val="000000"/>
          <w:sz w:val="28"/>
        </w:rPr>
        <w:t xml:space="preserve">
      1) қозғалтқыш жұмысының кез келген режимімен кері қимылдайтын құрылғыны қосуды және ажыратуды; </w:t>
      </w:r>
      <w:r>
        <w:br/>
      </w:r>
      <w:r>
        <w:rPr>
          <w:rFonts w:ascii="Times New Roman"/>
          <w:b w:val="false"/>
          <w:i w:val="false"/>
          <w:color w:val="000000"/>
          <w:sz w:val="28"/>
        </w:rPr>
        <w:t xml:space="preserve">
      2) белгіленген режимдердегі кері қимылдайтын құрылғысы қосылған қозғалтқыштың тұрақты жұмысы және ауыспалы үрдістер кезінде, оның ішінде қозғалтқыштың тартымын әртүрлі тікелей мәндерден ең көп кері қимылдайтын тартымға дейін өзгерту барысында; </w:t>
      </w:r>
      <w:r>
        <w:br/>
      </w:r>
      <w:r>
        <w:rPr>
          <w:rFonts w:ascii="Times New Roman"/>
          <w:b w:val="false"/>
          <w:i w:val="false"/>
          <w:color w:val="000000"/>
          <w:sz w:val="28"/>
        </w:rPr>
        <w:t xml:space="preserve">
      3) кері қимылдайтын құрылғыны өздігінен қосылған жағдайда техникалық құжаттамада көрсетілген шамадан қозғалтқыштың жұмыс режимін автоматты түрде ажыратуды немесе төмендетуді; </w:t>
      </w:r>
      <w:r>
        <w:br/>
      </w:r>
      <w:r>
        <w:rPr>
          <w:rFonts w:ascii="Times New Roman"/>
          <w:b w:val="false"/>
          <w:i w:val="false"/>
          <w:color w:val="000000"/>
          <w:sz w:val="28"/>
        </w:rPr>
        <w:t xml:space="preserve">
      4) кері қимылдайтын құрылғы қосылмаған жағдайда техникалық құжаттамада көрсетілген деңгейге дейін қозғалтқыштың жұмыс режимін автоматты түрде шектеуді; </w:t>
      </w:r>
      <w:r>
        <w:br/>
      </w:r>
      <w:r>
        <w:rPr>
          <w:rFonts w:ascii="Times New Roman"/>
          <w:b w:val="false"/>
          <w:i w:val="false"/>
          <w:color w:val="000000"/>
          <w:sz w:val="28"/>
        </w:rPr>
        <w:t xml:space="preserve">
      5) кері қимылдайтын құрылғының жердегі (текшедегі) жұмыс істеп тұрған қозғалтқышта барлық кері қимылдайтын құрылғыны және оның басқару жүйесін суыту жөнінде қосымша құралдар қолданбастан жұмысын тексеру мүмкіндігін; </w:t>
      </w:r>
      <w:r>
        <w:br/>
      </w:r>
      <w:r>
        <w:rPr>
          <w:rFonts w:ascii="Times New Roman"/>
          <w:b w:val="false"/>
          <w:i w:val="false"/>
          <w:color w:val="000000"/>
          <w:sz w:val="28"/>
        </w:rPr>
        <w:t xml:space="preserve">
      6) жұмыс істемейтін қозғалтқыштағы кері қимылдайтын құрылғының іс-әрекетін сынауды тиісті әуеайлақтық қоректендіру көздерінен қамтамасыз етуге тиіс. </w:t>
      </w:r>
      <w:r>
        <w:br/>
      </w:r>
      <w:r>
        <w:rPr>
          <w:rFonts w:ascii="Times New Roman"/>
          <w:b w:val="false"/>
          <w:i w:val="false"/>
          <w:color w:val="000000"/>
          <w:sz w:val="28"/>
        </w:rPr>
        <w:t xml:space="preserve">
  </w:t>
      </w:r>
    </w:p>
    <w:bookmarkEnd w:id="1135"/>
    <w:bookmarkStart w:name="z1286" w:id="1136"/>
    <w:p>
      <w:pPr>
        <w:spacing w:after="0"/>
        <w:ind w:left="0"/>
        <w:jc w:val="both"/>
      </w:pPr>
      <w:r>
        <w:rPr>
          <w:rFonts w:ascii="Times New Roman"/>
          <w:b w:val="false"/>
          <w:i w:val="false"/>
          <w:color w:val="000000"/>
          <w:sz w:val="28"/>
        </w:rPr>
        <w:t xml:space="preserve">
      698. Кері қимылдайтын тартым режиміндегі жұмыс кезінде: </w:t>
      </w:r>
      <w:r>
        <w:br/>
      </w:r>
      <w:r>
        <w:rPr>
          <w:rFonts w:ascii="Times New Roman"/>
          <w:b w:val="false"/>
          <w:i w:val="false"/>
          <w:color w:val="000000"/>
          <w:sz w:val="28"/>
        </w:rPr>
        <w:t xml:space="preserve">
      1) қозғалтқыштың жол берілмейтін тербелісі; </w:t>
      </w:r>
      <w:r>
        <w:br/>
      </w:r>
      <w:r>
        <w:rPr>
          <w:rFonts w:ascii="Times New Roman"/>
          <w:b w:val="false"/>
          <w:i w:val="false"/>
          <w:color w:val="000000"/>
          <w:sz w:val="28"/>
        </w:rPr>
        <w:t xml:space="preserve">
      2) қозғалтқышта теңгерілмеген тіке немесе бүйірлік жүктемелер; </w:t>
      </w:r>
      <w:r>
        <w:br/>
      </w:r>
      <w:r>
        <w:rPr>
          <w:rFonts w:ascii="Times New Roman"/>
          <w:b w:val="false"/>
          <w:i w:val="false"/>
          <w:color w:val="000000"/>
          <w:sz w:val="28"/>
        </w:rPr>
        <w:t xml:space="preserve">
      3) компрессордың (компрессорлардың) газдинамикалық тұрақтылық қорларын ұйғарымсыз кеміту болмауға тиіс. </w:t>
      </w:r>
      <w:r>
        <w:br/>
      </w:r>
      <w:r>
        <w:rPr>
          <w:rFonts w:ascii="Times New Roman"/>
          <w:b w:val="false"/>
          <w:i w:val="false"/>
          <w:color w:val="000000"/>
          <w:sz w:val="28"/>
        </w:rPr>
        <w:t xml:space="preserve">
  </w:t>
      </w:r>
    </w:p>
    <w:bookmarkEnd w:id="1136"/>
    <w:bookmarkStart w:name="z1287" w:id="1137"/>
    <w:p>
      <w:pPr>
        <w:spacing w:after="0"/>
        <w:ind w:left="0"/>
        <w:jc w:val="both"/>
      </w:pPr>
      <w:r>
        <w:rPr>
          <w:rFonts w:ascii="Times New Roman"/>
          <w:b w:val="false"/>
          <w:i w:val="false"/>
          <w:color w:val="000000"/>
          <w:sz w:val="28"/>
        </w:rPr>
        <w:t xml:space="preserve">
      699. Кері қимылдайтын құрылғыға жататын басқару жүйесінің элементтері талаптарға жауап беруге тиіс. </w:t>
      </w:r>
    </w:p>
    <w:bookmarkEnd w:id="1137"/>
    <w:bookmarkStart w:name="z117" w:id="1138"/>
    <w:p>
      <w:pPr>
        <w:spacing w:after="0"/>
        <w:ind w:left="0"/>
        <w:jc w:val="left"/>
      </w:pPr>
      <w:r>
        <w:rPr>
          <w:rFonts w:ascii="Times New Roman"/>
          <w:b/>
          <w:i w:val="false"/>
          <w:color w:val="000000"/>
        </w:rPr>
        <w:t xml:space="preserve"> 
112. Қозғалтқыштың гидрожетектері </w:t>
      </w:r>
    </w:p>
    <w:bookmarkEnd w:id="1138"/>
    <w:bookmarkStart w:name="z1288" w:id="1139"/>
    <w:p>
      <w:pPr>
        <w:spacing w:after="0"/>
        <w:ind w:left="0"/>
        <w:jc w:val="both"/>
      </w:pPr>
      <w:r>
        <w:rPr>
          <w:rFonts w:ascii="Times New Roman"/>
          <w:b w:val="false"/>
          <w:i w:val="false"/>
          <w:color w:val="000000"/>
          <w:sz w:val="28"/>
        </w:rPr>
        <w:t xml:space="preserve">
      701. Гидрожетектердің конструкциясында труба құбырларын, агрегаттарын және басқа элементтерді пайдаланудың күтілетін жағдайларында оларға қолданылатын ең жоғары механикалық және жылулық жүктемелерді арттыратын жүктемелерден қорғау көзделуге тиіс. </w:t>
      </w:r>
      <w:r>
        <w:br/>
      </w:r>
      <w:r>
        <w:rPr>
          <w:rFonts w:ascii="Times New Roman"/>
          <w:b w:val="false"/>
          <w:i w:val="false"/>
          <w:color w:val="000000"/>
          <w:sz w:val="28"/>
        </w:rPr>
        <w:t xml:space="preserve">
  </w:t>
      </w:r>
    </w:p>
    <w:bookmarkEnd w:id="1139"/>
    <w:bookmarkStart w:name="z1289" w:id="1140"/>
    <w:p>
      <w:pPr>
        <w:spacing w:after="0"/>
        <w:ind w:left="0"/>
        <w:jc w:val="both"/>
      </w:pPr>
      <w:r>
        <w:rPr>
          <w:rFonts w:ascii="Times New Roman"/>
          <w:b w:val="false"/>
          <w:i w:val="false"/>
          <w:color w:val="000000"/>
          <w:sz w:val="28"/>
        </w:rPr>
        <w:t xml:space="preserve">
      702. Сүзгіштер сүзгіш элементтер бітеліп қалған жағдайда гидрожетектердің жұмысын қамтамасыз ететін өткізетін авариялық клапандары болуы қажет. Сүзгіштер олардың қарауына ыңғайлы жерде орналастырылуға тиіс. </w:t>
      </w:r>
      <w:r>
        <w:br/>
      </w:r>
      <w:r>
        <w:rPr>
          <w:rFonts w:ascii="Times New Roman"/>
          <w:b w:val="false"/>
          <w:i w:val="false"/>
          <w:color w:val="000000"/>
          <w:sz w:val="28"/>
        </w:rPr>
        <w:t xml:space="preserve">
  </w:t>
      </w:r>
    </w:p>
    <w:bookmarkEnd w:id="1140"/>
    <w:bookmarkStart w:name="z1290" w:id="1141"/>
    <w:p>
      <w:pPr>
        <w:spacing w:after="0"/>
        <w:ind w:left="0"/>
        <w:jc w:val="both"/>
      </w:pPr>
      <w:r>
        <w:rPr>
          <w:rFonts w:ascii="Times New Roman"/>
          <w:b w:val="false"/>
          <w:i w:val="false"/>
          <w:color w:val="000000"/>
          <w:sz w:val="28"/>
        </w:rPr>
        <w:t xml:space="preserve">
      703. Гидроаккумулятор болған жағдайда оның газ қуысында газдың қысымын ауық-ауық бақылау мүмкіндігін қамтамасыз етуге тиіс. </w:t>
      </w:r>
      <w:r>
        <w:br/>
      </w:r>
      <w:r>
        <w:rPr>
          <w:rFonts w:ascii="Times New Roman"/>
          <w:b w:val="false"/>
          <w:i w:val="false"/>
          <w:color w:val="000000"/>
          <w:sz w:val="28"/>
        </w:rPr>
        <w:t xml:space="preserve">
  </w:t>
      </w:r>
    </w:p>
    <w:bookmarkEnd w:id="1141"/>
    <w:bookmarkStart w:name="z1291" w:id="1142"/>
    <w:p>
      <w:pPr>
        <w:spacing w:after="0"/>
        <w:ind w:left="0"/>
        <w:jc w:val="both"/>
      </w:pPr>
      <w:r>
        <w:rPr>
          <w:rFonts w:ascii="Times New Roman"/>
          <w:b w:val="false"/>
          <w:i w:val="false"/>
          <w:color w:val="000000"/>
          <w:sz w:val="28"/>
        </w:rPr>
        <w:t xml:space="preserve">
      704. Қысқа мерзімді кезеңдік қолданылу жүйелерінде автомат істен шыққан жағдайда авариялық өткізу клапанымен жұмыс гидросорапты босату автоматы көзделуге тиіс. </w:t>
      </w:r>
      <w:r>
        <w:br/>
      </w:r>
      <w:r>
        <w:rPr>
          <w:rFonts w:ascii="Times New Roman"/>
          <w:b w:val="false"/>
          <w:i w:val="false"/>
          <w:color w:val="000000"/>
          <w:sz w:val="28"/>
        </w:rPr>
        <w:t xml:space="preserve">
  </w:t>
      </w:r>
    </w:p>
    <w:bookmarkEnd w:id="1142"/>
    <w:bookmarkStart w:name="z1292" w:id="1143"/>
    <w:p>
      <w:pPr>
        <w:spacing w:after="0"/>
        <w:ind w:left="0"/>
        <w:jc w:val="both"/>
      </w:pPr>
      <w:r>
        <w:rPr>
          <w:rFonts w:ascii="Times New Roman"/>
          <w:b w:val="false"/>
          <w:i w:val="false"/>
          <w:color w:val="000000"/>
          <w:sz w:val="28"/>
        </w:rPr>
        <w:t xml:space="preserve">
      705. Гидрожетектерде ажыратылған қозғалтқыш кезінде гидрожетектерді тексеру және реттеу үшін жоғары қысымды сұйықтықтың әуеайлақтық көзін қосу мүмкіндігі қамтамасыз етілуге тиіс. </w:t>
      </w:r>
    </w:p>
    <w:bookmarkEnd w:id="1143"/>
    <w:bookmarkStart w:name="z118" w:id="1144"/>
    <w:p>
      <w:pPr>
        <w:spacing w:after="0"/>
        <w:ind w:left="0"/>
        <w:jc w:val="left"/>
      </w:pPr>
      <w:r>
        <w:rPr>
          <w:rFonts w:ascii="Times New Roman"/>
          <w:b/>
          <w:i w:val="false"/>
          <w:color w:val="000000"/>
        </w:rPr>
        <w:t xml:space="preserve"> 
113. Агрегаттар және олардың жетектері </w:t>
      </w:r>
    </w:p>
    <w:bookmarkEnd w:id="1144"/>
    <w:bookmarkStart w:name="z1293" w:id="1145"/>
    <w:p>
      <w:pPr>
        <w:spacing w:after="0"/>
        <w:ind w:left="0"/>
        <w:jc w:val="both"/>
      </w:pPr>
      <w:r>
        <w:rPr>
          <w:rFonts w:ascii="Times New Roman"/>
          <w:b w:val="false"/>
          <w:i w:val="false"/>
          <w:color w:val="000000"/>
          <w:sz w:val="28"/>
        </w:rPr>
        <w:t xml:space="preserve">
      706. Агрегаттарды жетектер мен оларды бекіту тораптар қозғалтқыштың оған орнатылған жабдықпен сенімді жұмысын қамтамасыз ететіндей етіп жобалануға және орындалуға тиіс. Жетектер істен шыққан жағдайда қозғалтқыштың басқа агрегаттары мен элементтерінде қауіпті зақымданулар болады. </w:t>
      </w:r>
      <w:r>
        <w:br/>
      </w:r>
      <w:r>
        <w:rPr>
          <w:rFonts w:ascii="Times New Roman"/>
          <w:b w:val="false"/>
          <w:i w:val="false"/>
          <w:color w:val="000000"/>
          <w:sz w:val="28"/>
        </w:rPr>
        <w:t xml:space="preserve">
  </w:t>
      </w:r>
    </w:p>
    <w:bookmarkEnd w:id="1145"/>
    <w:bookmarkStart w:name="z1294" w:id="1146"/>
    <w:p>
      <w:pPr>
        <w:spacing w:after="0"/>
        <w:ind w:left="0"/>
        <w:jc w:val="both"/>
      </w:pPr>
      <w:r>
        <w:rPr>
          <w:rFonts w:ascii="Times New Roman"/>
          <w:b w:val="false"/>
          <w:i w:val="false"/>
          <w:color w:val="000000"/>
          <w:sz w:val="28"/>
        </w:rPr>
        <w:t xml:space="preserve">
      707. Қозғалтқышқа орнатылған әрбір агрегаттың тәртіп бойынша, қозғалтқыш бөліктерінің шамадан тыс айналу сәттерінің әсерінен қорғауға арналған "әлсіз буыны" болуға тиіс. "Әлсіз буын" оның сынықтары қозғалтқыштың басқа бөліктеріне түспейтіндей етіп орындалуға тиіс. </w:t>
      </w:r>
      <w:r>
        <w:br/>
      </w:r>
      <w:r>
        <w:rPr>
          <w:rFonts w:ascii="Times New Roman"/>
          <w:b w:val="false"/>
          <w:i w:val="false"/>
          <w:color w:val="000000"/>
          <w:sz w:val="28"/>
        </w:rPr>
        <w:t xml:space="preserve">
      Егер "әлсіз буынның" кейбір агрегаттары қозғалтқышты қорғауға жеткіліксіз болса, онда олардың ақаулығы жұмыс істеп тұрған ротордан болған жағдайда мұндай агрегаттардың жетегін ажыратып тастау мүмкіндігі көзделуге тиіс. </w:t>
      </w:r>
      <w:r>
        <w:br/>
      </w:r>
      <w:r>
        <w:rPr>
          <w:rFonts w:ascii="Times New Roman"/>
          <w:b w:val="false"/>
          <w:i w:val="false"/>
          <w:color w:val="000000"/>
          <w:sz w:val="28"/>
        </w:rPr>
        <w:t xml:space="preserve">
  </w:t>
      </w:r>
    </w:p>
    <w:bookmarkEnd w:id="1146"/>
    <w:bookmarkStart w:name="z1295" w:id="1147"/>
    <w:p>
      <w:pPr>
        <w:spacing w:after="0"/>
        <w:ind w:left="0"/>
        <w:jc w:val="both"/>
      </w:pPr>
      <w:r>
        <w:rPr>
          <w:rFonts w:ascii="Times New Roman"/>
          <w:b w:val="false"/>
          <w:i w:val="false"/>
          <w:color w:val="000000"/>
          <w:sz w:val="28"/>
        </w:rPr>
        <w:t xml:space="preserve">
      708. Агрегаттардың конструкциясы мен олар сынған жағдайда оларды қозғалтқышқа қосу орындары сынықтардың немесе агрегаттарда қолданылатын жұмыс сұйықтықтарының қозғалтқыштың май жүйесіне түсу мүмкіндігін болдырмауға тиіс. </w:t>
      </w:r>
      <w:r>
        <w:br/>
      </w:r>
      <w:r>
        <w:rPr>
          <w:rFonts w:ascii="Times New Roman"/>
          <w:b w:val="false"/>
          <w:i w:val="false"/>
          <w:color w:val="000000"/>
          <w:sz w:val="28"/>
        </w:rPr>
        <w:t xml:space="preserve">
  </w:t>
      </w:r>
    </w:p>
    <w:bookmarkEnd w:id="1147"/>
    <w:bookmarkStart w:name="z1296" w:id="1148"/>
    <w:p>
      <w:pPr>
        <w:spacing w:after="0"/>
        <w:ind w:left="0"/>
        <w:jc w:val="both"/>
      </w:pPr>
      <w:r>
        <w:rPr>
          <w:rFonts w:ascii="Times New Roman"/>
          <w:b w:val="false"/>
          <w:i w:val="false"/>
          <w:color w:val="000000"/>
          <w:sz w:val="28"/>
        </w:rPr>
        <w:t xml:space="preserve">
      709. Қозғалтқыштағы әуе бұрамасы реттеуішінің орналасуы оған кіре берісінде бөгде заттардың немесе майдың құрамындағы тұнбалардың түсуін болдырмайтындай болуға тиіс. </w:t>
      </w:r>
      <w:r>
        <w:br/>
      </w:r>
      <w:r>
        <w:rPr>
          <w:rFonts w:ascii="Times New Roman"/>
          <w:b w:val="false"/>
          <w:i w:val="false"/>
          <w:color w:val="000000"/>
          <w:sz w:val="28"/>
        </w:rPr>
        <w:t xml:space="preserve">
  </w:t>
      </w:r>
    </w:p>
    <w:bookmarkEnd w:id="1148"/>
    <w:bookmarkStart w:name="z1297" w:id="1149"/>
    <w:p>
      <w:pPr>
        <w:spacing w:after="0"/>
        <w:ind w:left="0"/>
        <w:jc w:val="both"/>
      </w:pPr>
      <w:r>
        <w:rPr>
          <w:rFonts w:ascii="Times New Roman"/>
          <w:b w:val="false"/>
          <w:i w:val="false"/>
          <w:color w:val="000000"/>
          <w:sz w:val="28"/>
        </w:rPr>
        <w:t xml:space="preserve">
      710. Қозғалтқыштың ротордың (роторлардың) баяу бұрылуға арналған құрылғысы болуға тиіс. </w:t>
      </w:r>
      <w:r>
        <w:br/>
      </w:r>
      <w:r>
        <w:rPr>
          <w:rFonts w:ascii="Times New Roman"/>
          <w:b w:val="false"/>
          <w:i w:val="false"/>
          <w:color w:val="000000"/>
          <w:sz w:val="28"/>
        </w:rPr>
        <w:t xml:space="preserve">
  </w:t>
      </w:r>
    </w:p>
    <w:bookmarkEnd w:id="1149"/>
    <w:bookmarkStart w:name="z1298" w:id="1150"/>
    <w:p>
      <w:pPr>
        <w:spacing w:after="0"/>
        <w:ind w:left="0"/>
        <w:jc w:val="both"/>
      </w:pPr>
      <w:r>
        <w:rPr>
          <w:rFonts w:ascii="Times New Roman"/>
          <w:b w:val="false"/>
          <w:i w:val="false"/>
          <w:color w:val="000000"/>
          <w:sz w:val="28"/>
        </w:rPr>
        <w:t xml:space="preserve">
      711. Егер қозғалтқышқа орнатылған агрегаттарда қозғалтқыштан жұмыс сұйықтығы немесе май түссе, онда осы агрегаттарда қажетті жұқа сүзгіш пен сүзгіш элементтерін орнатқан жөн. </w:t>
      </w:r>
    </w:p>
    <w:bookmarkEnd w:id="1150"/>
    <w:bookmarkStart w:name="z119" w:id="1151"/>
    <w:p>
      <w:pPr>
        <w:spacing w:after="0"/>
        <w:ind w:left="0"/>
        <w:jc w:val="left"/>
      </w:pPr>
      <w:r>
        <w:rPr>
          <w:rFonts w:ascii="Times New Roman"/>
          <w:b/>
          <w:i w:val="false"/>
          <w:color w:val="000000"/>
        </w:rPr>
        <w:t xml:space="preserve"> 
114. Бақылау және белгі беру аппаратурасы </w:t>
      </w:r>
    </w:p>
    <w:bookmarkEnd w:id="1151"/>
    <w:bookmarkStart w:name="z1299" w:id="1152"/>
    <w:p>
      <w:pPr>
        <w:spacing w:after="0"/>
        <w:ind w:left="0"/>
        <w:jc w:val="both"/>
      </w:pPr>
      <w:r>
        <w:rPr>
          <w:rFonts w:ascii="Times New Roman"/>
          <w:b w:val="false"/>
          <w:i w:val="false"/>
          <w:color w:val="000000"/>
          <w:sz w:val="28"/>
        </w:rPr>
        <w:t xml:space="preserve">
      712. Қозғалтқышта қолданыстағы Нормативтік-техникалық құжаттамаға сәйкес қозғалтқыштың ақаусыздығын тексеру мен қозғалтқыштың техникалық жай-күйін, оның ішінде борттық құрылғының көмегімен өлшемдерді тіркеуді болжамдауды қамтамасыз ететін бақылау аппаратурасы орнатылуға тиіс. </w:t>
      </w:r>
      <w:r>
        <w:br/>
      </w:r>
      <w:r>
        <w:rPr>
          <w:rFonts w:ascii="Times New Roman"/>
          <w:b w:val="false"/>
          <w:i w:val="false"/>
          <w:color w:val="000000"/>
          <w:sz w:val="28"/>
        </w:rPr>
        <w:t xml:space="preserve">
  </w:t>
      </w:r>
    </w:p>
    <w:bookmarkEnd w:id="1152"/>
    <w:bookmarkStart w:name="z1300" w:id="1153"/>
    <w:p>
      <w:pPr>
        <w:spacing w:after="0"/>
        <w:ind w:left="0"/>
        <w:jc w:val="both"/>
      </w:pPr>
      <w:r>
        <w:rPr>
          <w:rFonts w:ascii="Times New Roman"/>
          <w:b w:val="false"/>
          <w:i w:val="false"/>
          <w:color w:val="000000"/>
          <w:sz w:val="28"/>
        </w:rPr>
        <w:t xml:space="preserve">
      713. Қозғалтқыш оларды дамытудың бұрынғы кезеңдеріндегі істен шығуды анықтау және қозғалтқыштың пайдаланудағы техникалық жай-күйін анықтау үшін механикалық зақымдарды табатын құралдармен жарақтандырылуға тиіс. Мұндай құралдар мыналарды: </w:t>
      </w:r>
      <w:r>
        <w:br/>
      </w:r>
      <w:r>
        <w:rPr>
          <w:rFonts w:ascii="Times New Roman"/>
          <w:b w:val="false"/>
          <w:i w:val="false"/>
          <w:color w:val="000000"/>
          <w:sz w:val="28"/>
        </w:rPr>
        <w:t xml:space="preserve">
      1) май жүйесіндегі магнитті тығын мен ыңғайлы орналасқан ондағы темір мен басқа металдың құрамына талдау жасау үшін майды мерзімді іріктеп алудың құю кранын; </w:t>
      </w:r>
      <w:r>
        <w:br/>
      </w:r>
      <w:r>
        <w:rPr>
          <w:rFonts w:ascii="Times New Roman"/>
          <w:b w:val="false"/>
          <w:i w:val="false"/>
          <w:color w:val="000000"/>
          <w:sz w:val="28"/>
        </w:rPr>
        <w:t xml:space="preserve">
      2) газды әуе жолдарының бөлшектерін оптикалық, ультрадыбыстық, құйынтоктық және басқа шатыр үлгісіндегі құралдардың көмегімен кезеңдік қарауға арналған құрылғыны (терезені, люктерді) қамтуға тиіс. </w:t>
      </w:r>
      <w:r>
        <w:br/>
      </w:r>
      <w:r>
        <w:rPr>
          <w:rFonts w:ascii="Times New Roman"/>
          <w:b w:val="false"/>
          <w:i w:val="false"/>
          <w:color w:val="000000"/>
          <w:sz w:val="28"/>
        </w:rPr>
        <w:t xml:space="preserve">
      Ескерту. Терезелер мен люктердің саны мен оларды орналастыру РП-да көрсетілген тізбе бойынша компрессорлардың барлық баспалдақтарындағы жұмыс қалақтарының, турбиналардың, жану камерасының ішкі бетінің және конструкциялардың басқа элементтерінің жай-күйін бағалау мүмкіндігін қамтамасыз ететіндей іріктеп алынуға тиіс. </w:t>
      </w:r>
      <w:r>
        <w:br/>
      </w:r>
      <w:r>
        <w:rPr>
          <w:rFonts w:ascii="Times New Roman"/>
          <w:b w:val="false"/>
          <w:i w:val="false"/>
          <w:color w:val="000000"/>
          <w:sz w:val="28"/>
        </w:rPr>
        <w:t xml:space="preserve">
      3) қозғалтқыштың техникалық жай-күйін бақылау және істен шығу мүмкіндігін табуға арналған датчиктерді қамтуға тиіс. </w:t>
      </w:r>
      <w:r>
        <w:br/>
      </w:r>
      <w:r>
        <w:rPr>
          <w:rFonts w:ascii="Times New Roman"/>
          <w:b w:val="false"/>
          <w:i w:val="false"/>
          <w:color w:val="000000"/>
          <w:sz w:val="28"/>
        </w:rPr>
        <w:t xml:space="preserve">
      Ескерту. Датчиктердің тиісті тізбесі РП-да көрсетілуге тиіс. </w:t>
      </w:r>
      <w:r>
        <w:br/>
      </w:r>
      <w:r>
        <w:rPr>
          <w:rFonts w:ascii="Times New Roman"/>
          <w:b w:val="false"/>
          <w:i w:val="false"/>
          <w:color w:val="000000"/>
          <w:sz w:val="28"/>
        </w:rPr>
        <w:t xml:space="preserve">
  </w:t>
      </w:r>
    </w:p>
    <w:bookmarkEnd w:id="1153"/>
    <w:bookmarkStart w:name="z1301" w:id="1154"/>
    <w:p>
      <w:pPr>
        <w:spacing w:after="0"/>
        <w:ind w:left="0"/>
        <w:jc w:val="both"/>
      </w:pPr>
      <w:r>
        <w:rPr>
          <w:rFonts w:ascii="Times New Roman"/>
          <w:b w:val="false"/>
          <w:i w:val="false"/>
          <w:color w:val="000000"/>
          <w:sz w:val="28"/>
        </w:rPr>
        <w:t xml:space="preserve">
      714. Қозғалтқышта мынадай өлшемдерді өлшеу датчиктері орнатылуға тиіс: </w:t>
      </w:r>
      <w:r>
        <w:br/>
      </w:r>
      <w:r>
        <w:rPr>
          <w:rFonts w:ascii="Times New Roman"/>
          <w:b w:val="false"/>
          <w:i w:val="false"/>
          <w:color w:val="000000"/>
          <w:sz w:val="28"/>
        </w:rPr>
        <w:t xml:space="preserve">
      1) қозғалтқыштың кіреберісіндегі тежелген ауа ағысының қысымы; </w:t>
      </w:r>
      <w:r>
        <w:br/>
      </w:r>
      <w:r>
        <w:rPr>
          <w:rFonts w:ascii="Times New Roman"/>
          <w:b w:val="false"/>
          <w:i w:val="false"/>
          <w:color w:val="000000"/>
          <w:sz w:val="28"/>
        </w:rPr>
        <w:t xml:space="preserve">
      2) қозғалтқыштың кіреберісіндегі тежелген ауа ағысының температурасы; </w:t>
      </w:r>
      <w:r>
        <w:br/>
      </w:r>
      <w:r>
        <w:rPr>
          <w:rFonts w:ascii="Times New Roman"/>
          <w:b w:val="false"/>
          <w:i w:val="false"/>
          <w:color w:val="000000"/>
          <w:sz w:val="28"/>
        </w:rPr>
        <w:t xml:space="preserve">
      3) роторлардың айналу жиілігі; </w:t>
      </w:r>
      <w:r>
        <w:br/>
      </w:r>
      <w:r>
        <w:rPr>
          <w:rFonts w:ascii="Times New Roman"/>
          <w:b w:val="false"/>
          <w:i w:val="false"/>
          <w:color w:val="000000"/>
          <w:sz w:val="28"/>
        </w:rPr>
        <w:t xml:space="preserve">
      4) РУД-тың күйі; </w:t>
      </w:r>
      <w:r>
        <w:br/>
      </w:r>
      <w:r>
        <w:rPr>
          <w:rFonts w:ascii="Times New Roman"/>
          <w:b w:val="false"/>
          <w:i w:val="false"/>
          <w:color w:val="000000"/>
          <w:sz w:val="28"/>
        </w:rPr>
        <w:t xml:space="preserve">
      5) газдың температурасы. </w:t>
      </w:r>
      <w:r>
        <w:br/>
      </w:r>
      <w:r>
        <w:rPr>
          <w:rFonts w:ascii="Times New Roman"/>
          <w:b w:val="false"/>
          <w:i w:val="false"/>
          <w:color w:val="000000"/>
          <w:sz w:val="28"/>
        </w:rPr>
        <w:t xml:space="preserve">
      Ескерту. Турбинаның суытылған жұмыс қалақтары бар қозғалтқышта фотоэлектрлік пирометр орнатылуға немесе оны орнату мен турбинаның бірінші баспалдағындағы жұмыс қалақтары материалдарының температурасын өлшеу үшін қолдану мүмкіндігі көзделуге тиіс; </w:t>
      </w:r>
      <w:r>
        <w:br/>
      </w:r>
      <w:r>
        <w:rPr>
          <w:rFonts w:ascii="Times New Roman"/>
          <w:b w:val="false"/>
          <w:i w:val="false"/>
          <w:color w:val="000000"/>
          <w:sz w:val="28"/>
        </w:rPr>
        <w:t xml:space="preserve">
      6) турбинадан тыс толық қысымның (екі контурлық қозғалтқыштар үшін - толық қысымға баламалы) қозғалтқыштың кіре берісіндегі толық қысымға немесе тартымды немесе қуатты (ТВҚ үшін - айналу сәті) сипаттайтын басқа өлшемдерге қатынастары; </w:t>
      </w:r>
      <w:r>
        <w:br/>
      </w:r>
      <w:r>
        <w:rPr>
          <w:rFonts w:ascii="Times New Roman"/>
          <w:b w:val="false"/>
          <w:i w:val="false"/>
          <w:color w:val="000000"/>
          <w:sz w:val="28"/>
        </w:rPr>
        <w:t xml:space="preserve">
      7) отынның жаппай сағаттық шығысының бір сәттік мәні; </w:t>
      </w:r>
      <w:r>
        <w:br/>
      </w:r>
      <w:r>
        <w:rPr>
          <w:rFonts w:ascii="Times New Roman"/>
          <w:b w:val="false"/>
          <w:i w:val="false"/>
          <w:color w:val="000000"/>
          <w:sz w:val="28"/>
        </w:rPr>
        <w:t xml:space="preserve">
      8) май жүйесіндегі майдың қысымы; </w:t>
      </w:r>
      <w:r>
        <w:br/>
      </w:r>
      <w:r>
        <w:rPr>
          <w:rFonts w:ascii="Times New Roman"/>
          <w:b w:val="false"/>
          <w:i w:val="false"/>
          <w:color w:val="000000"/>
          <w:sz w:val="28"/>
        </w:rPr>
        <w:t xml:space="preserve">
      9) қозғалтқыштың кіреберісіндегі (немесе шыға берісіндегі) май магистралінің температурасы; </w:t>
      </w:r>
      <w:r>
        <w:br/>
      </w:r>
      <w:r>
        <w:rPr>
          <w:rFonts w:ascii="Times New Roman"/>
          <w:b w:val="false"/>
          <w:i w:val="false"/>
          <w:color w:val="000000"/>
          <w:sz w:val="28"/>
        </w:rPr>
        <w:t xml:space="preserve">
      10) қозғалтқыштың май багындағы майдың саны. </w:t>
      </w:r>
      <w:r>
        <w:br/>
      </w:r>
      <w:r>
        <w:rPr>
          <w:rFonts w:ascii="Times New Roman"/>
          <w:b w:val="false"/>
          <w:i w:val="false"/>
          <w:color w:val="000000"/>
          <w:sz w:val="28"/>
        </w:rPr>
        <w:t xml:space="preserve">
      11) ротордың айналу жиілігінің барлық диапазонындағы тербеліс деңгейі. </w:t>
      </w:r>
      <w:r>
        <w:br/>
      </w:r>
      <w:r>
        <w:rPr>
          <w:rFonts w:ascii="Times New Roman"/>
          <w:b w:val="false"/>
          <w:i w:val="false"/>
          <w:color w:val="000000"/>
          <w:sz w:val="28"/>
        </w:rPr>
        <w:t xml:space="preserve">
      Ескертулер: 1. Қозғалтқышта қажетті деп танылған қосымша өлшемдер жүзеге асырылуы мүмкін. </w:t>
      </w:r>
      <w:r>
        <w:br/>
      </w:r>
      <w:r>
        <w:rPr>
          <w:rFonts w:ascii="Times New Roman"/>
          <w:b w:val="false"/>
          <w:i w:val="false"/>
          <w:color w:val="000000"/>
          <w:sz w:val="28"/>
        </w:rPr>
        <w:t xml:space="preserve">
      2. Ауаның тежелген ағысының қысымы мен температурасын өлшеуге арналған датчиктер, сондай-ақ отынның жаппай сағаттық шығысы ұшаққа орнатылуы мүмкін. </w:t>
      </w:r>
      <w:r>
        <w:br/>
      </w:r>
      <w:r>
        <w:rPr>
          <w:rFonts w:ascii="Times New Roman"/>
          <w:b w:val="false"/>
          <w:i w:val="false"/>
          <w:color w:val="000000"/>
          <w:sz w:val="28"/>
        </w:rPr>
        <w:t xml:space="preserve">
      3. Жергілікті әуе желілерінің (ЖӘЖ) ұшақтардың қозғалтқыштары үшін қажетті өлшемдер тізбесі қысқартылуы мүмкін. </w:t>
      </w:r>
      <w:r>
        <w:br/>
      </w:r>
      <w:r>
        <w:rPr>
          <w:rFonts w:ascii="Times New Roman"/>
          <w:b w:val="false"/>
          <w:i w:val="false"/>
          <w:color w:val="000000"/>
          <w:sz w:val="28"/>
        </w:rPr>
        <w:t xml:space="preserve">
      4. Әрбір ротормен қоздырылған тербеліс деңгейін жекелей өлшеу үшін аппаратурамен жарақтандыру қажеттігі нақты қозғалтқыштың ерекшелігін ескеріп орнатылуға тиіс. </w:t>
      </w:r>
      <w:r>
        <w:br/>
      </w:r>
      <w:r>
        <w:rPr>
          <w:rFonts w:ascii="Times New Roman"/>
          <w:b w:val="false"/>
          <w:i w:val="false"/>
          <w:color w:val="000000"/>
          <w:sz w:val="28"/>
        </w:rPr>
        <w:t xml:space="preserve">
  </w:t>
      </w:r>
    </w:p>
    <w:bookmarkEnd w:id="1154"/>
    <w:bookmarkStart w:name="z1302" w:id="1155"/>
    <w:p>
      <w:pPr>
        <w:spacing w:after="0"/>
        <w:ind w:left="0"/>
        <w:jc w:val="both"/>
      </w:pPr>
      <w:r>
        <w:rPr>
          <w:rFonts w:ascii="Times New Roman"/>
          <w:b w:val="false"/>
          <w:i w:val="false"/>
          <w:color w:val="000000"/>
          <w:sz w:val="28"/>
        </w:rPr>
        <w:t xml:space="preserve">
      715. Датчиктер қозғалтқышқа: </w:t>
      </w:r>
      <w:r>
        <w:br/>
      </w:r>
      <w:r>
        <w:rPr>
          <w:rFonts w:ascii="Times New Roman"/>
          <w:b w:val="false"/>
          <w:i w:val="false"/>
          <w:color w:val="000000"/>
          <w:sz w:val="28"/>
        </w:rPr>
        <w:t xml:space="preserve">
      1) қысымды іріктеп алу нүктесі сүзгіштен кейін магистралдың арын учаскесінде болатындай етіп орналастырылуға тиіс, егер соңғысы жүйеде қарастырылған болса. </w:t>
      </w:r>
      <w:r>
        <w:br/>
      </w:r>
      <w:r>
        <w:rPr>
          <w:rFonts w:ascii="Times New Roman"/>
          <w:b w:val="false"/>
          <w:i w:val="false"/>
          <w:color w:val="000000"/>
          <w:sz w:val="28"/>
        </w:rPr>
        <w:t xml:space="preserve">
      Ескерту. Егер қозғалтқышта бастысына тәуелсіз қосалқы май жүйесі бар болса, онда майланатын бөлшектер нүктесіне жақын тұруы мүмкін майды қысымын өлшеу үшін қосымша датчик орнату мүмкіндігі қарастырылуға тиіс; </w:t>
      </w:r>
      <w:r>
        <w:br/>
      </w:r>
      <w:r>
        <w:rPr>
          <w:rFonts w:ascii="Times New Roman"/>
          <w:b w:val="false"/>
          <w:i w:val="false"/>
          <w:color w:val="000000"/>
          <w:sz w:val="28"/>
        </w:rPr>
        <w:t xml:space="preserve">
      2) өлшемнің іріктеп алу нүктесінің оны өлшеу үшін және реттеуші құрылғыға тигізетін әсері өлшейтін және реттейтін құрылғыға біркелкі әсерін қамтамасыз ететін жол учаскесінде болуы; </w:t>
      </w:r>
      <w:r>
        <w:br/>
      </w:r>
      <w:r>
        <w:rPr>
          <w:rFonts w:ascii="Times New Roman"/>
          <w:b w:val="false"/>
          <w:i w:val="false"/>
          <w:color w:val="000000"/>
          <w:sz w:val="28"/>
        </w:rPr>
        <w:t xml:space="preserve">
      3) датчиктердің электр сымдары мүмкін болатын зақымдардан сенімді қорғалған және қозғалтқыштағы зақымдану орындарынан қауіпсіз орналастырылған. </w:t>
      </w:r>
      <w:r>
        <w:br/>
      </w:r>
      <w:r>
        <w:rPr>
          <w:rFonts w:ascii="Times New Roman"/>
          <w:b w:val="false"/>
          <w:i w:val="false"/>
          <w:color w:val="000000"/>
          <w:sz w:val="28"/>
        </w:rPr>
        <w:t xml:space="preserve">
  </w:t>
      </w:r>
    </w:p>
    <w:bookmarkEnd w:id="1155"/>
    <w:bookmarkStart w:name="z1303" w:id="1156"/>
    <w:p>
      <w:pPr>
        <w:spacing w:after="0"/>
        <w:ind w:left="0"/>
        <w:jc w:val="both"/>
      </w:pPr>
      <w:r>
        <w:rPr>
          <w:rFonts w:ascii="Times New Roman"/>
          <w:b w:val="false"/>
          <w:i w:val="false"/>
          <w:color w:val="000000"/>
          <w:sz w:val="28"/>
        </w:rPr>
        <w:t xml:space="preserve">
      716. Магистралдың әрбір тармақтануының бақылау-өлшеу құралдарына жақындығы труба құбырлары бүлінген жағдайда сұйықтықтың ағуын шектейтін құрылғыны қарастыру ұсынылады. </w:t>
      </w:r>
      <w:r>
        <w:br/>
      </w:r>
      <w:r>
        <w:rPr>
          <w:rFonts w:ascii="Times New Roman"/>
          <w:b w:val="false"/>
          <w:i w:val="false"/>
          <w:color w:val="000000"/>
          <w:sz w:val="28"/>
        </w:rPr>
        <w:t xml:space="preserve">
  </w:t>
      </w:r>
    </w:p>
    <w:bookmarkEnd w:id="1156"/>
    <w:bookmarkStart w:name="z1304" w:id="1157"/>
    <w:p>
      <w:pPr>
        <w:spacing w:after="0"/>
        <w:ind w:left="0"/>
        <w:jc w:val="both"/>
      </w:pPr>
      <w:r>
        <w:rPr>
          <w:rFonts w:ascii="Times New Roman"/>
          <w:b w:val="false"/>
          <w:i w:val="false"/>
          <w:color w:val="000000"/>
          <w:sz w:val="28"/>
        </w:rPr>
        <w:t xml:space="preserve">
      717. Қозғалтқышты бақылауға, реттеу мен басқаруға қажетті аппаратуралар мен аспаптардың тізбесі ұсынылуға тиіс. Сондай-ақ осы аппаратуралар мен аспаптарды өлшеу дәлдігінің талап етілетін шегі көрсетілуге тиіс. Тиісті дәрежеде аппаратуралар мен аспаптардың олардың көлемдеріне және өзгелерге байланысты шешуші қабілеті ескерілуге тиіс. </w:t>
      </w:r>
      <w:r>
        <w:br/>
      </w:r>
      <w:r>
        <w:rPr>
          <w:rFonts w:ascii="Times New Roman"/>
          <w:b w:val="false"/>
          <w:i w:val="false"/>
          <w:color w:val="000000"/>
          <w:sz w:val="28"/>
        </w:rPr>
        <w:t xml:space="preserve">
  </w:t>
      </w:r>
    </w:p>
    <w:bookmarkEnd w:id="1157"/>
    <w:bookmarkStart w:name="z1305" w:id="1158"/>
    <w:p>
      <w:pPr>
        <w:spacing w:after="0"/>
        <w:ind w:left="0"/>
        <w:jc w:val="both"/>
      </w:pPr>
      <w:r>
        <w:rPr>
          <w:rFonts w:ascii="Times New Roman"/>
          <w:b w:val="false"/>
          <w:i w:val="false"/>
          <w:color w:val="000000"/>
          <w:sz w:val="28"/>
        </w:rPr>
        <w:t xml:space="preserve">
      718. Қозғалтқышта істелген жұмысты объективті есепке алу үшін қажетті құрылғы қарастырылуға тиіс. </w:t>
      </w:r>
      <w:r>
        <w:br/>
      </w:r>
      <w:r>
        <w:rPr>
          <w:rFonts w:ascii="Times New Roman"/>
          <w:b w:val="false"/>
          <w:i w:val="false"/>
          <w:color w:val="000000"/>
          <w:sz w:val="28"/>
        </w:rPr>
        <w:t xml:space="preserve">
  </w:t>
      </w:r>
    </w:p>
    <w:bookmarkEnd w:id="1158"/>
    <w:bookmarkStart w:name="z1306" w:id="1159"/>
    <w:p>
      <w:pPr>
        <w:spacing w:after="0"/>
        <w:ind w:left="0"/>
        <w:jc w:val="both"/>
      </w:pPr>
      <w:r>
        <w:rPr>
          <w:rFonts w:ascii="Times New Roman"/>
          <w:b w:val="false"/>
          <w:i w:val="false"/>
          <w:color w:val="000000"/>
          <w:sz w:val="28"/>
        </w:rPr>
        <w:t xml:space="preserve">
      719. Қозғалтқыш дабыл қағу үшін қажетті құрылғылармен жабдықталуға тиіс: </w:t>
      </w:r>
      <w:r>
        <w:br/>
      </w:r>
      <w:r>
        <w:rPr>
          <w:rFonts w:ascii="Times New Roman"/>
          <w:b w:val="false"/>
          <w:i w:val="false"/>
          <w:color w:val="000000"/>
          <w:sz w:val="28"/>
        </w:rPr>
        <w:t xml:space="preserve">
      1) қозғалтқыштың кіреберісіндегі отынның ең аз қысымы; </w:t>
      </w:r>
      <w:r>
        <w:br/>
      </w:r>
      <w:r>
        <w:rPr>
          <w:rFonts w:ascii="Times New Roman"/>
          <w:b w:val="false"/>
          <w:i w:val="false"/>
          <w:color w:val="000000"/>
          <w:sz w:val="28"/>
        </w:rPr>
        <w:t xml:space="preserve">
      2) майдың ең аз қысымы; </w:t>
      </w:r>
      <w:r>
        <w:br/>
      </w:r>
      <w:r>
        <w:rPr>
          <w:rFonts w:ascii="Times New Roman"/>
          <w:b w:val="false"/>
          <w:i w:val="false"/>
          <w:color w:val="000000"/>
          <w:sz w:val="28"/>
        </w:rPr>
        <w:t xml:space="preserve">
      3) тербеліс деңгейін ұйғарынды арттыру; </w:t>
      </w:r>
      <w:r>
        <w:br/>
      </w:r>
      <w:r>
        <w:rPr>
          <w:rFonts w:ascii="Times New Roman"/>
          <w:b w:val="false"/>
          <w:i w:val="false"/>
          <w:color w:val="000000"/>
          <w:sz w:val="28"/>
        </w:rPr>
        <w:t xml:space="preserve">
      4) газдың ең жоғары температурасын арттыру; </w:t>
      </w:r>
      <w:r>
        <w:br/>
      </w:r>
      <w:r>
        <w:rPr>
          <w:rFonts w:ascii="Times New Roman"/>
          <w:b w:val="false"/>
          <w:i w:val="false"/>
          <w:color w:val="000000"/>
          <w:sz w:val="28"/>
        </w:rPr>
        <w:t xml:space="preserve">
      5) ұсақ қоқымдардың пайда болуы; </w:t>
      </w:r>
      <w:r>
        <w:br/>
      </w:r>
      <w:r>
        <w:rPr>
          <w:rFonts w:ascii="Times New Roman"/>
          <w:b w:val="false"/>
          <w:i w:val="false"/>
          <w:color w:val="000000"/>
          <w:sz w:val="28"/>
        </w:rPr>
        <w:t xml:space="preserve">
      6) помпаждың туындауы; </w:t>
      </w:r>
      <w:r>
        <w:br/>
      </w:r>
      <w:r>
        <w:rPr>
          <w:rFonts w:ascii="Times New Roman"/>
          <w:b w:val="false"/>
          <w:i w:val="false"/>
          <w:color w:val="000000"/>
          <w:sz w:val="28"/>
        </w:rPr>
        <w:t xml:space="preserve">
      7) қозғалтқыштың мұздануы; </w:t>
      </w:r>
      <w:r>
        <w:br/>
      </w:r>
      <w:r>
        <w:rPr>
          <w:rFonts w:ascii="Times New Roman"/>
          <w:b w:val="false"/>
          <w:i w:val="false"/>
          <w:color w:val="000000"/>
          <w:sz w:val="28"/>
        </w:rPr>
        <w:t xml:space="preserve">
      8) май багындағы майдың ең аз қалдығы; </w:t>
      </w:r>
      <w:r>
        <w:br/>
      </w:r>
      <w:r>
        <w:rPr>
          <w:rFonts w:ascii="Times New Roman"/>
          <w:b w:val="false"/>
          <w:i w:val="false"/>
          <w:color w:val="000000"/>
          <w:sz w:val="28"/>
        </w:rPr>
        <w:t xml:space="preserve">
      9) май багындағы майдың ең көп қалдығы; </w:t>
      </w:r>
      <w:r>
        <w:br/>
      </w:r>
      <w:r>
        <w:rPr>
          <w:rFonts w:ascii="Times New Roman"/>
          <w:b w:val="false"/>
          <w:i w:val="false"/>
          <w:color w:val="000000"/>
          <w:sz w:val="28"/>
        </w:rPr>
        <w:t xml:space="preserve">
      10) отын сүзгішіндегі қысымдардың ең жоғары ұйғарынды түсіп кетуі, егер соңғысы қозғалтқышқа жатқызылған болса; </w:t>
      </w:r>
      <w:r>
        <w:br/>
      </w:r>
      <w:r>
        <w:rPr>
          <w:rFonts w:ascii="Times New Roman"/>
          <w:b w:val="false"/>
          <w:i w:val="false"/>
          <w:color w:val="000000"/>
          <w:sz w:val="28"/>
        </w:rPr>
        <w:t xml:space="preserve">
      11) қозғалтқыш роторлары айналымының ұйғарынды жиілігін арттыру. </w:t>
      </w:r>
      <w:r>
        <w:br/>
      </w:r>
      <w:r>
        <w:rPr>
          <w:rFonts w:ascii="Times New Roman"/>
          <w:b w:val="false"/>
          <w:i w:val="false"/>
          <w:color w:val="000000"/>
          <w:sz w:val="28"/>
        </w:rPr>
        <w:t xml:space="preserve">
      Ескертулер: 1. Қозғалтқышта дабыл қағу үшін басқа да құрылғы орнатылуы мүмкін, егер бұл қажет деп танылса. </w:t>
      </w:r>
      <w:r>
        <w:br/>
      </w:r>
      <w:r>
        <w:rPr>
          <w:rFonts w:ascii="Times New Roman"/>
          <w:b w:val="false"/>
          <w:i w:val="false"/>
          <w:color w:val="000000"/>
          <w:sz w:val="28"/>
        </w:rPr>
        <w:t xml:space="preserve">
      2. ЖӘЖ ұшақтардың қозғалтқыштарында дабыл қағуға арналған құрылғының тізбесі қысқартылуы мүмкін. </w:t>
      </w:r>
      <w:r>
        <w:br/>
      </w:r>
      <w:r>
        <w:rPr>
          <w:rFonts w:ascii="Times New Roman"/>
          <w:b w:val="false"/>
          <w:i w:val="false"/>
          <w:color w:val="000000"/>
          <w:sz w:val="28"/>
        </w:rPr>
        <w:t xml:space="preserve">
  </w:t>
      </w:r>
    </w:p>
    <w:bookmarkEnd w:id="1159"/>
    <w:bookmarkStart w:name="z1307" w:id="1160"/>
    <w:p>
      <w:pPr>
        <w:spacing w:after="0"/>
        <w:ind w:left="0"/>
        <w:jc w:val="both"/>
      </w:pPr>
      <w:r>
        <w:rPr>
          <w:rFonts w:ascii="Times New Roman"/>
          <w:b w:val="false"/>
          <w:i w:val="false"/>
          <w:color w:val="000000"/>
          <w:sz w:val="28"/>
        </w:rPr>
        <w:t xml:space="preserve">
      720. Қозғалтқыштарда өрт тудыруға қабілетті қатты қызу мүмкіндігінің ақаулылығы жағдайында ішкі май немесе суфлирленген қуыстарда қатты қызу (өрт) туралы дабыл жүйесі қолданылуға тиіс. </w:t>
      </w:r>
      <w:r>
        <w:br/>
      </w:r>
      <w:r>
        <w:rPr>
          <w:rFonts w:ascii="Times New Roman"/>
          <w:b w:val="false"/>
          <w:i w:val="false"/>
          <w:color w:val="000000"/>
          <w:sz w:val="28"/>
        </w:rPr>
        <w:t xml:space="preserve">
      Қатты қызу (өрт) туралы дабыл жүйесі талаптарды қанағаттандыруға тиіс. </w:t>
      </w:r>
      <w:r>
        <w:br/>
      </w:r>
      <w:r>
        <w:rPr>
          <w:rFonts w:ascii="Times New Roman"/>
          <w:b w:val="false"/>
          <w:i w:val="false"/>
          <w:color w:val="000000"/>
          <w:sz w:val="28"/>
        </w:rPr>
        <w:t xml:space="preserve">
  </w:t>
      </w:r>
    </w:p>
    <w:bookmarkEnd w:id="1160"/>
    <w:bookmarkStart w:name="z1308" w:id="1161"/>
    <w:p>
      <w:pPr>
        <w:spacing w:after="0"/>
        <w:ind w:left="0"/>
        <w:jc w:val="both"/>
      </w:pPr>
      <w:r>
        <w:rPr>
          <w:rFonts w:ascii="Times New Roman"/>
          <w:b w:val="false"/>
          <w:i w:val="false"/>
          <w:color w:val="000000"/>
          <w:sz w:val="28"/>
        </w:rPr>
        <w:t xml:space="preserve">
      721. Қозғалтқыштың құрылғысы мен жүйесі, ұшу қауіпсіздігіне әсер етуі мүмкін уақтылы қосу немесе ажырату дабыл қағу датчиктерімен жарақтандырылуға тиіс: </w:t>
      </w:r>
      <w:r>
        <w:br/>
      </w:r>
      <w:r>
        <w:rPr>
          <w:rFonts w:ascii="Times New Roman"/>
          <w:b w:val="false"/>
          <w:i w:val="false"/>
          <w:color w:val="000000"/>
          <w:sz w:val="28"/>
        </w:rPr>
        <w:t xml:space="preserve">
      1) қозғалтқыштың өзгертіліп отырған элементтерінің жайы (мысалы, компрессордың қайталама бағыттаушы қалақтары, реактивтік шүмектің жармалары, кері қимылдайтын құрылғы және т.б.); </w:t>
      </w:r>
      <w:r>
        <w:br/>
      </w:r>
      <w:r>
        <w:rPr>
          <w:rFonts w:ascii="Times New Roman"/>
          <w:b w:val="false"/>
          <w:i w:val="false"/>
          <w:color w:val="000000"/>
          <w:sz w:val="28"/>
        </w:rPr>
        <w:t xml:space="preserve">
      2) әуе бұрамасының флюгирленген жүйесін және әуе бұрамасының кері қимылдайтын құрылғысын автоматты қосу; </w:t>
      </w:r>
      <w:r>
        <w:br/>
      </w:r>
      <w:r>
        <w:rPr>
          <w:rFonts w:ascii="Times New Roman"/>
          <w:b w:val="false"/>
          <w:i w:val="false"/>
          <w:color w:val="000000"/>
          <w:sz w:val="28"/>
        </w:rPr>
        <w:t xml:space="preserve">
      3) сұйықтықты компрессорға бүріккішті қосу және ажырату. </w:t>
      </w:r>
      <w:r>
        <w:br/>
      </w:r>
      <w:r>
        <w:rPr>
          <w:rFonts w:ascii="Times New Roman"/>
          <w:b w:val="false"/>
          <w:i w:val="false"/>
          <w:color w:val="000000"/>
          <w:sz w:val="28"/>
        </w:rPr>
        <w:t xml:space="preserve">
      Ескерту. Қозғалтқышқа дабыл қағу үшін басқа құрылғы орнатылуы мүмкін, егер бұл қажет деп танылса. </w:t>
      </w:r>
      <w:r>
        <w:br/>
      </w:r>
      <w:r>
        <w:rPr>
          <w:rFonts w:ascii="Times New Roman"/>
          <w:b w:val="false"/>
          <w:i w:val="false"/>
          <w:color w:val="000000"/>
          <w:sz w:val="28"/>
        </w:rPr>
        <w:t xml:space="preserve">
  </w:t>
      </w:r>
    </w:p>
    <w:bookmarkEnd w:id="1161"/>
    <w:bookmarkStart w:name="z1309" w:id="1162"/>
    <w:p>
      <w:pPr>
        <w:spacing w:after="0"/>
        <w:ind w:left="0"/>
        <w:jc w:val="both"/>
      </w:pPr>
      <w:r>
        <w:rPr>
          <w:rFonts w:ascii="Times New Roman"/>
          <w:b w:val="false"/>
          <w:i w:val="false"/>
          <w:color w:val="000000"/>
          <w:sz w:val="28"/>
        </w:rPr>
        <w:t xml:space="preserve">
      722. Қозғалтқышқа орнатылған дабыл құралдары жұмыс істеген кезде экипаждың іс-әрекеттері бойынша РП-ға ұсыным енгізілуге тиіс. </w:t>
      </w:r>
    </w:p>
    <w:bookmarkEnd w:id="1162"/>
    <w:bookmarkStart w:name="z120" w:id="1163"/>
    <w:p>
      <w:pPr>
        <w:spacing w:after="0"/>
        <w:ind w:left="0"/>
        <w:jc w:val="left"/>
      </w:pPr>
      <w:r>
        <w:rPr>
          <w:rFonts w:ascii="Times New Roman"/>
          <w:b/>
          <w:i w:val="false"/>
          <w:color w:val="000000"/>
        </w:rPr>
        <w:t xml:space="preserve"> 
115. Труба құбырлары, ажырамалар, қосынды </w:t>
      </w:r>
    </w:p>
    <w:bookmarkEnd w:id="1163"/>
    <w:bookmarkStart w:name="z1310" w:id="1164"/>
    <w:p>
      <w:pPr>
        <w:spacing w:after="0"/>
        <w:ind w:left="0"/>
        <w:jc w:val="both"/>
      </w:pPr>
      <w:r>
        <w:rPr>
          <w:rFonts w:ascii="Times New Roman"/>
          <w:b w:val="false"/>
          <w:i w:val="false"/>
          <w:color w:val="000000"/>
          <w:sz w:val="28"/>
        </w:rPr>
        <w:t xml:space="preserve">
      723. Отын, май, іске қосу, жағу, ауаны (газды) келтіру мен іріктеп алу, басқару және реттеу, гидравликалық, электрлік және басқа жүйелерде барлық ажырамалар мен қосулар техникалық қызмет көрсетуге қол жетімді орындарға орналастырылуға тиіс. </w:t>
      </w:r>
      <w:r>
        <w:br/>
      </w:r>
      <w:r>
        <w:rPr>
          <w:rFonts w:ascii="Times New Roman"/>
          <w:b w:val="false"/>
          <w:i w:val="false"/>
          <w:color w:val="000000"/>
          <w:sz w:val="28"/>
        </w:rPr>
        <w:t xml:space="preserve">
      Труба құбырларын қосу пайдаланудағы оларды тартпастан РП мен ТР-де қозғалған жағдайларды қоспағанда, герметикалылығын қамтамасыз етуге тиіс. </w:t>
      </w:r>
      <w:r>
        <w:br/>
      </w:r>
      <w:r>
        <w:rPr>
          <w:rFonts w:ascii="Times New Roman"/>
          <w:b w:val="false"/>
          <w:i w:val="false"/>
          <w:color w:val="000000"/>
          <w:sz w:val="28"/>
        </w:rPr>
        <w:t xml:space="preserve">
  </w:t>
      </w:r>
    </w:p>
    <w:bookmarkEnd w:id="1164"/>
    <w:bookmarkStart w:name="z1311" w:id="1165"/>
    <w:p>
      <w:pPr>
        <w:spacing w:after="0"/>
        <w:ind w:left="0"/>
        <w:jc w:val="both"/>
      </w:pPr>
      <w:r>
        <w:rPr>
          <w:rFonts w:ascii="Times New Roman"/>
          <w:b w:val="false"/>
          <w:i w:val="false"/>
          <w:color w:val="000000"/>
          <w:sz w:val="28"/>
        </w:rPr>
        <w:t xml:space="preserve">
      724. Қозғалтқыштың барлық жүйелерінің труба құбырлары мен оларды бекіту элементтері пайдалануда оларға қолданылатын механикалық және жылу жүктемелеріне шыдауға тиіс. Труба құбырларының ауыспалы кернеуі ұйғарынды мәндерді арттыруға тиіс емес. Труба құбырларын зақымдауды болдырмау үшін оларға конструкцияның басқа элементтерінің жанасу орындарында кепілді саңылаулары (люфтері) болуға тиіс. </w:t>
      </w:r>
      <w:r>
        <w:br/>
      </w:r>
      <w:r>
        <w:rPr>
          <w:rFonts w:ascii="Times New Roman"/>
          <w:b w:val="false"/>
          <w:i w:val="false"/>
          <w:color w:val="000000"/>
          <w:sz w:val="28"/>
        </w:rPr>
        <w:t xml:space="preserve">
  </w:t>
      </w:r>
    </w:p>
    <w:bookmarkEnd w:id="1165"/>
    <w:bookmarkStart w:name="z1312" w:id="1166"/>
    <w:p>
      <w:pPr>
        <w:spacing w:after="0"/>
        <w:ind w:left="0"/>
        <w:jc w:val="both"/>
      </w:pPr>
      <w:r>
        <w:rPr>
          <w:rFonts w:ascii="Times New Roman"/>
          <w:b w:val="false"/>
          <w:i w:val="false"/>
          <w:color w:val="000000"/>
          <w:sz w:val="28"/>
        </w:rPr>
        <w:t xml:space="preserve">
      725. Салыстырмалы ауыстырылуы мүмкін қозғалтқыш конструкциясының орындарында салынған труба құбырлары болуы мүмкін труба құбырларының деформациясын толықтыратын элементтер болуға тиіс. Икемді шлангілерді қолданған жағдайда соңғысының бекітілген үлгілері болуға тиіс немесе олардың қозғалтқыштың осы жүйесіне қолдануға жарамды екені расталуға тиіс. </w:t>
      </w:r>
      <w:r>
        <w:br/>
      </w:r>
      <w:r>
        <w:rPr>
          <w:rFonts w:ascii="Times New Roman"/>
          <w:b w:val="false"/>
          <w:i w:val="false"/>
          <w:color w:val="000000"/>
          <w:sz w:val="28"/>
        </w:rPr>
        <w:t xml:space="preserve">
  </w:t>
      </w:r>
    </w:p>
    <w:bookmarkEnd w:id="1166"/>
    <w:bookmarkStart w:name="z1313" w:id="1167"/>
    <w:p>
      <w:pPr>
        <w:spacing w:after="0"/>
        <w:ind w:left="0"/>
        <w:jc w:val="both"/>
      </w:pPr>
      <w:r>
        <w:rPr>
          <w:rFonts w:ascii="Times New Roman"/>
          <w:b w:val="false"/>
          <w:i w:val="false"/>
          <w:color w:val="000000"/>
          <w:sz w:val="28"/>
        </w:rPr>
        <w:t xml:space="preserve">
      726. Қозғалтқыштағы труба құбырларының конфигурациясы оларда ауаның, булардың немесе тиісті жүйеде жұмыстардың бұзылуын тудыратын сандағы тұнбаның жинақталу мүмкіндігін болдырмауға тиіс. </w:t>
      </w:r>
      <w:r>
        <w:br/>
      </w:r>
      <w:r>
        <w:rPr>
          <w:rFonts w:ascii="Times New Roman"/>
          <w:b w:val="false"/>
          <w:i w:val="false"/>
          <w:color w:val="000000"/>
          <w:sz w:val="28"/>
        </w:rPr>
        <w:t xml:space="preserve">
  </w:t>
      </w:r>
    </w:p>
    <w:bookmarkEnd w:id="1167"/>
    <w:bookmarkStart w:name="z1314" w:id="1168"/>
    <w:p>
      <w:pPr>
        <w:spacing w:after="0"/>
        <w:ind w:left="0"/>
        <w:jc w:val="both"/>
      </w:pPr>
      <w:r>
        <w:rPr>
          <w:rFonts w:ascii="Times New Roman"/>
          <w:b w:val="false"/>
          <w:i w:val="false"/>
          <w:color w:val="000000"/>
          <w:sz w:val="28"/>
        </w:rPr>
        <w:t xml:space="preserve">
      727. Қозғалтқыштың труба құбырлары мен оларды бекіту элементтері талаптарды қанағаттандыруға тиіс. </w:t>
      </w:r>
      <w:r>
        <w:br/>
      </w:r>
      <w:r>
        <w:rPr>
          <w:rFonts w:ascii="Times New Roman"/>
          <w:b w:val="false"/>
          <w:i w:val="false"/>
          <w:color w:val="000000"/>
          <w:sz w:val="28"/>
        </w:rPr>
        <w:t xml:space="preserve">
  </w:t>
      </w:r>
    </w:p>
    <w:bookmarkEnd w:id="1168"/>
    <w:bookmarkStart w:name="z1315" w:id="1169"/>
    <w:p>
      <w:pPr>
        <w:spacing w:after="0"/>
        <w:ind w:left="0"/>
        <w:jc w:val="both"/>
      </w:pPr>
      <w:r>
        <w:rPr>
          <w:rFonts w:ascii="Times New Roman"/>
          <w:b w:val="false"/>
          <w:i w:val="false"/>
          <w:color w:val="000000"/>
          <w:sz w:val="28"/>
        </w:rPr>
        <w:t xml:space="preserve">
      728. Қозғалтқыштағы қысымның ұйғарынды деңгейден, мысалы, температураның әсерінен жоғары көтерілуі мүмкін жұмыс сұйықтықтары немесе газдары бар тұйықталған көлемдердегі труба құбырларында қысымды шамадан тыс арттыруды болдырмайтын құрылғы қарастырылуға тиіс. </w:t>
      </w:r>
      <w:r>
        <w:br/>
      </w:r>
      <w:r>
        <w:rPr>
          <w:rFonts w:ascii="Times New Roman"/>
          <w:b w:val="false"/>
          <w:i w:val="false"/>
          <w:color w:val="000000"/>
          <w:sz w:val="28"/>
        </w:rPr>
        <w:t xml:space="preserve">
  </w:t>
      </w:r>
    </w:p>
    <w:bookmarkEnd w:id="1169"/>
    <w:bookmarkStart w:name="z1316" w:id="1170"/>
    <w:p>
      <w:pPr>
        <w:spacing w:after="0"/>
        <w:ind w:left="0"/>
        <w:jc w:val="both"/>
      </w:pPr>
      <w:r>
        <w:rPr>
          <w:rFonts w:ascii="Times New Roman"/>
          <w:b w:val="false"/>
          <w:i w:val="false"/>
          <w:color w:val="000000"/>
          <w:sz w:val="28"/>
        </w:rPr>
        <w:t xml:space="preserve">
      729. Труба құбырлары мен олардың элементтерінің конструкциясы оларды қателесіп монтаждау мүмкіндігін болдырмауға тиіс. </w:t>
      </w:r>
      <w:r>
        <w:br/>
      </w:r>
      <w:r>
        <w:rPr>
          <w:rFonts w:ascii="Times New Roman"/>
          <w:b w:val="false"/>
          <w:i w:val="false"/>
          <w:color w:val="000000"/>
          <w:sz w:val="28"/>
        </w:rPr>
        <w:t xml:space="preserve">
  </w:t>
      </w:r>
    </w:p>
    <w:bookmarkEnd w:id="1170"/>
    <w:bookmarkStart w:name="z1317" w:id="1171"/>
    <w:p>
      <w:pPr>
        <w:spacing w:after="0"/>
        <w:ind w:left="0"/>
        <w:jc w:val="both"/>
      </w:pPr>
      <w:r>
        <w:rPr>
          <w:rFonts w:ascii="Times New Roman"/>
          <w:b w:val="false"/>
          <w:i w:val="false"/>
          <w:color w:val="000000"/>
          <w:sz w:val="28"/>
        </w:rPr>
        <w:t xml:space="preserve">
      730. Олар дұрыс жұмыс істемеген жағдайда кері клапандар мен басқа құрылғыларды орнату мүмкіндігі болмауға тиіс. </w:t>
      </w:r>
      <w:r>
        <w:br/>
      </w:r>
      <w:r>
        <w:rPr>
          <w:rFonts w:ascii="Times New Roman"/>
          <w:b w:val="false"/>
          <w:i w:val="false"/>
          <w:color w:val="000000"/>
          <w:sz w:val="28"/>
        </w:rPr>
        <w:t xml:space="preserve">
  </w:t>
      </w:r>
    </w:p>
    <w:bookmarkEnd w:id="1171"/>
    <w:bookmarkStart w:name="z1318" w:id="1172"/>
    <w:p>
      <w:pPr>
        <w:spacing w:after="0"/>
        <w:ind w:left="0"/>
        <w:jc w:val="both"/>
      </w:pPr>
      <w:r>
        <w:rPr>
          <w:rFonts w:ascii="Times New Roman"/>
          <w:b w:val="false"/>
          <w:i w:val="false"/>
          <w:color w:val="000000"/>
          <w:sz w:val="28"/>
        </w:rPr>
        <w:t xml:space="preserve">
      731. Клапандар мен басқа агрегаттарды қозғалтқышқа орнату және бекіту осы құрылғылардан оларға қосылған труба құбырларына ұйғарылмаған жүктемелерді беруді болдырмауға тиіс. </w:t>
      </w:r>
      <w:r>
        <w:br/>
      </w:r>
      <w:r>
        <w:rPr>
          <w:rFonts w:ascii="Times New Roman"/>
          <w:b w:val="false"/>
          <w:i w:val="false"/>
          <w:color w:val="000000"/>
          <w:sz w:val="28"/>
        </w:rPr>
        <w:t xml:space="preserve">
  </w:t>
      </w:r>
    </w:p>
    <w:bookmarkEnd w:id="1172"/>
    <w:bookmarkStart w:name="z1319" w:id="1173"/>
    <w:p>
      <w:pPr>
        <w:spacing w:after="0"/>
        <w:ind w:left="0"/>
        <w:jc w:val="both"/>
      </w:pPr>
      <w:r>
        <w:rPr>
          <w:rFonts w:ascii="Times New Roman"/>
          <w:b w:val="false"/>
          <w:i w:val="false"/>
          <w:color w:val="000000"/>
          <w:sz w:val="28"/>
        </w:rPr>
        <w:t xml:space="preserve">
      732. Қабылданған құралдарды таңбалау жолымен қозғалтқышқа монтаждалған әрбір жүйенің сенімді индикацияланған труба құбырларымен қамтамасыз етілуге тиіс. </w:t>
      </w:r>
      <w:r>
        <w:br/>
      </w:r>
      <w:r>
        <w:rPr>
          <w:rFonts w:ascii="Times New Roman"/>
          <w:b w:val="false"/>
          <w:i w:val="false"/>
          <w:color w:val="000000"/>
          <w:sz w:val="28"/>
        </w:rPr>
        <w:t xml:space="preserve">
      Ескерту. Осы талап қозғалтқышта орналастырылған (электр сымдары мен өзгелер) басқа коммуникацияға қолданылады. </w:t>
      </w:r>
    </w:p>
    <w:bookmarkEnd w:id="1173"/>
    <w:bookmarkStart w:name="z121" w:id="1174"/>
    <w:p>
      <w:pPr>
        <w:spacing w:after="0"/>
        <w:ind w:left="0"/>
        <w:jc w:val="left"/>
      </w:pPr>
      <w:r>
        <w:rPr>
          <w:rFonts w:ascii="Times New Roman"/>
          <w:b/>
          <w:i w:val="false"/>
          <w:color w:val="000000"/>
        </w:rPr>
        <w:t xml:space="preserve"> 
116. Қозғалтқышты сертификаттау кезінде "ұшаққа орнатқанға дейін" сынау </w:t>
      </w:r>
    </w:p>
    <w:bookmarkEnd w:id="1174"/>
    <w:bookmarkStart w:name="z1320" w:id="1175"/>
    <w:p>
      <w:pPr>
        <w:spacing w:after="0"/>
        <w:ind w:left="0"/>
        <w:jc w:val="both"/>
      </w:pPr>
      <w:r>
        <w:rPr>
          <w:rFonts w:ascii="Times New Roman"/>
          <w:b w:val="false"/>
          <w:i w:val="false"/>
          <w:color w:val="000000"/>
          <w:sz w:val="28"/>
        </w:rPr>
        <w:t xml:space="preserve">
      733. "Ұшаққа орнатқанға дейін" сертификаттау кезінде қозғалтқыш пен оның бөлшектері мынадай текшелік сынақтардан қанағаттанғандықпен өтуге тиіс: </w:t>
      </w:r>
      <w:r>
        <w:br/>
      </w:r>
      <w:r>
        <w:rPr>
          <w:rFonts w:ascii="Times New Roman"/>
          <w:b w:val="false"/>
          <w:i w:val="false"/>
          <w:color w:val="000000"/>
          <w:sz w:val="28"/>
        </w:rPr>
        <w:t xml:space="preserve">
      1) арнаулы сынақ; </w:t>
      </w:r>
      <w:r>
        <w:br/>
      </w:r>
      <w:r>
        <w:rPr>
          <w:rFonts w:ascii="Times New Roman"/>
          <w:b w:val="false"/>
          <w:i w:val="false"/>
          <w:color w:val="000000"/>
          <w:sz w:val="28"/>
        </w:rPr>
        <w:t xml:space="preserve">
      2) 150 сағаттық сынақ; </w:t>
      </w:r>
      <w:r>
        <w:br/>
      </w:r>
      <w:r>
        <w:rPr>
          <w:rFonts w:ascii="Times New Roman"/>
          <w:b w:val="false"/>
          <w:i w:val="false"/>
          <w:color w:val="000000"/>
          <w:sz w:val="28"/>
        </w:rPr>
        <w:t xml:space="preserve">
      3) ресурстарды белгілеу жөніндегі сынақ. </w:t>
      </w:r>
      <w:r>
        <w:br/>
      </w:r>
      <w:r>
        <w:rPr>
          <w:rFonts w:ascii="Times New Roman"/>
          <w:b w:val="false"/>
          <w:i w:val="false"/>
          <w:color w:val="000000"/>
          <w:sz w:val="28"/>
        </w:rPr>
        <w:t xml:space="preserve">
  </w:t>
      </w:r>
    </w:p>
    <w:bookmarkEnd w:id="1175"/>
    <w:bookmarkStart w:name="z1321" w:id="1176"/>
    <w:p>
      <w:pPr>
        <w:spacing w:after="0"/>
        <w:ind w:left="0"/>
        <w:jc w:val="both"/>
      </w:pPr>
      <w:r>
        <w:rPr>
          <w:rFonts w:ascii="Times New Roman"/>
          <w:b w:val="false"/>
          <w:i w:val="false"/>
          <w:color w:val="000000"/>
          <w:sz w:val="28"/>
        </w:rPr>
        <w:t xml:space="preserve">
      734. Қозғалтқышты сертификаттау кезінде барлық текшелік сынақтардың нәтижелерді бағалау үшін қозғалтқышты жеткізу тарихын ескерген жөн. </w:t>
      </w:r>
      <w:r>
        <w:br/>
      </w:r>
      <w:r>
        <w:rPr>
          <w:rFonts w:ascii="Times New Roman"/>
          <w:b w:val="false"/>
          <w:i w:val="false"/>
          <w:color w:val="000000"/>
          <w:sz w:val="28"/>
        </w:rPr>
        <w:t xml:space="preserve">
  </w:t>
      </w:r>
    </w:p>
    <w:bookmarkEnd w:id="1176"/>
    <w:bookmarkStart w:name="z1322" w:id="1177"/>
    <w:p>
      <w:pPr>
        <w:spacing w:after="0"/>
        <w:ind w:left="0"/>
        <w:jc w:val="both"/>
      </w:pPr>
      <w:r>
        <w:rPr>
          <w:rFonts w:ascii="Times New Roman"/>
          <w:b w:val="false"/>
          <w:i w:val="false"/>
          <w:color w:val="000000"/>
          <w:sz w:val="28"/>
        </w:rPr>
        <w:t xml:space="preserve">
      735. Қажетті үйлесімдердегі сынақтар кезінде мынадай өлшемдер өлшенуге тиіс: </w:t>
      </w:r>
      <w:r>
        <w:br/>
      </w:r>
      <w:r>
        <w:rPr>
          <w:rFonts w:ascii="Times New Roman"/>
          <w:b w:val="false"/>
          <w:i w:val="false"/>
          <w:color w:val="000000"/>
          <w:sz w:val="28"/>
        </w:rPr>
        <w:t xml:space="preserve">
      1) барометрлік қысым, атмосфералық ауаның температурасы мен ылғалдылығы; </w:t>
      </w:r>
      <w:r>
        <w:br/>
      </w:r>
      <w:r>
        <w:rPr>
          <w:rFonts w:ascii="Times New Roman"/>
          <w:b w:val="false"/>
          <w:i w:val="false"/>
          <w:color w:val="000000"/>
          <w:sz w:val="28"/>
        </w:rPr>
        <w:t xml:space="preserve">
      2) қозғалтқыштың кіре берісінде ауаның тежелген ағысының қысымы; </w:t>
      </w:r>
      <w:r>
        <w:br/>
      </w:r>
      <w:r>
        <w:rPr>
          <w:rFonts w:ascii="Times New Roman"/>
          <w:b w:val="false"/>
          <w:i w:val="false"/>
          <w:color w:val="000000"/>
          <w:sz w:val="28"/>
        </w:rPr>
        <w:t xml:space="preserve">
      3) қозғалтқыштың кіре берісінде ауаның тежелген ағысының температурасы; </w:t>
      </w:r>
      <w:r>
        <w:br/>
      </w:r>
      <w:r>
        <w:rPr>
          <w:rFonts w:ascii="Times New Roman"/>
          <w:b w:val="false"/>
          <w:i w:val="false"/>
          <w:color w:val="000000"/>
          <w:sz w:val="28"/>
        </w:rPr>
        <w:t xml:space="preserve">
      4) бокстағы ауаның қысымы; </w:t>
      </w:r>
      <w:r>
        <w:br/>
      </w:r>
      <w:r>
        <w:rPr>
          <w:rFonts w:ascii="Times New Roman"/>
          <w:b w:val="false"/>
          <w:i w:val="false"/>
          <w:color w:val="000000"/>
          <w:sz w:val="28"/>
        </w:rPr>
        <w:t xml:space="preserve">
      5) роторлардың айналу жиілігі; </w:t>
      </w:r>
      <w:r>
        <w:br/>
      </w:r>
      <w:r>
        <w:rPr>
          <w:rFonts w:ascii="Times New Roman"/>
          <w:b w:val="false"/>
          <w:i w:val="false"/>
          <w:color w:val="000000"/>
          <w:sz w:val="28"/>
        </w:rPr>
        <w:t xml:space="preserve">
      6) РУД-тың күйі; </w:t>
      </w:r>
      <w:r>
        <w:br/>
      </w:r>
      <w:r>
        <w:rPr>
          <w:rFonts w:ascii="Times New Roman"/>
          <w:b w:val="false"/>
          <w:i w:val="false"/>
          <w:color w:val="000000"/>
          <w:sz w:val="28"/>
        </w:rPr>
        <w:t xml:space="preserve">
      7) компрессордың реттелетін элементтерінің күйі; </w:t>
      </w:r>
      <w:r>
        <w:br/>
      </w:r>
      <w:r>
        <w:rPr>
          <w:rFonts w:ascii="Times New Roman"/>
          <w:b w:val="false"/>
          <w:i w:val="false"/>
          <w:color w:val="000000"/>
          <w:sz w:val="28"/>
        </w:rPr>
        <w:t xml:space="preserve">
      8) реактивтік шүмектің реттелетін элементтерінің күйі; </w:t>
      </w:r>
      <w:r>
        <w:br/>
      </w:r>
      <w:r>
        <w:rPr>
          <w:rFonts w:ascii="Times New Roman"/>
          <w:b w:val="false"/>
          <w:i w:val="false"/>
          <w:color w:val="000000"/>
          <w:sz w:val="28"/>
        </w:rPr>
        <w:t xml:space="preserve">
      9) компрессордан шығардағы ауаның тежелген ағысының қысымы; </w:t>
      </w:r>
      <w:r>
        <w:br/>
      </w:r>
      <w:r>
        <w:rPr>
          <w:rFonts w:ascii="Times New Roman"/>
          <w:b w:val="false"/>
          <w:i w:val="false"/>
          <w:color w:val="000000"/>
          <w:sz w:val="28"/>
        </w:rPr>
        <w:t xml:space="preserve">
      10) компрессордан шығардағы ауаның тежелген ағысының температурасы; </w:t>
      </w:r>
      <w:r>
        <w:br/>
      </w:r>
      <w:r>
        <w:rPr>
          <w:rFonts w:ascii="Times New Roman"/>
          <w:b w:val="false"/>
          <w:i w:val="false"/>
          <w:color w:val="000000"/>
          <w:sz w:val="28"/>
        </w:rPr>
        <w:t xml:space="preserve">
      11) турбинадан тыс газдың тежелген ағысының қысымы; </w:t>
      </w:r>
      <w:r>
        <w:br/>
      </w:r>
      <w:r>
        <w:rPr>
          <w:rFonts w:ascii="Times New Roman"/>
          <w:b w:val="false"/>
          <w:i w:val="false"/>
          <w:color w:val="000000"/>
          <w:sz w:val="28"/>
        </w:rPr>
        <w:t xml:space="preserve">
      12) турбинадан тыс газдың тежелген ағысының температурасы; </w:t>
      </w:r>
      <w:r>
        <w:br/>
      </w:r>
      <w:r>
        <w:rPr>
          <w:rFonts w:ascii="Times New Roman"/>
          <w:b w:val="false"/>
          <w:i w:val="false"/>
          <w:color w:val="000000"/>
          <w:sz w:val="28"/>
        </w:rPr>
        <w:t xml:space="preserve">
      13) тартым және қуат (ТВҚ үшін - айналдыру сәті); </w:t>
      </w:r>
      <w:r>
        <w:br/>
      </w:r>
      <w:r>
        <w:rPr>
          <w:rFonts w:ascii="Times New Roman"/>
          <w:b w:val="false"/>
          <w:i w:val="false"/>
          <w:color w:val="000000"/>
          <w:sz w:val="28"/>
        </w:rPr>
        <w:t xml:space="preserve">
      14) отынның шығысы; </w:t>
      </w:r>
      <w:r>
        <w:br/>
      </w:r>
      <w:r>
        <w:rPr>
          <w:rFonts w:ascii="Times New Roman"/>
          <w:b w:val="false"/>
          <w:i w:val="false"/>
          <w:color w:val="000000"/>
          <w:sz w:val="28"/>
        </w:rPr>
        <w:t xml:space="preserve">
      15) қозғалтқыштың кіре берісіндегі отынның қысымы; </w:t>
      </w:r>
      <w:r>
        <w:br/>
      </w:r>
      <w:r>
        <w:rPr>
          <w:rFonts w:ascii="Times New Roman"/>
          <w:b w:val="false"/>
          <w:i w:val="false"/>
          <w:color w:val="000000"/>
          <w:sz w:val="28"/>
        </w:rPr>
        <w:t xml:space="preserve">
      16) бүріккіш алдындағы отынның қысымы; </w:t>
      </w:r>
      <w:r>
        <w:br/>
      </w:r>
      <w:r>
        <w:rPr>
          <w:rFonts w:ascii="Times New Roman"/>
          <w:b w:val="false"/>
          <w:i w:val="false"/>
          <w:color w:val="000000"/>
          <w:sz w:val="28"/>
        </w:rPr>
        <w:t xml:space="preserve">
      17) қозғалтқыштың кіре берісіндегі отынның температурасы; </w:t>
      </w:r>
      <w:r>
        <w:br/>
      </w:r>
      <w:r>
        <w:rPr>
          <w:rFonts w:ascii="Times New Roman"/>
          <w:b w:val="false"/>
          <w:i w:val="false"/>
          <w:color w:val="000000"/>
          <w:sz w:val="28"/>
        </w:rPr>
        <w:t xml:space="preserve">
      18) май жүйесіндегі майдың қысымы; </w:t>
      </w:r>
      <w:r>
        <w:br/>
      </w:r>
      <w:r>
        <w:rPr>
          <w:rFonts w:ascii="Times New Roman"/>
          <w:b w:val="false"/>
          <w:i w:val="false"/>
          <w:color w:val="000000"/>
          <w:sz w:val="28"/>
        </w:rPr>
        <w:t xml:space="preserve">
      19) қозғалтқыштың кіре берісіндегі майдың температурасы; </w:t>
      </w:r>
      <w:r>
        <w:br/>
      </w:r>
      <w:r>
        <w:rPr>
          <w:rFonts w:ascii="Times New Roman"/>
          <w:b w:val="false"/>
          <w:i w:val="false"/>
          <w:color w:val="000000"/>
          <w:sz w:val="28"/>
        </w:rPr>
        <w:t xml:space="preserve">
      20) қозғалтқыштың шыға берісіндегі майдың температурасы; </w:t>
      </w:r>
      <w:r>
        <w:br/>
      </w:r>
      <w:r>
        <w:rPr>
          <w:rFonts w:ascii="Times New Roman"/>
          <w:b w:val="false"/>
          <w:i w:val="false"/>
          <w:color w:val="000000"/>
          <w:sz w:val="28"/>
        </w:rPr>
        <w:t xml:space="preserve">
      21) майды айдау; </w:t>
      </w:r>
      <w:r>
        <w:br/>
      </w:r>
      <w:r>
        <w:rPr>
          <w:rFonts w:ascii="Times New Roman"/>
          <w:b w:val="false"/>
          <w:i w:val="false"/>
          <w:color w:val="000000"/>
          <w:sz w:val="28"/>
        </w:rPr>
        <w:t xml:space="preserve">
      22) майдың шығысы; </w:t>
      </w:r>
      <w:r>
        <w:br/>
      </w:r>
      <w:r>
        <w:rPr>
          <w:rFonts w:ascii="Times New Roman"/>
          <w:b w:val="false"/>
          <w:i w:val="false"/>
          <w:color w:val="000000"/>
          <w:sz w:val="28"/>
        </w:rPr>
        <w:t xml:space="preserve">
      23) қозғалтқыш корпустарының тербелісі. </w:t>
      </w:r>
      <w:r>
        <w:br/>
      </w:r>
      <w:r>
        <w:rPr>
          <w:rFonts w:ascii="Times New Roman"/>
          <w:b w:val="false"/>
          <w:i w:val="false"/>
          <w:color w:val="000000"/>
          <w:sz w:val="28"/>
        </w:rPr>
        <w:t xml:space="preserve">
      Ескерту. Қозғалтқыштың, оның жүйелерінің немесе өлшемдер тізбесінде көрсетілген сынақтар түрлерінің ерекшеліктеріне байланысты өзгеруі мүмкін. </w:t>
      </w:r>
      <w:r>
        <w:br/>
      </w:r>
      <w:r>
        <w:rPr>
          <w:rFonts w:ascii="Times New Roman"/>
          <w:b w:val="false"/>
          <w:i w:val="false"/>
          <w:color w:val="000000"/>
          <w:sz w:val="28"/>
        </w:rPr>
        <w:t xml:space="preserve">
  </w:t>
      </w:r>
    </w:p>
    <w:bookmarkEnd w:id="1177"/>
    <w:bookmarkStart w:name="z1323" w:id="1178"/>
    <w:p>
      <w:pPr>
        <w:spacing w:after="0"/>
        <w:ind w:left="0"/>
        <w:jc w:val="both"/>
      </w:pPr>
      <w:r>
        <w:rPr>
          <w:rFonts w:ascii="Times New Roman"/>
          <w:b w:val="false"/>
          <w:i w:val="false"/>
          <w:color w:val="000000"/>
          <w:sz w:val="28"/>
        </w:rPr>
        <w:t xml:space="preserve">
      736. Қозғалтқыштың 150-сағаттық текшелік сынақтарға және ресурстық сынақтарға арналған тұтастыру мемлекеттік сынақтарға арналған қозғалтқыштың тұтастыруына толық сәйкес келуге тиіс. Арнайы және мемлекеттік сынақтарға арналған қозғалтқыштың сәйкес орналасуының ұқсастығы, ең болмағанда, тексеріліп отырған сипаттамаға немесе қозғалтқыштың және оның элементтерінің қасиетіне әсер ете алатын конструкция элементтері бойынша шыдауға тиіс. 150-сағаттық текшелік сынақ текшелік ауажинағышпен өткізілуге тиіс. </w:t>
      </w:r>
      <w:r>
        <w:br/>
      </w:r>
      <w:r>
        <w:rPr>
          <w:rFonts w:ascii="Times New Roman"/>
          <w:b w:val="false"/>
          <w:i w:val="false"/>
          <w:color w:val="000000"/>
          <w:sz w:val="28"/>
        </w:rPr>
        <w:t xml:space="preserve">
      Ауажинағыштың қозғалтқыштың өлшеміне әсері, компрессор жұмысының тұрақтылығы мен қалақтардың тербелісі тексерілетін арнайы сынақтар компрессорға кірер алдындағы ауаның күтілетін ұшудың қарқынды ағысын қайта өндіріп жүргізілуге тиіс. Сынақтар штаттағы реактивті шүмекпен және кері қимылдайтын құрылғымен жүргізілуге тиіс. Осылайша қажет болған жағдайларда өзге конструкцияның реактивті шүмегін қолдануға рұқсат етіледі. </w:t>
      </w:r>
      <w:r>
        <w:br/>
      </w:r>
      <w:r>
        <w:rPr>
          <w:rFonts w:ascii="Times New Roman"/>
          <w:b w:val="false"/>
          <w:i w:val="false"/>
          <w:color w:val="000000"/>
          <w:sz w:val="28"/>
        </w:rPr>
        <w:t xml:space="preserve">
  </w:t>
      </w:r>
    </w:p>
    <w:bookmarkEnd w:id="1178"/>
    <w:bookmarkStart w:name="z1324" w:id="1179"/>
    <w:p>
      <w:pPr>
        <w:spacing w:after="0"/>
        <w:ind w:left="0"/>
        <w:jc w:val="both"/>
      </w:pPr>
      <w:r>
        <w:rPr>
          <w:rFonts w:ascii="Times New Roman"/>
          <w:b w:val="false"/>
          <w:i w:val="false"/>
          <w:color w:val="000000"/>
          <w:sz w:val="28"/>
        </w:rPr>
        <w:t xml:space="preserve">
      737. Қозғалтқыштың компрессорға түсетін атмосфералық ауаны ылғалдандырудың жасанды құралдары арнайы келісілген жағдайларды қоспастан қолдануға тиіс емес. </w:t>
      </w:r>
      <w:r>
        <w:br/>
      </w:r>
      <w:r>
        <w:rPr>
          <w:rFonts w:ascii="Times New Roman"/>
          <w:b w:val="false"/>
          <w:i w:val="false"/>
          <w:color w:val="000000"/>
          <w:sz w:val="28"/>
        </w:rPr>
        <w:t xml:space="preserve">
  </w:t>
      </w:r>
    </w:p>
    <w:bookmarkEnd w:id="1179"/>
    <w:bookmarkStart w:name="z1325" w:id="1180"/>
    <w:p>
      <w:pPr>
        <w:spacing w:after="0"/>
        <w:ind w:left="0"/>
        <w:jc w:val="both"/>
      </w:pPr>
      <w:r>
        <w:rPr>
          <w:rFonts w:ascii="Times New Roman"/>
          <w:b w:val="false"/>
          <w:i w:val="false"/>
          <w:color w:val="000000"/>
          <w:sz w:val="28"/>
        </w:rPr>
        <w:t xml:space="preserve">
      738. Осы қозғалтқыш үшін техникалық құжаттамада көрсетілген отын мен май көрсетілген сынақтарда қолданылуға тиіс. Қозғалтқыштың отынмен және маймен қоректенуінің текшелік жүйесі қозғалтқышқа арналған штаттық құралдарды көзделген отын мен майды тазалау амалымен қамтамасыз ететін сүзгіштермен жабдықталуға тиіс. </w:t>
      </w:r>
      <w:r>
        <w:br/>
      </w:r>
      <w:r>
        <w:rPr>
          <w:rFonts w:ascii="Times New Roman"/>
          <w:b w:val="false"/>
          <w:i w:val="false"/>
          <w:color w:val="000000"/>
          <w:sz w:val="28"/>
        </w:rPr>
        <w:t xml:space="preserve">
  </w:t>
      </w:r>
    </w:p>
    <w:bookmarkEnd w:id="1180"/>
    <w:bookmarkStart w:name="z1326" w:id="1181"/>
    <w:p>
      <w:pPr>
        <w:spacing w:after="0"/>
        <w:ind w:left="0"/>
        <w:jc w:val="both"/>
      </w:pPr>
      <w:r>
        <w:rPr>
          <w:rFonts w:ascii="Times New Roman"/>
          <w:b w:val="false"/>
          <w:i w:val="false"/>
          <w:color w:val="000000"/>
          <w:sz w:val="28"/>
        </w:rPr>
        <w:t xml:space="preserve">
      739. Қозғалтқыштың көрсетілген сынақтары кезінде осы қозғалтқыш үшін арналған барлық реттегіштер, егер нақты сынақтарға қойылған талаптарда өзгедей сөз болмаса, орнатылуға тиіс. Қозғалтқыштың сипатын анықтау үшін қозғалтқышқа тікелей қызмет көрсетуге арналмаған барлық агрегаттар ажыратылып тасталуға тиіс және ұшақтық мұқтаждарды қанағаттандыру үшін компрессордан ауаны іріктеп алуды жүргізуге тиіс. </w:t>
      </w:r>
      <w:r>
        <w:br/>
      </w:r>
      <w:r>
        <w:rPr>
          <w:rFonts w:ascii="Times New Roman"/>
          <w:b w:val="false"/>
          <w:i w:val="false"/>
          <w:color w:val="000000"/>
          <w:sz w:val="28"/>
        </w:rPr>
        <w:t xml:space="preserve">
  </w:t>
      </w:r>
    </w:p>
    <w:bookmarkEnd w:id="1181"/>
    <w:bookmarkStart w:name="z1327" w:id="1182"/>
    <w:p>
      <w:pPr>
        <w:spacing w:after="0"/>
        <w:ind w:left="0"/>
        <w:jc w:val="both"/>
      </w:pPr>
      <w:r>
        <w:rPr>
          <w:rFonts w:ascii="Times New Roman"/>
          <w:b w:val="false"/>
          <w:i w:val="false"/>
          <w:color w:val="000000"/>
          <w:sz w:val="28"/>
        </w:rPr>
        <w:t xml:space="preserve">
      740. Қозғалтқышты сынаған кезде барлық текшелік жүйелерді тұтастыру (труба құбырларының көлемі мен конфигурациясы, электр сымдарының сипаты, сүзу схемалары, сыйымдылықтар және басқалар) қозғалтқыштың күтілетін пайдалану жағдайларын осы элементтерге байланысты жаңғыртуды қамтамасыз етуге тиіс. </w:t>
      </w:r>
      <w:r>
        <w:br/>
      </w:r>
      <w:r>
        <w:rPr>
          <w:rFonts w:ascii="Times New Roman"/>
          <w:b w:val="false"/>
          <w:i w:val="false"/>
          <w:color w:val="000000"/>
          <w:sz w:val="28"/>
        </w:rPr>
        <w:t xml:space="preserve">
      Реттегіштерді іске келтіру элементтері әрбір сынақ алдында реттелуге тиіс. Реттеу осы сынақ аяқталғанға және барлық тексерулерді орындағанға дейін өзгеруге тиіс емес. Қозғалтқыштың негізгі деректері мен өлшемдерін айқындау мақсаты жоқ қозғалтқышты сынау оған орнатылған сынақтар бағдарламасына сәйкес аса жүктемеленген ұшақ агрегаттарымен жүргізілуге тиіс; сондай-ақ агрегаттарды әкелуге және ауаны іріктеп алуға қуаттың бір бөлігін шығындауға душар ететін ысырап анықталуға тиіс. </w:t>
      </w:r>
      <w:r>
        <w:br/>
      </w:r>
      <w:r>
        <w:rPr>
          <w:rFonts w:ascii="Times New Roman"/>
          <w:b w:val="false"/>
          <w:i w:val="false"/>
          <w:color w:val="000000"/>
          <w:sz w:val="28"/>
        </w:rPr>
        <w:t xml:space="preserve">
  </w:t>
      </w:r>
    </w:p>
    <w:bookmarkEnd w:id="1182"/>
    <w:bookmarkStart w:name="z1328" w:id="1183"/>
    <w:p>
      <w:pPr>
        <w:spacing w:after="0"/>
        <w:ind w:left="0"/>
        <w:jc w:val="both"/>
      </w:pPr>
      <w:r>
        <w:rPr>
          <w:rFonts w:ascii="Times New Roman"/>
          <w:b w:val="false"/>
          <w:i w:val="false"/>
          <w:color w:val="000000"/>
          <w:sz w:val="28"/>
        </w:rPr>
        <w:t xml:space="preserve">
      741. 150-сағаттық сынақтар барысында, РП сай қозғалтқышқа қызмет көрсетуге және оны жөндеуге ғана рұқсат беріледі. Егер ерекшелік түрде едәуір жөндеуге немесе бөлшектерді айырбастауға ұмтылу ұйғарынды деп танылса, онда қосымша сынақтар жүргізілуге тиіс. Осы қосымша сынақтардың мазмұны мен жағдайлары жүргізілген жөндеудің немесе бөлшектерді айырбастаудың сипаты мен көлеміне байланысты белгіленеді. </w:t>
      </w:r>
      <w:r>
        <w:br/>
      </w:r>
      <w:r>
        <w:rPr>
          <w:rFonts w:ascii="Times New Roman"/>
          <w:b w:val="false"/>
          <w:i w:val="false"/>
          <w:color w:val="000000"/>
          <w:sz w:val="28"/>
        </w:rPr>
        <w:t xml:space="preserve">
      Ескерту. Қозғалтқыштың ішіне шеңберлі сынаушы текше ортасынан шаң мен кір жинақталған жағдайда, 150-сағаттық сынақтың кейбір кезеңдеріндегі ішкі жолды жууға, бірақ қозғалтқышты бөлшектеместен, жол берілуі мүмкін. </w:t>
      </w:r>
      <w:r>
        <w:br/>
      </w:r>
      <w:r>
        <w:rPr>
          <w:rFonts w:ascii="Times New Roman"/>
          <w:b w:val="false"/>
          <w:i w:val="false"/>
          <w:color w:val="000000"/>
          <w:sz w:val="28"/>
        </w:rPr>
        <w:t xml:space="preserve">
  </w:t>
      </w:r>
    </w:p>
    <w:bookmarkEnd w:id="1183"/>
    <w:bookmarkStart w:name="z1329" w:id="1184"/>
    <w:p>
      <w:pPr>
        <w:spacing w:after="0"/>
        <w:ind w:left="0"/>
        <w:jc w:val="both"/>
      </w:pPr>
      <w:r>
        <w:rPr>
          <w:rFonts w:ascii="Times New Roman"/>
          <w:b w:val="false"/>
          <w:i w:val="false"/>
          <w:color w:val="000000"/>
          <w:sz w:val="28"/>
        </w:rPr>
        <w:t xml:space="preserve">
      742. Сынақтар кезінде қозғалтқыштың өлшенген (оның ішінде өлшенген күш текшенің ішкі аэродинамикасының әсеріне енгізілген түзету ескерілген) өлшемдері, маңызы атмосфералық шарттарға байланысты, мәлімделген деректермен салыстыру үшін СА-да келтірілуге тиіс. </w:t>
      </w:r>
      <w:r>
        <w:br/>
      </w:r>
      <w:r>
        <w:rPr>
          <w:rFonts w:ascii="Times New Roman"/>
          <w:b w:val="false"/>
          <w:i w:val="false"/>
          <w:color w:val="000000"/>
          <w:sz w:val="28"/>
        </w:rPr>
        <w:t xml:space="preserve">
  </w:t>
      </w:r>
    </w:p>
    <w:bookmarkEnd w:id="1184"/>
    <w:bookmarkStart w:name="z1330" w:id="1185"/>
    <w:p>
      <w:pPr>
        <w:spacing w:after="0"/>
        <w:ind w:left="0"/>
        <w:jc w:val="both"/>
      </w:pPr>
      <w:r>
        <w:rPr>
          <w:rFonts w:ascii="Times New Roman"/>
          <w:b w:val="false"/>
          <w:i w:val="false"/>
          <w:color w:val="000000"/>
          <w:sz w:val="28"/>
        </w:rPr>
        <w:t xml:space="preserve">
      743. Қозғалтқыштың сынақтары кезінде өлшенген өлшемдер мынадай формулалар бойынша СА-да келтірілгені жөн. </w:t>
      </w:r>
      <w:r>
        <w:br/>
      </w:r>
      <w:r>
        <w:rPr>
          <w:rFonts w:ascii="Times New Roman"/>
          <w:b w:val="false"/>
          <w:i w:val="false"/>
          <w:color w:val="000000"/>
          <w:sz w:val="28"/>
        </w:rPr>
        <w:t xml:space="preserve">
      статикалық тартым: </w:t>
      </w:r>
      <w:r>
        <w:br/>
      </w:r>
      <w:r>
        <w:rPr>
          <w:rFonts w:ascii="Times New Roman"/>
          <w:b w:val="false"/>
          <w:i w:val="false"/>
          <w:color w:val="000000"/>
          <w:sz w:val="28"/>
        </w:rPr>
        <w:t xml:space="preserve">
                                __  _  __  101,3 </w:t>
      </w:r>
      <w:r>
        <w:br/>
      </w:r>
      <w:r>
        <w:rPr>
          <w:rFonts w:ascii="Times New Roman"/>
          <w:b w:val="false"/>
          <w:i w:val="false"/>
          <w:color w:val="000000"/>
          <w:sz w:val="28"/>
        </w:rPr>
        <w:t xml:space="preserve">
                       R </w:t>
      </w:r>
      <w:r>
        <w:rPr>
          <w:rFonts w:ascii="Times New Roman"/>
          <w:b w:val="false"/>
          <w:i w:val="false"/>
          <w:color w:val="000000"/>
          <w:vertAlign w:val="subscript"/>
        </w:rPr>
        <w:t xml:space="preserve">io </w:t>
      </w:r>
      <w:r>
        <w:rPr>
          <w:rFonts w:ascii="Times New Roman"/>
          <w:b w:val="false"/>
          <w:i w:val="false"/>
          <w:color w:val="000000"/>
          <w:sz w:val="28"/>
        </w:rPr>
        <w:t xml:space="preserve">= R </w:t>
      </w:r>
      <w:r>
        <w:rPr>
          <w:rFonts w:ascii="Times New Roman"/>
          <w:b w:val="false"/>
          <w:i w:val="false"/>
          <w:color w:val="000000"/>
          <w:vertAlign w:val="subscript"/>
        </w:rPr>
        <w:t xml:space="preserve">eci </w:t>
      </w:r>
      <w:r>
        <w:rPr>
          <w:rFonts w:ascii="Times New Roman"/>
          <w:b w:val="false"/>
          <w:i w:val="false"/>
          <w:color w:val="000000"/>
          <w:sz w:val="28"/>
        </w:rPr>
        <w:t xml:space="preserve">R </w:t>
      </w:r>
      <w:r>
        <w:rPr>
          <w:rFonts w:ascii="Times New Roman"/>
          <w:b w:val="false"/>
          <w:i w:val="false"/>
          <w:color w:val="000000"/>
          <w:vertAlign w:val="subscript"/>
        </w:rPr>
        <w:t xml:space="preserve">PAO </w:t>
      </w:r>
      <w:r>
        <w:rPr>
          <w:rFonts w:ascii="Times New Roman"/>
          <w:b w:val="false"/>
          <w:i w:val="false"/>
          <w:color w:val="000000"/>
          <w:sz w:val="28"/>
        </w:rPr>
        <w:t xml:space="preserve">R </w:t>
      </w:r>
      <w:r>
        <w:rPr>
          <w:rFonts w:ascii="Times New Roman"/>
          <w:b w:val="false"/>
          <w:i w:val="false"/>
          <w:color w:val="000000"/>
          <w:vertAlign w:val="subscript"/>
        </w:rPr>
        <w:t xml:space="preserve">TAO </w:t>
      </w:r>
      <w:r>
        <w:rPr>
          <w:rFonts w:ascii="Times New Roman"/>
          <w:b w:val="false"/>
          <w:i w:val="false"/>
          <w:color w:val="000000"/>
          <w:sz w:val="28"/>
        </w:rPr>
        <w:t xml:space="preserve">R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br/>
      </w:r>
      <w:r>
        <w:rPr>
          <w:rFonts w:ascii="Times New Roman"/>
          <w:b w:val="false"/>
          <w:i w:val="false"/>
          <w:color w:val="000000"/>
          <w:sz w:val="28"/>
        </w:rPr>
        <w:t xml:space="preserve">
            айналу жиілігі: </w:t>
      </w:r>
      <w:r>
        <w:br/>
      </w:r>
      <w:r>
        <w:rPr>
          <w:rFonts w:ascii="Times New Roman"/>
          <w:b w:val="false"/>
          <w:i w:val="false"/>
          <w:color w:val="000000"/>
          <w:sz w:val="28"/>
        </w:rPr>
        <w:t xml:space="preserve">
                                   ________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io </w:t>
      </w:r>
      <w:r>
        <w:rPr>
          <w:rFonts w:ascii="Times New Roman"/>
          <w:b w:val="false"/>
          <w:i w:val="false"/>
          <w:color w:val="000000"/>
          <w:sz w:val="28"/>
        </w:rPr>
        <w:t xml:space="preserve">= n </w:t>
      </w:r>
      <w:r>
        <w:rPr>
          <w:rFonts w:ascii="Times New Roman"/>
          <w:b w:val="false"/>
          <w:i w:val="false"/>
          <w:color w:val="000000"/>
          <w:vertAlign w:val="subscript"/>
        </w:rPr>
        <w:t xml:space="preserve">eci </w:t>
      </w:r>
      <w:r>
        <w:rPr>
          <w:rFonts w:ascii="Times New Roman"/>
          <w:b w:val="false"/>
          <w:i w:val="false"/>
          <w:color w:val="000000"/>
          <w:sz w:val="28"/>
        </w:rPr>
        <w:t xml:space="preserve">n </w:t>
      </w:r>
      <w:r>
        <w:rPr>
          <w:rFonts w:ascii="Times New Roman"/>
          <w:b w:val="false"/>
          <w:i w:val="false"/>
          <w:color w:val="000000"/>
          <w:vertAlign w:val="subscript"/>
        </w:rPr>
        <w:t xml:space="preserve">d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отынның сағаттық шығысы: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G </w:t>
      </w:r>
      <w:r>
        <w:rPr>
          <w:rFonts w:ascii="Times New Roman"/>
          <w:b w:val="false"/>
          <w:i w:val="false"/>
          <w:color w:val="000000"/>
          <w:vertAlign w:val="subscript"/>
        </w:rPr>
        <w:t xml:space="preserve">o.io </w:t>
      </w:r>
      <w:r>
        <w:rPr>
          <w:rFonts w:ascii="Times New Roman"/>
          <w:b w:val="false"/>
          <w:i w:val="false"/>
          <w:color w:val="000000"/>
          <w:sz w:val="28"/>
        </w:rPr>
        <w:t xml:space="preserve">= G </w:t>
      </w:r>
      <w:r>
        <w:rPr>
          <w:rFonts w:ascii="Times New Roman"/>
          <w:b w:val="false"/>
          <w:i w:val="false"/>
          <w:color w:val="000000"/>
          <w:vertAlign w:val="subscript"/>
        </w:rPr>
        <w:t xml:space="preserve">o.eci </w:t>
      </w:r>
      <w:r>
        <w:rPr>
          <w:rFonts w:ascii="Times New Roman"/>
          <w:b w:val="false"/>
          <w:i w:val="false"/>
          <w:color w:val="000000"/>
          <w:sz w:val="28"/>
        </w:rPr>
        <w:t xml:space="preserve">G </w:t>
      </w:r>
      <w:r>
        <w:rPr>
          <w:rFonts w:ascii="Times New Roman"/>
          <w:b w:val="false"/>
          <w:i w:val="false"/>
          <w:color w:val="000000"/>
          <w:vertAlign w:val="subscript"/>
        </w:rPr>
        <w:t xml:space="preserve">oPAO </w:t>
      </w:r>
      <w:r>
        <w:rPr>
          <w:rFonts w:ascii="Times New Roman"/>
          <w:b w:val="false"/>
          <w:i w:val="false"/>
          <w:color w:val="000000"/>
          <w:sz w:val="28"/>
        </w:rPr>
        <w:t xml:space="preserve">G </w:t>
      </w:r>
      <w:r>
        <w:rPr>
          <w:rFonts w:ascii="Times New Roman"/>
          <w:b w:val="false"/>
          <w:i w:val="false"/>
          <w:color w:val="000000"/>
          <w:vertAlign w:val="subscript"/>
        </w:rPr>
        <w:t xml:space="preserve">oTAO </w:t>
      </w:r>
      <w:r>
        <w:rPr>
          <w:rFonts w:ascii="Times New Roman"/>
          <w:b w:val="false"/>
          <w:i w:val="false"/>
          <w:color w:val="000000"/>
          <w:sz w:val="28"/>
        </w:rPr>
        <w:t xml:space="preserve">G </w:t>
      </w:r>
      <w:r>
        <w:rPr>
          <w:rFonts w:ascii="Times New Roman"/>
          <w:b w:val="false"/>
          <w:i w:val="false"/>
          <w:color w:val="000000"/>
          <w:vertAlign w:val="subscript"/>
        </w:rPr>
        <w:t xml:space="preserve">od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ауаның шығысы: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G </w:t>
      </w:r>
      <w:r>
        <w:rPr>
          <w:rFonts w:ascii="Times New Roman"/>
          <w:b w:val="false"/>
          <w:i w:val="false"/>
          <w:color w:val="000000"/>
          <w:vertAlign w:val="subscript"/>
        </w:rPr>
        <w:t xml:space="preserve">a.io </w:t>
      </w:r>
      <w:r>
        <w:rPr>
          <w:rFonts w:ascii="Times New Roman"/>
          <w:b w:val="false"/>
          <w:i w:val="false"/>
          <w:color w:val="000000"/>
          <w:sz w:val="28"/>
        </w:rPr>
        <w:t xml:space="preserve">= G </w:t>
      </w:r>
      <w:r>
        <w:rPr>
          <w:rFonts w:ascii="Times New Roman"/>
          <w:b w:val="false"/>
          <w:i w:val="false"/>
          <w:color w:val="000000"/>
          <w:vertAlign w:val="subscript"/>
        </w:rPr>
        <w:t xml:space="preserve">a.eci </w:t>
      </w:r>
      <w:r>
        <w:rPr>
          <w:rFonts w:ascii="Times New Roman"/>
          <w:b w:val="false"/>
          <w:i w:val="false"/>
          <w:color w:val="000000"/>
          <w:sz w:val="28"/>
        </w:rPr>
        <w:t xml:space="preserve">G </w:t>
      </w:r>
      <w:r>
        <w:rPr>
          <w:rFonts w:ascii="Times New Roman"/>
          <w:b w:val="false"/>
          <w:i w:val="false"/>
          <w:color w:val="000000"/>
          <w:vertAlign w:val="subscript"/>
        </w:rPr>
        <w:t xml:space="preserve">aPAO </w:t>
      </w:r>
      <w:r>
        <w:rPr>
          <w:rFonts w:ascii="Times New Roman"/>
          <w:b w:val="false"/>
          <w:i w:val="false"/>
          <w:color w:val="000000"/>
          <w:sz w:val="28"/>
        </w:rPr>
        <w:t xml:space="preserve">G </w:t>
      </w:r>
      <w:r>
        <w:rPr>
          <w:rFonts w:ascii="Times New Roman"/>
          <w:b w:val="false"/>
          <w:i w:val="false"/>
          <w:color w:val="000000"/>
          <w:vertAlign w:val="subscript"/>
        </w:rPr>
        <w:t xml:space="preserve">aTAO </w:t>
      </w:r>
      <w:r>
        <w:rPr>
          <w:rFonts w:ascii="Times New Roman"/>
          <w:b w:val="false"/>
          <w:i w:val="false"/>
          <w:color w:val="000000"/>
          <w:sz w:val="28"/>
        </w:rPr>
        <w:t xml:space="preserve">G </w:t>
      </w:r>
      <w:r>
        <w:rPr>
          <w:rFonts w:ascii="Times New Roman"/>
          <w:b w:val="false"/>
          <w:i w:val="false"/>
          <w:color w:val="000000"/>
          <w:vertAlign w:val="subscript"/>
        </w:rPr>
        <w:t xml:space="preserve">ad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T* </w:t>
      </w:r>
      <w:r>
        <w:rPr>
          <w:rFonts w:ascii="Times New Roman"/>
          <w:b w:val="false"/>
          <w:i w:val="false"/>
          <w:color w:val="000000"/>
          <w:vertAlign w:val="subscript"/>
        </w:rPr>
        <w:t xml:space="preserve">AO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288,15 </w:t>
      </w:r>
      <w:r>
        <w:br/>
      </w:r>
      <w:r>
        <w:rPr>
          <w:rFonts w:ascii="Times New Roman"/>
          <w:b w:val="false"/>
          <w:i w:val="false"/>
          <w:color w:val="000000"/>
          <w:sz w:val="28"/>
        </w:rPr>
        <w:t xml:space="preserve">
      температура: </w:t>
      </w:r>
      <w:r>
        <w:br/>
      </w:r>
      <w:r>
        <w:rPr>
          <w:rFonts w:ascii="Times New Roman"/>
          <w:b w:val="false"/>
          <w:i w:val="false"/>
          <w:color w:val="000000"/>
          <w:sz w:val="28"/>
        </w:rPr>
        <w:t xml:space="preserve">
                                  __  ___  __ 288,15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io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eci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PAO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TAO </w:t>
      </w:r>
      <w:r>
        <w:rPr>
          <w:rFonts w:ascii="Times New Roman"/>
          <w:b w:val="false"/>
          <w:i w:val="false"/>
          <w:color w:val="000000"/>
          <w:sz w:val="28"/>
        </w:rPr>
        <w:t xml:space="preserve">T </w:t>
      </w:r>
      <w:r>
        <w:rPr>
          <w:rFonts w:ascii="Times New Roman"/>
          <w:b w:val="false"/>
          <w:i w:val="false"/>
          <w:color w:val="000000"/>
          <w:vertAlign w:val="superscript"/>
        </w:rPr>
        <w:t xml:space="preserve">*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r>
        <w:br/>
      </w:r>
      <w:r>
        <w:rPr>
          <w:rFonts w:ascii="Times New Roman"/>
          <w:b w:val="false"/>
          <w:i w:val="false"/>
          <w:color w:val="000000"/>
          <w:sz w:val="28"/>
        </w:rPr>
        <w:t xml:space="preserve">
      қысым: </w:t>
      </w:r>
      <w:r>
        <w:br/>
      </w:r>
      <w:r>
        <w:rPr>
          <w:rFonts w:ascii="Times New Roman"/>
          <w:b w:val="false"/>
          <w:i w:val="false"/>
          <w:color w:val="000000"/>
          <w:sz w:val="28"/>
        </w:rPr>
        <w:t xml:space="preserve">
  </w:t>
      </w:r>
      <w:r>
        <w:br/>
      </w:r>
      <w:r>
        <w:rPr>
          <w:rFonts w:ascii="Times New Roman"/>
          <w:b w:val="false"/>
          <w:i w:val="false"/>
          <w:color w:val="000000"/>
          <w:sz w:val="28"/>
        </w:rPr>
        <w:t xml:space="preserve">
                                       __  ___  __  101,3 </w:t>
      </w:r>
      <w:r>
        <w:br/>
      </w:r>
      <w:r>
        <w:rPr>
          <w:rFonts w:ascii="Times New Roman"/>
          <w:b w:val="false"/>
          <w:i w:val="false"/>
          <w:color w:val="000000"/>
          <w:sz w:val="28"/>
        </w:rPr>
        <w:t xml:space="preserve">
                       P </w:t>
      </w:r>
      <w:r>
        <w:rPr>
          <w:rFonts w:ascii="Times New Roman"/>
          <w:b w:val="false"/>
          <w:i w:val="false"/>
          <w:color w:val="000000"/>
          <w:vertAlign w:val="subscript"/>
        </w:rPr>
        <w:t xml:space="preserve">io </w:t>
      </w:r>
      <w:r>
        <w:rPr>
          <w:rFonts w:ascii="Times New Roman"/>
          <w:b w:val="false"/>
          <w:i w:val="false"/>
          <w:color w:val="000000"/>
          <w:sz w:val="28"/>
        </w:rPr>
        <w:t xml:space="preserve">= P </w:t>
      </w:r>
      <w:r>
        <w:rPr>
          <w:rFonts w:ascii="Times New Roman"/>
          <w:b w:val="false"/>
          <w:i w:val="false"/>
          <w:color w:val="000000"/>
          <w:vertAlign w:val="superscript"/>
        </w:rPr>
        <w:t xml:space="preserve">* </w:t>
      </w:r>
      <w:r>
        <w:rPr>
          <w:rFonts w:ascii="Times New Roman"/>
          <w:b w:val="false"/>
          <w:i w:val="false"/>
          <w:color w:val="000000"/>
          <w:vertAlign w:val="subscript"/>
        </w:rPr>
        <w:t xml:space="preserve">eci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PAO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TAO </w:t>
      </w:r>
      <w:r>
        <w:rPr>
          <w:rFonts w:ascii="Times New Roman"/>
          <w:b w:val="false"/>
          <w:i w:val="false"/>
          <w:color w:val="000000"/>
          <w:sz w:val="28"/>
        </w:rPr>
        <w:t xml:space="preserve">P </w:t>
      </w:r>
      <w:r>
        <w:rPr>
          <w:rFonts w:ascii="Times New Roman"/>
          <w:b w:val="false"/>
          <w:i w:val="false"/>
          <w:color w:val="000000"/>
          <w:vertAlign w:val="superscript"/>
        </w:rPr>
        <w:t xml:space="preserve">* </w:t>
      </w:r>
      <w:r>
        <w:rPr>
          <w:rFonts w:ascii="Times New Roman"/>
          <w:b w:val="false"/>
          <w:i w:val="false"/>
          <w:color w:val="000000"/>
          <w:vertAlign w:val="subscript"/>
        </w:rPr>
        <w:t xml:space="preserve">d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p>
    <w:bookmarkEnd w:id="1185"/>
    <w:p>
      <w:pPr>
        <w:spacing w:after="0"/>
        <w:ind w:left="0"/>
        <w:jc w:val="both"/>
      </w:pPr>
      <w:r>
        <w:rPr>
          <w:rFonts w:ascii="Times New Roman"/>
          <w:b w:val="false"/>
          <w:i w:val="false"/>
          <w:color w:val="000000"/>
          <w:sz w:val="28"/>
        </w:rPr>
        <w:t xml:space="preserve">      Мұндағы индекстердің мынадай мәні бар: </w:t>
      </w:r>
      <w:r>
        <w:br/>
      </w:r>
      <w:r>
        <w:rPr>
          <w:rFonts w:ascii="Times New Roman"/>
          <w:b w:val="false"/>
          <w:i w:val="false"/>
          <w:color w:val="000000"/>
          <w:sz w:val="28"/>
        </w:rPr>
        <w:t xml:space="preserve">
      "пр" - келтірілген шама; </w:t>
      </w:r>
      <w:r>
        <w:br/>
      </w:r>
      <w:r>
        <w:rPr>
          <w:rFonts w:ascii="Times New Roman"/>
          <w:b w:val="false"/>
          <w:i w:val="false"/>
          <w:color w:val="000000"/>
          <w:sz w:val="28"/>
        </w:rPr>
        <w:t xml:space="preserve">
      "изм" - өлшенген шама; </w:t>
      </w:r>
      <w:r>
        <w:br/>
      </w:r>
      <w:r>
        <w:rPr>
          <w:rFonts w:ascii="Times New Roman"/>
          <w:b w:val="false"/>
          <w:i w:val="false"/>
          <w:color w:val="000000"/>
          <w:sz w:val="28"/>
        </w:rPr>
        <w:t xml:space="preserve">
      "вх" - қозғалтқышқа кіре берістегі өлшемдер (кіру құрылғысындағы өлшемдер); </w:t>
      </w:r>
      <w:r>
        <w:br/>
      </w:r>
      <w:r>
        <w:rPr>
          <w:rFonts w:ascii="Times New Roman"/>
          <w:b w:val="false"/>
          <w:i w:val="false"/>
          <w:color w:val="000000"/>
          <w:sz w:val="28"/>
        </w:rPr>
        <w:t xml:space="preserve">
      "*" - тежелген ағыс өлшемдері. </w:t>
      </w:r>
      <w:r>
        <w:br/>
      </w:r>
      <w:r>
        <w:rPr>
          <w:rFonts w:ascii="Times New Roman"/>
          <w:b w:val="false"/>
          <w:i w:val="false"/>
          <w:color w:val="000000"/>
          <w:sz w:val="28"/>
        </w:rPr>
        <w:t xml:space="preserve">
                       _  _  __  __  __ __ __ </w:t>
      </w:r>
      <w:r>
        <w:br/>
      </w:r>
      <w:r>
        <w:rPr>
          <w:rFonts w:ascii="Times New Roman"/>
          <w:b w:val="false"/>
          <w:i w:val="false"/>
          <w:color w:val="000000"/>
          <w:sz w:val="28"/>
        </w:rPr>
        <w:t xml:space="preserve">
      әсер коэффициент R, n, G </w:t>
      </w:r>
      <w:r>
        <w:rPr>
          <w:rFonts w:ascii="Times New Roman"/>
          <w:b w:val="false"/>
          <w:i w:val="false"/>
          <w:color w:val="000000"/>
          <w:vertAlign w:val="subscript"/>
        </w:rPr>
        <w:t xml:space="preserve">o </w:t>
      </w:r>
      <w:r>
        <w:rPr>
          <w:rFonts w:ascii="Times New Roman"/>
          <w:b w:val="false"/>
          <w:i w:val="false"/>
          <w:color w:val="000000"/>
          <w:sz w:val="28"/>
        </w:rPr>
        <w:t xml:space="preserve">, G </w:t>
      </w:r>
      <w:r>
        <w:rPr>
          <w:rFonts w:ascii="Times New Roman"/>
          <w:b w:val="false"/>
          <w:i w:val="false"/>
          <w:color w:val="000000"/>
          <w:vertAlign w:val="subscript"/>
        </w:rPr>
        <w:t xml:space="preserve">a </w:t>
      </w:r>
      <w:r>
        <w:rPr>
          <w:rFonts w:ascii="Times New Roman"/>
          <w:b w:val="false"/>
          <w:i w:val="false"/>
          <w:color w:val="000000"/>
          <w:sz w:val="28"/>
        </w:rPr>
        <w:t xml:space="preserve">, T* e' P* және тиісті индекстерімен және d эксперименталдық-есеп айырысу тәсілімен анықталады. </w:t>
      </w:r>
      <w:r>
        <w:br/>
      </w:r>
      <w:r>
        <w:rPr>
          <w:rFonts w:ascii="Times New Roman"/>
          <w:b w:val="false"/>
          <w:i w:val="false"/>
          <w:color w:val="000000"/>
          <w:sz w:val="28"/>
        </w:rPr>
        <w:t xml:space="preserve">
      Ескерту. Ұшақтық ауажинағышпен сынақтар кезінде немесе оның имитаторымен өлшенген шама ауажинағышқа кіре берістегі өлшемдер бойынша СА-да келтіріледі. </w:t>
      </w:r>
      <w:r>
        <w:br/>
      </w:r>
      <w:r>
        <w:rPr>
          <w:rFonts w:ascii="Times New Roman"/>
          <w:b w:val="false"/>
          <w:i w:val="false"/>
          <w:color w:val="000000"/>
          <w:sz w:val="28"/>
        </w:rPr>
        <w:t xml:space="preserve">
  </w:t>
      </w:r>
    </w:p>
    <w:bookmarkStart w:name="z1331" w:id="1186"/>
    <w:p>
      <w:pPr>
        <w:spacing w:after="0"/>
        <w:ind w:left="0"/>
        <w:jc w:val="both"/>
      </w:pPr>
      <w:r>
        <w:rPr>
          <w:rFonts w:ascii="Times New Roman"/>
          <w:b w:val="false"/>
          <w:i w:val="false"/>
          <w:color w:val="000000"/>
          <w:sz w:val="28"/>
        </w:rPr>
        <w:t xml:space="preserve">
      744. ТВҚ сынақтары кезінде өлшенген шама 6.5.1.11. формулалары бойынша СА шарттарында келтіріледі. Әуе бұрамасы қуатының шамасы мынадай формула бойынша С А жағдайларына келтірген жөн:       </w:t>
      </w:r>
      <w:r>
        <w:br/>
      </w:r>
      <w:r>
        <w:rPr>
          <w:rFonts w:ascii="Times New Roman"/>
          <w:b w:val="false"/>
          <w:i w:val="false"/>
          <w:color w:val="000000"/>
          <w:sz w:val="28"/>
        </w:rPr>
        <w:t xml:space="preserve">
                             __  __   __       ________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a.io </w:t>
      </w:r>
      <w:r>
        <w:rPr>
          <w:rFonts w:ascii="Times New Roman"/>
          <w:b w:val="false"/>
          <w:i w:val="false"/>
          <w:color w:val="000000"/>
          <w:sz w:val="28"/>
        </w:rPr>
        <w:t xml:space="preserve">= N </w:t>
      </w:r>
      <w:r>
        <w:rPr>
          <w:rFonts w:ascii="Times New Roman"/>
          <w:b w:val="false"/>
          <w:i w:val="false"/>
          <w:color w:val="000000"/>
          <w:vertAlign w:val="subscript"/>
        </w:rPr>
        <w:t xml:space="preserve">a.eci </w:t>
      </w:r>
      <w:r>
        <w:rPr>
          <w:rFonts w:ascii="Times New Roman"/>
          <w:b w:val="false"/>
          <w:i w:val="false"/>
          <w:color w:val="000000"/>
          <w:sz w:val="28"/>
        </w:rPr>
        <w:t xml:space="preserve">N </w:t>
      </w:r>
      <w:r>
        <w:rPr>
          <w:rFonts w:ascii="Times New Roman"/>
          <w:b w:val="false"/>
          <w:i w:val="false"/>
          <w:color w:val="000000"/>
          <w:vertAlign w:val="subscript"/>
        </w:rPr>
        <w:t xml:space="preserve">aPAO </w:t>
      </w:r>
      <w:r>
        <w:rPr>
          <w:rFonts w:ascii="Times New Roman"/>
          <w:b w:val="false"/>
          <w:i w:val="false"/>
          <w:color w:val="000000"/>
          <w:sz w:val="28"/>
        </w:rPr>
        <w:t xml:space="preserve">N </w:t>
      </w:r>
      <w:r>
        <w:rPr>
          <w:rFonts w:ascii="Times New Roman"/>
          <w:b w:val="false"/>
          <w:i w:val="false"/>
          <w:color w:val="000000"/>
          <w:vertAlign w:val="subscript"/>
        </w:rPr>
        <w:t xml:space="preserve">aTAO </w:t>
      </w:r>
      <w:r>
        <w:rPr>
          <w:rFonts w:ascii="Times New Roman"/>
          <w:b w:val="false"/>
          <w:i w:val="false"/>
          <w:color w:val="000000"/>
          <w:sz w:val="28"/>
        </w:rPr>
        <w:t xml:space="preserve">N </w:t>
      </w:r>
      <w:r>
        <w:rPr>
          <w:rFonts w:ascii="Times New Roman"/>
          <w:b w:val="false"/>
          <w:i w:val="false"/>
          <w:color w:val="000000"/>
          <w:vertAlign w:val="subscript"/>
        </w:rPr>
        <w:t xml:space="preserve">ad </w:t>
      </w:r>
      <w:r>
        <w:rPr>
          <w:rFonts w:ascii="Times New Roman"/>
          <w:b w:val="false"/>
          <w:i w:val="false"/>
          <w:color w:val="000000"/>
          <w:sz w:val="28"/>
          <w:u w:val="single"/>
        </w:rPr>
        <w:t xml:space="preserve">101,3 </w:t>
      </w:r>
      <w:r>
        <w:rPr>
          <w:rFonts w:ascii="Times New Roman"/>
          <w:b w:val="false"/>
          <w:i w:val="false"/>
          <w:color w:val="000000"/>
          <w:sz w:val="28"/>
        </w:rPr>
        <w:t xml:space="preserve">V </w:t>
      </w:r>
      <w:r>
        <w:rPr>
          <w:rFonts w:ascii="Times New Roman"/>
          <w:b w:val="false"/>
          <w:i w:val="false"/>
          <w:color w:val="000000"/>
          <w:sz w:val="28"/>
          <w:u w:val="single"/>
        </w:rPr>
        <w:t xml:space="preserve">288,15 </w:t>
      </w:r>
      <w:r>
        <w:rPr>
          <w:rFonts w:ascii="Times New Roman"/>
          <w:b w:val="false"/>
          <w:i w:val="false"/>
          <w:color w:val="000000"/>
          <w:sz w:val="28"/>
        </w:rPr>
        <w:t xml:space="preserve">  , </w:t>
      </w:r>
      <w:r>
        <w:br/>
      </w:r>
      <w:r>
        <w:rPr>
          <w:rFonts w:ascii="Times New Roman"/>
          <w:b w:val="false"/>
          <w:i w:val="false"/>
          <w:color w:val="000000"/>
          <w:sz w:val="28"/>
        </w:rPr>
        <w:t xml:space="preserve">
                                                  P </w:t>
      </w:r>
      <w:r>
        <w:rPr>
          <w:rFonts w:ascii="Times New Roman"/>
          <w:b w:val="false"/>
          <w:i w:val="false"/>
          <w:color w:val="000000"/>
          <w:vertAlign w:val="subscript"/>
        </w:rPr>
        <w:t xml:space="preserve">AO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AO </w:t>
      </w:r>
    </w:p>
    <w:bookmarkEnd w:id="1186"/>
    <w:p>
      <w:pPr>
        <w:spacing w:after="0"/>
        <w:ind w:left="0"/>
        <w:jc w:val="both"/>
      </w:pPr>
      <w:r>
        <w:rPr>
          <w:rFonts w:ascii="Times New Roman"/>
          <w:b w:val="false"/>
          <w:i w:val="false"/>
          <w:color w:val="000000"/>
          <w:sz w:val="28"/>
        </w:rPr>
        <w:t xml:space="preserve">      Келтірілген баламалы қуат ТВҚ мынадай формула бойынша анықталғаны жөн: </w:t>
      </w:r>
      <w:r>
        <w:br/>
      </w:r>
      <w:r>
        <w:rPr>
          <w:rFonts w:ascii="Times New Roman"/>
          <w:b w:val="false"/>
          <w:i w:val="false"/>
          <w:color w:val="000000"/>
          <w:sz w:val="28"/>
        </w:rPr>
        <w:t xml:space="preserve">
      N </w:t>
      </w:r>
      <w:r>
        <w:rPr>
          <w:rFonts w:ascii="Times New Roman"/>
          <w:b w:val="false"/>
          <w:i w:val="false"/>
          <w:color w:val="000000"/>
          <w:vertAlign w:val="subscript"/>
        </w:rPr>
        <w:t xml:space="preserve">экв.пр </w:t>
      </w:r>
      <w:r>
        <w:rPr>
          <w:rFonts w:ascii="Times New Roman"/>
          <w:b w:val="false"/>
          <w:i w:val="false"/>
          <w:color w:val="000000"/>
          <w:sz w:val="28"/>
        </w:rPr>
        <w:t xml:space="preserve">=N </w:t>
      </w:r>
      <w:r>
        <w:rPr>
          <w:rFonts w:ascii="Times New Roman"/>
          <w:b w:val="false"/>
          <w:i w:val="false"/>
          <w:color w:val="000000"/>
          <w:vertAlign w:val="subscript"/>
        </w:rPr>
        <w:t xml:space="preserve">в.пр </w:t>
      </w:r>
      <w:r>
        <w:rPr>
          <w:rFonts w:ascii="Times New Roman"/>
          <w:b w:val="false"/>
          <w:i w:val="false"/>
          <w:color w:val="000000"/>
          <w:sz w:val="28"/>
        </w:rPr>
        <w:t xml:space="preserve">+kR </w:t>
      </w:r>
      <w:r>
        <w:rPr>
          <w:rFonts w:ascii="Times New Roman"/>
          <w:b w:val="false"/>
          <w:i w:val="false"/>
          <w:color w:val="000000"/>
          <w:vertAlign w:val="subscript"/>
        </w:rPr>
        <w:t xml:space="preserve">пр </w:t>
      </w:r>
      <w:r>
        <w:rPr>
          <w:rFonts w:ascii="Times New Roman"/>
          <w:b w:val="false"/>
          <w:i w:val="false"/>
          <w:color w:val="000000"/>
          <w:sz w:val="28"/>
        </w:rPr>
        <w:t xml:space="preserve">, </w:t>
      </w:r>
      <w:r>
        <w:br/>
      </w:r>
      <w:r>
        <w:rPr>
          <w:rFonts w:ascii="Times New Roman"/>
          <w:b w:val="false"/>
          <w:i w:val="false"/>
          <w:color w:val="000000"/>
          <w:sz w:val="28"/>
        </w:rPr>
        <w:t xml:space="preserve">
      мұндағы k </w:t>
      </w:r>
      <w:r>
        <w:rPr>
          <w:rFonts w:ascii="Times New Roman"/>
          <w:b w:val="false"/>
          <w:i/>
          <w:color w:val="000000"/>
          <w:sz w:val="28"/>
        </w:rPr>
        <w:t xml:space="preserve">- </w:t>
      </w:r>
      <w:r>
        <w:rPr>
          <w:rFonts w:ascii="Times New Roman"/>
          <w:b w:val="false"/>
          <w:i w:val="false"/>
          <w:color w:val="000000"/>
          <w:sz w:val="28"/>
        </w:rPr>
        <w:t xml:space="preserve">68,2 тең шарықтау қуаты үшін қабылданып отырған қуаттағы тартымды қайта есептеу коэффициенті; </w:t>
      </w:r>
      <w:r>
        <w:br/>
      </w:r>
      <w:r>
        <w:rPr>
          <w:rFonts w:ascii="Times New Roman"/>
          <w:b w:val="false"/>
          <w:i w:val="false"/>
          <w:color w:val="000000"/>
          <w:sz w:val="28"/>
        </w:rPr>
        <w:t xml:space="preserve">
      R </w:t>
      </w:r>
      <w:r>
        <w:rPr>
          <w:rFonts w:ascii="Times New Roman"/>
          <w:b w:val="false"/>
          <w:i w:val="false"/>
          <w:color w:val="000000"/>
          <w:vertAlign w:val="subscript"/>
        </w:rPr>
        <w:t xml:space="preserve">пр </w:t>
      </w:r>
      <w:r>
        <w:rPr>
          <w:rFonts w:ascii="Times New Roman"/>
          <w:b w:val="false"/>
          <w:i/>
          <w:color w:val="000000"/>
          <w:sz w:val="28"/>
        </w:rPr>
        <w:t xml:space="preserve">- </w:t>
      </w:r>
      <w:r>
        <w:rPr>
          <w:rFonts w:ascii="Times New Roman"/>
          <w:b w:val="false"/>
          <w:i w:val="false"/>
          <w:color w:val="000000"/>
          <w:sz w:val="28"/>
        </w:rPr>
        <w:t xml:space="preserve">келтірілген тартым (кН); </w:t>
      </w:r>
      <w:r>
        <w:br/>
      </w:r>
      <w:r>
        <w:rPr>
          <w:rFonts w:ascii="Times New Roman"/>
          <w:b w:val="false"/>
          <w:i w:val="false"/>
          <w:color w:val="000000"/>
          <w:sz w:val="28"/>
        </w:rPr>
        <w:t xml:space="preserve">
      N - қуат (кВт). </w:t>
      </w:r>
      <w:r>
        <w:br/>
      </w:r>
      <w:r>
        <w:rPr>
          <w:rFonts w:ascii="Times New Roman"/>
          <w:b w:val="false"/>
          <w:i w:val="false"/>
          <w:color w:val="000000"/>
          <w:sz w:val="28"/>
        </w:rPr>
        <w:t xml:space="preserve">
  </w:t>
      </w:r>
    </w:p>
    <w:bookmarkStart w:name="z1332" w:id="1187"/>
    <w:p>
      <w:pPr>
        <w:spacing w:after="0"/>
        <w:ind w:left="0"/>
        <w:jc w:val="both"/>
      </w:pPr>
      <w:r>
        <w:rPr>
          <w:rFonts w:ascii="Times New Roman"/>
          <w:b w:val="false"/>
          <w:i w:val="false"/>
          <w:color w:val="000000"/>
          <w:sz w:val="28"/>
        </w:rPr>
        <w:t xml:space="preserve">
      745. Қозғалтқыштардың үлгілерінде, оларды реттеу жүйелерінде және текшелер конструкцияларында өлшенген шамаларды СА жағдайларына келтіру әдістемесіне түзету енгізілуі мүмкін. </w:t>
      </w:r>
      <w:r>
        <w:br/>
      </w:r>
      <w:r>
        <w:rPr>
          <w:rFonts w:ascii="Times New Roman"/>
          <w:b w:val="false"/>
          <w:i w:val="false"/>
          <w:color w:val="000000"/>
          <w:sz w:val="28"/>
        </w:rPr>
        <w:t xml:space="preserve">
      Сәйкес келтіру үшін қозғалтқыштардың үлгілерін, оларды реттеу жүйелері мен текшелердің конструкцияларын ескеріп есептелген және құрылған номограммалар немесе келтіру кестесі пайдаланылуы мүмкін. </w:t>
      </w:r>
      <w:r>
        <w:br/>
      </w:r>
      <w:r>
        <w:rPr>
          <w:rFonts w:ascii="Times New Roman"/>
          <w:b w:val="false"/>
          <w:i w:val="false"/>
          <w:color w:val="000000"/>
          <w:sz w:val="28"/>
        </w:rPr>
        <w:t xml:space="preserve">
  </w:t>
      </w:r>
    </w:p>
    <w:bookmarkEnd w:id="1187"/>
    <w:bookmarkStart w:name="z1333" w:id="1188"/>
    <w:p>
      <w:pPr>
        <w:spacing w:after="0"/>
        <w:ind w:left="0"/>
        <w:jc w:val="both"/>
      </w:pPr>
      <w:r>
        <w:rPr>
          <w:rFonts w:ascii="Times New Roman"/>
          <w:b w:val="false"/>
          <w:i w:val="false"/>
          <w:color w:val="000000"/>
          <w:sz w:val="28"/>
        </w:rPr>
        <w:t xml:space="preserve">
      746. Егер кез келген сынақтардың нәтижесіне немесе конструкцияға жүргізілген түрөзгертушіліктің нәтижесіне қандай да бір өзгеріс енгізілсе, онда енгізілген өзгеріске әсер етуі мүмкін барлық аяқталған сынақтар қайталануға тиіс. </w:t>
      </w:r>
      <w:r>
        <w:br/>
      </w:r>
      <w:r>
        <w:rPr>
          <w:rFonts w:ascii="Times New Roman"/>
          <w:b w:val="false"/>
          <w:i w:val="false"/>
          <w:color w:val="000000"/>
          <w:sz w:val="28"/>
        </w:rPr>
        <w:t xml:space="preserve">
  </w:t>
      </w:r>
    </w:p>
    <w:bookmarkEnd w:id="1188"/>
    <w:bookmarkStart w:name="z1334" w:id="1189"/>
    <w:p>
      <w:pPr>
        <w:spacing w:after="0"/>
        <w:ind w:left="0"/>
        <w:jc w:val="both"/>
      </w:pPr>
      <w:r>
        <w:rPr>
          <w:rFonts w:ascii="Times New Roman"/>
          <w:b w:val="false"/>
          <w:i w:val="false"/>
          <w:color w:val="000000"/>
          <w:sz w:val="28"/>
        </w:rPr>
        <w:t xml:space="preserve">
      747. Арнайы 6.5.2 регламенттеліп отырған сынақтар аяқталғаннан кейін олар жүргізілген, осы сынақтарға жататын қозғалтқыштар мен олардың агрегаттары сынақтардың бағдарламасында немесе әдістемесінде көрсетілген көлемде ақаулыққа ұшырауы мүмкін. </w:t>
      </w:r>
    </w:p>
    <w:bookmarkEnd w:id="1189"/>
    <w:bookmarkStart w:name="z122" w:id="1190"/>
    <w:p>
      <w:pPr>
        <w:spacing w:after="0"/>
        <w:ind w:left="0"/>
        <w:jc w:val="left"/>
      </w:pPr>
      <w:r>
        <w:rPr>
          <w:rFonts w:ascii="Times New Roman"/>
          <w:b/>
          <w:i w:val="false"/>
          <w:color w:val="000000"/>
        </w:rPr>
        <w:t xml:space="preserve"> 
117. Арнайы текшелік сынақ </w:t>
      </w:r>
    </w:p>
    <w:bookmarkEnd w:id="1190"/>
    <w:bookmarkStart w:name="z1335" w:id="1191"/>
    <w:p>
      <w:pPr>
        <w:spacing w:after="0"/>
        <w:ind w:left="0"/>
        <w:jc w:val="both"/>
      </w:pPr>
      <w:r>
        <w:rPr>
          <w:rFonts w:ascii="Times New Roman"/>
          <w:b w:val="false"/>
          <w:i w:val="false"/>
          <w:color w:val="000000"/>
          <w:sz w:val="28"/>
        </w:rPr>
        <w:t xml:space="preserve">
      748. Қозғалтқыш және оның бөлшектері мынадай арнайы сынақтардан: </w:t>
      </w:r>
      <w:r>
        <w:br/>
      </w:r>
      <w:r>
        <w:rPr>
          <w:rFonts w:ascii="Times New Roman"/>
          <w:b w:val="false"/>
          <w:i w:val="false"/>
          <w:color w:val="000000"/>
          <w:sz w:val="28"/>
        </w:rPr>
        <w:t xml:space="preserve">
      1) қозғалтқыш корпусының беріктіктігін, қаттылығын, тасымал қабілеттілігін және циклдік ұзақ тұрақтылығын тексеру бойынша; </w:t>
      </w:r>
      <w:r>
        <w:br/>
      </w:r>
      <w:r>
        <w:rPr>
          <w:rFonts w:ascii="Times New Roman"/>
          <w:b w:val="false"/>
          <w:i w:val="false"/>
          <w:color w:val="000000"/>
          <w:sz w:val="28"/>
        </w:rPr>
        <w:t xml:space="preserve">
      2) қозғалтқыштың тербеліс сипатын айқындау бойынша; </w:t>
      </w:r>
      <w:r>
        <w:br/>
      </w:r>
      <w:r>
        <w:rPr>
          <w:rFonts w:ascii="Times New Roman"/>
          <w:b w:val="false"/>
          <w:i w:val="false"/>
          <w:color w:val="000000"/>
          <w:sz w:val="28"/>
        </w:rPr>
        <w:t xml:space="preserve">
      3) қозғалтқыштың пайдалану кезінде турбина алдында газ температурасы мен роторлардың ("қауырт сынақтар") айналу жиілігінің ең жоғары мүмкін мәндеріндегі жұмыс қабілеттілігін тексеру бойынша; </w:t>
      </w:r>
      <w:r>
        <w:br/>
      </w:r>
      <w:r>
        <w:rPr>
          <w:rFonts w:ascii="Times New Roman"/>
          <w:b w:val="false"/>
          <w:i w:val="false"/>
          <w:color w:val="000000"/>
          <w:sz w:val="28"/>
        </w:rPr>
        <w:t xml:space="preserve">
      4) қозғалтқыштың газдинамикалық тұрақтылық қорының жеткіліктілігін тексеру бойынша; </w:t>
      </w:r>
      <w:r>
        <w:br/>
      </w:r>
      <w:r>
        <w:rPr>
          <w:rFonts w:ascii="Times New Roman"/>
          <w:b w:val="false"/>
          <w:i w:val="false"/>
          <w:color w:val="000000"/>
          <w:sz w:val="28"/>
        </w:rPr>
        <w:t xml:space="preserve">
      5) компрессор мен турбинаның қалақтарының бүліну зардаптарын айқындау және желдеткіш қалақтарының беріктігін тексеру бойынша; </w:t>
      </w:r>
      <w:r>
        <w:br/>
      </w:r>
      <w:r>
        <w:rPr>
          <w:rFonts w:ascii="Times New Roman"/>
          <w:b w:val="false"/>
          <w:i w:val="false"/>
          <w:color w:val="000000"/>
          <w:sz w:val="28"/>
        </w:rPr>
        <w:t xml:space="preserve">
      6) ПОС-тың тиімділігін тексеру бойынша; </w:t>
      </w:r>
      <w:r>
        <w:br/>
      </w:r>
      <w:r>
        <w:rPr>
          <w:rFonts w:ascii="Times New Roman"/>
          <w:b w:val="false"/>
          <w:i w:val="false"/>
          <w:color w:val="000000"/>
          <w:sz w:val="28"/>
        </w:rPr>
        <w:t xml:space="preserve">
      7) қозғалтқыштың жер жағдайында шеңберлі ауаның әртүрлі температурасы кезінде қосу ерекшеліктерін тексеру бойынша; </w:t>
      </w:r>
      <w:r>
        <w:br/>
      </w:r>
      <w:r>
        <w:rPr>
          <w:rFonts w:ascii="Times New Roman"/>
          <w:b w:val="false"/>
          <w:i w:val="false"/>
          <w:color w:val="000000"/>
          <w:sz w:val="28"/>
        </w:rPr>
        <w:t xml:space="preserve">
      8) қозғалтқыштың ауажинағышқа бөгде заттардың (құстың, судың, мұз мен бұршақ кесектерінің) түсуі кезіндегі жұмыс қабілеттілігін тексеру бойынша; </w:t>
      </w:r>
      <w:r>
        <w:br/>
      </w:r>
      <w:r>
        <w:rPr>
          <w:rFonts w:ascii="Times New Roman"/>
          <w:b w:val="false"/>
          <w:i w:val="false"/>
          <w:color w:val="000000"/>
          <w:sz w:val="28"/>
        </w:rPr>
        <w:t xml:space="preserve">
      9) қозғалтқыш роторларының беріктігін тексеру бойынша; </w:t>
      </w:r>
      <w:r>
        <w:br/>
      </w:r>
      <w:r>
        <w:rPr>
          <w:rFonts w:ascii="Times New Roman"/>
          <w:b w:val="false"/>
          <w:i w:val="false"/>
          <w:color w:val="000000"/>
          <w:sz w:val="28"/>
        </w:rPr>
        <w:t xml:space="preserve">
      10) роторларды турбина алдындағы газдың жоғары температурасы кезінде тексеру бойынша; </w:t>
      </w:r>
      <w:r>
        <w:br/>
      </w:r>
      <w:r>
        <w:rPr>
          <w:rFonts w:ascii="Times New Roman"/>
          <w:b w:val="false"/>
          <w:i w:val="false"/>
          <w:color w:val="000000"/>
          <w:sz w:val="28"/>
        </w:rPr>
        <w:t xml:space="preserve">
      11) ТВҚ-ның еркін турбинамен жоғары айналу сәті кезіндегі жұмыс қабілеттілігін тексеру бойынша; </w:t>
      </w:r>
      <w:r>
        <w:br/>
      </w:r>
      <w:r>
        <w:rPr>
          <w:rFonts w:ascii="Times New Roman"/>
          <w:b w:val="false"/>
          <w:i w:val="false"/>
          <w:color w:val="000000"/>
          <w:sz w:val="28"/>
        </w:rPr>
        <w:t xml:space="preserve">
      12) қозғалтқыштың жылу жүйесін және автоматты реттеу жүйесін (бұдан әрі - АРЖ) тексеру бойынша; </w:t>
      </w:r>
      <w:r>
        <w:br/>
      </w:r>
      <w:r>
        <w:rPr>
          <w:rFonts w:ascii="Times New Roman"/>
          <w:b w:val="false"/>
          <w:i w:val="false"/>
          <w:color w:val="000000"/>
          <w:sz w:val="28"/>
        </w:rPr>
        <w:t xml:space="preserve">
      13) ротор айналымының аса жоғары жиілігі артқан кездегі қозғалтқыштың жұмыс қабілеттілігін тексеру бойынша; </w:t>
      </w:r>
      <w:r>
        <w:br/>
      </w:r>
      <w:r>
        <w:rPr>
          <w:rFonts w:ascii="Times New Roman"/>
          <w:b w:val="false"/>
          <w:i w:val="false"/>
          <w:color w:val="000000"/>
          <w:sz w:val="28"/>
        </w:rPr>
        <w:t xml:space="preserve">
      14) қозғалтқыштың авторотация режимінің пайымдасымен істелген жұмысты тексеру бойынша; </w:t>
      </w:r>
      <w:r>
        <w:br/>
      </w:r>
      <w:r>
        <w:rPr>
          <w:rFonts w:ascii="Times New Roman"/>
          <w:b w:val="false"/>
          <w:i w:val="false"/>
          <w:color w:val="000000"/>
          <w:sz w:val="28"/>
        </w:rPr>
        <w:t xml:space="preserve">
      15) редукторлардың беріктігін тексеру бойынша; </w:t>
      </w:r>
      <w:r>
        <w:br/>
      </w:r>
      <w:r>
        <w:rPr>
          <w:rFonts w:ascii="Times New Roman"/>
          <w:b w:val="false"/>
          <w:i w:val="false"/>
          <w:color w:val="000000"/>
          <w:sz w:val="28"/>
        </w:rPr>
        <w:t xml:space="preserve">
      16) қозғалтқыш валдарының беріктігін тексеру бойынша; </w:t>
      </w:r>
      <w:r>
        <w:br/>
      </w:r>
      <w:r>
        <w:rPr>
          <w:rFonts w:ascii="Times New Roman"/>
          <w:b w:val="false"/>
          <w:i w:val="false"/>
          <w:color w:val="000000"/>
          <w:sz w:val="28"/>
        </w:rPr>
        <w:t xml:space="preserve">
      17) қозғалтқыштың ауа ағысымен үрлеген кездегі жұмысын тексеру бойынша; </w:t>
      </w:r>
      <w:r>
        <w:br/>
      </w:r>
      <w:r>
        <w:rPr>
          <w:rFonts w:ascii="Times New Roman"/>
          <w:b w:val="false"/>
          <w:i w:val="false"/>
          <w:color w:val="000000"/>
          <w:sz w:val="28"/>
        </w:rPr>
        <w:t xml:space="preserve">
      18) қозғалтқышты термобарокамераға жоғарыдан іске қосуды тексеру бойынша; </w:t>
      </w:r>
      <w:r>
        <w:br/>
      </w:r>
      <w:r>
        <w:rPr>
          <w:rFonts w:ascii="Times New Roman"/>
          <w:b w:val="false"/>
          <w:i w:val="false"/>
          <w:color w:val="000000"/>
          <w:sz w:val="28"/>
        </w:rPr>
        <w:t xml:space="preserve">
      19) қозғалтқыштың помпаж кезінде қорғау құралдарын тексеру бойынша; </w:t>
      </w:r>
      <w:r>
        <w:br/>
      </w:r>
      <w:r>
        <w:rPr>
          <w:rFonts w:ascii="Times New Roman"/>
          <w:b w:val="false"/>
          <w:i w:val="false"/>
          <w:color w:val="000000"/>
          <w:sz w:val="28"/>
        </w:rPr>
        <w:t xml:space="preserve">
      20) турбинаны қызып кетуден қорғау жүйесін тексеру бойынша; </w:t>
      </w:r>
      <w:r>
        <w:br/>
      </w:r>
      <w:r>
        <w:rPr>
          <w:rFonts w:ascii="Times New Roman"/>
          <w:b w:val="false"/>
          <w:i w:val="false"/>
          <w:color w:val="000000"/>
          <w:sz w:val="28"/>
        </w:rPr>
        <w:t xml:space="preserve">
      21) қозғалтқыш конструкциясының негізгі элементтерін термометрлеу бойынша; </w:t>
      </w:r>
      <w:r>
        <w:br/>
      </w:r>
      <w:r>
        <w:rPr>
          <w:rFonts w:ascii="Times New Roman"/>
          <w:b w:val="false"/>
          <w:i w:val="false"/>
          <w:color w:val="000000"/>
          <w:sz w:val="28"/>
        </w:rPr>
        <w:t xml:space="preserve">
      22) қозғалтқыштың гидравликалық және пневматикалық коммуникациялар элементтерінің герметикалығы мен беріктігін тексеру бойынша; </w:t>
      </w:r>
      <w:r>
        <w:br/>
      </w:r>
      <w:r>
        <w:rPr>
          <w:rFonts w:ascii="Times New Roman"/>
          <w:b w:val="false"/>
          <w:i w:val="false"/>
          <w:color w:val="000000"/>
          <w:sz w:val="28"/>
        </w:rPr>
        <w:t xml:space="preserve">
      23) қозғалтқыштың жану камерасының жұмыс қабілеттілігін тексеру бойынша; </w:t>
      </w:r>
      <w:r>
        <w:br/>
      </w:r>
      <w:r>
        <w:rPr>
          <w:rFonts w:ascii="Times New Roman"/>
          <w:b w:val="false"/>
          <w:i w:val="false"/>
          <w:color w:val="000000"/>
          <w:sz w:val="28"/>
        </w:rPr>
        <w:t xml:space="preserve">
      24) қозғалтқыштың (редуктордың) май жүйесінің сипаттамасын айқындау бойынша; </w:t>
      </w:r>
      <w:r>
        <w:br/>
      </w:r>
      <w:r>
        <w:rPr>
          <w:rFonts w:ascii="Times New Roman"/>
          <w:b w:val="false"/>
          <w:i w:val="false"/>
          <w:color w:val="000000"/>
          <w:sz w:val="28"/>
        </w:rPr>
        <w:t xml:space="preserve">
      25) қозғалтқыштың биіктік-жылдамдық сипаттарын айқындау бойынша; </w:t>
      </w:r>
      <w:r>
        <w:br/>
      </w:r>
      <w:r>
        <w:rPr>
          <w:rFonts w:ascii="Times New Roman"/>
          <w:b w:val="false"/>
          <w:i w:val="false"/>
          <w:color w:val="000000"/>
          <w:sz w:val="28"/>
        </w:rPr>
        <w:t xml:space="preserve">
      26) қозғалтқыштың подшипниктік тіректерін тексеру бойынша; </w:t>
      </w:r>
      <w:r>
        <w:br/>
      </w:r>
      <w:r>
        <w:rPr>
          <w:rFonts w:ascii="Times New Roman"/>
          <w:b w:val="false"/>
          <w:i w:val="false"/>
          <w:color w:val="000000"/>
          <w:sz w:val="28"/>
        </w:rPr>
        <w:t xml:space="preserve">
      27) қозғалтқыштың контролжарамдылық деңгейін тексеру бойынша қанағаттанарлықпен өтуге тиіс. </w:t>
      </w:r>
      <w:r>
        <w:br/>
      </w:r>
      <w:r>
        <w:rPr>
          <w:rFonts w:ascii="Times New Roman"/>
          <w:b w:val="false"/>
          <w:i w:val="false"/>
          <w:color w:val="000000"/>
          <w:sz w:val="28"/>
        </w:rPr>
        <w:t xml:space="preserve">
      Барлық сынақтар әрбір нақты қозғалтқыш үшін әзірленген бағдарламалар бойынша өткізілуге тиіс және 150-сағаттық сынаққа ұсынылған қозғалтқышта да, қозғалтқыштың басқа данасында да орындалуы мүмкін. </w:t>
      </w:r>
      <w:r>
        <w:br/>
      </w:r>
      <w:r>
        <w:rPr>
          <w:rFonts w:ascii="Times New Roman"/>
          <w:b w:val="false"/>
          <w:i w:val="false"/>
          <w:color w:val="000000"/>
          <w:sz w:val="28"/>
        </w:rPr>
        <w:t xml:space="preserve">
  </w:t>
      </w:r>
    </w:p>
    <w:bookmarkEnd w:id="1191"/>
    <w:bookmarkStart w:name="z1336" w:id="1192"/>
    <w:p>
      <w:pPr>
        <w:spacing w:after="0"/>
        <w:ind w:left="0"/>
        <w:jc w:val="both"/>
      </w:pPr>
      <w:r>
        <w:rPr>
          <w:rFonts w:ascii="Times New Roman"/>
          <w:b w:val="false"/>
          <w:i w:val="false"/>
          <w:color w:val="000000"/>
          <w:sz w:val="28"/>
        </w:rPr>
        <w:t xml:space="preserve">
      749. Қозғалтқыш корпустарының беріктігін, қаттылығын, тасымал қабілеттілігін және циклдік ұзақ тұрақтылығын тексеру. </w:t>
      </w:r>
      <w:r>
        <w:br/>
      </w:r>
      <w:r>
        <w:rPr>
          <w:rFonts w:ascii="Times New Roman"/>
          <w:b w:val="false"/>
          <w:i w:val="false"/>
          <w:color w:val="000000"/>
          <w:sz w:val="28"/>
        </w:rPr>
        <w:t xml:space="preserve">
      Қозғалтқыш корпустарын пайдалану жүктемелері кезінде олардың элементтерінің беріктігін, қаттылығын, тасымал қабілеттілігін және циклдік ұзақ тұрақтылығын тексеру мақсатында статикалық сынақтар өткізілуге тиіс. </w:t>
      </w:r>
      <w:r>
        <w:br/>
      </w:r>
      <w:r>
        <w:rPr>
          <w:rFonts w:ascii="Times New Roman"/>
          <w:b w:val="false"/>
          <w:i w:val="false"/>
          <w:color w:val="000000"/>
          <w:sz w:val="28"/>
        </w:rPr>
        <w:t xml:space="preserve">
      Қозғалтқыш корпустарының статикалық сынақтары: </w:t>
      </w:r>
      <w:r>
        <w:br/>
      </w:r>
      <w:r>
        <w:rPr>
          <w:rFonts w:ascii="Times New Roman"/>
          <w:b w:val="false"/>
          <w:i w:val="false"/>
          <w:color w:val="000000"/>
          <w:sz w:val="28"/>
        </w:rPr>
        <w:t xml:space="preserve">
      1) есептелген жағдайда пайдалану жүктемелерінің әсер ету кезінде; </w:t>
      </w:r>
      <w:r>
        <w:br/>
      </w:r>
      <w:r>
        <w:rPr>
          <w:rFonts w:ascii="Times New Roman"/>
          <w:b w:val="false"/>
          <w:i w:val="false"/>
          <w:color w:val="000000"/>
          <w:sz w:val="28"/>
        </w:rPr>
        <w:t xml:space="preserve">
      2) қирағанға дейін немесе пайдалану жүктемелерінің әсер ету кезінде беріктік қорының тиісті коэффициенттеріне көбейтілген жағдайда өткізіледі. </w:t>
      </w:r>
      <w:r>
        <w:br/>
      </w:r>
      <w:r>
        <w:rPr>
          <w:rFonts w:ascii="Times New Roman"/>
          <w:b w:val="false"/>
          <w:i w:val="false"/>
          <w:color w:val="000000"/>
          <w:sz w:val="28"/>
        </w:rPr>
        <w:t xml:space="preserve">
      Сынақтар кезінде қозғалтқыштың (тартым, осьтік күш, газ ағысының әсерінен болатын айналдыру сәті, бөлшектердің температуралық кеңеюінен болатын күш) өз жұмысының нәтижесінде де, ұшақты (екпінді жүктеме, гироскопиялық сәттер) эволюциялаудың салдарынан да қозғалтқыштың корпусына қолданылатын пайдалану жүктемелері ескерілуге және ұдайы өндірілуге тиіс. </w:t>
      </w:r>
      <w:r>
        <w:br/>
      </w:r>
      <w:r>
        <w:rPr>
          <w:rFonts w:ascii="Times New Roman"/>
          <w:b w:val="false"/>
          <w:i w:val="false"/>
          <w:color w:val="000000"/>
          <w:sz w:val="28"/>
        </w:rPr>
        <w:t xml:space="preserve">
      Қажет болған жағдайда жоғары температура жағдайында пайдалануда жұмыс істейтін барынша жауапты жекелеген түзілімдерді қыздыру жүргізіледі. </w:t>
      </w:r>
      <w:r>
        <w:br/>
      </w:r>
      <w:r>
        <w:rPr>
          <w:rFonts w:ascii="Times New Roman"/>
          <w:b w:val="false"/>
          <w:i w:val="false"/>
          <w:color w:val="000000"/>
          <w:sz w:val="28"/>
        </w:rPr>
        <w:t xml:space="preserve">
      Жүктемелерді салу тәсілдері мен орнын, олардың әсер ету уақытын, беріктік қоры коэффициенттерінің шамасын және деформациялар мен орын ауыстыруларды өлшеу схемасын қамтитын сынақтар әдістемесі қозғалтқышты пайдаланудың күтілетін жағдайларына сәйкес жасалуға тиіс. </w:t>
      </w:r>
      <w:r>
        <w:br/>
      </w:r>
      <w:r>
        <w:rPr>
          <w:rFonts w:ascii="Times New Roman"/>
          <w:b w:val="false"/>
          <w:i w:val="false"/>
          <w:color w:val="000000"/>
          <w:sz w:val="28"/>
        </w:rPr>
        <w:t xml:space="preserve">
      Компрессордағы ауаның толық қысымын </w:t>
      </w:r>
      <w:r>
        <w:rPr>
          <w:rFonts w:ascii="Times New Roman"/>
          <w:b w:val="false"/>
          <w:i/>
          <w:color w:val="000000"/>
          <w:sz w:val="28"/>
        </w:rPr>
        <w:t xml:space="preserve">(П </w:t>
      </w:r>
      <w:r>
        <w:rPr>
          <w:rFonts w:ascii="Times New Roman"/>
          <w:b w:val="false"/>
          <w:i w:val="false"/>
          <w:color w:val="000000"/>
          <w:vertAlign w:val="superscript"/>
        </w:rPr>
        <w:t xml:space="preserve">* </w:t>
      </w:r>
      <w:r>
        <w:rPr>
          <w:rFonts w:ascii="Times New Roman"/>
          <w:b w:val="false"/>
          <w:i w:val="false"/>
          <w:color w:val="000000"/>
          <w:vertAlign w:val="subscript"/>
        </w:rPr>
        <w:t xml:space="preserve">е </w:t>
      </w:r>
      <w:r>
        <w:rPr>
          <w:rFonts w:ascii="Times New Roman"/>
          <w:b w:val="false"/>
          <w:i/>
          <w:color w:val="000000"/>
          <w:sz w:val="28"/>
        </w:rPr>
        <w:t xml:space="preserve">&gt;20) </w:t>
      </w:r>
      <w:r>
        <w:rPr>
          <w:rFonts w:ascii="Times New Roman"/>
          <w:b w:val="false"/>
          <w:i w:val="false"/>
          <w:color w:val="000000"/>
          <w:sz w:val="28"/>
        </w:rPr>
        <w:t xml:space="preserve">көтерудің жоғары дәрежесі бар, пайдалану кезінде үлкен статикалық қысымдардың әсеріне ұшыраған қозғалтқыштың корпустық түзілім ең жоғары жұмыс қысымын арттыратын қысым арқылы беріктікті, қаттылықты және тасымал қабілеттілігін тексеру үшін сыналуға тиіс. </w:t>
      </w:r>
      <w:r>
        <w:br/>
      </w:r>
      <w:r>
        <w:rPr>
          <w:rFonts w:ascii="Times New Roman"/>
          <w:b w:val="false"/>
          <w:i w:val="false"/>
          <w:color w:val="000000"/>
          <w:sz w:val="28"/>
        </w:rPr>
        <w:t xml:space="preserve">
      Түзілімдердің, сынақтарға ұшыраған сынақтар әдістемесінің, беріктік қоры коэффициенттері шамасының, сондай-ақ нақты қолданыстағы жүктемелерді бөлудің пайымдау тәсілдерінің тізбесі қозғалтқышты пайдаланудың күтілетін жағдайларына сәйкес таңдап алынуға тиіс. </w:t>
      </w:r>
      <w:r>
        <w:br/>
      </w:r>
      <w:r>
        <w:rPr>
          <w:rFonts w:ascii="Times New Roman"/>
          <w:b w:val="false"/>
          <w:i w:val="false"/>
          <w:color w:val="000000"/>
          <w:sz w:val="28"/>
        </w:rPr>
        <w:t xml:space="preserve">
      Ауаның, газдың қысымымен немесе сұйықтықпен жүктемеленген және циклдік сипаттағы жүктемеге тап болған қозғалтқыштың корпустық элементтері баламалы-циклдік сынақтан өтуге тиіс. Сонымен бірге қозғалтқыштың корпустық элементтерінің жүктемелер циклі пайдаланудың күтілетін жағдайларындағы кернеулер мен қыздыруды ескеріп таңдап алынуға тиіс. Жүктемелердің барынша қолайсыз үйлесетін кернеулер мен қыздырумен, пайдалану жағдайларындағы ресурс үшін мүмкін болатын цикльдер саны сынақтар бағдарламасымен анықталады. </w:t>
      </w:r>
      <w:r>
        <w:br/>
      </w:r>
      <w:r>
        <w:rPr>
          <w:rFonts w:ascii="Times New Roman"/>
          <w:b w:val="false"/>
          <w:i w:val="false"/>
          <w:color w:val="000000"/>
          <w:sz w:val="28"/>
        </w:rPr>
        <w:t xml:space="preserve">
      Ескерту. Шамасы температураға байланысты элементтер материалының механикалық қасиеттерін өзгертуді ескере отырып анықталатын төмен температура кезінде баламалы-циклдік сынақ өткізуге рұқсат беріледі. </w:t>
      </w:r>
      <w:r>
        <w:br/>
      </w:r>
      <w:r>
        <w:rPr>
          <w:rFonts w:ascii="Times New Roman"/>
          <w:b w:val="false"/>
          <w:i w:val="false"/>
          <w:color w:val="000000"/>
          <w:sz w:val="28"/>
        </w:rPr>
        <w:t xml:space="preserve">
      Егер компустық элемент қысым жүктемелерінен басқа, қосымша статикалық немесе ауыспалы жүктемелерге тап болса, онда осы жүктемелерге талдау жүргізілуге тиіс. </w:t>
      </w:r>
      <w:r>
        <w:br/>
      </w:r>
      <w:r>
        <w:rPr>
          <w:rFonts w:ascii="Times New Roman"/>
          <w:b w:val="false"/>
          <w:i w:val="false"/>
          <w:color w:val="000000"/>
          <w:sz w:val="28"/>
        </w:rPr>
        <w:t xml:space="preserve">
      Егер олардың әсері бағалық есептеу жолымен аз болса, онда олардың әрекеттерін пайымдауға жол беріледі. Егер жүктеме едәуір немесе жеткілікті түрде қысымды көбейтумен өтелмейтін болса, онда сынақ осы жүктемелерді жаңғыртып өткізілуге тиіс. </w:t>
      </w:r>
      <w:r>
        <w:br/>
      </w:r>
      <w:r>
        <w:rPr>
          <w:rFonts w:ascii="Times New Roman"/>
          <w:b w:val="false"/>
          <w:i w:val="false"/>
          <w:color w:val="000000"/>
          <w:sz w:val="28"/>
        </w:rPr>
        <w:t xml:space="preserve">
      Сынақтар компрессордың бағыттаушы аппараттыраның барлық сатыларымен және жалған ротормен (роторлармен) жинақтаудағы турбинаның шүмектік аппараттарымен жабдықталған тұтастай қозғалтқышта да, қозғалтқыштың жекелеген корпусында да өткізілуі мүмкін. Қозғалтқышты немесе жекелеген корпусты сынақ текшесіне бекіту ұшақтағы сияқты жүзеге асырылуға тиіс. </w:t>
      </w:r>
      <w:r>
        <w:br/>
      </w:r>
      <w:r>
        <w:rPr>
          <w:rFonts w:ascii="Times New Roman"/>
          <w:b w:val="false"/>
          <w:i w:val="false"/>
          <w:color w:val="000000"/>
          <w:sz w:val="28"/>
        </w:rPr>
        <w:t xml:space="preserve">
  </w:t>
      </w:r>
    </w:p>
    <w:bookmarkEnd w:id="1192"/>
    <w:bookmarkStart w:name="z1337" w:id="1193"/>
    <w:p>
      <w:pPr>
        <w:spacing w:after="0"/>
        <w:ind w:left="0"/>
        <w:jc w:val="both"/>
      </w:pPr>
      <w:r>
        <w:rPr>
          <w:rFonts w:ascii="Times New Roman"/>
          <w:b w:val="false"/>
          <w:i w:val="false"/>
          <w:color w:val="000000"/>
          <w:sz w:val="28"/>
        </w:rPr>
        <w:t xml:space="preserve">
      750. Қозғалтқыштың тербелістік сипаттарын айқындау. </w:t>
      </w:r>
      <w:r>
        <w:br/>
      </w:r>
      <w:r>
        <w:rPr>
          <w:rFonts w:ascii="Times New Roman"/>
          <w:b w:val="false"/>
          <w:i w:val="false"/>
          <w:color w:val="000000"/>
          <w:sz w:val="28"/>
        </w:rPr>
        <w:t xml:space="preserve">
      Қозғалтқыштың, оның түзілімдері мен бөлшектерінің тербеліс күйін зерттеу жұмыс режимдерінің барлық диапазонында тербелістің беріктік жағдайлары бойынша қауіптілердің жоқ екенін көрсетуге тиіс. </w:t>
      </w:r>
      <w:r>
        <w:br/>
      </w:r>
      <w:r>
        <w:rPr>
          <w:rFonts w:ascii="Times New Roman"/>
          <w:b w:val="false"/>
          <w:i w:val="false"/>
          <w:color w:val="000000"/>
          <w:sz w:val="28"/>
        </w:rPr>
        <w:t xml:space="preserve">
      Тербелістік күйі айқындауға жататын қозғалтқыштың түзілімдері мен бөлшектерінің тізбесі, сондай-ақ зерттеулер көлемі бағдарламамен белгіленеді. </w:t>
      </w:r>
      <w:r>
        <w:br/>
      </w:r>
      <w:r>
        <w:rPr>
          <w:rFonts w:ascii="Times New Roman"/>
          <w:b w:val="false"/>
          <w:i w:val="false"/>
          <w:color w:val="000000"/>
          <w:sz w:val="28"/>
        </w:rPr>
        <w:t xml:space="preserve">
      Көп валды қозғалтқыштар үшін ішкі каскадтардың тербеліс сипаттарын анықтау бойынша сынақтардың бір бөлігі бір каскадты газ генераторының жүйесінде, кейіннен толық сәйкес орналастырылған қозғалтқыш жүйесінде барынша үлкен тербеліс кернеулерімен жекелеген сатыларды іріктеп тексеру арқылы орындалуы мүмкін. ТВҚ үшін әуе бұрамының қозғалтқыштың тербелістік сипаттарына әсерін анықтау бойынша сынақтар өткізу қажет. </w:t>
      </w:r>
      <w:r>
        <w:br/>
      </w:r>
      <w:r>
        <w:rPr>
          <w:rFonts w:ascii="Times New Roman"/>
          <w:b w:val="false"/>
          <w:i w:val="false"/>
          <w:color w:val="000000"/>
          <w:sz w:val="28"/>
        </w:rPr>
        <w:t xml:space="preserve">
      Тербеліс сипаттамаларын тербелісграфикалық, тензометрикалық әдістермен, сондай-ақ басқа да қолайлы әдістермен анықтаған жөн. </w:t>
      </w:r>
      <w:r>
        <w:br/>
      </w:r>
      <w:r>
        <w:rPr>
          <w:rFonts w:ascii="Times New Roman"/>
          <w:b w:val="false"/>
          <w:i w:val="false"/>
          <w:color w:val="000000"/>
          <w:sz w:val="28"/>
        </w:rPr>
        <w:t xml:space="preserve">
      Зерттеулер аз газдан бастап ең жоғарғы айналу жиілігіне дейінгі айналу жиілігінің барлық диапазонында жүргізілуге тиіс. Ең жоғарғы айналу жиілігіне жақын жаңғырту режимдері табылған жағдайда зерттеу сынақтар бағдарламасында көрсетілген ең жоғары шамаға артатын айналым жиілігіне дейін жүргізілуге тиіс. </w:t>
      </w:r>
      <w:r>
        <w:br/>
      </w:r>
      <w:r>
        <w:rPr>
          <w:rFonts w:ascii="Times New Roman"/>
          <w:b w:val="false"/>
          <w:i w:val="false"/>
          <w:color w:val="000000"/>
          <w:sz w:val="28"/>
        </w:rPr>
        <w:t xml:space="preserve">
      Компрессор мен турбинаның жұмыс қалақтарындағы тербеліс кернеулерін тербелістердің барлық түрлері кезінде анықтаған жөн. Егер компрессордың жұмыс қалақтарының қозғалтқыштың пайдаланылатын жұмыс режимдерінің барлық диапазонындағы автотербелістерге төзімділігінің айқын дәлелі болмаса, онда осындай дәлелдерді алу үшін тензометрикалық жұмысшы қалақтарымен қозғалтқыштың тиісті сынағы өткізілуге тиіс. </w:t>
      </w:r>
      <w:r>
        <w:br/>
      </w:r>
      <w:r>
        <w:rPr>
          <w:rFonts w:ascii="Times New Roman"/>
          <w:b w:val="false"/>
          <w:i w:val="false"/>
          <w:color w:val="000000"/>
          <w:sz w:val="28"/>
        </w:rPr>
        <w:t xml:space="preserve">
      Міндетті тензометриялауға: </w:t>
      </w:r>
      <w:r>
        <w:br/>
      </w:r>
      <w:r>
        <w:rPr>
          <w:rFonts w:ascii="Times New Roman"/>
          <w:b w:val="false"/>
          <w:i w:val="false"/>
          <w:color w:val="000000"/>
          <w:sz w:val="28"/>
        </w:rPr>
        <w:t xml:space="preserve">
      1) компрессор мен турбинаның барлық сатыларының жұмысшы қалақтары; </w:t>
      </w:r>
      <w:r>
        <w:br/>
      </w:r>
      <w:r>
        <w:rPr>
          <w:rFonts w:ascii="Times New Roman"/>
          <w:b w:val="false"/>
          <w:i w:val="false"/>
          <w:color w:val="000000"/>
          <w:sz w:val="28"/>
        </w:rPr>
        <w:t xml:space="preserve">
      2) компрессордың барлық сатыларының аппараттарын бағыттаушы қалақтар; </w:t>
      </w:r>
      <w:r>
        <w:br/>
      </w:r>
      <w:r>
        <w:rPr>
          <w:rFonts w:ascii="Times New Roman"/>
          <w:b w:val="false"/>
          <w:i w:val="false"/>
          <w:color w:val="000000"/>
          <w:sz w:val="28"/>
        </w:rPr>
        <w:t xml:space="preserve">
      3) турбиналар мен компрессордың дискілері; </w:t>
      </w:r>
      <w:r>
        <w:br/>
      </w:r>
      <w:r>
        <w:rPr>
          <w:rFonts w:ascii="Times New Roman"/>
          <w:b w:val="false"/>
          <w:i w:val="false"/>
          <w:color w:val="000000"/>
          <w:sz w:val="28"/>
        </w:rPr>
        <w:t xml:space="preserve">
      4) қозғалтқыштың отын, май және басқа труба құбырлары; </w:t>
      </w:r>
      <w:r>
        <w:br/>
      </w:r>
      <w:r>
        <w:rPr>
          <w:rFonts w:ascii="Times New Roman"/>
          <w:b w:val="false"/>
          <w:i w:val="false"/>
          <w:color w:val="000000"/>
          <w:sz w:val="28"/>
        </w:rPr>
        <w:t xml:space="preserve">
      5) роторлардың валдары мен әуе бұрамдары жатады. </w:t>
      </w:r>
      <w:r>
        <w:br/>
      </w:r>
      <w:r>
        <w:rPr>
          <w:rFonts w:ascii="Times New Roman"/>
          <w:b w:val="false"/>
          <w:i w:val="false"/>
          <w:color w:val="000000"/>
          <w:sz w:val="28"/>
        </w:rPr>
        <w:t xml:space="preserve">
      Ескерту. Егер арнайы сынақтармен, жетілдіру тәжірибесімен, есептіліктермен, түпнұсқаларды тензометриялау арқылы және т.б. беріктік, тербеліс кернеулері қалақтарының деңгейі, дискілер, труба құбырлары, валдар мен роторлар шарттар бойынша ұйғарынды көрсетілсе, тензометриялаудың көлемі кемуі мүмкін. </w:t>
      </w:r>
      <w:r>
        <w:br/>
      </w:r>
      <w:r>
        <w:rPr>
          <w:rFonts w:ascii="Times New Roman"/>
          <w:b w:val="false"/>
          <w:i w:val="false"/>
          <w:color w:val="000000"/>
          <w:sz w:val="28"/>
        </w:rPr>
        <w:t xml:space="preserve">
      Тензометриялау арқылы тербеліс кернеулерінің деңгейіне ететін әсері: </w:t>
      </w:r>
      <w:r>
        <w:br/>
      </w:r>
      <w:r>
        <w:rPr>
          <w:rFonts w:ascii="Times New Roman"/>
          <w:b w:val="false"/>
          <w:i w:val="false"/>
          <w:color w:val="000000"/>
          <w:sz w:val="28"/>
        </w:rPr>
        <w:t xml:space="preserve">
      1) компрессордың жұмысшы қалақтарында: </w:t>
      </w:r>
      <w:r>
        <w:br/>
      </w:r>
      <w:r>
        <w:rPr>
          <w:rFonts w:ascii="Times New Roman"/>
          <w:b w:val="false"/>
          <w:i w:val="false"/>
          <w:color w:val="000000"/>
          <w:sz w:val="28"/>
        </w:rPr>
        <w:t xml:space="preserve">
      пайдалану кезінде барынша үлкен, күтілетін, қозғалтқышқа кіре берістегі (алғашқы екі саты үшін) ауаның толық қысымдары өрістерінің біркелкісіздігі; </w:t>
      </w:r>
      <w:r>
        <w:br/>
      </w:r>
      <w:r>
        <w:rPr>
          <w:rFonts w:ascii="Times New Roman"/>
          <w:b w:val="false"/>
          <w:i w:val="false"/>
          <w:color w:val="000000"/>
          <w:sz w:val="28"/>
        </w:rPr>
        <w:t xml:space="preserve">
      ұшудың (бағдарламамен орнатылған сатылар үшін) биіктік-жылдамдық жағдайлары; </w:t>
      </w:r>
      <w:r>
        <w:br/>
      </w:r>
      <w:r>
        <w:rPr>
          <w:rFonts w:ascii="Times New Roman"/>
          <w:b w:val="false"/>
          <w:i w:val="false"/>
          <w:color w:val="000000"/>
          <w:sz w:val="28"/>
        </w:rPr>
        <w:t xml:space="preserve">
      механикаландыру құралдарының әсері (реттеліп отырған бағыттаушы аппараттар, ауаны қайта іске қосу) және қозғалтқыш пен ұшақтың мұқтажы үшін ауаны іріктеп алу; </w:t>
      </w:r>
      <w:r>
        <w:br/>
      </w:r>
      <w:r>
        <w:rPr>
          <w:rFonts w:ascii="Times New Roman"/>
          <w:b w:val="false"/>
          <w:i w:val="false"/>
          <w:color w:val="000000"/>
          <w:sz w:val="28"/>
        </w:rPr>
        <w:t xml:space="preserve">
      2) турбиналардағы жұмысшы қалақтарында: </w:t>
      </w:r>
      <w:r>
        <w:br/>
      </w:r>
      <w:r>
        <w:rPr>
          <w:rFonts w:ascii="Times New Roman"/>
          <w:b w:val="false"/>
          <w:i w:val="false"/>
          <w:color w:val="000000"/>
          <w:sz w:val="28"/>
        </w:rPr>
        <w:t xml:space="preserve">
      турбина алдындағы шеңберлі газ температурасының біркелкісіздігі және оның компрессордан ауаны іріктеп алу кезіндегі өзгерістері; </w:t>
      </w:r>
      <w:r>
        <w:br/>
      </w:r>
      <w:r>
        <w:rPr>
          <w:rFonts w:ascii="Times New Roman"/>
          <w:b w:val="false"/>
          <w:i w:val="false"/>
          <w:color w:val="000000"/>
          <w:sz w:val="28"/>
        </w:rPr>
        <w:t xml:space="preserve">
      кері қимылдайтын құрылғының әсері (соңғы саты үшін); </w:t>
      </w:r>
      <w:r>
        <w:br/>
      </w:r>
      <w:r>
        <w:rPr>
          <w:rFonts w:ascii="Times New Roman"/>
          <w:b w:val="false"/>
          <w:i w:val="false"/>
          <w:color w:val="000000"/>
          <w:sz w:val="28"/>
        </w:rPr>
        <w:t xml:space="preserve">
      ұшудың (төмендеу сатысы газдың толық қысымының пайдалану жағдайларында 10% -тен #=0, М=0 жағдайда газдың толық қысымының төмендеу сатысынан асатын сатылар үшін) биіктік-жылдамдық шарттары анықталуға тиіс. </w:t>
      </w:r>
      <w:r>
        <w:br/>
      </w:r>
      <w:r>
        <w:rPr>
          <w:rFonts w:ascii="Times New Roman"/>
          <w:b w:val="false"/>
          <w:i w:val="false"/>
          <w:color w:val="000000"/>
          <w:sz w:val="28"/>
        </w:rPr>
        <w:t xml:space="preserve">
      Ескерту. 1. Турбина алдындағы шеңберлі газдың біркелкісіздігі турбина үшін шеңберлі газдың біркелкісіздігі бойынша бағалануы мүмкін. </w:t>
      </w:r>
      <w:r>
        <w:br/>
      </w:r>
      <w:r>
        <w:rPr>
          <w:rFonts w:ascii="Times New Roman"/>
          <w:b w:val="false"/>
          <w:i w:val="false"/>
          <w:color w:val="000000"/>
          <w:sz w:val="28"/>
        </w:rPr>
        <w:t xml:space="preserve">
      2. Турбина сатыларының биіктік-жылдамдық жағдайларындағы жұмыстарын пайымдау тәсілдері мен турбина алдындағы шеңберлі газдың біркелкісіздігін бағалау тәсілдері сынақтар бағдарламасында көрсетілуге тиіс. </w:t>
      </w:r>
      <w:r>
        <w:br/>
      </w:r>
      <w:r>
        <w:rPr>
          <w:rFonts w:ascii="Times New Roman"/>
          <w:b w:val="false"/>
          <w:i w:val="false"/>
          <w:color w:val="000000"/>
          <w:sz w:val="28"/>
        </w:rPr>
        <w:t xml:space="preserve">
      Егер талдау нәтижесінде бірнеше факторлардың қалақтардағы тербеліс кернеуіне бір мезгілде әсер ету мүмкіндігі анықталған болса, онда осы факторлардың үйлесу әсерін анықтау үшін тензометриялау өткізілуге тиіс. </w:t>
      </w:r>
      <w:r>
        <w:br/>
      </w:r>
      <w:r>
        <w:rPr>
          <w:rFonts w:ascii="Times New Roman"/>
          <w:b w:val="false"/>
          <w:i w:val="false"/>
          <w:color w:val="000000"/>
          <w:sz w:val="28"/>
        </w:rPr>
        <w:t xml:space="preserve">
  </w:t>
      </w:r>
    </w:p>
    <w:bookmarkEnd w:id="1193"/>
    <w:bookmarkStart w:name="z1338" w:id="1194"/>
    <w:p>
      <w:pPr>
        <w:spacing w:after="0"/>
        <w:ind w:left="0"/>
        <w:jc w:val="both"/>
      </w:pPr>
      <w:r>
        <w:rPr>
          <w:rFonts w:ascii="Times New Roman"/>
          <w:b w:val="false"/>
          <w:i w:val="false"/>
          <w:color w:val="000000"/>
          <w:sz w:val="28"/>
        </w:rPr>
        <w:t xml:space="preserve">
      751. Егер қозғалтқыштың тербеліс сипаттамаларын айқындаудың нәтижесінде жұмысшы диапазонында айналым жиілігі көтеріңкі деңгейдегі тербеліс табылған болса, онда жеткілікті тербелістің беріктігі: </w:t>
      </w:r>
      <w:r>
        <w:br/>
      </w:r>
      <w:r>
        <w:rPr>
          <w:rFonts w:ascii="Times New Roman"/>
          <w:b w:val="false"/>
          <w:i w:val="false"/>
          <w:color w:val="000000"/>
          <w:sz w:val="28"/>
        </w:rPr>
        <w:t xml:space="preserve">
      1) сынақтардың қосымша көлемімен; </w:t>
      </w:r>
      <w:r>
        <w:br/>
      </w:r>
      <w:r>
        <w:rPr>
          <w:rFonts w:ascii="Times New Roman"/>
          <w:b w:val="false"/>
          <w:i w:val="false"/>
          <w:color w:val="000000"/>
          <w:sz w:val="28"/>
        </w:rPr>
        <w:t xml:space="preserve">
      2) жаңғырту сынақтарымен; </w:t>
      </w:r>
      <w:r>
        <w:br/>
      </w:r>
      <w:r>
        <w:rPr>
          <w:rFonts w:ascii="Times New Roman"/>
          <w:b w:val="false"/>
          <w:i w:val="false"/>
          <w:color w:val="000000"/>
          <w:sz w:val="28"/>
        </w:rPr>
        <w:t xml:space="preserve">
      3) қолайлы әдістермен алынған басқа деректермен расталуға тиіс. </w:t>
      </w:r>
      <w:r>
        <w:br/>
      </w:r>
      <w:r>
        <w:rPr>
          <w:rFonts w:ascii="Times New Roman"/>
          <w:b w:val="false"/>
          <w:i w:val="false"/>
          <w:color w:val="000000"/>
          <w:sz w:val="28"/>
        </w:rPr>
        <w:t xml:space="preserve">
  </w:t>
      </w:r>
    </w:p>
    <w:bookmarkEnd w:id="1194"/>
    <w:bookmarkStart w:name="z1339" w:id="1195"/>
    <w:p>
      <w:pPr>
        <w:spacing w:after="0"/>
        <w:ind w:left="0"/>
        <w:jc w:val="both"/>
      </w:pPr>
      <w:r>
        <w:rPr>
          <w:rFonts w:ascii="Times New Roman"/>
          <w:b w:val="false"/>
          <w:i w:val="false"/>
          <w:color w:val="000000"/>
          <w:sz w:val="28"/>
        </w:rPr>
        <w:t xml:space="preserve">
      752. Компрессор мен турбинаның құрсауланған қалақтарында қалақтардағы тербеліс кернеуі деңгей беріктігінің талаптары ұзақ істелген жұмыстың барысында сөрелер бойынша ішінара тартудың ысырабына байланысты жол берілмейтінге дейін өспесе, егер ресурс шегіндегі тартымның сақталуы туралы деректер берілмесе, тензометриялаумен расталуға тиіс. </w:t>
      </w:r>
      <w:r>
        <w:br/>
      </w:r>
      <w:r>
        <w:rPr>
          <w:rFonts w:ascii="Times New Roman"/>
          <w:b w:val="false"/>
          <w:i w:val="false"/>
          <w:color w:val="000000"/>
          <w:sz w:val="28"/>
        </w:rPr>
        <w:t xml:space="preserve">
  </w:t>
      </w:r>
    </w:p>
    <w:bookmarkEnd w:id="1195"/>
    <w:bookmarkStart w:name="z1340" w:id="1196"/>
    <w:p>
      <w:pPr>
        <w:spacing w:after="0"/>
        <w:ind w:left="0"/>
        <w:jc w:val="both"/>
      </w:pPr>
      <w:r>
        <w:rPr>
          <w:rFonts w:ascii="Times New Roman"/>
          <w:b w:val="false"/>
          <w:i w:val="false"/>
          <w:color w:val="000000"/>
          <w:sz w:val="28"/>
        </w:rPr>
        <w:t xml:space="preserve">
      753. Қозғалтқыштың пайдалану кезінде турбина алдындағы газ температурасы мен роторлардың ("қаурыт сынақтар") айналу жиілігінің ең жоғары мүмкін мәндеріндегі жұмыс қабілеттілігін тексеру. </w:t>
      </w:r>
      <w:r>
        <w:br/>
      </w:r>
      <w:r>
        <w:rPr>
          <w:rFonts w:ascii="Times New Roman"/>
          <w:b w:val="false"/>
          <w:i w:val="false"/>
          <w:color w:val="000000"/>
          <w:sz w:val="28"/>
        </w:rPr>
        <w:t xml:space="preserve">
  </w:t>
      </w:r>
    </w:p>
    <w:bookmarkEnd w:id="1196"/>
    <w:bookmarkStart w:name="z1341" w:id="1197"/>
    <w:p>
      <w:pPr>
        <w:spacing w:after="0"/>
        <w:ind w:left="0"/>
        <w:jc w:val="both"/>
      </w:pPr>
      <w:r>
        <w:rPr>
          <w:rFonts w:ascii="Times New Roman"/>
          <w:b w:val="false"/>
          <w:i w:val="false"/>
          <w:color w:val="000000"/>
          <w:sz w:val="28"/>
        </w:rPr>
        <w:t xml:space="preserve">
      754. "Қаурыт сынақтарды", егер пайдаланудың күтілетін жағдайларында газ температурасының ең жоғары мәні 20 </w:t>
      </w:r>
      <w:r>
        <w:rPr>
          <w:rFonts w:ascii="Times New Roman"/>
          <w:b w:val="false"/>
          <w:i w:val="false"/>
          <w:color w:val="000000"/>
          <w:vertAlign w:val="superscript"/>
        </w:rPr>
        <w:t xml:space="preserve">о </w:t>
      </w:r>
      <w:r>
        <w:rPr>
          <w:rFonts w:ascii="Times New Roman"/>
          <w:b w:val="false"/>
          <w:i w:val="false"/>
          <w:color w:val="000000"/>
          <w:sz w:val="28"/>
        </w:rPr>
        <w:t xml:space="preserve">С-тан көп және қозғалтқыштың айналу жиілігі 2,5с </w:t>
      </w:r>
      <w:r>
        <w:rPr>
          <w:rFonts w:ascii="Times New Roman"/>
          <w:b w:val="false"/>
          <w:i w:val="false"/>
          <w:color w:val="000000"/>
          <w:vertAlign w:val="superscript"/>
        </w:rPr>
        <w:t xml:space="preserve">-1 </w:t>
      </w:r>
      <w:r>
        <w:rPr>
          <w:rFonts w:ascii="Times New Roman"/>
          <w:b w:val="false"/>
          <w:i w:val="false"/>
          <w:color w:val="000000"/>
          <w:sz w:val="28"/>
        </w:rPr>
        <w:t xml:space="preserve">-дан артық болса (немесе шарықтау режиміндегі айналу жиіліктен 1,5% - анаған қарағанда көп) 6.5.3. сәйкес өткізілетін 150-сағаттық текшелік сынақтар барысында алынған олардың шарықтау режимдегі мәнінен асып түсуі мүмкін. </w:t>
      </w:r>
      <w:r>
        <w:br/>
      </w:r>
      <w:r>
        <w:rPr>
          <w:rFonts w:ascii="Times New Roman"/>
          <w:b w:val="false"/>
          <w:i w:val="false"/>
          <w:color w:val="000000"/>
          <w:sz w:val="28"/>
        </w:rPr>
        <w:t xml:space="preserve">
      Ескерту.»"Қаурыт сынақтарды" өткізу кезінде қозғалтқыштың сыртқы байламасының оның агрегаттарын тұтастыру 150-сағаттық текшелік сынақтарға арналған қозғалтқыштан айырмашылығы болуы мүмкін. </w:t>
      </w:r>
      <w:r>
        <w:br/>
      </w:r>
      <w:r>
        <w:rPr>
          <w:rFonts w:ascii="Times New Roman"/>
          <w:b w:val="false"/>
          <w:i w:val="false"/>
          <w:color w:val="000000"/>
          <w:sz w:val="28"/>
        </w:rPr>
        <w:t xml:space="preserve">
  </w:t>
      </w:r>
    </w:p>
    <w:bookmarkEnd w:id="1197"/>
    <w:bookmarkStart w:name="z1342" w:id="1198"/>
    <w:p>
      <w:pPr>
        <w:spacing w:after="0"/>
        <w:ind w:left="0"/>
        <w:jc w:val="both"/>
      </w:pPr>
      <w:r>
        <w:rPr>
          <w:rFonts w:ascii="Times New Roman"/>
          <w:b w:val="false"/>
          <w:i w:val="false"/>
          <w:color w:val="000000"/>
          <w:sz w:val="28"/>
        </w:rPr>
        <w:t xml:space="preserve">
      755. "Қаурыт сынақтардың" ұзақтығы кем дегенде 75 ч, ал пайдаланудағы ең жоғары мүмкін болатын газ температурасы мен айналу жиілігі кезіндегі жиынтықты істелген іс осы қозғалтқыштың 150-сағаттық текшелік сынақтар үшін белгіленген шарықтау режиміндегі жиынтықты істелген іске тең болуға тиіс. </w:t>
      </w:r>
      <w:r>
        <w:br/>
      </w:r>
      <w:r>
        <w:rPr>
          <w:rFonts w:ascii="Times New Roman"/>
          <w:b w:val="false"/>
          <w:i w:val="false"/>
          <w:color w:val="000000"/>
          <w:sz w:val="28"/>
        </w:rPr>
        <w:t xml:space="preserve">
  </w:t>
      </w:r>
    </w:p>
    <w:bookmarkEnd w:id="1198"/>
    <w:bookmarkStart w:name="z1343" w:id="1199"/>
    <w:p>
      <w:pPr>
        <w:spacing w:after="0"/>
        <w:ind w:left="0"/>
        <w:jc w:val="both"/>
      </w:pPr>
      <w:r>
        <w:rPr>
          <w:rFonts w:ascii="Times New Roman"/>
          <w:b w:val="false"/>
          <w:i w:val="false"/>
          <w:color w:val="000000"/>
          <w:sz w:val="28"/>
        </w:rPr>
        <w:t xml:space="preserve">
      756. Пайдаланудағы газ температурасы мен ротордың айналу жиілігінің ең жоғары мүмкін болатын мәндерін қозғалтқыштың сыртқы ауаның температурасын, отын шығыстарына берілген рұқсаттарды, ұшақтың мұқтаждарына талап етілетін ауаны іріктеп алуды, әуеайлақтардың орналасу биіктігін, күтілетін пайдалану жағдайларындағы қозғалтқышқа кіре берістегі ауа ағысының мүмкін болатын біркелкісіздігін және т.б. ескеріп қозғалтқыштың есептелген жоғары жылдамдық сипаттамалары бойынша анықтаған жөн. </w:t>
      </w:r>
      <w:r>
        <w:br/>
      </w:r>
      <w:r>
        <w:rPr>
          <w:rFonts w:ascii="Times New Roman"/>
          <w:b w:val="false"/>
          <w:i w:val="false"/>
          <w:color w:val="000000"/>
          <w:sz w:val="28"/>
        </w:rPr>
        <w:t xml:space="preserve">
  </w:t>
      </w:r>
    </w:p>
    <w:bookmarkEnd w:id="1199"/>
    <w:bookmarkStart w:name="z1344" w:id="1200"/>
    <w:p>
      <w:pPr>
        <w:spacing w:after="0"/>
        <w:ind w:left="0"/>
        <w:jc w:val="both"/>
      </w:pPr>
      <w:r>
        <w:rPr>
          <w:rFonts w:ascii="Times New Roman"/>
          <w:b w:val="false"/>
          <w:i w:val="false"/>
          <w:color w:val="000000"/>
          <w:sz w:val="28"/>
        </w:rPr>
        <w:t xml:space="preserve">
      757. Қозғалтқыштың талап етілетін өлшемдеріне жету құралдары сынақтар бағдарламасында көрсетілуге тиіс. Газ температурасының аса жоғары және турбина сатыларындағы газдың толық қысымын төмендету дәрежесі жағдайларында барынша қолайсыз бөлуді жаңғырту үшін технологиялық шүмек, кірер қиылыстағы алаңды өзгертетін шүмектік аппараттар мен басқа құралдар, сондай-ақ кіре берістегі ауаны қыздыру, ұшақтың мұқтаждары үшін пайдаланылған ауаның бір бөлігін шығару кіре берістегі ауаны кедергілеу, гидротежегішті қозғалтқышты сынау (ТВҚ немесе еркін турбиналы қозғалтқыш үшін) немесе әуе бұрамы бар (ТВҚ үшін) және т.б. сияқты тәсілдер қолданылуы мүмкін. Турбинаның сол бір сатылары үшін міндетті толық қысымының пайдалану жағдайларында </w:t>
      </w:r>
      <w:r>
        <w:rPr>
          <w:rFonts w:ascii="Times New Roman"/>
          <w:b w:val="false"/>
          <w:i/>
          <w:color w:val="000000"/>
          <w:sz w:val="28"/>
        </w:rPr>
        <w:t xml:space="preserve">Н=0, </w:t>
      </w:r>
      <w:r>
        <w:rPr>
          <w:rFonts w:ascii="Times New Roman"/>
          <w:b w:val="false"/>
          <w:i w:val="false"/>
          <w:color w:val="000000"/>
          <w:sz w:val="28"/>
        </w:rPr>
        <w:t xml:space="preserve">М=0 жағдайда 10%-тен асатын заттай дәрежесін жаңғырту. </w:t>
      </w:r>
      <w:r>
        <w:br/>
      </w:r>
      <w:r>
        <w:rPr>
          <w:rFonts w:ascii="Times New Roman"/>
          <w:b w:val="false"/>
          <w:i w:val="false"/>
          <w:color w:val="000000"/>
          <w:sz w:val="28"/>
        </w:rPr>
        <w:t xml:space="preserve">
  </w:t>
      </w:r>
    </w:p>
    <w:bookmarkEnd w:id="1200"/>
    <w:bookmarkStart w:name="z1345" w:id="1201"/>
    <w:p>
      <w:pPr>
        <w:spacing w:after="0"/>
        <w:ind w:left="0"/>
        <w:jc w:val="both"/>
      </w:pPr>
      <w:r>
        <w:rPr>
          <w:rFonts w:ascii="Times New Roman"/>
          <w:b w:val="false"/>
          <w:i w:val="false"/>
          <w:color w:val="000000"/>
          <w:sz w:val="28"/>
        </w:rPr>
        <w:t xml:space="preserve">
      758. Сынақтардың нәтижелері қанағаттанарлық деп танылады, егер: </w:t>
      </w:r>
      <w:r>
        <w:br/>
      </w:r>
      <w:r>
        <w:rPr>
          <w:rFonts w:ascii="Times New Roman"/>
          <w:b w:val="false"/>
          <w:i w:val="false"/>
          <w:color w:val="000000"/>
          <w:sz w:val="28"/>
        </w:rPr>
        <w:t xml:space="preserve">
      1) қозғалтқыштың "қауырт" бөлігінің (жану камерасы, турбиналар, реактивті шүмек және басқалар) осы элементтердің жүйелерімен және агрегаттарымен сынақтар бағдарламасы белгілеген уақыт ішінде жұмыс қабілеттілігі расталған болса; </w:t>
      </w:r>
      <w:r>
        <w:br/>
      </w:r>
      <w:r>
        <w:rPr>
          <w:rFonts w:ascii="Times New Roman"/>
          <w:b w:val="false"/>
          <w:i w:val="false"/>
          <w:color w:val="000000"/>
          <w:sz w:val="28"/>
        </w:rPr>
        <w:t xml:space="preserve">
      2) турбина алдындағы газ температурасы мен айналу жиілігінің ең жоғары мәндерін сынаған кезде алынған есептілік шамаларға сәйкестігі белгіленген болса. </w:t>
      </w:r>
      <w:r>
        <w:br/>
      </w:r>
      <w:r>
        <w:rPr>
          <w:rFonts w:ascii="Times New Roman"/>
          <w:b w:val="false"/>
          <w:i w:val="false"/>
          <w:color w:val="000000"/>
          <w:sz w:val="28"/>
        </w:rPr>
        <w:t xml:space="preserve">
  </w:t>
      </w:r>
    </w:p>
    <w:bookmarkEnd w:id="1201"/>
    <w:bookmarkStart w:name="z1346" w:id="1202"/>
    <w:p>
      <w:pPr>
        <w:spacing w:after="0"/>
        <w:ind w:left="0"/>
        <w:jc w:val="both"/>
      </w:pPr>
      <w:r>
        <w:rPr>
          <w:rFonts w:ascii="Times New Roman"/>
          <w:b w:val="false"/>
          <w:i w:val="false"/>
          <w:color w:val="000000"/>
          <w:sz w:val="28"/>
        </w:rPr>
        <w:t xml:space="preserve">
      759. Қозғалтқышты газдинамикалық шыдамдылық қорының жеткіліктігіне тексеру. </w:t>
      </w:r>
      <w:r>
        <w:br/>
      </w:r>
      <w:r>
        <w:rPr>
          <w:rFonts w:ascii="Times New Roman"/>
          <w:b w:val="false"/>
          <w:i w:val="false"/>
          <w:color w:val="000000"/>
          <w:sz w:val="28"/>
        </w:rPr>
        <w:t xml:space="preserve">
      Белгіленген режимдердегі және ауыспалы процестер кезіндегі сынақтар (қолайлылық, газдың қалдығы, қарсы қолайлылық және т.б.) қозғалтқыштың компрессорында (компрессорларында) пайдаланудың күтілетін жағдайларында помпаждың пайда болмайтыны көрсетілуге тиіс және газдинамикалық шыдамдылықтың жеткілікті қорын қамтамасыз етеді. </w:t>
      </w:r>
      <w:r>
        <w:br/>
      </w:r>
      <w:r>
        <w:rPr>
          <w:rFonts w:ascii="Times New Roman"/>
          <w:b w:val="false"/>
          <w:i w:val="false"/>
          <w:color w:val="000000"/>
          <w:sz w:val="28"/>
        </w:rPr>
        <w:t xml:space="preserve">
      Компрессордың газдинамикалық шыдамдылықтың жеткілікті қорларын тексеру қозғалтқыштың текшелік сынақтары кезінде, қажет болған жағдайда, биік-жылдамдық жағдайларында пайымдаумен тексерген жөн. Тексеру компрессорға кіре берісте ағыстың біртекті еместігін, пайдаланудың күтілетін жағдайларына барынша қолайсыз қасиетпен, қозғалтқышты реттегіш элементтеріне (мысалы, реактивтік шүмек алаңы, бұрылма аппараттарын орнату бұрышы, отын реттеуші аппаратурасы) бір мезгілде әсер ету арқылы жасау жолымен жүзеге асырылуға тиіс. </w:t>
      </w:r>
      <w:r>
        <w:br/>
      </w:r>
      <w:r>
        <w:rPr>
          <w:rFonts w:ascii="Times New Roman"/>
          <w:b w:val="false"/>
          <w:i w:val="false"/>
          <w:color w:val="000000"/>
          <w:sz w:val="28"/>
        </w:rPr>
        <w:t xml:space="preserve">
      Қажет болған жағдайда қозғалтқыш нақты ауажинағышымен және ұшақтың жапсарлас элементтерімен сәйкес орналастырылған текшелік сынақтарға тап болуға тиіс. </w:t>
      </w:r>
      <w:r>
        <w:br/>
      </w:r>
      <w:r>
        <w:rPr>
          <w:rFonts w:ascii="Times New Roman"/>
          <w:b w:val="false"/>
          <w:i w:val="false"/>
          <w:color w:val="000000"/>
          <w:sz w:val="28"/>
        </w:rPr>
        <w:t xml:space="preserve">
      Турбинаның шүмекті аппараттарының өтпе қиылыстары мен осы сынақтарға арналған қозғалтқыштың автоматикасын жөнге келтіру сериялық қозғалтқыштар үшін ұйғарылған газдинамикалық шыдамдылық қорының ең аз шамасын қамтамасыз ететіндей таңдап алынуға тиіс. Компрессор мен қозғалтқышты осы сынақтарда реттеу заңы берілген бағдарламаға сәйкес ұстаған жөн. </w:t>
      </w:r>
      <w:r>
        <w:br/>
      </w:r>
      <w:r>
        <w:rPr>
          <w:rFonts w:ascii="Times New Roman"/>
          <w:b w:val="false"/>
          <w:i w:val="false"/>
          <w:color w:val="000000"/>
          <w:sz w:val="28"/>
        </w:rPr>
        <w:t xml:space="preserve">
      Сынақтардың нәтижелері қанағаттанарлық деп танылады, егер: </w:t>
      </w:r>
      <w:r>
        <w:br/>
      </w:r>
      <w:r>
        <w:rPr>
          <w:rFonts w:ascii="Times New Roman"/>
          <w:b w:val="false"/>
          <w:i w:val="false"/>
          <w:color w:val="000000"/>
          <w:sz w:val="28"/>
        </w:rPr>
        <w:t xml:space="preserve">
      1) пайдаланудың күтілетін шарттарында көзделген барлық процестерді іске асыру кезінде және кіріс қарсылықтарының деңгейін реттейтін режимдер диапазонында сәйкес келетін қозғалтқыштың тұрақты жұмысы қамтамасыз етіледі; </w:t>
      </w:r>
      <w:r>
        <w:br/>
      </w:r>
      <w:r>
        <w:rPr>
          <w:rFonts w:ascii="Times New Roman"/>
          <w:b w:val="false"/>
          <w:i w:val="false"/>
          <w:color w:val="000000"/>
          <w:sz w:val="28"/>
        </w:rPr>
        <w:t xml:space="preserve">
      2) газды серпінді беріктігін бұзушылықтарын реттегеннен кейін қозғалтқыштың жұмысқа қабілеттілігі расталды. </w:t>
      </w:r>
      <w:r>
        <w:br/>
      </w:r>
      <w:r>
        <w:rPr>
          <w:rFonts w:ascii="Times New Roman"/>
          <w:b w:val="false"/>
          <w:i w:val="false"/>
          <w:color w:val="000000"/>
          <w:sz w:val="28"/>
        </w:rPr>
        <w:t xml:space="preserve">
  </w:t>
      </w:r>
    </w:p>
    <w:bookmarkEnd w:id="1202"/>
    <w:bookmarkStart w:name="z1347" w:id="1203"/>
    <w:p>
      <w:pPr>
        <w:spacing w:after="0"/>
        <w:ind w:left="0"/>
        <w:jc w:val="both"/>
      </w:pPr>
      <w:r>
        <w:rPr>
          <w:rFonts w:ascii="Times New Roman"/>
          <w:b w:val="false"/>
          <w:i w:val="false"/>
          <w:color w:val="000000"/>
          <w:sz w:val="28"/>
        </w:rPr>
        <w:t xml:space="preserve">
      760. Компрессор мен турбина қалақтарының бүліну салдарын айқындау және желдеткіш қалақтарының беріктігін тексеру. </w:t>
      </w:r>
      <w:r>
        <w:br/>
      </w:r>
      <w:r>
        <w:rPr>
          <w:rFonts w:ascii="Times New Roman"/>
          <w:b w:val="false"/>
          <w:i w:val="false"/>
          <w:color w:val="000000"/>
          <w:sz w:val="28"/>
        </w:rPr>
        <w:t xml:space="preserve">
      Сынақ компрессордың немесе турбинаның үзілген қалақтары қозғалтқыш корпустарымен ұсталып тұратындығын, ал оның үзілуін тудыратын қайталама тиімділігі қауіпті салдармен істен шығуға алып келмейтіндігін көрсетуге тиіс. Бұл мынадай тәсілдердің бірімен: </w:t>
      </w:r>
      <w:r>
        <w:br/>
      </w:r>
      <w:r>
        <w:rPr>
          <w:rFonts w:ascii="Times New Roman"/>
          <w:b w:val="false"/>
          <w:i w:val="false"/>
          <w:color w:val="000000"/>
          <w:sz w:val="28"/>
        </w:rPr>
        <w:t xml:space="preserve">
      1) үзілген қалақтың корпустарды бүлдірмегендігін және қалақтардың бұзылуынан пайда болған қайталама көріністерінің қауіпті салдарының жоқтығын тексеру бойынша қозғалтқыштың арнайы сынақтарымен; </w:t>
      </w:r>
      <w:r>
        <w:br/>
      </w:r>
      <w:r>
        <w:rPr>
          <w:rFonts w:ascii="Times New Roman"/>
          <w:b w:val="false"/>
          <w:i w:val="false"/>
          <w:color w:val="000000"/>
          <w:sz w:val="28"/>
        </w:rPr>
        <w:t xml:space="preserve">
      2) осы қозғалтқыштың текшелік жетілуі мен ұшу сынақтары кезінде; </w:t>
      </w:r>
      <w:r>
        <w:br/>
      </w:r>
      <w:r>
        <w:rPr>
          <w:rFonts w:ascii="Times New Roman"/>
          <w:b w:val="false"/>
          <w:i w:val="false"/>
          <w:color w:val="000000"/>
          <w:sz w:val="28"/>
        </w:rPr>
        <w:t xml:space="preserve">
      конструкцияны, жасау тәсілі, шеңберлі жылдамдығы мен тоқтатуға талап етілетін уақыт аралығы, сондай-ақ басқа сипаттамалар бойынша қаралып отырған қозғалтқыштың тиісті бөлшектерімен салыстырылған басқа қозғалтқыштарды, жұмыс қалақтарын, корпустар мен роторлардың текшелік жетілуі, ұшу сынақтары және сынау кезінде алынған қалақтардың үзілуінің салдары туралы ақпараттың негізінде көрсетілуі тиіс. </w:t>
      </w:r>
      <w:r>
        <w:br/>
      </w:r>
      <w:r>
        <w:rPr>
          <w:rFonts w:ascii="Times New Roman"/>
          <w:b w:val="false"/>
          <w:i w:val="false"/>
          <w:color w:val="000000"/>
          <w:sz w:val="28"/>
        </w:rPr>
        <w:t xml:space="preserve">
      Сынақтар: </w:t>
      </w:r>
      <w:r>
        <w:br/>
      </w:r>
      <w:r>
        <w:rPr>
          <w:rFonts w:ascii="Times New Roman"/>
          <w:b w:val="false"/>
          <w:i w:val="false"/>
          <w:color w:val="000000"/>
          <w:sz w:val="28"/>
        </w:rPr>
        <w:t xml:space="preserve">
      1) компрессордың немесе турбинаның қалақтардың үзілу мүмкіндігінде де, қозғалтқыш қалақтарының үзілу салдарынан туындаған қолайсыз күшпен зақымдану мүмкіндігінде де аса дағдарысты сатысын; </w:t>
      </w:r>
      <w:r>
        <w:br/>
      </w:r>
      <w:r>
        <w:rPr>
          <w:rFonts w:ascii="Times New Roman"/>
          <w:b w:val="false"/>
          <w:i w:val="false"/>
          <w:color w:val="000000"/>
          <w:sz w:val="28"/>
        </w:rPr>
        <w:t xml:space="preserve">
      2) қалақ үзілгеннен кейін қозғалтқышты ажыратып тастау үшін талап етілетін пайдаланудағы ең жоғары мүмкін уақытты айқындау мақсатында талдау алдыңғы қатарда болуы тиіс. </w:t>
      </w:r>
      <w:r>
        <w:br/>
      </w:r>
      <w:r>
        <w:rPr>
          <w:rFonts w:ascii="Times New Roman"/>
          <w:b w:val="false"/>
          <w:i w:val="false"/>
          <w:color w:val="000000"/>
          <w:sz w:val="28"/>
        </w:rPr>
        <w:t xml:space="preserve">
      Сынақтар қозғалтқыш толық жиналған жағдайда өткізілуге тиіс. Оған қатысты статор бөлшектері бар жекелеген сатының немесе қозғалтқыштың жекелеген бөлігінің сынақтарын мынадай жағдайда: </w:t>
      </w:r>
      <w:r>
        <w:br/>
      </w:r>
      <w:r>
        <w:rPr>
          <w:rFonts w:ascii="Times New Roman"/>
          <w:b w:val="false"/>
          <w:i w:val="false"/>
          <w:color w:val="000000"/>
          <w:sz w:val="28"/>
        </w:rPr>
        <w:t xml:space="preserve">
      1) қозғалтқыш жүйесіндегі жұмыс жағдайларының имитациясы (қысым, ауаның немесе газдың температурасы); </w:t>
      </w:r>
      <w:r>
        <w:br/>
      </w:r>
      <w:r>
        <w:rPr>
          <w:rFonts w:ascii="Times New Roman"/>
          <w:b w:val="false"/>
          <w:i w:val="false"/>
          <w:color w:val="000000"/>
          <w:sz w:val="28"/>
        </w:rPr>
        <w:t xml:space="preserve">
      2) басқа қалақтар үзілген жағдайдағы қауіпті салдарының болмауын дәлелдемесін; </w:t>
      </w:r>
      <w:r>
        <w:br/>
      </w:r>
      <w:r>
        <w:rPr>
          <w:rFonts w:ascii="Times New Roman"/>
          <w:b w:val="false"/>
          <w:i w:val="false"/>
          <w:color w:val="000000"/>
          <w:sz w:val="28"/>
        </w:rPr>
        <w:t xml:space="preserve">
      3) қозғалтқышқа қолайсыз күштің оның толық тұтасуына әсері бойынша нәтижелердің алдын алу мүмкіндігі кезінде өткізуге жол беріледі. </w:t>
      </w:r>
      <w:r>
        <w:br/>
      </w:r>
      <w:r>
        <w:rPr>
          <w:rFonts w:ascii="Times New Roman"/>
          <w:b w:val="false"/>
          <w:i w:val="false"/>
          <w:color w:val="000000"/>
          <w:sz w:val="28"/>
        </w:rPr>
        <w:t xml:space="preserve">
      Кейбір жағдайларда температура немесе қысым бойынша талап етілетін шарттарды орындаудың мүмкін еместігі сатының айналу жиілігін тиісінше ұлғайтумен өтеуге рұқсат беріледі. </w:t>
      </w:r>
      <w:r>
        <w:br/>
      </w:r>
      <w:r>
        <w:rPr>
          <w:rFonts w:ascii="Times New Roman"/>
          <w:b w:val="false"/>
          <w:i w:val="false"/>
          <w:color w:val="000000"/>
          <w:sz w:val="28"/>
        </w:rPr>
        <w:t xml:space="preserve">
      Сынақтар кезінде компрессордың немесе турбинаның жұмыс дөңгелектерінен айналу жиілігінде пайдалануда ең жоғары мүмкіндік кезінде түбірінен қиылған бір қалақ бөлінуі тиіс. </w:t>
      </w:r>
      <w:r>
        <w:br/>
      </w:r>
      <w:r>
        <w:rPr>
          <w:rFonts w:ascii="Times New Roman"/>
          <w:b w:val="false"/>
          <w:i w:val="false"/>
          <w:color w:val="000000"/>
          <w:sz w:val="28"/>
        </w:rPr>
        <w:t xml:space="preserve">
      Қозғалтқыш қалақтар үзілгеннен кейін РУД талдаумен белгіленген уақыт кезеңі ішінде өзгермеген жағдайда, бірақ кемінде 15 с немесе өздігінен ажыратылғанға дейін жұмыс істеуге тиіс. </w:t>
      </w:r>
      <w:r>
        <w:br/>
      </w:r>
      <w:r>
        <w:rPr>
          <w:rFonts w:ascii="Times New Roman"/>
          <w:b w:val="false"/>
          <w:i w:val="false"/>
          <w:color w:val="000000"/>
          <w:sz w:val="28"/>
        </w:rPr>
        <w:t xml:space="preserve">
      Сынақтардан кейін тартымның (қуаттың) толық жоғалуына жол беріледі. Сынақтардың нәтижелері қалақ үзілген кезде қауіпті салдарлармен істен шыққандарының болмауы туралы куәландыруға тиіс. </w:t>
      </w:r>
      <w:r>
        <w:br/>
      </w:r>
      <w:r>
        <w:rPr>
          <w:rFonts w:ascii="Times New Roman"/>
          <w:b w:val="false"/>
          <w:i w:val="false"/>
          <w:color w:val="000000"/>
          <w:sz w:val="28"/>
        </w:rPr>
        <w:t xml:space="preserve">
      Желдеткіш қалақтарының беріктігін тексеру үшін мыналарды көрсету мақсатында сынақтар өткізілуі тиіс, олардың: </w:t>
      </w:r>
      <w:r>
        <w:br/>
      </w:r>
      <w:r>
        <w:rPr>
          <w:rFonts w:ascii="Times New Roman"/>
          <w:b w:val="false"/>
          <w:i w:val="false"/>
          <w:color w:val="000000"/>
          <w:sz w:val="28"/>
        </w:rPr>
        <w:t xml:space="preserve">
      1) ең жоғары айналу жиілігіне қатысты айналу жиілігі бойынша беріктігі жағдайында қолайлы қорлары бар қалақтардың бейінді бөлігін және құлыптамалы қосылуын; </w:t>
      </w:r>
      <w:r>
        <w:br/>
      </w:r>
      <w:r>
        <w:rPr>
          <w:rFonts w:ascii="Times New Roman"/>
          <w:b w:val="false"/>
          <w:i w:val="false"/>
          <w:color w:val="000000"/>
          <w:sz w:val="28"/>
        </w:rPr>
        <w:t xml:space="preserve">
      2) жұмыс қалақтарын сөрелік құрсаулау қалақтардың байланыс беттерінің тозу процесін, қалақ тәжінің бөгде заттармен зақымдануын, сондай-ақ қозғалтқыштың зақымдануының салдарынан туындаған көтеріңкі тетіктік және жылу жүктемесін, құрсаудың түйіспесінің ажырап кетуіне немесе ондағы тартқыштың жоғалуына алып келмейтінін, нәтижесінде қалақтарда өсу беріктігінің жағдайлары бойынша қауіпті тербеліс кернеулерінің болу мүмкіндігін көрсету. </w:t>
      </w:r>
      <w:r>
        <w:br/>
      </w:r>
      <w:r>
        <w:rPr>
          <w:rFonts w:ascii="Times New Roman"/>
          <w:b w:val="false"/>
          <w:i w:val="false"/>
          <w:color w:val="000000"/>
          <w:sz w:val="28"/>
        </w:rPr>
        <w:t xml:space="preserve">
      Қозғалтқышты: </w:t>
      </w:r>
      <w:r>
        <w:br/>
      </w:r>
      <w:r>
        <w:rPr>
          <w:rFonts w:ascii="Times New Roman"/>
          <w:b w:val="false"/>
          <w:i w:val="false"/>
          <w:color w:val="000000"/>
          <w:sz w:val="28"/>
        </w:rPr>
        <w:t xml:space="preserve">
      1) текшелік ұзақ және баламалы-циклдық сынақтардың; </w:t>
      </w:r>
      <w:r>
        <w:br/>
      </w:r>
      <w:r>
        <w:rPr>
          <w:rFonts w:ascii="Times New Roman"/>
          <w:b w:val="false"/>
          <w:i w:val="false"/>
          <w:color w:val="000000"/>
          <w:sz w:val="28"/>
        </w:rPr>
        <w:t xml:space="preserve">
      2) арнайы сынақтардың; </w:t>
      </w:r>
      <w:r>
        <w:br/>
      </w:r>
      <w:r>
        <w:rPr>
          <w:rFonts w:ascii="Times New Roman"/>
          <w:b w:val="false"/>
          <w:i w:val="false"/>
          <w:color w:val="000000"/>
          <w:sz w:val="28"/>
        </w:rPr>
        <w:t xml:space="preserve">
      3) конструкция жұмысының жағдайлары және пер мен құрсаудың көлемдері бойынша сөренің және т.б. байланыс беттері бойынша материалға, жасау тәсіліне, шарттардың мәндеріне салыстырғанда құрсауланған қалақтары бар басқа қозғалтқыштарды пайдаланудың; </w:t>
      </w:r>
      <w:r>
        <w:br/>
      </w:r>
      <w:r>
        <w:rPr>
          <w:rFonts w:ascii="Times New Roman"/>
          <w:b w:val="false"/>
          <w:i w:val="false"/>
          <w:color w:val="000000"/>
          <w:sz w:val="28"/>
        </w:rPr>
        <w:t xml:space="preserve">
      4) қолайлы әдістермен алынған басқа деректердің нәтижелерін талдау негізінде белгілеу керек. </w:t>
      </w:r>
      <w:r>
        <w:br/>
      </w:r>
      <w:r>
        <w:rPr>
          <w:rFonts w:ascii="Times New Roman"/>
          <w:b w:val="false"/>
          <w:i w:val="false"/>
          <w:color w:val="000000"/>
          <w:sz w:val="28"/>
        </w:rPr>
        <w:t xml:space="preserve">
  </w:t>
      </w:r>
    </w:p>
    <w:bookmarkEnd w:id="1203"/>
    <w:bookmarkStart w:name="z1348" w:id="1204"/>
    <w:p>
      <w:pPr>
        <w:spacing w:after="0"/>
        <w:ind w:left="0"/>
        <w:jc w:val="both"/>
      </w:pPr>
      <w:r>
        <w:rPr>
          <w:rFonts w:ascii="Times New Roman"/>
          <w:b w:val="false"/>
          <w:i w:val="false"/>
          <w:color w:val="000000"/>
          <w:sz w:val="28"/>
        </w:rPr>
        <w:t xml:space="preserve">
      761. ПОС тиімділігін тексеру. </w:t>
      </w:r>
      <w:r>
        <w:br/>
      </w:r>
      <w:r>
        <w:rPr>
          <w:rFonts w:ascii="Times New Roman"/>
          <w:b w:val="false"/>
          <w:i w:val="false"/>
          <w:color w:val="000000"/>
          <w:sz w:val="28"/>
        </w:rPr>
        <w:t xml:space="preserve">
      Қозғалтқыштың ПОС тиімділігін тексеру бойынша арнайы текшелік сынау,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температуралы нүктені қоспағанда, атмосфералық ауаның температурасы және мұз қатудың жасанды жағдайлары кезінде жүргізілуге тиіс. </w:t>
      </w:r>
      <w:r>
        <w:br/>
      </w:r>
      <w:r>
        <w:rPr>
          <w:rFonts w:ascii="Times New Roman"/>
          <w:b w:val="false"/>
          <w:i w:val="false"/>
          <w:color w:val="000000"/>
          <w:sz w:val="28"/>
        </w:rPr>
        <w:t xml:space="preserve">
      Сынақтар текшелік ауажинағышпен жабдықталған және 150-сағаттық текшелік сынаққа ұсынылып отырған қозғалтқыштың ПОС конструкциясы бар қозғалтқышта жүргізілуге тиіс. </w:t>
      </w:r>
      <w:r>
        <w:br/>
      </w:r>
      <w:r>
        <w:rPr>
          <w:rFonts w:ascii="Times New Roman"/>
          <w:b w:val="false"/>
          <w:i w:val="false"/>
          <w:color w:val="000000"/>
          <w:sz w:val="28"/>
        </w:rPr>
        <w:t xml:space="preserve">
      Қозғалтқыштағы ПОС жұмысының тиімділігі оның жұмысының мынадай режимдерінде: </w:t>
      </w:r>
      <w:r>
        <w:br/>
      </w:r>
      <w:r>
        <w:rPr>
          <w:rFonts w:ascii="Times New Roman"/>
          <w:b w:val="false"/>
          <w:i w:val="false"/>
          <w:color w:val="000000"/>
          <w:sz w:val="28"/>
        </w:rPr>
        <w:t xml:space="preserve">
      1) жердегі аз газбан; </w:t>
      </w:r>
      <w:r>
        <w:br/>
      </w:r>
      <w:r>
        <w:rPr>
          <w:rFonts w:ascii="Times New Roman"/>
          <w:b w:val="false"/>
          <w:i w:val="false"/>
          <w:color w:val="000000"/>
          <w:sz w:val="28"/>
        </w:rPr>
        <w:t xml:space="preserve">
      2) ұшудағы аз газбен; </w:t>
      </w:r>
      <w:r>
        <w:br/>
      </w:r>
      <w:r>
        <w:rPr>
          <w:rFonts w:ascii="Times New Roman"/>
          <w:b w:val="false"/>
          <w:i w:val="false"/>
          <w:color w:val="000000"/>
          <w:sz w:val="28"/>
        </w:rPr>
        <w:t xml:space="preserve">
      3) бағдарламада көрсетілген аралық белгілермен; </w:t>
      </w:r>
      <w:r>
        <w:br/>
      </w:r>
      <w:r>
        <w:rPr>
          <w:rFonts w:ascii="Times New Roman"/>
          <w:b w:val="false"/>
          <w:i w:val="false"/>
          <w:color w:val="000000"/>
          <w:sz w:val="28"/>
        </w:rPr>
        <w:t xml:space="preserve">
      4) шарықтаумен тексерілуге тиіс. </w:t>
      </w:r>
      <w:r>
        <w:br/>
      </w:r>
      <w:r>
        <w:rPr>
          <w:rFonts w:ascii="Times New Roman"/>
          <w:b w:val="false"/>
          <w:i w:val="false"/>
          <w:color w:val="000000"/>
          <w:sz w:val="28"/>
        </w:rPr>
        <w:t xml:space="preserve">
      ПОС-ты текшелік сынауды 0 </w:t>
      </w:r>
      <w:r>
        <w:rPr>
          <w:rFonts w:ascii="Times New Roman"/>
          <w:b w:val="false"/>
          <w:i w:val="false"/>
          <w:color w:val="000000"/>
          <w:vertAlign w:val="superscript"/>
        </w:rPr>
        <w:t xml:space="preserve">о </w:t>
      </w:r>
      <w:r>
        <w:rPr>
          <w:rFonts w:ascii="Times New Roman"/>
          <w:b w:val="false"/>
          <w:i w:val="false"/>
          <w:color w:val="000000"/>
          <w:sz w:val="28"/>
        </w:rPr>
        <w:t xml:space="preserve">С -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температуралардың диапазонын қамтып өткізген жөн. Бұл ретте эксперименталдық нүкте қоршаған ауаның (в </w:t>
      </w:r>
      <w:r>
        <w:rPr>
          <w:rFonts w:ascii="Times New Roman"/>
          <w:b w:val="false"/>
          <w:i w:val="false"/>
          <w:color w:val="000000"/>
          <w:vertAlign w:val="superscript"/>
        </w:rPr>
        <w:t xml:space="preserve">о </w:t>
      </w:r>
      <w:r>
        <w:rPr>
          <w:rFonts w:ascii="Times New Roman"/>
          <w:b w:val="false"/>
          <w:i w:val="false"/>
          <w:color w:val="000000"/>
          <w:sz w:val="28"/>
        </w:rPr>
        <w:t xml:space="preserve">С) нақты температураларының мынадай аралықтарында: 0 </w:t>
      </w:r>
      <w:r>
        <w:rPr>
          <w:rFonts w:ascii="Times New Roman"/>
          <w:b w:val="false"/>
          <w:i w:val="false"/>
          <w:color w:val="000000"/>
          <w:vertAlign w:val="superscript"/>
        </w:rPr>
        <w:t xml:space="preserve">о </w:t>
      </w:r>
      <w:r>
        <w:rPr>
          <w:rFonts w:ascii="Times New Roman"/>
          <w:b w:val="false"/>
          <w:i w:val="false"/>
          <w:color w:val="000000"/>
          <w:sz w:val="28"/>
        </w:rPr>
        <w:t xml:space="preserve">- минус 5 </w:t>
      </w:r>
      <w:r>
        <w:rPr>
          <w:rFonts w:ascii="Times New Roman"/>
          <w:b w:val="false"/>
          <w:i w:val="false"/>
          <w:color w:val="000000"/>
          <w:vertAlign w:val="superscript"/>
        </w:rPr>
        <w:t xml:space="preserve">о </w:t>
      </w:r>
      <w:r>
        <w:rPr>
          <w:rFonts w:ascii="Times New Roman"/>
          <w:b w:val="false"/>
          <w:i w:val="false"/>
          <w:color w:val="000000"/>
          <w:sz w:val="28"/>
        </w:rPr>
        <w:t xml:space="preserve">; минус 7 </w:t>
      </w:r>
      <w:r>
        <w:rPr>
          <w:rFonts w:ascii="Times New Roman"/>
          <w:b w:val="false"/>
          <w:i w:val="false"/>
          <w:color w:val="000000"/>
          <w:vertAlign w:val="superscript"/>
        </w:rPr>
        <w:t xml:space="preserve">о </w:t>
      </w:r>
      <w:r>
        <w:rPr>
          <w:rFonts w:ascii="Times New Roman"/>
          <w:b w:val="false"/>
          <w:i w:val="false"/>
          <w:color w:val="000000"/>
          <w:sz w:val="28"/>
        </w:rPr>
        <w:t xml:space="preserve">-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алынуы мүмкін. </w:t>
      </w:r>
      <w:r>
        <w:br/>
      </w:r>
      <w:r>
        <w:rPr>
          <w:rFonts w:ascii="Times New Roman"/>
          <w:b w:val="false"/>
          <w:i w:val="false"/>
          <w:color w:val="000000"/>
          <w:sz w:val="28"/>
        </w:rPr>
        <w:t xml:space="preserve">
      ПОС-тың берілген талаптарға сәйкестігі сынақтар барысында алынған ең аз температураның шамасына дейін расталады. Ауаның әрбір нақты температурасы үшін сулылықты 6-кестенің деректері бойынша тұрғызылған қисық сулылық бойынша орнату керек. </w:t>
      </w:r>
      <w:r>
        <w:br/>
      </w:r>
      <w:r>
        <w:rPr>
          <w:rFonts w:ascii="Times New Roman"/>
          <w:b w:val="false"/>
          <w:i w:val="false"/>
          <w:color w:val="000000"/>
          <w:sz w:val="28"/>
        </w:rPr>
        <w:t xml:space="preserve">
      Қозғалтқыштың жұмыс істеп тұрған ПОС-ын жер жағдайында режимдердің әрқайсысына сынаудың ұзақтығы: </w:t>
      </w:r>
      <w:r>
        <w:br/>
      </w:r>
      <w:r>
        <w:rPr>
          <w:rFonts w:ascii="Times New Roman"/>
          <w:b w:val="false"/>
          <w:i w:val="false"/>
          <w:color w:val="000000"/>
          <w:sz w:val="28"/>
        </w:rPr>
        <w:t xml:space="preserve">
      1) 454-тармағында берілген температураға, сулылыққа және тамшы диаметріне сәйкес келетін мұз қату жағдайларында 30 мин; </w:t>
      </w:r>
      <w:r>
        <w:br/>
      </w:r>
      <w:r>
        <w:rPr>
          <w:rFonts w:ascii="Times New Roman"/>
          <w:b w:val="false"/>
          <w:i w:val="false"/>
          <w:color w:val="000000"/>
          <w:sz w:val="28"/>
        </w:rPr>
        <w:t xml:space="preserve">
      2) 455-тармағында берілген температураға, сулылыққа және тамшы диаметріне сәйкес келетін мұз қату жағдайларында 5 мин тұруға тиіс. </w:t>
      </w:r>
      <w:r>
        <w:br/>
      </w:r>
      <w:r>
        <w:rPr>
          <w:rFonts w:ascii="Times New Roman"/>
          <w:b w:val="false"/>
          <w:i w:val="false"/>
          <w:color w:val="000000"/>
          <w:sz w:val="28"/>
        </w:rPr>
        <w:t xml:space="preserve">
      Сынақтардың уақыты осы режим үшін РП көрсетілген үздіксіз жұмыс уақытынан аспауы тиіс. </w:t>
      </w:r>
      <w:r>
        <w:br/>
      </w:r>
      <w:r>
        <w:rPr>
          <w:rFonts w:ascii="Times New Roman"/>
          <w:b w:val="false"/>
          <w:i w:val="false"/>
          <w:color w:val="000000"/>
          <w:sz w:val="28"/>
        </w:rPr>
        <w:t xml:space="preserve">
      Ескерту. Орындаудың тәртібі мен бірізділігі сынақтар бағдарламасында көрсетілуге тиіс. Бірнеше сынақтар өткізуге жол беріледі, олардың әрқайсысы температуралар үшін белгіленген тұрақты сулылық кезінде өткізіледі. </w:t>
      </w:r>
      <w:r>
        <w:br/>
      </w:r>
      <w:r>
        <w:rPr>
          <w:rFonts w:ascii="Times New Roman"/>
          <w:b w:val="false"/>
          <w:i w:val="false"/>
          <w:color w:val="000000"/>
          <w:sz w:val="28"/>
        </w:rPr>
        <w:t xml:space="preserve">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С-тан 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температуралар диапазонында және өткізілген сулылық шамасы кезінде жердегі және ұшудағы аз газ режимдеріндегі тексерулер аяқталғаннан кейін шарықтау режиміне дейін қолайлылықты тексеру жүргізілуге тиіс. Қолайлылықты тексеру саны сынақтар бағдарламасында көрсетілуге тиіс. </w:t>
      </w:r>
      <w:r>
        <w:br/>
      </w:r>
      <w:r>
        <w:rPr>
          <w:rFonts w:ascii="Times New Roman"/>
          <w:b w:val="false"/>
          <w:i w:val="false"/>
          <w:color w:val="000000"/>
          <w:sz w:val="28"/>
        </w:rPr>
        <w:t xml:space="preserve">
      Қозғалтқыштың ПОС-ы мен ауажинағыштың ПОС-ын қосуды кешіктірген жағдайда қозғалтқыштың жұмыс қабілеттілігін тексеру ұшудағы аз газ режимінде және басқа да бағдарламада көзделген мұз қату жағдайларындағы аралық режимдерде белгіленген текшелік сынақтар кезінде жүргізілуге тиіс. </w:t>
      </w:r>
      <w:r>
        <w:br/>
      </w:r>
      <w:r>
        <w:rPr>
          <w:rFonts w:ascii="Times New Roman"/>
          <w:b w:val="false"/>
          <w:i w:val="false"/>
          <w:color w:val="000000"/>
          <w:sz w:val="28"/>
        </w:rPr>
        <w:t xml:space="preserve">
      Мұз қатудың штаттағы белгі берушілері жұмыс істей бастаған сәтпен салыстырғанда көрсетілген ПОС-ты қосуды кешіктіру бір минутты құрауға тиіс. </w:t>
      </w:r>
      <w:r>
        <w:br/>
      </w:r>
      <w:r>
        <w:rPr>
          <w:rFonts w:ascii="Times New Roman"/>
          <w:b w:val="false"/>
          <w:i w:val="false"/>
          <w:color w:val="000000"/>
          <w:sz w:val="28"/>
        </w:rPr>
        <w:t xml:space="preserve">
      Қозғалтқыш ПОС-ның тиімділігін тексеру қозғалтқыш ПОС-ның мұқтажына бір мезгілдегі ауажинағыш ПОС-ның жұмысы үшін талап етілетін ауа шығысының имитациясы арқылы ауаны іріктеп алуды қамтамасыз ететін құрылғымен өткізілуге тиіс. </w:t>
      </w:r>
      <w:r>
        <w:br/>
      </w:r>
      <w:r>
        <w:rPr>
          <w:rFonts w:ascii="Times New Roman"/>
          <w:b w:val="false"/>
          <w:i w:val="false"/>
          <w:color w:val="000000"/>
          <w:sz w:val="28"/>
        </w:rPr>
        <w:t xml:space="preserve">
      Қозғалтқыш ПОС-ның тиімділігін бағалау бойынша сынақтар кезінде пайдаланылуы қозғалтқыш ПОС-ын қосу кезінде шешілетін ауаны (газды) таңдап алу бойынша барлық құрылғылар қозғалтқыштың жұмысы үшін барынша қолайсыз жағдайда болуға тиіс. Ауаны (газды) таңдап алу бойынша құрылғылардың басқаша болуы мүмкін жағдайының қозғалтқыштың жұмысында ақаулардың пайда болмайтындығына алып келмейтіндігі расталуға тиіс. </w:t>
      </w:r>
      <w:r>
        <w:br/>
      </w:r>
      <w:r>
        <w:rPr>
          <w:rFonts w:ascii="Times New Roman"/>
          <w:b w:val="false"/>
          <w:i w:val="false"/>
          <w:color w:val="000000"/>
          <w:sz w:val="28"/>
        </w:rPr>
        <w:t xml:space="preserve">
  </w:t>
      </w:r>
    </w:p>
    <w:bookmarkEnd w:id="1204"/>
    <w:bookmarkStart w:name="z1349" w:id="1205"/>
    <w:p>
      <w:pPr>
        <w:spacing w:after="0"/>
        <w:ind w:left="0"/>
        <w:jc w:val="both"/>
      </w:pPr>
      <w:r>
        <w:rPr>
          <w:rFonts w:ascii="Times New Roman"/>
          <w:b w:val="false"/>
          <w:i w:val="false"/>
          <w:color w:val="000000"/>
          <w:sz w:val="28"/>
        </w:rPr>
        <w:t xml:space="preserve">
      762. Қоршаған ауаның әртүрлі температуралары кезінде жердегі жағдайларда қозғалтқышты іске қосу қасиеттерін тексеру. </w:t>
      </w:r>
      <w:r>
        <w:br/>
      </w:r>
      <w:r>
        <w:rPr>
          <w:rFonts w:ascii="Times New Roman"/>
          <w:b w:val="false"/>
          <w:i w:val="false"/>
          <w:color w:val="000000"/>
          <w:sz w:val="28"/>
        </w:rPr>
        <w:t xml:space="preserve">
      Іске қосу жүйесінің электр бөлігі, ұшақтың мұқтажына қызмет көрсетуге арналған агрегаттардың саны мен үлгісі, сондай-ақ сынақтар кезінде іске қосу құрылғысының қорек көздері қозғалтқышқа арналған техникалық құжаттамада көрсетілгендерге сәйкес келуге тиіс. Қажет болған жағдайда қоректену көздерінің имитациясына жол беріледі. </w:t>
      </w:r>
      <w:r>
        <w:br/>
      </w:r>
      <w:r>
        <w:rPr>
          <w:rFonts w:ascii="Times New Roman"/>
          <w:b w:val="false"/>
          <w:i w:val="false"/>
          <w:color w:val="000000"/>
          <w:sz w:val="28"/>
        </w:rPr>
        <w:t xml:space="preserve">
      Қозғалтқышты іске қосу қасиеттерін тексеру және іске қосу сенімділігін тексеру бойынша арнайы сынақтар шарттардың диапазонында және отын мен майдың тиісті температуралары кезінде өткізілуге тиіс. Осы сынақтар табиғи жағдайларда немесе термокамерада өткізілуі мүмкін. </w:t>
      </w:r>
      <w:r>
        <w:br/>
      </w:r>
      <w:r>
        <w:rPr>
          <w:rFonts w:ascii="Times New Roman"/>
          <w:b w:val="false"/>
          <w:i w:val="false"/>
          <w:color w:val="000000"/>
          <w:sz w:val="28"/>
        </w:rPr>
        <w:t xml:space="preserve">
      Сынақтардың жағдайларымен көзделген іске қосулардың жалпы санының қозғалтқыштың кіре берісіндегі майдың ең аз мәлімделген температурасы кезінде кейіннен (әрбір жалған іске қосудан кейін) қалыпты іске қосумен (отынды дренаждауға белгіленген уақыт кезеңі аяқталғаннан кейін) кем дегенде екі қалыпты іске қосулар мен екі жалған іске қосулар орындалуға тиіс. </w:t>
      </w:r>
      <w:r>
        <w:br/>
      </w:r>
      <w:r>
        <w:rPr>
          <w:rFonts w:ascii="Times New Roman"/>
          <w:b w:val="false"/>
          <w:i w:val="false"/>
          <w:color w:val="000000"/>
          <w:sz w:val="28"/>
        </w:rPr>
        <w:t xml:space="preserve">
      1-ескерту. Электр стартері қолданылған жағдайда қалыпты іске қосу ең аз мәлімделген кернеу кезінде, жалған іске қосу - электр тогының ең жоғары мәлімделген кернеуі кезінде орындалуға тиіс. </w:t>
      </w:r>
      <w:r>
        <w:br/>
      </w:r>
      <w:r>
        <w:rPr>
          <w:rFonts w:ascii="Times New Roman"/>
          <w:b w:val="false"/>
          <w:i w:val="false"/>
          <w:color w:val="000000"/>
          <w:sz w:val="28"/>
        </w:rPr>
        <w:t xml:space="preserve">
      2-ескерту. Әуе стартері қолданылған жағдайда қалыпты іске қосу ең аз мәлімделген ауа қысымы кезінде, жалған іске қосу - іске қосу құрылғысының кіре берісіндегі ең жоғары мәлімделген ауа қысымы кезінде орындалуға тиіс. </w:t>
      </w:r>
      <w:r>
        <w:br/>
      </w:r>
      <w:r>
        <w:rPr>
          <w:rFonts w:ascii="Times New Roman"/>
          <w:b w:val="false"/>
          <w:i w:val="false"/>
          <w:color w:val="000000"/>
          <w:sz w:val="28"/>
        </w:rPr>
        <w:t xml:space="preserve">
      Іске қосу жөніндегі сынақтармен көрсетілген жағдайларда: </w:t>
      </w:r>
      <w:r>
        <w:br/>
      </w:r>
      <w:r>
        <w:rPr>
          <w:rFonts w:ascii="Times New Roman"/>
          <w:b w:val="false"/>
          <w:i w:val="false"/>
          <w:color w:val="000000"/>
          <w:sz w:val="28"/>
        </w:rPr>
        <w:t xml:space="preserve">
      1) қозғалтқышты іске қосу жүйесі жұмысының қоректенудің борттық көздерінен де және әуеайлақтық көздерден де (іске қосылған қозғалтқыштан, КГТҚ, жердегі іске қосу қондырғысынан) алынған жеткілікті сенімділігі; </w:t>
      </w:r>
      <w:r>
        <w:br/>
      </w:r>
      <w:r>
        <w:rPr>
          <w:rFonts w:ascii="Times New Roman"/>
          <w:b w:val="false"/>
          <w:i w:val="false"/>
          <w:color w:val="000000"/>
          <w:sz w:val="28"/>
        </w:rPr>
        <w:t xml:space="preserve">
      2) іске қосуды қамтамасыз етуге арналған отын аппаратурасын бірыңғай реттеудің жеткіліктілігі көрсетілуге тиіс. </w:t>
      </w:r>
      <w:r>
        <w:br/>
      </w:r>
      <w:r>
        <w:rPr>
          <w:rFonts w:ascii="Times New Roman"/>
          <w:b w:val="false"/>
          <w:i w:val="false"/>
          <w:color w:val="000000"/>
          <w:sz w:val="28"/>
        </w:rPr>
        <w:t xml:space="preserve">
      Ескерту. Қозғалтқышты бірыңғай реттеумен іске қосуды тексеру кезінде жылу реттегіш аппаратураға техникалық жағдайлары арқылы айқындалған отын шығыстары жағдайында қозғалтқышты қалыпты іске қосу мүмкіндігі расталуға тиіс. </w:t>
      </w:r>
      <w:r>
        <w:br/>
      </w:r>
      <w:r>
        <w:rPr>
          <w:rFonts w:ascii="Times New Roman"/>
          <w:b w:val="false"/>
          <w:i w:val="false"/>
          <w:color w:val="000000"/>
          <w:sz w:val="28"/>
        </w:rPr>
        <w:t xml:space="preserve">
  </w:t>
      </w:r>
    </w:p>
    <w:bookmarkEnd w:id="1205"/>
    <w:bookmarkStart w:name="z1350" w:id="1206"/>
    <w:p>
      <w:pPr>
        <w:spacing w:after="0"/>
        <w:ind w:left="0"/>
        <w:jc w:val="both"/>
      </w:pPr>
      <w:r>
        <w:rPr>
          <w:rFonts w:ascii="Times New Roman"/>
          <w:b w:val="false"/>
          <w:i w:val="false"/>
          <w:color w:val="000000"/>
          <w:sz w:val="28"/>
        </w:rPr>
        <w:t xml:space="preserve">
      763. Ауажинағышқа бөгде заттардың (құстардың, судың, кесек мұз бен бұршақ кесегінің) түсуі кезіндегі қозғалтқыштың жұмыс қабілетін тексеру.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ауажинағышқа бір ірі құстың түсуінің салдарынан қозғалтқыш алған ақау қауіпті зардаптары бар істен шығуды тудырмайды (тартымның немесе қуаттың толық ысырабы мұндай жағдайда қауіпті зардап ретінде қарастырылмайды); </w:t>
      </w:r>
      <w:r>
        <w:br/>
      </w:r>
      <w:r>
        <w:rPr>
          <w:rFonts w:ascii="Times New Roman"/>
          <w:b w:val="false"/>
          <w:i w:val="false"/>
          <w:color w:val="000000"/>
          <w:sz w:val="28"/>
        </w:rPr>
        <w:t xml:space="preserve">
      2) ауажинағышқа орташа көлемдегі немесе ұсақ құстардың түсу зардабы 12-кестеде (2 және 3-тармақтарда) сәйкес қол жетімді болып табылады. Егер қозғалтқыш оған бөгде заттар түсуден сақтандыру үшін қорғау құрылғыларымен жабдықталса, онда осы құрылғы сынақтар кезінде жұмыс жағдайында болуға тиіс. </w:t>
      </w:r>
      <w:r>
        <w:br/>
      </w:r>
      <w:r>
        <w:rPr>
          <w:rFonts w:ascii="Times New Roman"/>
          <w:b w:val="false"/>
          <w:i w:val="false"/>
          <w:color w:val="000000"/>
          <w:sz w:val="28"/>
        </w:rPr>
        <w:t xml:space="preserve">
      Сынақтардың растау жағдайы 12-кестеде көрсетілген. Талаптарды қанағаттандыру мынадай тәсілдермен: </w:t>
      </w:r>
      <w:r>
        <w:br/>
      </w:r>
      <w:r>
        <w:rPr>
          <w:rFonts w:ascii="Times New Roman"/>
          <w:b w:val="false"/>
          <w:i w:val="false"/>
          <w:color w:val="000000"/>
          <w:sz w:val="28"/>
        </w:rPr>
        <w:t xml:space="preserve">
      1) қозғалтқыштың кіре берісіндегі (ВНА қалағына, алдыңғы подшипниктің корпусы және т.б.) ағатын бөліктің жылжымайтын бөлшегінің бұзылу зардаптары бойынша аса қауіпті ірі құс түскен жағдайда, жұмыс істемейтін немесе жұмыс істейтін қозғалтқыш арқылы сынаумен; </w:t>
      </w:r>
      <w:r>
        <w:br/>
      </w:r>
      <w:r>
        <w:rPr>
          <w:rFonts w:ascii="Times New Roman"/>
          <w:b w:val="false"/>
          <w:i w:val="false"/>
          <w:color w:val="000000"/>
          <w:sz w:val="28"/>
        </w:rPr>
        <w:t xml:space="preserve">
      Бұл сынақ, егер қозғалтқыштың ағатын бөлігі жылжымайтын бөлшегінің сынуы, ротордың бөлшегі айналып тұрған кезде ірі құстың түсуі нәтижесінде болған сынудан гөрі аса ауыр салдарға алып келмейтіні дәлелденген болса, өткізілмеуі мүмкін; </w:t>
      </w:r>
      <w:r>
        <w:br/>
      </w:r>
      <w:r>
        <w:rPr>
          <w:rFonts w:ascii="Times New Roman"/>
          <w:b w:val="false"/>
          <w:i w:val="false"/>
          <w:color w:val="000000"/>
          <w:sz w:val="28"/>
        </w:rPr>
        <w:t xml:space="preserve">
      2) қозғалтқыш роторының бөлшегі айналып тұрған кезде ірі құстың түсуі жағдайындағы сынақпен расталуға тиіс. </w:t>
      </w:r>
      <w:r>
        <w:br/>
      </w:r>
      <w:r>
        <w:rPr>
          <w:rFonts w:ascii="Times New Roman"/>
          <w:b w:val="false"/>
          <w:i w:val="false"/>
          <w:color w:val="000000"/>
          <w:sz w:val="28"/>
        </w:rPr>
        <w:t xml:space="preserve">
      Сынақтар жағдайындағы растау 12-кестеде көрсетілген талаптарын қанағаттандыру мынадай тәсілдердің біреуімен: </w:t>
      </w:r>
      <w:r>
        <w:br/>
      </w:r>
      <w:r>
        <w:rPr>
          <w:rFonts w:ascii="Times New Roman"/>
          <w:b w:val="false"/>
          <w:i w:val="false"/>
          <w:color w:val="000000"/>
          <w:sz w:val="28"/>
        </w:rPr>
        <w:t xml:space="preserve">
      1) бағдарламамен белгіленген уақыт ішінде ең жоғары оң режимде құстар тасталғаннан кейін қозғалтқыштың істеген жұмысымен; </w:t>
      </w:r>
      <w:r>
        <w:br/>
      </w:r>
      <w:r>
        <w:rPr>
          <w:rFonts w:ascii="Times New Roman"/>
          <w:b w:val="false"/>
          <w:i w:val="false"/>
          <w:color w:val="000000"/>
          <w:sz w:val="28"/>
        </w:rPr>
        <w:t xml:space="preserve">
      2) құс тасталғаннан кейін компрессордың алдыңғы сатыларының жұмыс қалақтарын тербеліс кернеулерін арттыру беріктігінің жағдайлары бойынша жол берілмейтін қалақтарда қозғалтқыштың болуы мүмкін ақауын көрсету мақсатында тензометриялаумен расталуға тиіс. </w:t>
      </w:r>
      <w:r>
        <w:br/>
      </w:r>
      <w:r>
        <w:rPr>
          <w:rFonts w:ascii="Times New Roman"/>
          <w:b w:val="false"/>
          <w:i w:val="false"/>
          <w:color w:val="000000"/>
          <w:sz w:val="28"/>
        </w:rPr>
        <w:t xml:space="preserve">
      Егер орташа және ұсақ құстарды тастағаннан кейін тартқыштың (қуаттың) жоғалуы 25%-ды құрайды немесе қауіпті салдарлары бар істен шығуға әкелуі мүмкін қозғалтқыштың ақауы табылса, онда қажетті конструктивтік құралдар әзірленуге және осы құралдардың тиімділігіне тиісті сынақтар қайталау арқылы тексеру жүргізілуге тиіс. </w:t>
      </w:r>
      <w:r>
        <w:br/>
      </w:r>
      <w:r>
        <w:rPr>
          <w:rFonts w:ascii="Times New Roman"/>
          <w:b w:val="false"/>
          <w:i w:val="false"/>
          <w:color w:val="000000"/>
          <w:sz w:val="28"/>
        </w:rPr>
        <w:t xml:space="preserve">
      Қозғалтқышқа жаңбыр суының, мұз кесегінің және бұршақтың түсуі (6.1-кесте) олардың: </w:t>
      </w:r>
      <w:r>
        <w:br/>
      </w:r>
      <w:r>
        <w:rPr>
          <w:rFonts w:ascii="Times New Roman"/>
          <w:b w:val="false"/>
          <w:i w:val="false"/>
          <w:color w:val="000000"/>
          <w:sz w:val="28"/>
        </w:rPr>
        <w:t xml:space="preserve">
      1) ротордың сыналануына алып келуі мүмкін (мысалы, ротор мен статордың арасындағы саңылауларды азайтқаннан) қозғалтқыш конструкциясының механикалық ақауларын; </w:t>
      </w:r>
      <w:r>
        <w:br/>
      </w:r>
      <w:r>
        <w:rPr>
          <w:rFonts w:ascii="Times New Roman"/>
          <w:b w:val="false"/>
          <w:i w:val="false"/>
          <w:color w:val="000000"/>
          <w:sz w:val="28"/>
        </w:rPr>
        <w:t xml:space="preserve">
      2) қозғалтқышты өшіруге алып келуі мүмкін техникалық сипаттамалардың дереу немесе кейіннен нашарлауын; </w:t>
      </w:r>
      <w:r>
        <w:br/>
      </w:r>
      <w:r>
        <w:rPr>
          <w:rFonts w:ascii="Times New Roman"/>
          <w:b w:val="false"/>
          <w:i w:val="false"/>
          <w:color w:val="000000"/>
          <w:sz w:val="28"/>
        </w:rPr>
        <w:t xml:space="preserve">
      3) техникалық жағдайлар бойынша жол берілетінмен салыстырғанда газ температурасының арттыруды; </w:t>
      </w:r>
      <w:r>
        <w:br/>
      </w:r>
      <w:r>
        <w:rPr>
          <w:rFonts w:ascii="Times New Roman"/>
          <w:b w:val="false"/>
          <w:i w:val="false"/>
          <w:color w:val="000000"/>
          <w:sz w:val="28"/>
        </w:rPr>
        <w:t xml:space="preserve">
      4) техникалық жағдайлар бойынша қозғалтқыштың жол берілмейтін тартымдық сипаттамаларының нашарлауын тудырмайтынын көрсету қажет. </w:t>
      </w:r>
      <w:r>
        <w:br/>
      </w:r>
      <w:r>
        <w:rPr>
          <w:rFonts w:ascii="Times New Roman"/>
          <w:b w:val="false"/>
          <w:i w:val="false"/>
          <w:color w:val="000000"/>
          <w:sz w:val="28"/>
        </w:rPr>
        <w:t xml:space="preserve">
      Қозғалтқышқа қауіпті болуы мүмкін судың, мұздың немесе бұршақтың түсуінен көрсетілген зардаптар болған жағдайда ұшақтың бірнеше қозғалтқыштарында бір мезгілде туындаған кезде, кейіннен олардың тиімділігін эксперименталдық растай отырып, тиісті конструктивтік құралдарды әзірлеу және қолдану қажет. </w:t>
      </w:r>
      <w:r>
        <w:br/>
      </w:r>
      <w:r>
        <w:rPr>
          <w:rFonts w:ascii="Times New Roman"/>
          <w:b w:val="false"/>
          <w:i w:val="false"/>
          <w:color w:val="000000"/>
          <w:sz w:val="28"/>
        </w:rPr>
        <w:t xml:space="preserve">
      Қозғалтқыштың ауажинағышына берілген судың көлемі жаңбыр кезінде қозғалтқышқа түскен (12-кесте) 1 м </w:t>
      </w:r>
      <w:r>
        <w:rPr>
          <w:rFonts w:ascii="Times New Roman"/>
          <w:b w:val="false"/>
          <w:i w:val="false"/>
          <w:color w:val="000000"/>
          <w:vertAlign w:val="superscript"/>
        </w:rPr>
        <w:t xml:space="preserve">3 </w:t>
      </w:r>
      <w:r>
        <w:rPr>
          <w:rFonts w:ascii="Times New Roman"/>
          <w:b w:val="false"/>
          <w:i w:val="false"/>
          <w:color w:val="000000"/>
          <w:sz w:val="28"/>
        </w:rPr>
        <w:t xml:space="preserve">ауаның құрамына сәйкес келуге тиіс. Ұзақтығын және сынақтардың жағдайларын атмосферада жаңбыр болған кезде ұшу жағдайларында қозғалтқыштың жұмыс істеу мүмкіндігін ескеріп бағдарламамен белгілейді. </w:t>
      </w:r>
      <w:r>
        <w:br/>
      </w:r>
      <w:r>
        <w:rPr>
          <w:rFonts w:ascii="Times New Roman"/>
          <w:b w:val="false"/>
          <w:i w:val="false"/>
          <w:color w:val="000000"/>
          <w:sz w:val="28"/>
        </w:rPr>
        <w:t xml:space="preserve">
      Қозғалтқыштың жұмыс режимі, мұз бен бұршақ кесектерінің көлемі мен саны, оларды тастаудың кезеңділігі 12-кестеге сай таңдап алынады. </w:t>
      </w:r>
      <w:r>
        <w:br/>
      </w:r>
      <w:r>
        <w:rPr>
          <w:rFonts w:ascii="Times New Roman"/>
          <w:b w:val="false"/>
          <w:i w:val="false"/>
          <w:color w:val="000000"/>
          <w:sz w:val="28"/>
        </w:rPr>
        <w:t xml:space="preserve">
      Осы сынақтар үшін қозғалтқышты тұтастыру 150-сағаттық текшелік сынақтар үшін мынадай элементтер бойынша: </w:t>
      </w:r>
      <w:r>
        <w:br/>
      </w:r>
      <w:r>
        <w:rPr>
          <w:rFonts w:ascii="Times New Roman"/>
          <w:b w:val="false"/>
          <w:i w:val="false"/>
          <w:color w:val="000000"/>
          <w:sz w:val="28"/>
        </w:rPr>
        <w:t xml:space="preserve">
      1) алдыңғы тіректер мен кіретін бағыттаушы аппараттың конструкциясы бойынша; </w:t>
      </w:r>
      <w:r>
        <w:br/>
      </w:r>
      <w:r>
        <w:rPr>
          <w:rFonts w:ascii="Times New Roman"/>
          <w:b w:val="false"/>
          <w:i w:val="false"/>
          <w:color w:val="000000"/>
          <w:sz w:val="28"/>
        </w:rPr>
        <w:t xml:space="preserve">
      2) желдеткіш сатының қалақтары мен жоғары және төмен қысымды компрессорлар сатыларының конструкциясы бойынша; </w:t>
      </w:r>
      <w:r>
        <w:br/>
      </w:r>
      <w:r>
        <w:rPr>
          <w:rFonts w:ascii="Times New Roman"/>
          <w:b w:val="false"/>
          <w:i w:val="false"/>
          <w:color w:val="000000"/>
          <w:sz w:val="28"/>
        </w:rPr>
        <w:t xml:space="preserve">
      3) газды әуе жолының берік бөлігіндегі статорлық және роторлық бөлшектердің арасындағы осьтік және радиальдық саңылаулардың шамасы бойынша оны тұтастыруға сәйкес келуге тиіс. </w:t>
      </w:r>
      <w:r>
        <w:br/>
      </w:r>
      <w:r>
        <w:rPr>
          <w:rFonts w:ascii="Times New Roman"/>
          <w:b w:val="false"/>
          <w:i w:val="false"/>
          <w:color w:val="000000"/>
          <w:sz w:val="28"/>
        </w:rPr>
        <w:t xml:space="preserve">
      Ескерту. 1. Кез келген заттарды жұмыс істеп тұрған қозғалтқышқа тастағаннан кейін соңғысы талап етілген уақыт ішінде оның жұмысын жалғастырудың алдында қарау үшін қалдырылуы мүмкін. </w:t>
      </w:r>
      <w:r>
        <w:br/>
      </w:r>
      <w:r>
        <w:rPr>
          <w:rFonts w:ascii="Times New Roman"/>
          <w:b w:val="false"/>
          <w:i w:val="false"/>
          <w:color w:val="000000"/>
          <w:sz w:val="28"/>
        </w:rPr>
        <w:t xml:space="preserve">
      2. Қозғалтқыштың біреуінде барлық сынақтарды жүргізуге жол беріледі. Мұндай жағдайда қозғалтқышқа заттар тасталғаннан кейін қажетті ұсақ жөндеу (рихтовка, тазалау, және т.б.) жүргізілуі мүмкін. </w:t>
      </w:r>
      <w:r>
        <w:br/>
      </w:r>
      <w:r>
        <w:rPr>
          <w:rFonts w:ascii="Times New Roman"/>
          <w:b w:val="false"/>
          <w:i w:val="false"/>
          <w:color w:val="000000"/>
          <w:sz w:val="28"/>
        </w:rPr>
        <w:t xml:space="preserve">
  </w:t>
      </w:r>
    </w:p>
    <w:bookmarkEnd w:id="1206"/>
    <w:bookmarkStart w:name="z1351" w:id="1207"/>
    <w:p>
      <w:pPr>
        <w:spacing w:after="0"/>
        <w:ind w:left="0"/>
        <w:jc w:val="both"/>
      </w:pPr>
      <w:r>
        <w:rPr>
          <w:rFonts w:ascii="Times New Roman"/>
          <w:b w:val="false"/>
          <w:i w:val="false"/>
          <w:color w:val="000000"/>
          <w:sz w:val="28"/>
        </w:rPr>
        <w:t xml:space="preserve">
      764. Қозғалтқыш роторларының беріктігін тексеру. </w:t>
      </w:r>
      <w:r>
        <w:br/>
      </w:r>
      <w:r>
        <w:rPr>
          <w:rFonts w:ascii="Times New Roman"/>
          <w:b w:val="false"/>
          <w:i w:val="false"/>
          <w:color w:val="000000"/>
          <w:sz w:val="28"/>
        </w:rPr>
        <w:t xml:space="preserve">
      Қозғалтқышты әрбір роторы үшін олардың өлшенген температуралары бойынша энергия сыйымды элементтердің (мысалы, дискілер, барабандар, проставкалар, цапф) статикалық беріктік қорларының есептілік шамасы айқындалуға тиіс. Беріктік қорларының жеткілікті шамасы ұқсас конструкциялардың қозғалтқыштарын пайдаланудың бар тәжірибесі негізінде бағаланады. </w:t>
      </w:r>
      <w:r>
        <w:br/>
      </w:r>
      <w:r>
        <w:rPr>
          <w:rFonts w:ascii="Times New Roman"/>
          <w:b w:val="false"/>
          <w:i w:val="false"/>
          <w:color w:val="000000"/>
          <w:sz w:val="28"/>
        </w:rPr>
        <w:t xml:space="preserve">
      Роторлардың статикалық беріктігін сынау мынадай жағдайларда: </w:t>
      </w:r>
      <w:r>
        <w:br/>
      </w:r>
      <w:r>
        <w:rPr>
          <w:rFonts w:ascii="Times New Roman"/>
          <w:b w:val="false"/>
          <w:i w:val="false"/>
          <w:color w:val="000000"/>
          <w:sz w:val="28"/>
        </w:rPr>
        <w:t xml:space="preserve">
      1) айқындалған беріктік қорларының жеткіліксіз шамалары кезінде; </w:t>
      </w:r>
      <w:r>
        <w:br/>
      </w:r>
      <w:r>
        <w:rPr>
          <w:rFonts w:ascii="Times New Roman"/>
          <w:b w:val="false"/>
          <w:i w:val="false"/>
          <w:color w:val="000000"/>
          <w:sz w:val="28"/>
        </w:rPr>
        <w:t xml:space="preserve">
      2) қағидаттық жаңа конструкциялар, материалдар мен жасау технологиялары үшін немесе есептемелік бағалаудың сенімді әдістері болмаған кезде өткізілуге тиіс. </w:t>
      </w:r>
      <w:r>
        <w:br/>
      </w:r>
      <w:r>
        <w:rPr>
          <w:rFonts w:ascii="Times New Roman"/>
          <w:b w:val="false"/>
          <w:i w:val="false"/>
          <w:color w:val="000000"/>
          <w:sz w:val="28"/>
        </w:rPr>
        <w:t xml:space="preserve">
      Ескерту. Егер сынақтарға жекелеген дискілер жататын болса, онда роторға сұғынып тұратын бөлшектермен түйіндесу және жүктемелер жағдайларын жаңғырту кезінде осы дискілерді ғана сынауға рұқсат етіледі. </w:t>
      </w:r>
      <w:r>
        <w:br/>
      </w:r>
      <w:r>
        <w:rPr>
          <w:rFonts w:ascii="Times New Roman"/>
          <w:b w:val="false"/>
          <w:i w:val="false"/>
          <w:color w:val="000000"/>
          <w:sz w:val="28"/>
        </w:rPr>
        <w:t xml:space="preserve">
      Қозғалтқыш роторларының әрқайсысын олардың қайсысы ауыр екендігіне байланысты төменде көрсетілген беріктік жағдайларына қарай аса ауырында 5 мин ішінде жеке сынау қажет: </w:t>
      </w:r>
      <w:r>
        <w:br/>
      </w:r>
      <w:r>
        <w:rPr>
          <w:rFonts w:ascii="Times New Roman"/>
          <w:b w:val="false"/>
          <w:i w:val="false"/>
          <w:color w:val="000000"/>
          <w:sz w:val="28"/>
        </w:rPr>
        <w:t xml:space="preserve">
      1) ең жоғары мәннің 120% тең ротордың айналу жиілігі кезінде. Айналу жиілігінің ең жоғары мәні мен пайдаланылатын бөлшектердің температурасы РП сай пайдалану кезінде мүмкін болатын барынша қолайсыз жағдайларға сәйкес келуге тиіс; </w:t>
      </w:r>
      <w:r>
        <w:br/>
      </w:r>
      <w:r>
        <w:rPr>
          <w:rFonts w:ascii="Times New Roman"/>
          <w:b w:val="false"/>
          <w:i w:val="false"/>
          <w:color w:val="000000"/>
          <w:sz w:val="28"/>
        </w:rPr>
        <w:t xml:space="preserve">
      2) қозғалтқыштың айналу жиілігін көбейтуді тудыратын қандайда бір элементінің немесе жүйесінің істен шығуы кезінде барынша мүмкін болатын 105% тең ротордың айналу жиілігі кезінде. </w:t>
      </w:r>
      <w:r>
        <w:br/>
      </w:r>
      <w:r>
        <w:rPr>
          <w:rFonts w:ascii="Times New Roman"/>
          <w:b w:val="false"/>
          <w:i w:val="false"/>
          <w:color w:val="000000"/>
          <w:sz w:val="28"/>
        </w:rPr>
        <w:t xml:space="preserve">
      Бөлшектердің сынақтар кезіндегі температурасы мұндай жағдайда көрсетілген істен шығу кезінде мүмкін болатындардың ішінен аса қолайсыздарға сәйкес келуге тиіс. Осы тармақта көрсетілген айналу жиілігі материалдың ең аз рұқсат етілген беріктік сипаттамаларына және сыналатын бөлшектердің көлемдеріне (рұқсат ету шектерінде) жатқызылады. </w:t>
      </w:r>
      <w:r>
        <w:br/>
      </w:r>
      <w:r>
        <w:rPr>
          <w:rFonts w:ascii="Times New Roman"/>
          <w:b w:val="false"/>
          <w:i w:val="false"/>
          <w:color w:val="000000"/>
          <w:sz w:val="28"/>
        </w:rPr>
        <w:t xml:space="preserve">
      Сынақтардың нәтижелері, егер роторлардың бұзылған жағдайлары байқалмаса, қанағаттанарлық деп танылады. </w:t>
      </w:r>
      <w:r>
        <w:br/>
      </w:r>
      <w:r>
        <w:rPr>
          <w:rFonts w:ascii="Times New Roman"/>
          <w:b w:val="false"/>
          <w:i w:val="false"/>
          <w:color w:val="000000"/>
          <w:sz w:val="28"/>
        </w:rPr>
        <w:t xml:space="preserve">
      Сынақтардың мынадай түрлерін қабылдауға оңтайлы деп есептеген дұрыс: </w:t>
      </w:r>
      <w:r>
        <w:br/>
      </w:r>
      <w:r>
        <w:rPr>
          <w:rFonts w:ascii="Times New Roman"/>
          <w:b w:val="false"/>
          <w:i w:val="false"/>
          <w:color w:val="000000"/>
          <w:sz w:val="28"/>
        </w:rPr>
        <w:t xml:space="preserve">
      1) қозғалтқыштың құрамындағы ротордың сынау. Мұндай жағдайда ротордың 115%-ке дейін айналу жиілігін төмендетуге рұқсат етіледі; </w:t>
      </w:r>
      <w:r>
        <w:br/>
      </w:r>
      <w:r>
        <w:rPr>
          <w:rFonts w:ascii="Times New Roman"/>
          <w:b w:val="false"/>
          <w:i w:val="false"/>
          <w:color w:val="000000"/>
          <w:sz w:val="28"/>
        </w:rPr>
        <w:t xml:space="preserve">
      2) екпінді текшеде толық көлемдегі роторды жылылықпен және айналу жиілігімен сынау; </w:t>
      </w:r>
      <w:r>
        <w:br/>
      </w:r>
      <w:r>
        <w:rPr>
          <w:rFonts w:ascii="Times New Roman"/>
          <w:b w:val="false"/>
          <w:i w:val="false"/>
          <w:color w:val="000000"/>
          <w:sz w:val="28"/>
        </w:rPr>
        <w:t xml:space="preserve">
      3) екпінді текшеде толық көлемдегі роторды айырмашылығы бар жылытпастан немесе жылыту жағдайлары кезінде сынау. Мұндай жағдайда статикалық беріктік қоры есептемелік жолмен (жағдайлардағы жылытпастан сынақтар өткізу кезінде алынған деректерді қайта санай отырып) айқындалуы тиіс. </w:t>
      </w:r>
      <w:r>
        <w:br/>
      </w:r>
      <w:r>
        <w:rPr>
          <w:rFonts w:ascii="Times New Roman"/>
          <w:b w:val="false"/>
          <w:i w:val="false"/>
          <w:color w:val="000000"/>
          <w:sz w:val="28"/>
        </w:rPr>
        <w:t xml:space="preserve">
      Роторды және оның жекелеген бөлшектерін аз циклді көнеруін және беріктік ұзақтығын қозғалтқышта немесе баламалы-циклдық бағдарламалар бойынша арнайы жабдықталған екпінді текшеде тексеру. </w:t>
      </w:r>
      <w:r>
        <w:br/>
      </w:r>
      <w:r>
        <w:rPr>
          <w:rFonts w:ascii="Times New Roman"/>
          <w:b w:val="false"/>
          <w:i w:val="false"/>
          <w:color w:val="000000"/>
          <w:sz w:val="28"/>
        </w:rPr>
        <w:t xml:space="preserve">
  </w:t>
      </w:r>
    </w:p>
    <w:bookmarkEnd w:id="1207"/>
    <w:bookmarkStart w:name="z1352" w:id="1208"/>
    <w:p>
      <w:pPr>
        <w:spacing w:after="0"/>
        <w:ind w:left="0"/>
        <w:jc w:val="both"/>
      </w:pPr>
      <w:r>
        <w:rPr>
          <w:rFonts w:ascii="Times New Roman"/>
          <w:b w:val="false"/>
          <w:i w:val="false"/>
          <w:color w:val="000000"/>
          <w:sz w:val="28"/>
        </w:rPr>
        <w:t xml:space="preserve">
      765. Роторларды көтеріңкі газ температурасы кезінде турбина алдында тексеру. </w:t>
      </w:r>
      <w:r>
        <w:br/>
      </w:r>
      <w:r>
        <w:rPr>
          <w:rFonts w:ascii="Times New Roman"/>
          <w:b w:val="false"/>
          <w:i w:val="false"/>
          <w:color w:val="000000"/>
          <w:sz w:val="28"/>
        </w:rPr>
        <w:t xml:space="preserve">
      Роторларды тексеру шарықтау режиміне сәйкес келетін айналу жиілігі кезіндегі және пайдаланудың күтілетін жағдайлары үшін шарықтау режиміндегі ең жоғары температураның кем дегенде 45 </w:t>
      </w:r>
      <w:r>
        <w:rPr>
          <w:rFonts w:ascii="Times New Roman"/>
          <w:b w:val="false"/>
          <w:i w:val="false"/>
          <w:color w:val="000000"/>
          <w:vertAlign w:val="superscript"/>
        </w:rPr>
        <w:t xml:space="preserve">о </w:t>
      </w:r>
      <w:r>
        <w:rPr>
          <w:rFonts w:ascii="Times New Roman"/>
          <w:b w:val="false"/>
          <w:i w:val="false"/>
          <w:color w:val="000000"/>
          <w:sz w:val="28"/>
        </w:rPr>
        <w:t xml:space="preserve">С-қа арттыратын турбина алдындағы газ температурасы кезіндегі сынақпен жүргізілуге тиіс. Қозғалтқыш роторлары бөлшектерінің жай-күйін сынақтан өткізгеннен кейін олардың одан әрі пайдалануға жарамдылығы расталуға тиіс. </w:t>
      </w:r>
      <w:r>
        <w:br/>
      </w:r>
      <w:r>
        <w:rPr>
          <w:rFonts w:ascii="Times New Roman"/>
          <w:b w:val="false"/>
          <w:i w:val="false"/>
          <w:color w:val="000000"/>
          <w:sz w:val="28"/>
        </w:rPr>
        <w:t xml:space="preserve">
      Бір ротордан көп роторлы қозғалтқыштағы әрбір ротор турбина алдындағы рұқсат етілген газ температурасынан асатын тиісті температура кезінде тексеруден өтуге тиіс. Осы сынақ, егер осы сынақтың талаптары турбинаның ыстық бөлшегіне температуралық және уақыттық аса қатты немесе тым болмаса, көрсетілген шарттарға баламалы әсері бойынша көрсетілген болса, сынақпен ауыстырылуы немесе олармен біріктірілуі мүмкін. </w:t>
      </w:r>
      <w:r>
        <w:br/>
      </w:r>
      <w:r>
        <w:rPr>
          <w:rFonts w:ascii="Times New Roman"/>
          <w:b w:val="false"/>
          <w:i w:val="false"/>
          <w:color w:val="000000"/>
          <w:sz w:val="28"/>
        </w:rPr>
        <w:t xml:space="preserve">
  </w:t>
      </w:r>
    </w:p>
    <w:bookmarkEnd w:id="1208"/>
    <w:bookmarkStart w:name="z1353" w:id="1209"/>
    <w:p>
      <w:pPr>
        <w:spacing w:after="0"/>
        <w:ind w:left="0"/>
        <w:jc w:val="both"/>
      </w:pPr>
      <w:r>
        <w:rPr>
          <w:rFonts w:ascii="Times New Roman"/>
          <w:b w:val="false"/>
          <w:i w:val="false"/>
          <w:color w:val="000000"/>
          <w:sz w:val="28"/>
        </w:rPr>
        <w:t xml:space="preserve">
      766. Еркін турбинамен көтеріңкі айналдыру сәті кезінде ТВҚ-ның жұмыс қабілетін тексеру. </w:t>
      </w:r>
      <w:r>
        <w:br/>
      </w:r>
      <w:r>
        <w:rPr>
          <w:rFonts w:ascii="Times New Roman"/>
          <w:b w:val="false"/>
          <w:i w:val="false"/>
          <w:color w:val="000000"/>
          <w:sz w:val="28"/>
        </w:rPr>
        <w:t xml:space="preserve">
      Еркін турбиналы ТВҚ не еркін турбина валына ең жоғары рұқсат етілген айналдыру сәті кезінде, не ең жоғары мәлімделген айналдыру сәтінің (қайсысының көптігіне байланысты) 3%-ға көп айналдыру сәті кезінде сынақтан өткізу қажет. </w:t>
      </w:r>
      <w:r>
        <w:br/>
      </w:r>
      <w:r>
        <w:rPr>
          <w:rFonts w:ascii="Times New Roman"/>
          <w:b w:val="false"/>
          <w:i w:val="false"/>
          <w:color w:val="000000"/>
          <w:sz w:val="28"/>
        </w:rPr>
        <w:t xml:space="preserve">
      Көтеріңкі айналдыру сәті кезіндегі сынақ ретламенттелген 150-сағаттық сынақтардың бөлігі ретінде немесе арнаулы текшелік сынақ ретінде өткізілуі мүмкін. </w:t>
      </w:r>
      <w:r>
        <w:br/>
      </w:r>
      <w:r>
        <w:rPr>
          <w:rFonts w:ascii="Times New Roman"/>
          <w:b w:val="false"/>
          <w:i w:val="false"/>
          <w:color w:val="000000"/>
          <w:sz w:val="28"/>
        </w:rPr>
        <w:t xml:space="preserve">
      Сынақты, егер осы сынақты алмастыратын басқа эксперименттерден алынған дәлелдер ұсынылған болса, өткізбеуге болады. Мұндай дәлелдер қозғалтқышты тұтастай сынақтардан өткізудің немесе оның элементтерінің жекелеген топтарын оларға барабар сынақтар өткізудің нәтижесінен алынуы мүмкін. </w:t>
      </w:r>
      <w:r>
        <w:br/>
      </w:r>
      <w:r>
        <w:rPr>
          <w:rFonts w:ascii="Times New Roman"/>
          <w:b w:val="false"/>
          <w:i w:val="false"/>
          <w:color w:val="000000"/>
          <w:sz w:val="28"/>
        </w:rPr>
        <w:t xml:space="preserve">
      Сынақ тежегіш құрылғымен немесе шарықтау режимінің айналу жиілігі кезінде тиісті әуе бұрымымен бірлесіп жүргізілуге тиіс. </w:t>
      </w:r>
      <w:r>
        <w:br/>
      </w:r>
      <w:r>
        <w:rPr>
          <w:rFonts w:ascii="Times New Roman"/>
          <w:b w:val="false"/>
          <w:i w:val="false"/>
          <w:color w:val="000000"/>
          <w:sz w:val="28"/>
        </w:rPr>
        <w:t xml:space="preserve">
      Егер шарықтау режиміне сәйкес келетін айналу жиілігі кезінде көтеріңкі айналдыру сәтіне қол жеткізбесе, онда сынақты осындай айналдыру сәтін алу мүмкіндігі жағдайында айналу жиілігі кезінде өткізген жөн. </w:t>
      </w:r>
      <w:r>
        <w:br/>
      </w:r>
      <w:r>
        <w:rPr>
          <w:rFonts w:ascii="Times New Roman"/>
          <w:b w:val="false"/>
          <w:i w:val="false"/>
          <w:color w:val="000000"/>
          <w:sz w:val="28"/>
        </w:rPr>
        <w:t xml:space="preserve">
      Еркін турбинаға кірер алдындағы газдың температурасы шарықтау режиміне арналған ең жоғары температураға тең, ал қозғалтқышқа кіре берістегі майдың температурасы еркін турбинаның подшипниктері жұмысының аса ауыр жағдайларына сүйене отырып белгіленуге тиіс. </w:t>
      </w:r>
      <w:r>
        <w:br/>
      </w:r>
      <w:r>
        <w:rPr>
          <w:rFonts w:ascii="Times New Roman"/>
          <w:b w:val="false"/>
          <w:i w:val="false"/>
          <w:color w:val="000000"/>
          <w:sz w:val="28"/>
        </w:rPr>
        <w:t xml:space="preserve">
      Көтеріңкі айналдыру сәті кезіндегі сынақ мыналардан тұруға тиіс: </w:t>
      </w:r>
      <w:r>
        <w:br/>
      </w:r>
      <w:r>
        <w:rPr>
          <w:rFonts w:ascii="Times New Roman"/>
          <w:b w:val="false"/>
          <w:i w:val="false"/>
          <w:color w:val="000000"/>
          <w:sz w:val="28"/>
        </w:rPr>
        <w:t xml:space="preserve">
      1) қозғалтқыштың мөлшермен 0,75 шарықтау қуатына сәйкес келетін режимдегі 5 мин ішіндегі үздіксіз жұмысы; </w:t>
      </w:r>
      <w:r>
        <w:br/>
      </w:r>
      <w:r>
        <w:rPr>
          <w:rFonts w:ascii="Times New Roman"/>
          <w:b w:val="false"/>
          <w:i w:val="false"/>
          <w:color w:val="000000"/>
          <w:sz w:val="28"/>
        </w:rPr>
        <w:t xml:space="preserve">
      2) қозғалтқыштың (әрқайсысының ұзақтығы кем дегенде 3 мин үздіксіз циклдармен) режимдердің біреуіндегі, 15 мин ішіндегі жұмысы. </w:t>
      </w:r>
      <w:r>
        <w:br/>
      </w:r>
      <w:r>
        <w:rPr>
          <w:rFonts w:ascii="Times New Roman"/>
          <w:b w:val="false"/>
          <w:i w:val="false"/>
          <w:color w:val="000000"/>
          <w:sz w:val="28"/>
        </w:rPr>
        <w:t xml:space="preserve">
      Өлшемдерден басқа, сынақтар кезінде еркін турбина подшипниктерінің температурасы өлшенуге тиіс. </w:t>
      </w:r>
      <w:r>
        <w:br/>
      </w:r>
      <w:r>
        <w:rPr>
          <w:rFonts w:ascii="Times New Roman"/>
          <w:b w:val="false"/>
          <w:i w:val="false"/>
          <w:color w:val="000000"/>
          <w:sz w:val="28"/>
        </w:rPr>
        <w:t xml:space="preserve">
      Сынақтардың нәтижелері, егер қозғалтқышты сынақтардан өткізгеннен кейін бөлшектердің ақауын табу олардың одан әрі пайдалану үшін жарамдылығы туралы куәландырса, қанағаттанарлық деп танылады. </w:t>
      </w:r>
      <w:r>
        <w:br/>
      </w:r>
      <w:r>
        <w:rPr>
          <w:rFonts w:ascii="Times New Roman"/>
          <w:b w:val="false"/>
          <w:i w:val="false"/>
          <w:color w:val="000000"/>
          <w:sz w:val="28"/>
        </w:rPr>
        <w:t xml:space="preserve">
  </w:t>
      </w:r>
    </w:p>
    <w:bookmarkEnd w:id="1209"/>
    <w:bookmarkStart w:name="z1354" w:id="1210"/>
    <w:p>
      <w:pPr>
        <w:spacing w:after="0"/>
        <w:ind w:left="0"/>
        <w:jc w:val="both"/>
      </w:pPr>
      <w:r>
        <w:rPr>
          <w:rFonts w:ascii="Times New Roman"/>
          <w:b w:val="false"/>
          <w:i w:val="false"/>
          <w:color w:val="000000"/>
          <w:sz w:val="28"/>
        </w:rPr>
        <w:t xml:space="preserve">
      767. Қозғалтқыштың отын жүйесі мен автоматты реттеу жүйесін (АРЖ) тексеру. </w:t>
      </w:r>
      <w:r>
        <w:br/>
      </w:r>
      <w:r>
        <w:rPr>
          <w:rFonts w:ascii="Times New Roman"/>
          <w:b w:val="false"/>
          <w:i w:val="false"/>
          <w:color w:val="000000"/>
          <w:sz w:val="28"/>
        </w:rPr>
        <w:t xml:space="preserve">
      Техникалық құжаттамада көрсетілген тазалау жұқалығы, ең жоғары және ең төмен қысымдар мен пайдаланудың күтілетін жағдайларындағы қозғалтқышқа кіре берістегі отын температуралары жағдайында қозғалтқыштың отын жүйесінің жұмыс қабілетін растайтын сынақтар жүргізілуге тиіс. Сондай-ақ отын жүйесінің жұмыс қабілеттілігі мен қозғалтқыштың АРЖ-нің үлгі бейіні бойынша ұшудың ең жоғары ұзақтығының кем дегенде жартысына тең уақыт ішінде отын сүзгішінде сақталатыны көрсетілуге тиіс барлық сынақтар жекелеген элементтерде (агрегаттарда), жүйелерде немесе қозғалтқышта өткізілуі мүмкін. </w:t>
      </w:r>
      <w:r>
        <w:br/>
      </w:r>
      <w:r>
        <w:rPr>
          <w:rFonts w:ascii="Times New Roman"/>
          <w:b w:val="false"/>
          <w:i w:val="false"/>
          <w:color w:val="000000"/>
          <w:sz w:val="28"/>
        </w:rPr>
        <w:t xml:space="preserve">
      Егер 150 сағаттық текшелік сынақтар жағдайы қозғалтқыштың автоматты реттеу жүйесінің кейбір функцияларын тексеруді, мысалы, еркін турбина роторының айналуын шектеуді, айналдыру сәтін, газдың температурасын қамтамасыз етпесе, онда АРЖ осы функцияларды қанағаттанарлықпен орындайтынын көрсететін қосымша арнайы сынақтар өткізілуге тиіс. </w:t>
      </w:r>
      <w:r>
        <w:br/>
      </w:r>
      <w:r>
        <w:rPr>
          <w:rFonts w:ascii="Times New Roman"/>
          <w:b w:val="false"/>
          <w:i w:val="false"/>
          <w:color w:val="000000"/>
          <w:sz w:val="28"/>
        </w:rPr>
        <w:t xml:space="preserve">
      Отын жүйесі мен АРЖ техникалық құжаттамада берілген қозғалтқыштың белгіленген режимдерін және қозғалтқыштың жұмыс қабілеттілігін айқындайтын реттелетін өлшемдердің жол берілмейтін бір режимнен екінші режимге аспауынсыз, ауытқуынсыз немесе түсуінсіз өтуі көрсетілуге тиіс. </w:t>
      </w:r>
      <w:r>
        <w:br/>
      </w:r>
      <w:r>
        <w:rPr>
          <w:rFonts w:ascii="Times New Roman"/>
          <w:b w:val="false"/>
          <w:i w:val="false"/>
          <w:color w:val="000000"/>
          <w:sz w:val="28"/>
        </w:rPr>
        <w:t xml:space="preserve">
      Отын жүйесі мен АРЖ-і агрегаттарының пайдаланудың ерекше жағдайларының имитациясы кезіндегі жұмыс қабілеттілігі тексерілуге тиіс, олар мыналарды қамтиды: </w:t>
      </w:r>
      <w:r>
        <w:br/>
      </w:r>
      <w:r>
        <w:rPr>
          <w:rFonts w:ascii="Times New Roman"/>
          <w:b w:val="false"/>
          <w:i w:val="false"/>
          <w:color w:val="000000"/>
          <w:sz w:val="28"/>
        </w:rPr>
        <w:t xml:space="preserve">
      1) кіре берістегі отынның болуы мүмкін ең төменгі қысымы (мысалы, айдап шығаратын сораптарды қосу имитациясы кезінде). Қозғалтқыштың жұмысы ұшу циклының имитациясымен тексерілуге тиіс; </w:t>
      </w:r>
      <w:r>
        <w:br/>
      </w:r>
      <w:r>
        <w:rPr>
          <w:rFonts w:ascii="Times New Roman"/>
          <w:b w:val="false"/>
          <w:i w:val="false"/>
          <w:color w:val="000000"/>
          <w:sz w:val="28"/>
        </w:rPr>
        <w:t xml:space="preserve">
      2) қоректену көзін біреуінен екіншісіне қайта қосу. </w:t>
      </w:r>
      <w:r>
        <w:br/>
      </w:r>
      <w:r>
        <w:rPr>
          <w:rFonts w:ascii="Times New Roman"/>
          <w:b w:val="false"/>
          <w:i w:val="false"/>
          <w:color w:val="000000"/>
          <w:sz w:val="28"/>
        </w:rPr>
        <w:t xml:space="preserve">
      Газ температурасы мен қозғалтқыштың басқа өлшемдерін шектеушілер өлшемді арттыру дабылының имитациясы кезінде тексерілуі мүмкін. Шектеушілер жұмысын тексерудің ұзақтығы техникалық құжаттамаға сәйкес ұшу циклындағы осы шектеушілердің іс-әрекетінің мүмкін ұзақтығына сәйкес келуге тиіс. </w:t>
      </w:r>
      <w:r>
        <w:br/>
      </w:r>
      <w:r>
        <w:rPr>
          <w:rFonts w:ascii="Times New Roman"/>
          <w:b w:val="false"/>
          <w:i w:val="false"/>
          <w:color w:val="000000"/>
          <w:sz w:val="28"/>
        </w:rPr>
        <w:t xml:space="preserve">
      Сынақ шектеушілердің іске қосылуының тұрақтылығын растауға тиіс. </w:t>
      </w:r>
      <w:r>
        <w:br/>
      </w:r>
      <w:r>
        <w:rPr>
          <w:rFonts w:ascii="Times New Roman"/>
          <w:b w:val="false"/>
          <w:i w:val="false"/>
          <w:color w:val="000000"/>
          <w:sz w:val="28"/>
        </w:rPr>
        <w:t xml:space="preserve">
      Арнайы сынақтар қозғалтқыштың отын жүйесі мен АРЖ агрегаттарының негізгі және резервтік отындардағы жұмыс қабілеттілігін растауға тиіс. Сынақтар кезінде: </w:t>
      </w:r>
      <w:r>
        <w:br/>
      </w:r>
      <w:r>
        <w:rPr>
          <w:rFonts w:ascii="Times New Roman"/>
          <w:b w:val="false"/>
          <w:i w:val="false"/>
          <w:color w:val="000000"/>
          <w:sz w:val="28"/>
        </w:rPr>
        <w:t xml:space="preserve">
      1) пайдаланудың күтілетін жағдайларындағы қоршаған ортаның температурасы өзгерген жағдайда, агрегаттарды қайта реттеу қажеттілігінің болмауы; </w:t>
      </w:r>
      <w:r>
        <w:br/>
      </w:r>
      <w:r>
        <w:rPr>
          <w:rFonts w:ascii="Times New Roman"/>
          <w:b w:val="false"/>
          <w:i w:val="false"/>
          <w:color w:val="000000"/>
          <w:sz w:val="28"/>
        </w:rPr>
        <w:t xml:space="preserve">
      2) негізгі отыннан резервтік отынға көшу кезінде отын жүйесі мен АРЖ агрегаттарындағы элементтерді реттеу диапазонының жеткіліктілігі расталуға тиіс. </w:t>
      </w:r>
      <w:r>
        <w:br/>
      </w:r>
      <w:r>
        <w:rPr>
          <w:rFonts w:ascii="Times New Roman"/>
          <w:b w:val="false"/>
          <w:i w:val="false"/>
          <w:color w:val="000000"/>
          <w:sz w:val="28"/>
        </w:rPr>
        <w:t xml:space="preserve">
      Қозғалтқыштың отын жүйесі мен АРЖ элементтерінде пайдаланудың күтілетін жағдайларындағы ресурс ішінде қозғалтқыштың қалыпты жұмысына кедергі келтіретін кавитациялық эрозияның туындамауы көрсетілуге тиіс. </w:t>
      </w:r>
      <w:r>
        <w:br/>
      </w:r>
      <w:r>
        <w:rPr>
          <w:rFonts w:ascii="Times New Roman"/>
          <w:b w:val="false"/>
          <w:i w:val="false"/>
          <w:color w:val="000000"/>
          <w:sz w:val="28"/>
        </w:rPr>
        <w:t xml:space="preserve">
      Сынақтар кезінде сораптарда немесе жүйелердің басқа элементтерінде мұндай эрозияның болуы мүмкін жерлерде кавитациялық эрозияның туындамауына жәрдемдесетін аса қиындық туғызатын жағдайлар жаңғыртылуға тиіс. </w:t>
      </w:r>
      <w:r>
        <w:br/>
      </w:r>
      <w:r>
        <w:rPr>
          <w:rFonts w:ascii="Times New Roman"/>
          <w:b w:val="false"/>
          <w:i w:val="false"/>
          <w:color w:val="000000"/>
          <w:sz w:val="28"/>
        </w:rPr>
        <w:t xml:space="preserve">
      Дренажды құрылғылардың талаптарына сәйкес келуі құйып алынатын отынға арналған дренажды сыйымдылық көлемінің жеткіліктілігі мен автоматты босату және отынды қайтару жүйесінің жұмыс істеуінің дұрыстығын бағалаумен тексерілуге тиіс. </w:t>
      </w:r>
      <w:r>
        <w:br/>
      </w:r>
      <w:r>
        <w:rPr>
          <w:rFonts w:ascii="Times New Roman"/>
          <w:b w:val="false"/>
          <w:i w:val="false"/>
          <w:color w:val="000000"/>
          <w:sz w:val="28"/>
        </w:rPr>
        <w:t xml:space="preserve">
  </w:t>
      </w:r>
    </w:p>
    <w:bookmarkEnd w:id="1210"/>
    <w:bookmarkStart w:name="z1355" w:id="1211"/>
    <w:p>
      <w:pPr>
        <w:spacing w:after="0"/>
        <w:ind w:left="0"/>
        <w:jc w:val="both"/>
      </w:pPr>
      <w:r>
        <w:rPr>
          <w:rFonts w:ascii="Times New Roman"/>
          <w:b w:val="false"/>
          <w:i w:val="false"/>
          <w:color w:val="000000"/>
          <w:sz w:val="28"/>
        </w:rPr>
        <w:t xml:space="preserve">
      768. Ротордың ең жоғары айналу жиілігін көтеру кезінде қозғалтқыштың жұмыс қабілеттілігін тексеру. </w:t>
      </w:r>
      <w:r>
        <w:br/>
      </w:r>
      <w:r>
        <w:rPr>
          <w:rFonts w:ascii="Times New Roman"/>
          <w:b w:val="false"/>
          <w:i w:val="false"/>
          <w:color w:val="000000"/>
          <w:sz w:val="28"/>
        </w:rPr>
        <w:t xml:space="preserve">
      Ротордың мәлімделген ең жоғары айналу жиілігін қысқа мерзімді арттыру пайдалануда мүмкін болған жағдайда қозғалтқыштың жұмыс қабілеттілігін тексеру үшін ең жоғары айналу жиілігінің 103% құрайтын айналу жиілігі кезінде арнайы сынақтар өткізілуге тиіс. </w:t>
      </w:r>
      <w:r>
        <w:br/>
      </w:r>
      <w:r>
        <w:rPr>
          <w:rFonts w:ascii="Times New Roman"/>
          <w:b w:val="false"/>
          <w:i w:val="false"/>
          <w:color w:val="000000"/>
          <w:sz w:val="28"/>
        </w:rPr>
        <w:t xml:space="preserve">
      Осындай (103%) айналу жиілігі режиміндегі жиынтықты істелген жұмыс 3 минуттен үзіліссіз, газдың аз режимінде 2,5 минут ішінде циклдер арасында үзіліспен 15 минутты құрауға тиіс. </w:t>
      </w:r>
      <w:r>
        <w:br/>
      </w:r>
      <w:r>
        <w:rPr>
          <w:rFonts w:ascii="Times New Roman"/>
          <w:b w:val="false"/>
          <w:i w:val="false"/>
          <w:color w:val="000000"/>
          <w:sz w:val="28"/>
        </w:rPr>
        <w:t xml:space="preserve">
      Ескерту. Қос контурлы қозғалтқыштарда жоғары қысымды ротордың сынағы, егер оның пайдалану жағдайларында ең жоғары айналу жиілігінің артуы екіталай екені көрсетілсе, өткізілмеуі мүмкін. </w:t>
      </w:r>
      <w:r>
        <w:br/>
      </w:r>
      <w:r>
        <w:rPr>
          <w:rFonts w:ascii="Times New Roman"/>
          <w:b w:val="false"/>
          <w:i w:val="false"/>
          <w:color w:val="000000"/>
          <w:sz w:val="28"/>
        </w:rPr>
        <w:t xml:space="preserve">
      Сынақ турбина алдындағы газ температурасы мен қозғалтқышқа кіре берістегі ең жоғары май температурада ең жоғары рұқсат етілген пайдалану кезінде өткізілуге тиіс. Турбина алдындағы газдың қажетті температурасын алу үшін, мысалы, реактивтік шүмектің немесе еркін турбинаның шүмектік аппараттың қиылыс алаңын өзгертуге рұқсат етіледі. Егер турбина алдындағы газдың ең жоғары температура жағдайынан тыс айналудың қажетті жиілігі отын шығысы жөніндегі шектеулердің салдарынан алынса, онда сынақтар үшін қажетті айналу жиілігін қамтамасыз ететін турбина алдындағы газдың аса жоғары мүмкін температурасы кезінде өткізілуге тиіс. </w:t>
      </w:r>
      <w:r>
        <w:br/>
      </w:r>
      <w:r>
        <w:rPr>
          <w:rFonts w:ascii="Times New Roman"/>
          <w:b w:val="false"/>
          <w:i w:val="false"/>
          <w:color w:val="000000"/>
          <w:sz w:val="28"/>
        </w:rPr>
        <w:t xml:space="preserve">
      Қозғалтқыштардың әртүрлі немесе ең жоғары айналу жиілігін қажетті арттыруды реттеудің әртүрлі заңдары бар үлгілері үшін мынадай тәсілдердің бірі қамтамасыз етілуі мүмкін: </w:t>
      </w:r>
      <w:r>
        <w:br/>
      </w:r>
      <w:r>
        <w:rPr>
          <w:rFonts w:ascii="Times New Roman"/>
          <w:b w:val="false"/>
          <w:i w:val="false"/>
          <w:color w:val="000000"/>
          <w:sz w:val="28"/>
        </w:rPr>
        <w:t xml:space="preserve">
      1) егер қозғалтқыштың бірнеше роторы бар болса және әрбір роторда талап етілетін айналу жиілігіне бір мезгілде жету мүмкін болмаса немесе қиынға түссе, онда ең жоғары айналу жиілігі әрбір ротор үшін жеке-жеке орнатылуға тиіс; </w:t>
      </w:r>
      <w:r>
        <w:br/>
      </w:r>
      <w:r>
        <w:rPr>
          <w:rFonts w:ascii="Times New Roman"/>
          <w:b w:val="false"/>
          <w:i w:val="false"/>
          <w:color w:val="000000"/>
          <w:sz w:val="28"/>
        </w:rPr>
        <w:t xml:space="preserve">
      2) барлық режимдерде ротордың айналу жиілігі тұрақты қолдау табатын қозғалтқыш үшін, сынақ айналудың осы тұрақты жиілігінің 103% құрайтын айналу жиілігі кезінде өткізілуге тиіс; </w:t>
      </w:r>
      <w:r>
        <w:br/>
      </w:r>
      <w:r>
        <w:rPr>
          <w:rFonts w:ascii="Times New Roman"/>
          <w:b w:val="false"/>
          <w:i w:val="false"/>
          <w:color w:val="000000"/>
          <w:sz w:val="28"/>
        </w:rPr>
        <w:t xml:space="preserve">
      3) егер сынақ кіре берістегі ауаның төмен температурасы кезінде өткізілсе, онда ротордың (роторлардың) талап етілетін айналу жиілігі кіре берістегі ауаны дросселдеу жолымен алынуы мүмкін. Сонымен бірге ең жоғары рұқсат етілгеннен төмен шарықтау режимінде турбина алдындағы газдың температурасы жоғары деңгейдегі ТВҚ үшін ең жоғары айналу жиілігінің 103%-на тең ротордың айналу жиілігін алу турбина алдындағы газдың температурасына әуе бұрамының жүктемесін төмендетпестен арттыру арқылы жетуі мүмкін. </w:t>
      </w:r>
      <w:r>
        <w:br/>
      </w:r>
      <w:r>
        <w:rPr>
          <w:rFonts w:ascii="Times New Roman"/>
          <w:b w:val="false"/>
          <w:i w:val="false"/>
          <w:color w:val="000000"/>
          <w:sz w:val="28"/>
        </w:rPr>
        <w:t xml:space="preserve">
       Ескерту. бұл ретте газдың температурасы оны ең жоғары қол жетімді мәнінен аспауы тиіс; </w:t>
      </w:r>
      <w:r>
        <w:br/>
      </w:r>
      <w:r>
        <w:rPr>
          <w:rFonts w:ascii="Times New Roman"/>
          <w:b w:val="false"/>
          <w:i w:val="false"/>
          <w:color w:val="000000"/>
          <w:sz w:val="28"/>
        </w:rPr>
        <w:t xml:space="preserve">
      4) еркін турбиналы қозғалтқыш үшін соңғысы шарықтауға немесе еркін турбина роторының барынша айналу жиілігі бар басқа режимге арналған айналу жиілігінің кем дегенде 103%-ын құрайтын айналу жиілігі кезінде жұмыс істеуге тиіс; </w:t>
      </w:r>
      <w:r>
        <w:br/>
      </w:r>
      <w:r>
        <w:rPr>
          <w:rFonts w:ascii="Times New Roman"/>
          <w:b w:val="false"/>
          <w:i w:val="false"/>
          <w:color w:val="000000"/>
          <w:sz w:val="28"/>
        </w:rPr>
        <w:t xml:space="preserve">
      5) әрбір ротор үшін талап етілетін айналу жиілігіне көрсетілген тәсілдердің бірімен қол жеткізу мүмкін болмаған жағдайда сынақтар бағдарламасында көрсетілген басқа тәсілдерді қолдануға рұқсат етіледі; </w:t>
      </w:r>
      <w:r>
        <w:br/>
      </w:r>
      <w:r>
        <w:rPr>
          <w:rFonts w:ascii="Times New Roman"/>
          <w:b w:val="false"/>
          <w:i w:val="false"/>
          <w:color w:val="000000"/>
          <w:sz w:val="28"/>
        </w:rPr>
        <w:t xml:space="preserve">
      6) егер суытатын сұйықтықты бүркетін қозғалтқышқа арналған шарықтау режиміндегі айналу жиілігі бүркусіз сұйықтықтың айналу жиілігінен айырмашылығы болса, онда сынақтар олардың ішінен аса жоғары арттырумен өткізілуге тиіс. </w:t>
      </w:r>
      <w:r>
        <w:br/>
      </w:r>
      <w:r>
        <w:rPr>
          <w:rFonts w:ascii="Times New Roman"/>
          <w:b w:val="false"/>
          <w:i w:val="false"/>
          <w:color w:val="000000"/>
          <w:sz w:val="28"/>
        </w:rPr>
        <w:t xml:space="preserve">
      Осы сынақтардың нәтижелері, егер: </w:t>
      </w:r>
      <w:r>
        <w:br/>
      </w:r>
      <w:r>
        <w:rPr>
          <w:rFonts w:ascii="Times New Roman"/>
          <w:b w:val="false"/>
          <w:i w:val="false"/>
          <w:color w:val="000000"/>
          <w:sz w:val="28"/>
        </w:rPr>
        <w:t xml:space="preserve">
      1) ротордың (роторлардың) ең жоғары айналу жиілігін арттырған кезде қауіпті зардаптары бар істен шығуға алғышарт болмаған жағдайды; </w:t>
      </w:r>
      <w:r>
        <w:br/>
      </w:r>
      <w:r>
        <w:rPr>
          <w:rFonts w:ascii="Times New Roman"/>
          <w:b w:val="false"/>
          <w:i w:val="false"/>
          <w:color w:val="000000"/>
          <w:sz w:val="28"/>
        </w:rPr>
        <w:t xml:space="preserve">
      2) сынақтан өткен қозғалтқыш бөлшектерінің ақаулығы оларды одан әрі пайдалану мүмкіндігі туралы куәландырған жағдайды көрсетсе, оң бағаланады. </w:t>
      </w:r>
      <w:r>
        <w:br/>
      </w:r>
      <w:r>
        <w:rPr>
          <w:rFonts w:ascii="Times New Roman"/>
          <w:b w:val="false"/>
          <w:i w:val="false"/>
          <w:color w:val="000000"/>
          <w:sz w:val="28"/>
        </w:rPr>
        <w:t xml:space="preserve">
  </w:t>
      </w:r>
    </w:p>
    <w:bookmarkEnd w:id="1211"/>
    <w:bookmarkStart w:name="z1356" w:id="1212"/>
    <w:p>
      <w:pPr>
        <w:spacing w:after="0"/>
        <w:ind w:left="0"/>
        <w:jc w:val="both"/>
      </w:pPr>
      <w:r>
        <w:rPr>
          <w:rFonts w:ascii="Times New Roman"/>
          <w:b w:val="false"/>
          <w:i w:val="false"/>
          <w:color w:val="000000"/>
          <w:sz w:val="28"/>
        </w:rPr>
        <w:t xml:space="preserve">
      769. Қозғалтқыштың авторотация режимінің имитациясы бар жұмысын тексеру. </w:t>
      </w:r>
      <w:r>
        <w:br/>
      </w:r>
      <w:r>
        <w:rPr>
          <w:rFonts w:ascii="Times New Roman"/>
          <w:b w:val="false"/>
          <w:i w:val="false"/>
          <w:color w:val="000000"/>
          <w:sz w:val="28"/>
        </w:rPr>
        <w:t xml:space="preserve">
      Қозғалтқыштың ұшу кезінде оны көзделмеген ажыратқаннан кейін жұмыс қабілеттілігін сақтауды растау үшін пайдалануда авторотацияның ең жоғары мүмкін болатын айналу жиілігі кезінде, белгіленген уақыт кезеңі ішінде қозғалтқышқа май беруде істен шыққан кезде сынақ өткізілуге тиіс. </w:t>
      </w:r>
      <w:r>
        <w:br/>
      </w:r>
      <w:r>
        <w:rPr>
          <w:rFonts w:ascii="Times New Roman"/>
          <w:b w:val="false"/>
          <w:i w:val="false"/>
          <w:color w:val="000000"/>
          <w:sz w:val="28"/>
        </w:rPr>
        <w:t xml:space="preserve">
      Авторотация режимінде сынау ұшақтың ажыратылған бір қозғалтқышпен болжамдалған үлгілік бағытының ұзындығының жартысын өту арқылы немесе ротордың сыналану сәтіне дейін ұшуын аяқтау үшін талап етілетін уақыт ішінде өткізілуге тиіс. </w:t>
      </w:r>
      <w:r>
        <w:br/>
      </w:r>
      <w:r>
        <w:rPr>
          <w:rFonts w:ascii="Times New Roman"/>
          <w:b w:val="false"/>
          <w:i w:val="false"/>
          <w:color w:val="000000"/>
          <w:sz w:val="28"/>
        </w:rPr>
        <w:t xml:space="preserve">
      Сынақ нәтижелерін, егер ұзақ авторотациялау қауіпті зардаптармен істен шығуға алып келмесе, қанағаттанарлық деп есептеген жөн. </w:t>
      </w:r>
      <w:r>
        <w:br/>
      </w:r>
      <w:r>
        <w:rPr>
          <w:rFonts w:ascii="Times New Roman"/>
          <w:b w:val="false"/>
          <w:i w:val="false"/>
          <w:color w:val="000000"/>
          <w:sz w:val="28"/>
        </w:rPr>
        <w:t xml:space="preserve">
      Ескерту. Ротордың (роторлардың) сыналануы қауіпті зардаптарға жатпайды. </w:t>
      </w:r>
      <w:r>
        <w:br/>
      </w:r>
      <w:r>
        <w:rPr>
          <w:rFonts w:ascii="Times New Roman"/>
          <w:b w:val="false"/>
          <w:i w:val="false"/>
          <w:color w:val="000000"/>
          <w:sz w:val="28"/>
        </w:rPr>
        <w:t xml:space="preserve">
  </w:t>
      </w:r>
    </w:p>
    <w:bookmarkEnd w:id="1212"/>
    <w:bookmarkStart w:name="z1357" w:id="1213"/>
    <w:p>
      <w:pPr>
        <w:spacing w:after="0"/>
        <w:ind w:left="0"/>
        <w:jc w:val="both"/>
      </w:pPr>
      <w:r>
        <w:rPr>
          <w:rFonts w:ascii="Times New Roman"/>
          <w:b w:val="false"/>
          <w:i w:val="false"/>
          <w:color w:val="000000"/>
          <w:sz w:val="28"/>
        </w:rPr>
        <w:t xml:space="preserve">
      770. Редукторлардың беріктігін тексеру. </w:t>
      </w:r>
      <w:r>
        <w:br/>
      </w:r>
      <w:r>
        <w:rPr>
          <w:rFonts w:ascii="Times New Roman"/>
          <w:b w:val="false"/>
          <w:i w:val="false"/>
          <w:color w:val="000000"/>
          <w:sz w:val="28"/>
        </w:rPr>
        <w:t xml:space="preserve">
      Сынақ сынуы қауіпті салдарының әуе бұрамы редукторларының (ТВҚ үшін), іске қосу құрылғысының, жетек агрегаттары қораптарының, істен шығуға алып келуі мүмкін элементтерінің беріктігін тексеруі тиіс. Редуктор элементтерінің беріктігін тексеру (тісті берілімдер, валдарды, шлицелік қосқыштарды, муфтарды және т.б.) әуе бұрамының ең жоғары қуаты кезінде (ТВҚ әуе бұрамының редукторы үшін), ең жоғары айналдыру сәті немесе басқа аса сын жүктемесі кезінде (өзге редукторлар үшін) өткізілуге тиіс. </w:t>
      </w:r>
      <w:r>
        <w:br/>
      </w:r>
      <w:r>
        <w:rPr>
          <w:rFonts w:ascii="Times New Roman"/>
          <w:b w:val="false"/>
          <w:i w:val="false"/>
          <w:color w:val="000000"/>
          <w:sz w:val="28"/>
        </w:rPr>
        <w:t xml:space="preserve">
      Сынақтар кезінде ресурс үшін пайдалануда көрсетілген жүктемелердің қолданылу уақыты жаңғыртылуға тиіс. </w:t>
      </w:r>
      <w:r>
        <w:br/>
      </w:r>
      <w:r>
        <w:rPr>
          <w:rFonts w:ascii="Times New Roman"/>
          <w:b w:val="false"/>
          <w:i w:val="false"/>
          <w:color w:val="000000"/>
          <w:sz w:val="28"/>
        </w:rPr>
        <w:t xml:space="preserve">
      ТВҚ әуе бұрамының редукторы үшін қолдануға қолайлы ұзындығы әуе бұрамының редукторы үшін белгіленген ресурстың кем дегенде 10% сынақ болып табылады. Сынақ әуе бұрамының ең жоғары режиміндегі 5 сағат бойынша істелген жұмыс кезеңдерімен өткізілуге тиіс. Сонымен бірге әрбір кезеңде бұрамның ең жоғары қуатының кем дегенде 40% сәйкес келетін режимінде жұмыстың екі минуттық циклдарымен кезектесетін, бұрамның ең жоғары қуаты режиміндегі үзіліссіз жұмыстың 60 бес минуттық циклдарын құрауы тиіс. </w:t>
      </w:r>
      <w:r>
        <w:br/>
      </w:r>
      <w:r>
        <w:rPr>
          <w:rFonts w:ascii="Times New Roman"/>
          <w:b w:val="false"/>
          <w:i w:val="false"/>
          <w:color w:val="000000"/>
          <w:sz w:val="28"/>
        </w:rPr>
        <w:t xml:space="preserve">
      Редуктордың жұмысы бес минуттық циклдан екі минуттық циклға және кері өту бір минут ішінде қалқымалы түрде жүзеге асырылуы тиіс. </w:t>
      </w:r>
      <w:r>
        <w:br/>
      </w:r>
      <w:r>
        <w:rPr>
          <w:rFonts w:ascii="Times New Roman"/>
          <w:b w:val="false"/>
          <w:i w:val="false"/>
          <w:color w:val="000000"/>
          <w:sz w:val="28"/>
        </w:rPr>
        <w:t xml:space="preserve">
      ТВҚ әуе бұрамының редукторын сынау пайдаланылатын әуе бұрамымен өткізілуі тиіс. </w:t>
      </w:r>
      <w:r>
        <w:br/>
      </w:r>
      <w:r>
        <w:rPr>
          <w:rFonts w:ascii="Times New Roman"/>
          <w:b w:val="false"/>
          <w:i w:val="false"/>
          <w:color w:val="000000"/>
          <w:sz w:val="28"/>
        </w:rPr>
        <w:t xml:space="preserve">
      Ескерту. Редуктор валдарының және оған жапсарлас әуе бұрамы валдарының беріктігін тексеру 771 және 1660-тармақтардың талаптарды ескере отырып орындалуы тиіс. </w:t>
      </w:r>
      <w:r>
        <w:br/>
      </w:r>
      <w:r>
        <w:rPr>
          <w:rFonts w:ascii="Times New Roman"/>
          <w:b w:val="false"/>
          <w:i w:val="false"/>
          <w:color w:val="000000"/>
          <w:sz w:val="28"/>
        </w:rPr>
        <w:t xml:space="preserve">
      Редукторлардың беріктігі қанағаттанарлық нәтижелермен расталуға тиіс: </w:t>
      </w:r>
      <w:r>
        <w:br/>
      </w:r>
      <w:r>
        <w:rPr>
          <w:rFonts w:ascii="Times New Roman"/>
          <w:b w:val="false"/>
          <w:i w:val="false"/>
          <w:color w:val="000000"/>
          <w:sz w:val="28"/>
        </w:rPr>
        <w:t xml:space="preserve">
      1) редукторларды текшелік сынақтары; </w:t>
      </w:r>
      <w:r>
        <w:br/>
      </w:r>
      <w:r>
        <w:rPr>
          <w:rFonts w:ascii="Times New Roman"/>
          <w:b w:val="false"/>
          <w:i w:val="false"/>
          <w:color w:val="000000"/>
          <w:sz w:val="28"/>
        </w:rPr>
        <w:t xml:space="preserve">
      2) осы үлгінің редукторы және әуе бұрамы бар қозғалтқыштың 150-сағаттық текшелік сынақтар; </w:t>
      </w:r>
      <w:r>
        <w:br/>
      </w:r>
      <w:r>
        <w:rPr>
          <w:rFonts w:ascii="Times New Roman"/>
          <w:b w:val="false"/>
          <w:i w:val="false"/>
          <w:color w:val="000000"/>
          <w:sz w:val="28"/>
        </w:rPr>
        <w:t xml:space="preserve">
      3) бағдарламалық-циклдық сынақтар бағдарлама бойынша (6.5.4.1) қозғалтқыштың тұтастырылған редукторлардың текшелік сынақтары. </w:t>
      </w:r>
      <w:r>
        <w:br/>
      </w:r>
      <w:r>
        <w:rPr>
          <w:rFonts w:ascii="Times New Roman"/>
          <w:b w:val="false"/>
          <w:i w:val="false"/>
          <w:color w:val="000000"/>
          <w:sz w:val="28"/>
        </w:rPr>
        <w:t xml:space="preserve">
      Сынақтардың нәтижелері, егер сынақтардан өткізгеннен кейін редукторлардың бөлшектерінде олардың одан әрі пайдалану үшін кедергі келтіретін ақау болмаса, қанағаттанарлық деп танылады: </w:t>
      </w:r>
      <w:r>
        <w:br/>
      </w:r>
      <w:r>
        <w:rPr>
          <w:rFonts w:ascii="Times New Roman"/>
          <w:b w:val="false"/>
          <w:i w:val="false"/>
          <w:color w:val="000000"/>
          <w:sz w:val="28"/>
        </w:rPr>
        <w:t xml:space="preserve">
      1) жол берілмейтін тозу, надира, қақталма және жанасу бетінің басқа ақаулары; </w:t>
      </w:r>
      <w:r>
        <w:br/>
      </w:r>
      <w:r>
        <w:rPr>
          <w:rFonts w:ascii="Times New Roman"/>
          <w:b w:val="false"/>
          <w:i w:val="false"/>
          <w:color w:val="000000"/>
          <w:sz w:val="28"/>
        </w:rPr>
        <w:t xml:space="preserve">
      2) жүгіру жолақтарын төгу, екшегіштердің сынуы және басқа подшипниктердің жол берілмейтін ақаулары; </w:t>
      </w:r>
      <w:r>
        <w:br/>
      </w:r>
      <w:r>
        <w:rPr>
          <w:rFonts w:ascii="Times New Roman"/>
          <w:b w:val="false"/>
          <w:i w:val="false"/>
          <w:color w:val="000000"/>
          <w:sz w:val="28"/>
        </w:rPr>
        <w:t xml:space="preserve">
      3) конструкцияның тасымал бөлшектеріндегі сызаттар; </w:t>
      </w:r>
      <w:r>
        <w:br/>
      </w:r>
      <w:r>
        <w:rPr>
          <w:rFonts w:ascii="Times New Roman"/>
          <w:b w:val="false"/>
          <w:i w:val="false"/>
          <w:color w:val="000000"/>
          <w:sz w:val="28"/>
        </w:rPr>
        <w:t xml:space="preserve">
      4) негізгі қадам қателіктеріндегі және тісті қосындылар мен басқа эвольвентограммадағы жол берілмейтін ауытқулар. </w:t>
      </w:r>
      <w:r>
        <w:br/>
      </w:r>
      <w:r>
        <w:rPr>
          <w:rFonts w:ascii="Times New Roman"/>
          <w:b w:val="false"/>
          <w:i w:val="false"/>
          <w:color w:val="000000"/>
          <w:sz w:val="28"/>
        </w:rPr>
        <w:t xml:space="preserve">
  </w:t>
      </w:r>
    </w:p>
    <w:bookmarkEnd w:id="1213"/>
    <w:bookmarkStart w:name="z1358" w:id="1214"/>
    <w:p>
      <w:pPr>
        <w:spacing w:after="0"/>
        <w:ind w:left="0"/>
        <w:jc w:val="both"/>
      </w:pPr>
      <w:r>
        <w:rPr>
          <w:rFonts w:ascii="Times New Roman"/>
          <w:b w:val="false"/>
          <w:i w:val="false"/>
          <w:color w:val="000000"/>
          <w:sz w:val="28"/>
        </w:rPr>
        <w:t xml:space="preserve">
      771. Қозғалтқыш валдарының беріктігін тексеру. </w:t>
      </w:r>
      <w:r>
        <w:br/>
      </w:r>
      <w:r>
        <w:rPr>
          <w:rFonts w:ascii="Times New Roman"/>
          <w:b w:val="false"/>
          <w:i w:val="false"/>
          <w:color w:val="000000"/>
          <w:sz w:val="28"/>
        </w:rPr>
        <w:t xml:space="preserve">
      Роторвалдарының, әуе бұрамалары валдарының және агрегаттар жетектері валдарының беріктігі валдар жұмысының барынша ауыр режимі үшін анықталуға және мыналардың негізінде расталуға тиіс: </w:t>
      </w:r>
      <w:r>
        <w:br/>
      </w:r>
      <w:r>
        <w:rPr>
          <w:rFonts w:ascii="Times New Roman"/>
          <w:b w:val="false"/>
          <w:i w:val="false"/>
          <w:color w:val="000000"/>
          <w:sz w:val="28"/>
        </w:rPr>
        <w:t xml:space="preserve">
      1) роторлар мен әуе бұрамалары валдарының тербеліс жағдайын зерттеу; </w:t>
      </w:r>
      <w:r>
        <w:br/>
      </w:r>
      <w:r>
        <w:rPr>
          <w:rFonts w:ascii="Times New Roman"/>
          <w:b w:val="false"/>
          <w:i w:val="false"/>
          <w:color w:val="000000"/>
          <w:sz w:val="28"/>
        </w:rPr>
        <w:t xml:space="preserve">
      2) арнайы зерттеулер нәтижелерін талдау; </w:t>
      </w:r>
      <w:r>
        <w:br/>
      </w:r>
      <w:r>
        <w:rPr>
          <w:rFonts w:ascii="Times New Roman"/>
          <w:b w:val="false"/>
          <w:i w:val="false"/>
          <w:color w:val="000000"/>
          <w:sz w:val="28"/>
        </w:rPr>
        <w:t xml:space="preserve">
      3) валдардың беріктігі мен жұмыс қабілеттілігін қозғалтқыштың 150-сағаттық текшелік сынақтары, ал әуе винттерінің валдары үшін - қозғалтқыштың әуе бұрамаларымен бірлесіп 150-сағаттық текшелік сынақтары кезінде тексеру; </w:t>
      </w:r>
      <w:r>
        <w:br/>
      </w:r>
      <w:r>
        <w:rPr>
          <w:rFonts w:ascii="Times New Roman"/>
          <w:b w:val="false"/>
          <w:i w:val="false"/>
          <w:color w:val="000000"/>
          <w:sz w:val="28"/>
        </w:rPr>
        <w:t xml:space="preserve">
      4) бабына жеткізу процесінде және қозғалтқыштың осы үлгісін тәжірибелік пайдалану немесе ұқсас конструкцияның басқа қозғалтқышты пайдалану барысында байқалған істен шығу салдарларын талдау. </w:t>
      </w:r>
      <w:r>
        <w:br/>
      </w:r>
      <w:r>
        <w:rPr>
          <w:rFonts w:ascii="Times New Roman"/>
          <w:b w:val="false"/>
          <w:i w:val="false"/>
          <w:color w:val="000000"/>
          <w:sz w:val="28"/>
        </w:rPr>
        <w:t xml:space="preserve">
      Ротор валдары мен әуе бұрамалары валдарының тербелісті жүктемесі жердегі аз газды режимнен ең жоғары режимге дейін ротордың (роторлардың) айналу жиілігінің барлық диапазонында қозғалтқышты текшелік сынақтар кезінде тензометриялаумен айқындалуға тиіс. </w:t>
      </w:r>
      <w:r>
        <w:br/>
      </w:r>
      <w:r>
        <w:rPr>
          <w:rFonts w:ascii="Times New Roman"/>
          <w:b w:val="false"/>
          <w:i w:val="false"/>
          <w:color w:val="000000"/>
          <w:sz w:val="28"/>
        </w:rPr>
        <w:t xml:space="preserve">
      Беріктік жағдайлары бойынша тербелістік кернеулердің деңгейінен жаңғыру режимдері табылған жағдайда, валдың төзімділік шегін айқындау мақсатында көнерген беріктігіне сынау жүргізілуге тиіс. </w:t>
      </w:r>
      <w:r>
        <w:br/>
      </w:r>
      <w:r>
        <w:rPr>
          <w:rFonts w:ascii="Times New Roman"/>
          <w:b w:val="false"/>
          <w:i w:val="false"/>
          <w:color w:val="000000"/>
          <w:sz w:val="28"/>
        </w:rPr>
        <w:t xml:space="preserve">
      Көнерген валдарды сынау ұшудағы оларға қолданылатын жүктемелердің жиынтығы жағдайында жүргізілуге тиіс. </w:t>
      </w:r>
      <w:r>
        <w:br/>
      </w:r>
      <w:r>
        <w:rPr>
          <w:rFonts w:ascii="Times New Roman"/>
          <w:b w:val="false"/>
          <w:i w:val="false"/>
          <w:color w:val="000000"/>
          <w:sz w:val="28"/>
        </w:rPr>
        <w:t xml:space="preserve">
      Сынақтар үшін жекелеген жағдайларда валдың беріктігін айқындайтын негізгі жүктеме таңдап алынуы мүмкін. Көне беріктікке қалған жүктемелердің әсері есептеу жолымен бағалануы мүмкін. </w:t>
      </w:r>
      <w:r>
        <w:br/>
      </w:r>
      <w:r>
        <w:rPr>
          <w:rFonts w:ascii="Times New Roman"/>
          <w:b w:val="false"/>
          <w:i w:val="false"/>
          <w:color w:val="000000"/>
          <w:sz w:val="28"/>
        </w:rPr>
        <w:t xml:space="preserve">
      Ескерту. 1. Егер бұл қол жетімді деп танылған жағдайда, вал материалының шыдамдылық шегінің мәніне жасалған жүктеме мен температура циклінің ассиметр күшін түзету үлгілерді зерттеу нәтижелері бойынша енгізілуі мүмкін. </w:t>
      </w:r>
      <w:r>
        <w:br/>
      </w:r>
      <w:r>
        <w:rPr>
          <w:rFonts w:ascii="Times New Roman"/>
          <w:b w:val="false"/>
          <w:i w:val="false"/>
          <w:color w:val="000000"/>
          <w:sz w:val="28"/>
        </w:rPr>
        <w:t xml:space="preserve">
      2. Вал шыдамдылығының шегі жекелеген жағдайларда ұқсас конструкциялардың валдарын сынау нәтижелері бойынша бағалануы мүмкін. </w:t>
      </w:r>
      <w:r>
        <w:br/>
      </w:r>
      <w:r>
        <w:rPr>
          <w:rFonts w:ascii="Times New Roman"/>
          <w:b w:val="false"/>
          <w:i w:val="false"/>
          <w:color w:val="000000"/>
          <w:sz w:val="28"/>
        </w:rPr>
        <w:t xml:space="preserve">
  </w:t>
      </w:r>
    </w:p>
    <w:bookmarkEnd w:id="1214"/>
    <w:bookmarkStart w:name="z1359" w:id="1215"/>
    <w:p>
      <w:pPr>
        <w:spacing w:after="0"/>
        <w:ind w:left="0"/>
        <w:jc w:val="both"/>
      </w:pPr>
      <w:r>
        <w:rPr>
          <w:rFonts w:ascii="Times New Roman"/>
          <w:b w:val="false"/>
          <w:i w:val="false"/>
          <w:color w:val="000000"/>
          <w:sz w:val="28"/>
        </w:rPr>
        <w:t xml:space="preserve">
      772. Қозғалтқыштың ауа ағысымен үрлеу кезіндегі жұмысын тексеру. </w:t>
      </w:r>
      <w:r>
        <w:br/>
      </w:r>
      <w:r>
        <w:rPr>
          <w:rFonts w:ascii="Times New Roman"/>
          <w:b w:val="false"/>
          <w:i w:val="false"/>
          <w:color w:val="000000"/>
          <w:sz w:val="28"/>
        </w:rPr>
        <w:t xml:space="preserve">
      Ауа ағысымен үрленген сынақтар қозғалтқыштың желдің бүйірден және ілесе соққан кезде қозғалтқыштың жұмыс қабілеттілігі расталуға тиіс. </w:t>
      </w:r>
      <w:r>
        <w:br/>
      </w:r>
      <w:r>
        <w:rPr>
          <w:rFonts w:ascii="Times New Roman"/>
          <w:b w:val="false"/>
          <w:i w:val="false"/>
          <w:color w:val="000000"/>
          <w:sz w:val="28"/>
        </w:rPr>
        <w:t xml:space="preserve">
      Желдің үзуімен жасалған ауа ағысының қарсылығын көрсетуге тиісті сынақ РП-да белгіленген шектеулерден тыс шығатын қозғалтқыштың өлшемдері мен пайдалану қасиеттерін осындай нашарлатуға алып келмейді, сондай-ақ компрессордың немесе желдеткіштің бірінші сатысындағы жұмыс қалақтарының қауіпті тербелісін тудырмайды. </w:t>
      </w:r>
      <w:r>
        <w:br/>
      </w:r>
      <w:r>
        <w:rPr>
          <w:rFonts w:ascii="Times New Roman"/>
          <w:b w:val="false"/>
          <w:i w:val="false"/>
          <w:color w:val="000000"/>
          <w:sz w:val="28"/>
        </w:rPr>
        <w:t xml:space="preserve">
      Сынақ қозғалтқыштың сыртқы үрленуін қамтамасыз ететін ашық текшеде не ауа жинайтын конструкция бойынша ұшаққа, көрші қозғалтқыштардың әсеріне және ұшақтық конструкцияларға, не ол арналған ұшақтың құрамында көрініс табатын тұтастыруда жүргізілуге тиіс. </w:t>
      </w:r>
      <w:r>
        <w:br/>
      </w:r>
      <w:r>
        <w:rPr>
          <w:rFonts w:ascii="Times New Roman"/>
          <w:b w:val="false"/>
          <w:i w:val="false"/>
          <w:color w:val="000000"/>
          <w:sz w:val="28"/>
        </w:rPr>
        <w:t xml:space="preserve">
      Сынақ аз газдан ең жоғарғы режимге дейін белгіленген режимдердің барлық диапазонында, сондай-ақ ауыспалы процестер кезінде (іске қосу, қолайлы сынамдар мен газдың шығуы) кезінде жүргізілуге тиіс. </w:t>
      </w:r>
      <w:r>
        <w:br/>
      </w:r>
      <w:r>
        <w:rPr>
          <w:rFonts w:ascii="Times New Roman"/>
          <w:b w:val="false"/>
          <w:i w:val="false"/>
          <w:color w:val="000000"/>
          <w:sz w:val="28"/>
        </w:rPr>
        <w:t xml:space="preserve">
      Үрлеу жылдамдығы пайдаланудың күтілетін жағдайларына сәйкес белгіленуге тиіс. </w:t>
      </w:r>
      <w:r>
        <w:br/>
      </w:r>
      <w:r>
        <w:rPr>
          <w:rFonts w:ascii="Times New Roman"/>
          <w:b w:val="false"/>
          <w:i w:val="false"/>
          <w:color w:val="000000"/>
          <w:sz w:val="28"/>
        </w:rPr>
        <w:t xml:space="preserve">
  </w:t>
      </w:r>
    </w:p>
    <w:bookmarkEnd w:id="1215"/>
    <w:bookmarkStart w:name="z1360" w:id="1216"/>
    <w:p>
      <w:pPr>
        <w:spacing w:after="0"/>
        <w:ind w:left="0"/>
        <w:jc w:val="both"/>
      </w:pPr>
      <w:r>
        <w:rPr>
          <w:rFonts w:ascii="Times New Roman"/>
          <w:b w:val="false"/>
          <w:i w:val="false"/>
          <w:color w:val="000000"/>
          <w:sz w:val="28"/>
        </w:rPr>
        <w:t xml:space="preserve">
      773. Термобарокамерадағы қозғалтқышты биіктен қосуды тексеру. </w:t>
      </w:r>
      <w:r>
        <w:br/>
      </w:r>
      <w:r>
        <w:rPr>
          <w:rFonts w:ascii="Times New Roman"/>
          <w:b w:val="false"/>
          <w:i w:val="false"/>
          <w:color w:val="000000"/>
          <w:sz w:val="28"/>
        </w:rPr>
        <w:t xml:space="preserve">
      Термобарокамерада авторотация режимінен іске қосу жағдайы үшін отын аппаратурасын бірыңғай реттеумен қозғалтқышты биіктен іске қосу шекарасы, егер бұл қозғалтқышты іске қосқыш құрылғымен авторотациялау бұрап алу талап етілсе, тексерілуге тиіс. Қозғалтқышты қалыпты іске қосу саласын белгілеу күтілетін тозуды ескере отырып, мысалы, ұзақ сынақтардан кейін жеткілікті түрде ауқымды істелген жұмыспен, қозғалтқышты сынау жолымен жүзеге асырылуға тиіс. Термобарокамерадағы сынақтар арқылы қозғалтқышты қалыпты іске қосу мүмкіндігі және отын шығысын реттеу шектері бойынша жеткілікті қордың болуы расталуға тиіс. </w:t>
      </w:r>
      <w:r>
        <w:br/>
      </w:r>
      <w:r>
        <w:rPr>
          <w:rFonts w:ascii="Times New Roman"/>
          <w:b w:val="false"/>
          <w:i w:val="false"/>
          <w:color w:val="000000"/>
          <w:sz w:val="28"/>
        </w:rPr>
        <w:t xml:space="preserve">
      Ескерту. Отын аппаратурасының бірыңғай реттеуімен қозғалтқышты биіктен іске қосу шекараларын тексеру мүмкін болмаған жағдайда, 6.5.2.19.1 көрсетілген термобарокамерасындағы тексеру ұшудағы зертханаларға ұшу сынақтары кезінде орындалуға тиіс. </w:t>
      </w:r>
      <w:r>
        <w:br/>
      </w:r>
      <w:r>
        <w:rPr>
          <w:rFonts w:ascii="Times New Roman"/>
          <w:b w:val="false"/>
          <w:i w:val="false"/>
          <w:color w:val="000000"/>
          <w:sz w:val="28"/>
        </w:rPr>
        <w:t xml:space="preserve">
  </w:t>
      </w:r>
    </w:p>
    <w:bookmarkEnd w:id="1216"/>
    <w:bookmarkStart w:name="z1361" w:id="1217"/>
    <w:p>
      <w:pPr>
        <w:spacing w:after="0"/>
        <w:ind w:left="0"/>
        <w:jc w:val="both"/>
      </w:pPr>
      <w:r>
        <w:rPr>
          <w:rFonts w:ascii="Times New Roman"/>
          <w:b w:val="false"/>
          <w:i w:val="false"/>
          <w:color w:val="000000"/>
          <w:sz w:val="28"/>
        </w:rPr>
        <w:t xml:space="preserve">
      774. Помпаж кезіндегі қозғалтқыштың қорғау құралдарын тексеру. </w:t>
      </w:r>
      <w:r>
        <w:br/>
      </w:r>
      <w:r>
        <w:rPr>
          <w:rFonts w:ascii="Times New Roman"/>
          <w:b w:val="false"/>
          <w:i w:val="false"/>
          <w:color w:val="000000"/>
          <w:sz w:val="28"/>
        </w:rPr>
        <w:t xml:space="preserve">
      Егер қозғалтқыш помпаж кезінде қорғаудың автоматты жүйесімен жабдықталған болса, онда оның жұмыс істеуінің сенімділігін растау үшін қозғалтқышта помпаждық көріністерінің туындау елестерімен арнайы сынақ жүргізілуге тиіс. </w:t>
      </w:r>
      <w:r>
        <w:br/>
      </w:r>
      <w:r>
        <w:rPr>
          <w:rFonts w:ascii="Times New Roman"/>
          <w:b w:val="false"/>
          <w:i w:val="false"/>
          <w:color w:val="000000"/>
          <w:sz w:val="28"/>
        </w:rPr>
        <w:t xml:space="preserve">
      Статистикамен және сынақтармен помпаж кезінде қозғалтқышты қорғау автоматтық жүйесінің жалған жұмыс істеуі, егер ол екіталай болса, көрсетілуге тиіс. </w:t>
      </w:r>
      <w:r>
        <w:br/>
      </w:r>
      <w:r>
        <w:rPr>
          <w:rFonts w:ascii="Times New Roman"/>
          <w:b w:val="false"/>
          <w:i w:val="false"/>
          <w:color w:val="000000"/>
          <w:sz w:val="28"/>
        </w:rPr>
        <w:t xml:space="preserve">
      Егер қозғалтқышта помпаж кезінде қорғаудың автоматты жүйесі көзделмеген болса, онда қозғалтқышта помпаждың пайда болуы және қозғалтқышты тұрақты жұмыс режиміне көшіруді қамтамасыз ететін тәсілдер туралы дабыл беретін басқа құралдар тексерілуге тиіс. </w:t>
      </w:r>
      <w:r>
        <w:br/>
      </w:r>
      <w:r>
        <w:rPr>
          <w:rFonts w:ascii="Times New Roman"/>
          <w:b w:val="false"/>
          <w:i w:val="false"/>
          <w:color w:val="000000"/>
          <w:sz w:val="28"/>
        </w:rPr>
        <w:t xml:space="preserve">
      Арнайы сынақ сынақтармен бірлескен болуға тиіс. </w:t>
      </w:r>
      <w:r>
        <w:br/>
      </w:r>
      <w:r>
        <w:rPr>
          <w:rFonts w:ascii="Times New Roman"/>
          <w:b w:val="false"/>
          <w:i w:val="false"/>
          <w:color w:val="000000"/>
          <w:sz w:val="28"/>
        </w:rPr>
        <w:t xml:space="preserve">
  </w:t>
      </w:r>
    </w:p>
    <w:bookmarkEnd w:id="1217"/>
    <w:bookmarkStart w:name="z1362" w:id="1218"/>
    <w:p>
      <w:pPr>
        <w:spacing w:after="0"/>
        <w:ind w:left="0"/>
        <w:jc w:val="both"/>
      </w:pPr>
      <w:r>
        <w:rPr>
          <w:rFonts w:ascii="Times New Roman"/>
          <w:b w:val="false"/>
          <w:i w:val="false"/>
          <w:color w:val="000000"/>
          <w:sz w:val="28"/>
        </w:rPr>
        <w:t xml:space="preserve">
      775. Турбинаны қызып кетуден қорғау жүйесін тексеру. </w:t>
      </w:r>
      <w:r>
        <w:br/>
      </w:r>
      <w:r>
        <w:rPr>
          <w:rFonts w:ascii="Times New Roman"/>
          <w:b w:val="false"/>
          <w:i w:val="false"/>
          <w:color w:val="000000"/>
          <w:sz w:val="28"/>
        </w:rPr>
        <w:t xml:space="preserve">
      Турбинаны қызып кетуден қорғау жүйесінің жұмыс істеу сенімділігін растау үшін реттеу жүйесі газ температурасының ең жоғары мәнін ұстап тұратын режимдерде турбина алдындағы газ температурасын арттыру имитациясымен арнайы сынақ жүргізілуге тиіс. </w:t>
      </w:r>
      <w:r>
        <w:br/>
      </w:r>
      <w:r>
        <w:rPr>
          <w:rFonts w:ascii="Times New Roman"/>
          <w:b w:val="false"/>
          <w:i w:val="false"/>
          <w:color w:val="000000"/>
          <w:sz w:val="28"/>
        </w:rPr>
        <w:t xml:space="preserve">
      Статистикамен және сынақтармен помпаж кезінде қозғалтқышты қорғау автоматтық жүйесінің жалған жұмыс істеуі, егер ол екіталай болса, көрсетілуге тиіс. </w:t>
      </w:r>
      <w:r>
        <w:br/>
      </w:r>
      <w:r>
        <w:rPr>
          <w:rFonts w:ascii="Times New Roman"/>
          <w:b w:val="false"/>
          <w:i w:val="false"/>
          <w:color w:val="000000"/>
          <w:sz w:val="28"/>
        </w:rPr>
        <w:t xml:space="preserve">
      Арнайы сынақ басқа сынақтармен бірлескен болуға тиіс. </w:t>
      </w:r>
      <w:r>
        <w:br/>
      </w:r>
      <w:r>
        <w:rPr>
          <w:rFonts w:ascii="Times New Roman"/>
          <w:b w:val="false"/>
          <w:i w:val="false"/>
          <w:color w:val="000000"/>
          <w:sz w:val="28"/>
        </w:rPr>
        <w:t xml:space="preserve">
  </w:t>
      </w:r>
    </w:p>
    <w:bookmarkEnd w:id="1218"/>
    <w:bookmarkStart w:name="z1363" w:id="1219"/>
    <w:p>
      <w:pPr>
        <w:spacing w:after="0"/>
        <w:ind w:left="0"/>
        <w:jc w:val="both"/>
      </w:pPr>
      <w:r>
        <w:rPr>
          <w:rFonts w:ascii="Times New Roman"/>
          <w:b w:val="false"/>
          <w:i w:val="false"/>
          <w:color w:val="000000"/>
          <w:sz w:val="28"/>
        </w:rPr>
        <w:t xml:space="preserve">
      776. Қозғалтқыш конструкциясының негізгі элементтерін термометриялау. </w:t>
      </w:r>
      <w:r>
        <w:br/>
      </w:r>
      <w:r>
        <w:rPr>
          <w:rFonts w:ascii="Times New Roman"/>
          <w:b w:val="false"/>
          <w:i w:val="false"/>
          <w:color w:val="000000"/>
          <w:sz w:val="28"/>
        </w:rPr>
        <w:t xml:space="preserve">
      Компрессорда жану камерасын, турбинаны, реактивтік шүмекті және валдарды негізгі бөлшектер температурасын анықтау және белгіленген режимдер мен ауыспалы процестер кезінде осы элементтердің конструкциясының қауіпті, жергілікті қызып кетуінің болмауын бағалау үшін белгіленген режимдерде және ауыспалы процестер кезінде термометриялау жүргізілуге тиіс. </w:t>
      </w:r>
      <w:r>
        <w:br/>
      </w:r>
      <w:r>
        <w:rPr>
          <w:rFonts w:ascii="Times New Roman"/>
          <w:b w:val="false"/>
          <w:i w:val="false"/>
          <w:color w:val="000000"/>
          <w:sz w:val="28"/>
        </w:rPr>
        <w:t xml:space="preserve">
      Термометриялауға жататын бөлшектердің нақты тізбесі сынақтар бағдарламасымен белгіленеді. Міндетті термометриялауға: </w:t>
      </w:r>
      <w:r>
        <w:br/>
      </w:r>
      <w:r>
        <w:rPr>
          <w:rFonts w:ascii="Times New Roman"/>
          <w:b w:val="false"/>
          <w:i w:val="false"/>
          <w:color w:val="000000"/>
          <w:sz w:val="28"/>
        </w:rPr>
        <w:t xml:space="preserve">
      1) компрессор бойынша: соңғы сатылардың корпусы, дискісі және басқа элементтері; </w:t>
      </w:r>
      <w:r>
        <w:br/>
      </w:r>
      <w:r>
        <w:rPr>
          <w:rFonts w:ascii="Times New Roman"/>
          <w:b w:val="false"/>
          <w:i w:val="false"/>
          <w:color w:val="000000"/>
          <w:sz w:val="28"/>
        </w:rPr>
        <w:t xml:space="preserve">
      2) жану камерасы бойынша: қап, қабырғаның фронттық бөлігі мен ыстық құбырлар; </w:t>
      </w:r>
      <w:r>
        <w:br/>
      </w:r>
      <w:r>
        <w:rPr>
          <w:rFonts w:ascii="Times New Roman"/>
          <w:b w:val="false"/>
          <w:i w:val="false"/>
          <w:color w:val="000000"/>
          <w:sz w:val="28"/>
        </w:rPr>
        <w:t xml:space="preserve">
      3) турбина бойынша: беріктікті және корпус пен турбина қалақтарының арасындағы радиалдық саңылауларды айқындайтын шүмектік аппараттардың қалақтары, шүмектік аппараттардың бекіту сақинасы, ротордың әрбір сатысының жұмысшы қалақтары, дискілер, турбина роторларының тіректері жатады. </w:t>
      </w:r>
      <w:r>
        <w:br/>
      </w:r>
      <w:r>
        <w:rPr>
          <w:rFonts w:ascii="Times New Roman"/>
          <w:b w:val="false"/>
          <w:i w:val="false"/>
          <w:color w:val="000000"/>
          <w:sz w:val="28"/>
        </w:rPr>
        <w:t xml:space="preserve">
      Жану камерасының шыға берісінде немесе турбинаның артында қоршалған және радиалдық бағыттардағы қиылыста газдың температуралық өрісіне өлшеу жүргізілуге тиіс. Қозғалтқышта осы элементтің жұмыс жағдайын көрсететін арнайы қондырғыда жүргізу жану камерасының шыға берісіндегі температура өрісін өлшеуге мүмкіндік береді. Турбина сыртындағы температура өрісін өлшеген жағдайда, турбина алдындағы осы температура өрісінің деректері бойынша бағалаудың негізделген әдістемесі ұсынылуға тиіс. </w:t>
      </w:r>
      <w:r>
        <w:br/>
      </w:r>
      <w:r>
        <w:rPr>
          <w:rFonts w:ascii="Times New Roman"/>
          <w:b w:val="false"/>
          <w:i w:val="false"/>
          <w:color w:val="000000"/>
          <w:sz w:val="28"/>
        </w:rPr>
        <w:t xml:space="preserve">
      Сынақтарды қолданыстағы термикалдық және механикалық жүктемелердің деңгейіне әсер ететін негізгі факторлардың болуы мүмкін қолайсыз үйлесімі бар белгіленген режимдерде және ауыспалы процестер кезінде орындаған жөн. Компессорды айналудың ең жоғары жиілігі және кіре берістегі ауаның ең жоғары температурасы кезінде термометриялау; жану камерасының қабырғаларын ауаның артық коэффициентінің барлық жұмыс диапазонында, ең жоғары температура және жану камерасына кіреберістегі ауаның қысымын және компрессордың сыртындағы барынша қолайсыз ауаны іріктеп алу арқылы термометриялау; қозғалтқышқа кіреберістегі ауаның және суытылған турбина ауасының кезінде турбина алдындағы газ температураларының ең жоғары айналу жиілігі және ең жоғары мәндері кезінде турбинаны термометриялау жүргізілуге тиіс. </w:t>
      </w:r>
      <w:r>
        <w:br/>
      </w:r>
      <w:r>
        <w:rPr>
          <w:rFonts w:ascii="Times New Roman"/>
          <w:b w:val="false"/>
          <w:i w:val="false"/>
          <w:color w:val="000000"/>
          <w:sz w:val="28"/>
        </w:rPr>
        <w:t xml:space="preserve">
      Термометриялау арнайы сынақтардың басқа түрлерімен бірлескен болуға тиіс. Жану камерасын термометриялау бойынша зертханалық қондырғыларда сынақтардың бір бөлігін жүргізуге жол беріледі. Екі және үш валдық схемалы қозғалтқыштарда, қозғалтқыштағы осы тораптың температурасы, қысымы және айналу жиілігі бойынша жұмыс көрсететін арнайы қондырғылардағы компрессор мен подшивниктердің тораптарын және ыстық бөлігінің бөлшектерін термометриялауды орындауға жол беріледі. </w:t>
      </w:r>
      <w:r>
        <w:br/>
      </w:r>
      <w:r>
        <w:rPr>
          <w:rFonts w:ascii="Times New Roman"/>
          <w:b w:val="false"/>
          <w:i w:val="false"/>
          <w:color w:val="000000"/>
          <w:sz w:val="28"/>
        </w:rPr>
        <w:t xml:space="preserve">
      Датчиктердің (термобу немесе басқа мақсаты бойынша баламалы құрылғылар) температурасын, түрін, саны мен орналасқан жерін, сондай-ақ өздігінен жазатын аппаратурасын өлшеу тәсілі </w:t>
      </w:r>
      <w:r>
        <w:rPr>
          <w:rFonts w:ascii="Times New Roman"/>
          <w:b w:val="false"/>
          <w:i w:val="false"/>
          <w:color w:val="000000"/>
          <w:sz w:val="28"/>
          <w:u w:val="single"/>
        </w:rPr>
        <w:t xml:space="preserve">+ </w:t>
      </w:r>
      <w:r>
        <w:rPr>
          <w:rFonts w:ascii="Times New Roman"/>
          <w:b w:val="false"/>
          <w:i w:val="false"/>
          <w:color w:val="000000"/>
          <w:sz w:val="28"/>
        </w:rPr>
        <w:t xml:space="preserve">1,5-2% шектердегі дәлдікпен әрбір бөлшек температурасының экстремалдық мәндерін өлшеу қамтамасыз етілетіндей таңдап алынуға тиіс. Қозғалтқыштың ыстық бөлігінің қол жетуі қиын орындарын термометриялау үшін </w:t>
      </w:r>
      <w:r>
        <w:rPr>
          <w:rFonts w:ascii="Times New Roman"/>
          <w:b w:val="false"/>
          <w:i w:val="false"/>
          <w:color w:val="000000"/>
          <w:sz w:val="28"/>
          <w:u w:val="single"/>
        </w:rPr>
        <w:t xml:space="preserve">+ </w:t>
      </w:r>
      <w:r>
        <w:rPr>
          <w:rFonts w:ascii="Times New Roman"/>
          <w:b w:val="false"/>
          <w:i w:val="false"/>
          <w:color w:val="000000"/>
          <w:sz w:val="28"/>
        </w:rPr>
        <w:t xml:space="preserve">8% температурасын өлшеу дәлдігімен термо бояу пайдаланылуы мүмкін. </w:t>
      </w:r>
      <w:r>
        <w:br/>
      </w:r>
      <w:r>
        <w:rPr>
          <w:rFonts w:ascii="Times New Roman"/>
          <w:b w:val="false"/>
          <w:i w:val="false"/>
          <w:color w:val="000000"/>
          <w:sz w:val="28"/>
        </w:rPr>
        <w:t xml:space="preserve">
      Бөлшектер температурасы мен температура өрістерін белгіленген режимдерде өлшеу РП сәйкес қозғалтқыш жылытылғаннан кейін жүргізілуге тиіс. Бөлшектердің температурасын қолайлы сынамалар кезінде және шарықтау режимінде өлшеу жылытылған және жылытылмаған қозғалтқышта орындалуға тиіс. </w:t>
      </w:r>
      <w:r>
        <w:br/>
      </w:r>
      <w:r>
        <w:rPr>
          <w:rFonts w:ascii="Times New Roman"/>
          <w:b w:val="false"/>
          <w:i w:val="false"/>
          <w:color w:val="000000"/>
          <w:sz w:val="28"/>
        </w:rPr>
        <w:t xml:space="preserve">
  </w:t>
      </w:r>
    </w:p>
    <w:bookmarkEnd w:id="1219"/>
    <w:bookmarkStart w:name="z1364" w:id="1220"/>
    <w:p>
      <w:pPr>
        <w:spacing w:after="0"/>
        <w:ind w:left="0"/>
        <w:jc w:val="both"/>
      </w:pPr>
      <w:r>
        <w:rPr>
          <w:rFonts w:ascii="Times New Roman"/>
          <w:b w:val="false"/>
          <w:i w:val="false"/>
          <w:color w:val="000000"/>
          <w:sz w:val="28"/>
        </w:rPr>
        <w:t xml:space="preserve">
      777. Қозғалтқыштың гидравликалық және пневматикалық коммуникациялар элементтерінің герметикалығы мен беріктігін тексеру. </w:t>
      </w:r>
      <w:r>
        <w:br/>
      </w:r>
      <w:r>
        <w:rPr>
          <w:rFonts w:ascii="Times New Roman"/>
          <w:b w:val="false"/>
          <w:i w:val="false"/>
          <w:color w:val="000000"/>
          <w:sz w:val="28"/>
        </w:rPr>
        <w:t xml:space="preserve">
      Қозғалтқыштың гидравликалық және пневматикалық коммуникациялар жұмысшы сұйықтықтарының, газдың немесе ауаның өтпеуін талап ететін элементтері қысымдағы сынақтарға ұшырауы мүмкін. Бұл ретте: </w:t>
      </w:r>
      <w:r>
        <w:br/>
      </w:r>
      <w:r>
        <w:rPr>
          <w:rFonts w:ascii="Times New Roman"/>
          <w:b w:val="false"/>
          <w:i w:val="false"/>
          <w:color w:val="000000"/>
          <w:sz w:val="28"/>
        </w:rPr>
        <w:t xml:space="preserve">
      1) қысыммен жұмыс істейтін барлық коммуникациялардың, май коммуникациясынан басқа, тораптары мен труба құбырлары коммуникацияның осы элементі үшін ең жоғары болуы мүмкін жұмыс қысымының 1,5 есеге асатын немесе олардың қайсысы көп болуына қарай қалыпты жұмыс қысымынан екі есе асатын қысымдағы сынақтарға тап болуға тиіс; </w:t>
      </w:r>
      <w:r>
        <w:br/>
      </w:r>
      <w:r>
        <w:rPr>
          <w:rFonts w:ascii="Times New Roman"/>
          <w:b w:val="false"/>
          <w:i w:val="false"/>
          <w:color w:val="000000"/>
          <w:sz w:val="28"/>
        </w:rPr>
        <w:t xml:space="preserve">
      2) май коммуникацияларының барлық элементтері, арналар мен труба құбырларын қоса алғанда, ең жоғарғы қысымы кем дегенде үш есеге асатын қысымда немесе олардың қайсысы көп болуына қарай 140 кПа (қысымы төмен элементтер үшін) қысымда сыналуға тиіс. </w:t>
      </w:r>
      <w:r>
        <w:br/>
      </w:r>
      <w:r>
        <w:rPr>
          <w:rFonts w:ascii="Times New Roman"/>
          <w:b w:val="false"/>
          <w:i w:val="false"/>
          <w:color w:val="000000"/>
          <w:sz w:val="28"/>
        </w:rPr>
        <w:t xml:space="preserve">
      Егер қысыммен жасалатын сынақ осы элементтерге қатысты талаптарда көзделген болса, талаптары сорғы, сүзгі және т.б. сияқты отын мен май коммуникацияларының осындай элементтеріне жатпайды. </w:t>
      </w:r>
      <w:r>
        <w:br/>
      </w:r>
      <w:r>
        <w:rPr>
          <w:rFonts w:ascii="Times New Roman"/>
          <w:b w:val="false"/>
          <w:i w:val="false"/>
          <w:color w:val="000000"/>
          <w:sz w:val="28"/>
        </w:rPr>
        <w:t xml:space="preserve">
      Ескерту. Мұндай сынаққа қысымдағы статикалық беріктікке технологиялық сынақтан өткен құбыр өткізгіштер ұшырамайды. </w:t>
      </w:r>
      <w:r>
        <w:br/>
      </w:r>
      <w:r>
        <w:rPr>
          <w:rFonts w:ascii="Times New Roman"/>
          <w:b w:val="false"/>
          <w:i w:val="false"/>
          <w:color w:val="000000"/>
          <w:sz w:val="28"/>
        </w:rPr>
        <w:t xml:space="preserve">
      Труба құбырларының тербеліс сипаттамаларын және тербеліс біріктігін анықтау қозғалтқышты сынау кезінде, труба құбырларында қолданыстағы кернеу тензометриялаумен орнатылған жағдайда жүргізіледі және оларды осы үлгі үшін труба құбырларын қосудан алынған шыдамдылық шектерімен салыстыру жүргізіледі. </w:t>
      </w:r>
      <w:r>
        <w:br/>
      </w:r>
      <w:r>
        <w:rPr>
          <w:rFonts w:ascii="Times New Roman"/>
          <w:b w:val="false"/>
          <w:i w:val="false"/>
          <w:color w:val="000000"/>
          <w:sz w:val="28"/>
        </w:rPr>
        <w:t xml:space="preserve">
      Май багі зақымдалмастан, герметикалықты ысырап етпестен және пайдаланудың күтілетін жағдайларында туындауы мүмкін жүктемелердің барлық түрлерінің нысанын өзгертпестен шыдауы тиіс. Бакті сынау бактағы майдың ең жоғары және ең төмен қол жетімді деңгейлері кезінде жүргізілуге тиіс. Толық арматурамен және агрегаттармен, сондай-ақ оны бекіту элементтерімен монтаждалған бактің үлгісі бактағы ең жоғары жұмыс қысымының 125%-ке тең қысымымен тексерілуге тиіс. </w:t>
      </w:r>
      <w:r>
        <w:br/>
      </w:r>
      <w:r>
        <w:rPr>
          <w:rFonts w:ascii="Times New Roman"/>
          <w:b w:val="false"/>
          <w:i w:val="false"/>
          <w:color w:val="000000"/>
          <w:sz w:val="28"/>
        </w:rPr>
        <w:t xml:space="preserve">
  </w:t>
      </w:r>
    </w:p>
    <w:bookmarkEnd w:id="1220"/>
    <w:bookmarkStart w:name="z1365" w:id="1221"/>
    <w:p>
      <w:pPr>
        <w:spacing w:after="0"/>
        <w:ind w:left="0"/>
        <w:jc w:val="both"/>
      </w:pPr>
      <w:r>
        <w:rPr>
          <w:rFonts w:ascii="Times New Roman"/>
          <w:b w:val="false"/>
          <w:i w:val="false"/>
          <w:color w:val="000000"/>
          <w:sz w:val="28"/>
        </w:rPr>
        <w:t xml:space="preserve">
      778. Қозғалтқыштың жану камерасының жұмыс қабілеттілігін тексеру. </w:t>
      </w:r>
      <w:r>
        <w:br/>
      </w:r>
      <w:r>
        <w:rPr>
          <w:rFonts w:ascii="Times New Roman"/>
          <w:b w:val="false"/>
          <w:i w:val="false"/>
          <w:color w:val="000000"/>
          <w:sz w:val="28"/>
        </w:rPr>
        <w:t xml:space="preserve">
      Жану камерасының жұмысы: </w:t>
      </w:r>
      <w:r>
        <w:br/>
      </w:r>
      <w:r>
        <w:rPr>
          <w:rFonts w:ascii="Times New Roman"/>
          <w:b w:val="false"/>
          <w:i w:val="false"/>
          <w:color w:val="000000"/>
          <w:sz w:val="28"/>
        </w:rPr>
        <w:t xml:space="preserve">
      1) қозғалтқыштың жердегі, ең жоғары ұзақ және шарықтау режимін қоса алғанда, мүмкін болатын жұмыс режимдеріне; </w:t>
      </w:r>
      <w:r>
        <w:br/>
      </w:r>
      <w:r>
        <w:rPr>
          <w:rFonts w:ascii="Times New Roman"/>
          <w:b w:val="false"/>
          <w:i w:val="false"/>
          <w:color w:val="000000"/>
          <w:sz w:val="28"/>
        </w:rPr>
        <w:t xml:space="preserve">
      2) биіктікті алу немесе жинау кезінде ұшу бейінінің барынша тән нүктелердегі режимдеріне; </w:t>
      </w:r>
      <w:r>
        <w:br/>
      </w:r>
      <w:r>
        <w:rPr>
          <w:rFonts w:ascii="Times New Roman"/>
          <w:b w:val="false"/>
          <w:i w:val="false"/>
          <w:color w:val="000000"/>
          <w:sz w:val="28"/>
        </w:rPr>
        <w:t xml:space="preserve">
      3) ұшудың ең жоғары және ең төмен жылдамдықтарының, оның ішінде қозғалтқыштың кіре берісіндегі ең жоғары жылдамдық арыны кезіндегі режимдеріне; </w:t>
      </w:r>
      <w:r>
        <w:br/>
      </w:r>
      <w:r>
        <w:rPr>
          <w:rFonts w:ascii="Times New Roman"/>
          <w:b w:val="false"/>
          <w:i w:val="false"/>
          <w:color w:val="000000"/>
          <w:sz w:val="28"/>
        </w:rPr>
        <w:t xml:space="preserve">
      4) қозғалтқышты іске қосу, оның ішінде авторотациялау жағдайындағы режимдерге; </w:t>
      </w:r>
      <w:r>
        <w:br/>
      </w:r>
      <w:r>
        <w:rPr>
          <w:rFonts w:ascii="Times New Roman"/>
          <w:b w:val="false"/>
          <w:i w:val="false"/>
          <w:color w:val="000000"/>
          <w:sz w:val="28"/>
        </w:rPr>
        <w:t xml:space="preserve">
      5) пайдаланудың ерекше жағдайларына (мысалы, қозғалтқышқа аса ылғалды ауаның түсуі немесе судың, қардың үлкен массасының түсуі кезінде) сәйкес келетін жағдайлар кезінде камералық текшеде тексерілуге тиіс. </w:t>
      </w:r>
      <w:r>
        <w:br/>
      </w:r>
      <w:r>
        <w:rPr>
          <w:rFonts w:ascii="Times New Roman"/>
          <w:b w:val="false"/>
          <w:i w:val="false"/>
          <w:color w:val="000000"/>
          <w:sz w:val="28"/>
        </w:rPr>
        <w:t xml:space="preserve">
      Ескерту. Егер ұшу жағдайларының имитациясымен текшеде немесе термобарокамерада ұшуға, оның ішінде пайдаланудың ерекше жағдайлары бойынша сәйкес келетін жағдайды қайта жасауға мүмкіндік берілмесе, онда текшелік сынақтар оны ұшу сынақтары кезінде тексерулер арқылы толықтырылуға тиіс. </w:t>
      </w:r>
      <w:r>
        <w:br/>
      </w:r>
      <w:r>
        <w:rPr>
          <w:rFonts w:ascii="Times New Roman"/>
          <w:b w:val="false"/>
          <w:i w:val="false"/>
          <w:color w:val="000000"/>
          <w:sz w:val="28"/>
        </w:rPr>
        <w:t xml:space="preserve">
  </w:t>
      </w:r>
    </w:p>
    <w:bookmarkEnd w:id="1221"/>
    <w:bookmarkStart w:name="z1366" w:id="1222"/>
    <w:p>
      <w:pPr>
        <w:spacing w:after="0"/>
        <w:ind w:left="0"/>
        <w:jc w:val="both"/>
      </w:pPr>
      <w:r>
        <w:rPr>
          <w:rFonts w:ascii="Times New Roman"/>
          <w:b w:val="false"/>
          <w:i w:val="false"/>
          <w:color w:val="000000"/>
          <w:sz w:val="28"/>
        </w:rPr>
        <w:t xml:space="preserve">
      779. Жану камерасының жұмыс қабілеттілігін тексеру қозғалтқыштағы сынақтармен толықтырылуға тиіс, сондай-ақ: </w:t>
      </w:r>
      <w:r>
        <w:br/>
      </w:r>
      <w:r>
        <w:rPr>
          <w:rFonts w:ascii="Times New Roman"/>
          <w:b w:val="false"/>
          <w:i w:val="false"/>
          <w:color w:val="000000"/>
          <w:sz w:val="28"/>
        </w:rPr>
        <w:t xml:space="preserve">
      1) ротордың айналу жиілігінің әртүрлі бастапқы деңгейі және жану камерасы мен жану процесі конструкциясының ерекшеліктерін анықтауға жәрдемдесетін аса үлкен дәрежесін өзгерту қарқыны кезінде; </w:t>
      </w:r>
      <w:r>
        <w:br/>
      </w:r>
      <w:r>
        <w:rPr>
          <w:rFonts w:ascii="Times New Roman"/>
          <w:b w:val="false"/>
          <w:i w:val="false"/>
          <w:color w:val="000000"/>
          <w:sz w:val="28"/>
        </w:rPr>
        <w:t xml:space="preserve">
      2) отынның шекті мүмкін болатын шығысымен, егер шығыс оның жекелеген режимдеріндегі атаулы мәнінен 5%-дан асатын болса; </w:t>
      </w:r>
      <w:r>
        <w:br/>
      </w:r>
      <w:r>
        <w:rPr>
          <w:rFonts w:ascii="Times New Roman"/>
          <w:b w:val="false"/>
          <w:i w:val="false"/>
          <w:color w:val="000000"/>
          <w:sz w:val="28"/>
        </w:rPr>
        <w:t xml:space="preserve">
      3) барлық диапазондардағы ауаның артық коэффициентін және қозғалтқышты пайдалану кезінде болуы мүмкін камерадағы ағыс жылдамдығын мүмкін болатын өзгеріспен толықтырылуға тиіс. </w:t>
      </w:r>
      <w:r>
        <w:br/>
      </w:r>
      <w:r>
        <w:rPr>
          <w:rFonts w:ascii="Times New Roman"/>
          <w:b w:val="false"/>
          <w:i w:val="false"/>
          <w:color w:val="000000"/>
          <w:sz w:val="28"/>
        </w:rPr>
        <w:t xml:space="preserve">
      Ауаның, оның ең жоғары және ең төмен есептік шамаларынан кем дегенде 5% көбейтілген немесе азайтылған артық коэффициенті кезінде тексерулер орындалуға тиіс. </w:t>
      </w:r>
      <w:r>
        <w:br/>
      </w:r>
      <w:r>
        <w:rPr>
          <w:rFonts w:ascii="Times New Roman"/>
          <w:b w:val="false"/>
          <w:i w:val="false"/>
          <w:color w:val="000000"/>
          <w:sz w:val="28"/>
        </w:rPr>
        <w:t xml:space="preserve">
      Жану камерасының жұмыс қабілеттілігін тексеру негізгі және резервтік отындарда жүргізілуге тиіс. </w:t>
      </w:r>
      <w:r>
        <w:br/>
      </w:r>
      <w:r>
        <w:rPr>
          <w:rFonts w:ascii="Times New Roman"/>
          <w:b w:val="false"/>
          <w:i w:val="false"/>
          <w:color w:val="000000"/>
          <w:sz w:val="28"/>
        </w:rPr>
        <w:t xml:space="preserve">
      Егер жану камерасының пайдалану сапасы талаптарға жауап берсе, ал оның сынақтан кейінгі жай-күйі қауіпті зардаптармен істен шығудың көрінісі үшін алғы шарттың жоқтығы туралы куәландырылған болса, сынақтардың нәтижелерін қанағаттандырылған деп есептеген жөн. </w:t>
      </w:r>
      <w:r>
        <w:br/>
      </w:r>
      <w:r>
        <w:rPr>
          <w:rFonts w:ascii="Times New Roman"/>
          <w:b w:val="false"/>
          <w:i w:val="false"/>
          <w:color w:val="000000"/>
          <w:sz w:val="28"/>
        </w:rPr>
        <w:t xml:space="preserve">
  </w:t>
      </w:r>
    </w:p>
    <w:bookmarkEnd w:id="1222"/>
    <w:bookmarkStart w:name="z1367" w:id="1223"/>
    <w:p>
      <w:pPr>
        <w:spacing w:after="0"/>
        <w:ind w:left="0"/>
        <w:jc w:val="both"/>
      </w:pPr>
      <w:r>
        <w:rPr>
          <w:rFonts w:ascii="Times New Roman"/>
          <w:b w:val="false"/>
          <w:i w:val="false"/>
          <w:color w:val="000000"/>
          <w:sz w:val="28"/>
        </w:rPr>
        <w:t xml:space="preserve">
      780. Қозғалтқыштың май жүйесінің сипаттарын анықтау. </w:t>
      </w:r>
      <w:r>
        <w:br/>
      </w:r>
      <w:r>
        <w:rPr>
          <w:rFonts w:ascii="Times New Roman"/>
          <w:b w:val="false"/>
          <w:i w:val="false"/>
          <w:color w:val="000000"/>
          <w:sz w:val="28"/>
        </w:rPr>
        <w:t xml:space="preserve">
      Май жүйесін сынау мынадай жұмыстарды: </w:t>
      </w:r>
      <w:r>
        <w:br/>
      </w:r>
      <w:r>
        <w:rPr>
          <w:rFonts w:ascii="Times New Roman"/>
          <w:b w:val="false"/>
          <w:i w:val="false"/>
          <w:color w:val="000000"/>
          <w:sz w:val="28"/>
        </w:rPr>
        <w:t xml:space="preserve">
      1) майды айдауды және майға жылу беруді анықтау; </w:t>
      </w:r>
      <w:r>
        <w:br/>
      </w:r>
      <w:r>
        <w:rPr>
          <w:rFonts w:ascii="Times New Roman"/>
          <w:b w:val="false"/>
          <w:i w:val="false"/>
          <w:color w:val="000000"/>
          <w:sz w:val="28"/>
        </w:rPr>
        <w:t xml:space="preserve">
      2) майдың бактан қозғалтқышқа кетуін тексеру; </w:t>
      </w:r>
      <w:r>
        <w:br/>
      </w:r>
      <w:r>
        <w:rPr>
          <w:rFonts w:ascii="Times New Roman"/>
          <w:b w:val="false"/>
          <w:i w:val="false"/>
          <w:color w:val="000000"/>
          <w:sz w:val="28"/>
        </w:rPr>
        <w:t xml:space="preserve">
      3) қол жетімді РП бойынша (май жүйесінің биіктігі) майды қозғалтқышқа берудің және оны қол жетімді қысымдармен және температурамен, оның ішінде бактағы майдың ең төмен және ең жоғары көлемдері кезінде, айдап шығарудың қамтамасыз етілуін тексеру; </w:t>
      </w:r>
      <w:r>
        <w:br/>
      </w:r>
      <w:r>
        <w:rPr>
          <w:rFonts w:ascii="Times New Roman"/>
          <w:b w:val="false"/>
          <w:i w:val="false"/>
          <w:color w:val="000000"/>
          <w:sz w:val="28"/>
        </w:rPr>
        <w:t xml:space="preserve">
      4) май багінің және ондағы ең жоғары ұзақ және алыс ұшуды орындауға арналған май қорының жеткілікті көлемін және шығысының берілген талаптарға сәйкестігін тексеру; </w:t>
      </w:r>
      <w:r>
        <w:br/>
      </w:r>
      <w:r>
        <w:rPr>
          <w:rFonts w:ascii="Times New Roman"/>
          <w:b w:val="false"/>
          <w:i w:val="false"/>
          <w:color w:val="000000"/>
          <w:sz w:val="28"/>
        </w:rPr>
        <w:t xml:space="preserve">
      5) әуе бұрамының қалақтарын флюгирлеу үшін бактағы май қорына қол сұғылмаған қорының жеткіліктілігін анықтау; </w:t>
      </w:r>
      <w:r>
        <w:br/>
      </w:r>
      <w:r>
        <w:rPr>
          <w:rFonts w:ascii="Times New Roman"/>
          <w:b w:val="false"/>
          <w:i w:val="false"/>
          <w:color w:val="000000"/>
          <w:sz w:val="28"/>
        </w:rPr>
        <w:t xml:space="preserve">
      6) маймен және май жүйесімен жуылған қозғалтқыштың бөлшектерін термометриялау; </w:t>
      </w:r>
      <w:r>
        <w:br/>
      </w:r>
      <w:r>
        <w:rPr>
          <w:rFonts w:ascii="Times New Roman"/>
          <w:b w:val="false"/>
          <w:i w:val="false"/>
          <w:color w:val="000000"/>
          <w:sz w:val="28"/>
        </w:rPr>
        <w:t xml:space="preserve">
      7) суфлерден май қалдығы тасталымының болмауын және майдың қозғалтқыштың газды әуе жолына ақпауын тексеру; </w:t>
      </w:r>
      <w:r>
        <w:br/>
      </w:r>
      <w:r>
        <w:rPr>
          <w:rFonts w:ascii="Times New Roman"/>
          <w:b w:val="false"/>
          <w:i w:val="false"/>
          <w:color w:val="000000"/>
          <w:sz w:val="28"/>
        </w:rPr>
        <w:t xml:space="preserve">
      8) майдағы ауаның құрамын (ТВҚ үшін) тексеру; </w:t>
      </w:r>
      <w:r>
        <w:br/>
      </w:r>
      <w:r>
        <w:rPr>
          <w:rFonts w:ascii="Times New Roman"/>
          <w:b w:val="false"/>
          <w:i w:val="false"/>
          <w:color w:val="000000"/>
          <w:sz w:val="28"/>
        </w:rPr>
        <w:t xml:space="preserve">
      9) жүйенің жағымсыз температура жағдайында қозғалтқышты іске қосу кезінде жұмыс қабілеттілігін тексеру; </w:t>
      </w:r>
      <w:r>
        <w:br/>
      </w:r>
      <w:r>
        <w:rPr>
          <w:rFonts w:ascii="Times New Roman"/>
          <w:b w:val="false"/>
          <w:i w:val="false"/>
          <w:color w:val="000000"/>
          <w:sz w:val="28"/>
        </w:rPr>
        <w:t xml:space="preserve">
      10) бакта майдың ең жоғарғы қол жетімді саны кезінде бакты суфлирлеу жұмыс қабілеттілігін тексеру; </w:t>
      </w:r>
      <w:r>
        <w:br/>
      </w:r>
      <w:r>
        <w:rPr>
          <w:rFonts w:ascii="Times New Roman"/>
          <w:b w:val="false"/>
          <w:i w:val="false"/>
          <w:color w:val="000000"/>
          <w:sz w:val="28"/>
        </w:rPr>
        <w:t xml:space="preserve">
      11) май жүйесінің жұмысын белгі беру және бақылау элементтерінің жұмыс қабілеттілігін тексеру. </w:t>
      </w:r>
      <w:r>
        <w:br/>
      </w:r>
      <w:r>
        <w:rPr>
          <w:rFonts w:ascii="Times New Roman"/>
          <w:b w:val="false"/>
          <w:i w:val="false"/>
          <w:color w:val="000000"/>
          <w:sz w:val="28"/>
        </w:rPr>
        <w:t xml:space="preserve">
      Көрсетілген сипаттамалар техникалық құжаттамада берілгендерге сәйкес келетіндігін көрсетілуі тиіс. </w:t>
      </w:r>
      <w:r>
        <w:br/>
      </w:r>
      <w:r>
        <w:rPr>
          <w:rFonts w:ascii="Times New Roman"/>
          <w:b w:val="false"/>
          <w:i w:val="false"/>
          <w:color w:val="000000"/>
          <w:sz w:val="28"/>
        </w:rPr>
        <w:t xml:space="preserve">
      Ескерту. Жүргізуді қарастыруға тиіс текшелік жағдайларда көрсетілген тексерулерді орындау мүмкін болмаған жағдайда, оларды ұшу сынақтары кезінде ұшу зертханаларында жүргізуге жол беріледі. </w:t>
      </w:r>
      <w:r>
        <w:br/>
      </w:r>
      <w:r>
        <w:rPr>
          <w:rFonts w:ascii="Times New Roman"/>
          <w:b w:val="false"/>
          <w:i w:val="false"/>
          <w:color w:val="000000"/>
          <w:sz w:val="28"/>
        </w:rPr>
        <w:t xml:space="preserve">
      Майды айдауды және майға жылу беруді айқындау техникалық құжаттамада келісілген май температуралары кезінде шарықтау, ең жоғары ұзақтық, аралық және аз газ режимдерінде, сондай-ақ майдың ең аз және ең көп кезінде жүргізілуі тиіс. </w:t>
      </w:r>
      <w:r>
        <w:br/>
      </w:r>
      <w:r>
        <w:rPr>
          <w:rFonts w:ascii="Times New Roman"/>
          <w:b w:val="false"/>
          <w:i w:val="false"/>
          <w:color w:val="000000"/>
          <w:sz w:val="28"/>
        </w:rPr>
        <w:t xml:space="preserve">
      Майды айдау және майға жылу беру қозғалтқыштың майдың берілген температурасы мен қысымы кезінде берілген режимге шыққаннан кейін 5 мин-тан соң жүргізілген өлшемдер бойынша анықталуы қажет. </w:t>
      </w:r>
      <w:r>
        <w:br/>
      </w:r>
      <w:r>
        <w:rPr>
          <w:rFonts w:ascii="Times New Roman"/>
          <w:b w:val="false"/>
          <w:i w:val="false"/>
          <w:color w:val="000000"/>
          <w:sz w:val="28"/>
        </w:rPr>
        <w:t xml:space="preserve">
      Майдың май багынан кетуін тексеру: </w:t>
      </w:r>
      <w:r>
        <w:br/>
      </w:r>
      <w:r>
        <w:rPr>
          <w:rFonts w:ascii="Times New Roman"/>
          <w:b w:val="false"/>
          <w:i w:val="false"/>
          <w:color w:val="000000"/>
          <w:sz w:val="28"/>
        </w:rPr>
        <w:t xml:space="preserve">
      1) қозғалтқышты іске қосу кезінде; </w:t>
      </w:r>
      <w:r>
        <w:br/>
      </w:r>
      <w:r>
        <w:rPr>
          <w:rFonts w:ascii="Times New Roman"/>
          <w:b w:val="false"/>
          <w:i w:val="false"/>
          <w:color w:val="000000"/>
          <w:sz w:val="28"/>
        </w:rPr>
        <w:t xml:space="preserve">
      2) соңғы үш сәтсіздік немесе жалған іске қосулар кезінде; </w:t>
      </w:r>
      <w:r>
        <w:br/>
      </w:r>
      <w:r>
        <w:rPr>
          <w:rFonts w:ascii="Times New Roman"/>
          <w:b w:val="false"/>
          <w:i w:val="false"/>
          <w:color w:val="000000"/>
          <w:sz w:val="28"/>
        </w:rPr>
        <w:t xml:space="preserve">
      3) барлық белгіленген режимдердегі жұмыс кезінде және майдың ең төменнен ең жоғарыға дейінгі температурасын өзгерту мен ауыспалы процестер кезінде; </w:t>
      </w:r>
      <w:r>
        <w:br/>
      </w:r>
      <w:r>
        <w:rPr>
          <w:rFonts w:ascii="Times New Roman"/>
          <w:b w:val="false"/>
          <w:i w:val="false"/>
          <w:color w:val="000000"/>
          <w:sz w:val="28"/>
        </w:rPr>
        <w:t xml:space="preserve">
      4) флюгирлік жағдайда әуе қалақтарын енгізу кезінде және одан (ТВҚ үшін) шығу кезінде; </w:t>
      </w:r>
      <w:r>
        <w:br/>
      </w:r>
      <w:r>
        <w:rPr>
          <w:rFonts w:ascii="Times New Roman"/>
          <w:b w:val="false"/>
          <w:i w:val="false"/>
          <w:color w:val="000000"/>
          <w:sz w:val="28"/>
        </w:rPr>
        <w:t xml:space="preserve">
      5) қозғалтқыш роторының ажыратылғаннан кейінгі қашуы кезінде; </w:t>
      </w:r>
      <w:r>
        <w:br/>
      </w:r>
      <w:r>
        <w:rPr>
          <w:rFonts w:ascii="Times New Roman"/>
          <w:b w:val="false"/>
          <w:i w:val="false"/>
          <w:color w:val="000000"/>
          <w:sz w:val="28"/>
        </w:rPr>
        <w:t xml:space="preserve">
      6) қозғалтқышты ажыратқаннан кейін бір тәуліктің ішінде; </w:t>
      </w:r>
      <w:r>
        <w:br/>
      </w:r>
      <w:r>
        <w:rPr>
          <w:rFonts w:ascii="Times New Roman"/>
          <w:b w:val="false"/>
          <w:i w:val="false"/>
          <w:color w:val="000000"/>
          <w:sz w:val="28"/>
        </w:rPr>
        <w:t xml:space="preserve">
      7) қозғалтқышты авторотациялау кезінде; </w:t>
      </w:r>
      <w:r>
        <w:br/>
      </w:r>
      <w:r>
        <w:rPr>
          <w:rFonts w:ascii="Times New Roman"/>
          <w:b w:val="false"/>
          <w:i w:val="false"/>
          <w:color w:val="000000"/>
          <w:sz w:val="28"/>
        </w:rPr>
        <w:t xml:space="preserve">
      8) қозғалтқыш роторының суықтай айналуы кезінде жүргізілуге тиіс. </w:t>
      </w:r>
      <w:r>
        <w:br/>
      </w:r>
      <w:r>
        <w:rPr>
          <w:rFonts w:ascii="Times New Roman"/>
          <w:b w:val="false"/>
          <w:i w:val="false"/>
          <w:color w:val="000000"/>
          <w:sz w:val="28"/>
        </w:rPr>
        <w:t xml:space="preserve">
      Қозғалтқышқа майдың кетуін айқындау үшін сынақтар кезінде бактағы май деңгейі (майдың жылулық кеңеюін ескере отырып): </w:t>
      </w:r>
      <w:r>
        <w:br/>
      </w:r>
      <w:r>
        <w:rPr>
          <w:rFonts w:ascii="Times New Roman"/>
          <w:b w:val="false"/>
          <w:i w:val="false"/>
          <w:color w:val="000000"/>
          <w:sz w:val="28"/>
        </w:rPr>
        <w:t xml:space="preserve">
      1) қозғалтқышты іске қосу кезінде - іске қосқанға дейін және іске қосылғанынан кейін аз газбен 5 мин. жұмысы; </w:t>
      </w:r>
      <w:r>
        <w:br/>
      </w:r>
      <w:r>
        <w:rPr>
          <w:rFonts w:ascii="Times New Roman"/>
          <w:b w:val="false"/>
          <w:i w:val="false"/>
          <w:color w:val="000000"/>
          <w:sz w:val="28"/>
        </w:rPr>
        <w:t xml:space="preserve">
      2) қозғалтқыштың негізгі режимдеріндегі жұмысы кезінде - режимге шығар алдында және шыққаннан кейін режимдегі 5 минут жұмысы; </w:t>
      </w:r>
      <w:r>
        <w:br/>
      </w:r>
      <w:r>
        <w:rPr>
          <w:rFonts w:ascii="Times New Roman"/>
          <w:b w:val="false"/>
          <w:i w:val="false"/>
          <w:color w:val="000000"/>
          <w:sz w:val="28"/>
        </w:rPr>
        <w:t xml:space="preserve">
      3) флюгирлік жағдайдағы әуе бұрамының қалақтарын енгізу кезінде - әуе бұрамының қалақтарын ажыратып тасталған және жұмыс істеп тұрған қозғалтқышқа енгізу алдында және флюгирлік жағдайда пром лопостары енгізілгеннен кейін; </w:t>
      </w:r>
      <w:r>
        <w:br/>
      </w:r>
      <w:r>
        <w:rPr>
          <w:rFonts w:ascii="Times New Roman"/>
          <w:b w:val="false"/>
          <w:i w:val="false"/>
          <w:color w:val="000000"/>
          <w:sz w:val="28"/>
        </w:rPr>
        <w:t xml:space="preserve">
      4) әуе бұрамының қалақтарын флюгирлік жағдайдан шығару кезінде - әуе бұрамының қалақтарын ажыратып тасталған қозғалтқышқа шығару алдында және әуе бұрамының қалақтарын флюгирлік жағдайдан шығарғаннан кейін; </w:t>
      </w:r>
      <w:r>
        <w:br/>
      </w:r>
      <w:r>
        <w:rPr>
          <w:rFonts w:ascii="Times New Roman"/>
          <w:b w:val="false"/>
          <w:i w:val="false"/>
          <w:color w:val="000000"/>
          <w:sz w:val="28"/>
        </w:rPr>
        <w:t xml:space="preserve">
      5) қозғалтқышты ажыратқаннан кейінгі тәулік ішінде әрбір екі сағаттан кейін алғашқы сегіз сағат ішінде және кейінгі 8-10 с. уақыт ішінде өлшенуге тиіс. </w:t>
      </w:r>
      <w:r>
        <w:br/>
      </w:r>
      <w:r>
        <w:rPr>
          <w:rFonts w:ascii="Times New Roman"/>
          <w:b w:val="false"/>
          <w:i w:val="false"/>
          <w:color w:val="000000"/>
          <w:sz w:val="28"/>
        </w:rPr>
        <w:t xml:space="preserve">
      Маймен және май жүйесімен жуылған қозғалтқыш бөлшектерін термометриялау мынадай көлемде жүргізілуге тиіс: </w:t>
      </w:r>
      <w:r>
        <w:br/>
      </w:r>
      <w:r>
        <w:rPr>
          <w:rFonts w:ascii="Times New Roman"/>
          <w:b w:val="false"/>
          <w:i w:val="false"/>
          <w:color w:val="000000"/>
          <w:sz w:val="28"/>
        </w:rPr>
        <w:t xml:space="preserve">
      1) қозғалтқыштың белгіленген аз газ ең жоғары ұзақтық, шарықтау режимдеріндегі, сондай-ақ қозғалтқышты оны ажыратып тастау алдында суыту үшін РП көзделген режимдегі жұмысы кезінде: </w:t>
      </w:r>
      <w:r>
        <w:br/>
      </w:r>
      <w:r>
        <w:rPr>
          <w:rFonts w:ascii="Times New Roman"/>
          <w:b w:val="false"/>
          <w:i w:val="false"/>
          <w:color w:val="000000"/>
          <w:sz w:val="28"/>
        </w:rPr>
        <w:t xml:space="preserve">
      майдың ең жоғары температурасы және қозғалтқышқа кіре берістегі ауаның атмосфералық температурасы кезінде; </w:t>
      </w:r>
      <w:r>
        <w:br/>
      </w:r>
      <w:r>
        <w:rPr>
          <w:rFonts w:ascii="Times New Roman"/>
          <w:b w:val="false"/>
          <w:i w:val="false"/>
          <w:color w:val="000000"/>
          <w:sz w:val="28"/>
        </w:rPr>
        <w:t xml:space="preserve">
      пайдалану кезінде майдың, отын мен ауаның ең жоғары мүмкін болатын температуралары кезінде жүргізілуге тиіс. </w:t>
      </w:r>
      <w:r>
        <w:br/>
      </w:r>
      <w:r>
        <w:rPr>
          <w:rFonts w:ascii="Times New Roman"/>
          <w:b w:val="false"/>
          <w:i w:val="false"/>
          <w:color w:val="000000"/>
          <w:sz w:val="28"/>
        </w:rPr>
        <w:t xml:space="preserve">
      Ескерту. Қозғалтқышқа кіреберісте ауаны жылытатын құралдардың болмауы кезінде майды қосымша қыздыруға немесе май жылу айырбастауда оны суытуды шектеуге жол беріледі; </w:t>
      </w:r>
      <w:r>
        <w:br/>
      </w:r>
      <w:r>
        <w:rPr>
          <w:rFonts w:ascii="Times New Roman"/>
          <w:b w:val="false"/>
          <w:i w:val="false"/>
          <w:color w:val="000000"/>
          <w:sz w:val="28"/>
        </w:rPr>
        <w:t xml:space="preserve">
      2) қозғалтқышты ажыратып тастағаннан кейін ажырату сәтінен 3-5 с ішінде: </w:t>
      </w:r>
      <w:r>
        <w:br/>
      </w:r>
      <w:r>
        <w:rPr>
          <w:rFonts w:ascii="Times New Roman"/>
          <w:b w:val="false"/>
          <w:i w:val="false"/>
          <w:color w:val="000000"/>
          <w:sz w:val="28"/>
        </w:rPr>
        <w:t xml:space="preserve">
      қозғалтқышты ажыратып тастау алдында суыту үшін РП көзделген режимімен; </w:t>
      </w:r>
      <w:r>
        <w:br/>
      </w:r>
      <w:r>
        <w:rPr>
          <w:rFonts w:ascii="Times New Roman"/>
          <w:b w:val="false"/>
          <w:i w:val="false"/>
          <w:color w:val="000000"/>
          <w:sz w:val="28"/>
        </w:rPr>
        <w:t xml:space="preserve">
      суытпастан аз газ режимімен; </w:t>
      </w:r>
      <w:r>
        <w:br/>
      </w:r>
      <w:r>
        <w:rPr>
          <w:rFonts w:ascii="Times New Roman"/>
          <w:b w:val="false"/>
          <w:i w:val="false"/>
          <w:color w:val="000000"/>
          <w:sz w:val="28"/>
        </w:rPr>
        <w:t xml:space="preserve">
      суытпастан (шұғыл ажыратып тастау имитациясы үшін) шарықтау және ең жоғары ұзақтық режимімен жүргізілуге тиіс. </w:t>
      </w:r>
      <w:r>
        <w:br/>
      </w:r>
      <w:r>
        <w:rPr>
          <w:rFonts w:ascii="Times New Roman"/>
          <w:b w:val="false"/>
          <w:i w:val="false"/>
          <w:color w:val="000000"/>
          <w:sz w:val="28"/>
        </w:rPr>
        <w:t xml:space="preserve">
      Роторлар тіректерінің май қуыстарының қабырғалары, термометриялауға суфлирленген труба құбырларының қабырғалары мен подшивниктерінің сыртқы сақиналары жатады. </w:t>
      </w:r>
      <w:r>
        <w:br/>
      </w:r>
      <w:r>
        <w:rPr>
          <w:rFonts w:ascii="Times New Roman"/>
          <w:b w:val="false"/>
          <w:i w:val="false"/>
          <w:color w:val="000000"/>
          <w:sz w:val="28"/>
        </w:rPr>
        <w:t xml:space="preserve">
      Бұдан басқа, тіректердің орта және артқы шыға берісінде май температурасы мен суфлерден шыға берістегі ауа температурасы өлшеуге жатады. </w:t>
      </w:r>
      <w:r>
        <w:br/>
      </w:r>
      <w:r>
        <w:rPr>
          <w:rFonts w:ascii="Times New Roman"/>
          <w:b w:val="false"/>
          <w:i w:val="false"/>
          <w:color w:val="000000"/>
          <w:sz w:val="28"/>
        </w:rPr>
        <w:t xml:space="preserve">
      Қозғалтқыш жұмысының өлшемдері қарастырылған термометриялаумен өлшеу: </w:t>
      </w:r>
      <w:r>
        <w:br/>
      </w:r>
      <w:r>
        <w:rPr>
          <w:rFonts w:ascii="Times New Roman"/>
          <w:b w:val="false"/>
          <w:i w:val="false"/>
          <w:color w:val="000000"/>
          <w:sz w:val="28"/>
        </w:rPr>
        <w:t xml:space="preserve">
      сынақтар кезінде - кем дегенде 5 минут ішінде режимдердің әрқайсысы бойынша; </w:t>
      </w:r>
      <w:r>
        <w:br/>
      </w:r>
      <w:r>
        <w:rPr>
          <w:rFonts w:ascii="Times New Roman"/>
          <w:b w:val="false"/>
          <w:i w:val="false"/>
          <w:color w:val="000000"/>
          <w:sz w:val="28"/>
        </w:rPr>
        <w:t xml:space="preserve">
      сынақтар кезінде - ажыратылғаннан кейінгі 1 сағат ішінде үздіксіз, содан кейін 2-3 мин бойынша әрбір 15-30 мин маймен жуылатын бөлшектердің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төмендеген сәтке дейін жүргізіледі. </w:t>
      </w:r>
      <w:r>
        <w:br/>
      </w:r>
      <w:r>
        <w:rPr>
          <w:rFonts w:ascii="Times New Roman"/>
          <w:b w:val="false"/>
          <w:i w:val="false"/>
          <w:color w:val="000000"/>
          <w:sz w:val="28"/>
        </w:rPr>
        <w:t xml:space="preserve">
      Сынақтан өткен қозғалтқыш маймен және май жүйелерінің элементтерімен жуылған бөлшектердің конструкциялары мен материалдары бойынша, негізгі деректер бойынша, сондай-ақ май багындағы майдың мөлшері бойынша 150 сағаттық текшелік сынақтарға ұсынылған қозғалтқышқа сәйкес келуге тиіс. </w:t>
      </w:r>
      <w:r>
        <w:br/>
      </w:r>
      <w:r>
        <w:rPr>
          <w:rFonts w:ascii="Times New Roman"/>
          <w:b w:val="false"/>
          <w:i w:val="false"/>
          <w:color w:val="000000"/>
          <w:sz w:val="28"/>
        </w:rPr>
        <w:t xml:space="preserve">
      Санамаланғаннан басқа, мынадай өлшемдер өлшенуге тиіс: </w:t>
      </w:r>
      <w:r>
        <w:br/>
      </w:r>
      <w:r>
        <w:rPr>
          <w:rFonts w:ascii="Times New Roman"/>
          <w:b w:val="false"/>
          <w:i w:val="false"/>
          <w:color w:val="000000"/>
          <w:sz w:val="28"/>
        </w:rPr>
        <w:t xml:space="preserve">
      1) май сүзгішінің сүзгіш элементеріндегі қысымның түсуі; </w:t>
      </w:r>
      <w:r>
        <w:br/>
      </w:r>
      <w:r>
        <w:rPr>
          <w:rFonts w:ascii="Times New Roman"/>
          <w:b w:val="false"/>
          <w:i w:val="false"/>
          <w:color w:val="000000"/>
          <w:sz w:val="28"/>
        </w:rPr>
        <w:t xml:space="preserve">
      2) роторлар тіректерінің май қуыстарындағы ауаның қысымы; </w:t>
      </w:r>
      <w:r>
        <w:br/>
      </w:r>
      <w:r>
        <w:rPr>
          <w:rFonts w:ascii="Times New Roman"/>
          <w:b w:val="false"/>
          <w:i w:val="false"/>
          <w:color w:val="000000"/>
          <w:sz w:val="28"/>
        </w:rPr>
        <w:t xml:space="preserve">
      3) ротор тіректерінің тығыздалған май қуыстарындағы қысымның түсіп кетуі; </w:t>
      </w:r>
      <w:r>
        <w:br/>
      </w:r>
      <w:r>
        <w:rPr>
          <w:rFonts w:ascii="Times New Roman"/>
          <w:b w:val="false"/>
          <w:i w:val="false"/>
          <w:color w:val="000000"/>
          <w:sz w:val="28"/>
        </w:rPr>
        <w:t xml:space="preserve">
      4) жылу айырбастағышқа кіреберістегі және одан шыға берістегі майдың және жылудың температурасы; </w:t>
      </w:r>
      <w:r>
        <w:br/>
      </w:r>
      <w:r>
        <w:rPr>
          <w:rFonts w:ascii="Times New Roman"/>
          <w:b w:val="false"/>
          <w:i w:val="false"/>
          <w:color w:val="000000"/>
          <w:sz w:val="28"/>
        </w:rPr>
        <w:t xml:space="preserve">
      5) май багындағы майдың деңгейі; </w:t>
      </w:r>
      <w:r>
        <w:br/>
      </w:r>
      <w:r>
        <w:rPr>
          <w:rFonts w:ascii="Times New Roman"/>
          <w:b w:val="false"/>
          <w:i w:val="false"/>
          <w:color w:val="000000"/>
          <w:sz w:val="28"/>
        </w:rPr>
        <w:t xml:space="preserve">
      6) суфлирленген жүйедегі ауаның қысымы. </w:t>
      </w:r>
      <w:r>
        <w:br/>
      </w:r>
      <w:r>
        <w:rPr>
          <w:rFonts w:ascii="Times New Roman"/>
          <w:b w:val="false"/>
          <w:i w:val="false"/>
          <w:color w:val="000000"/>
          <w:sz w:val="28"/>
        </w:rPr>
        <w:t xml:space="preserve">
      Май жүйесінің сипаттамаларын айқындау бойынша сынақтар негізгі және резервтік майларда жүргізілуге тиіс. </w:t>
      </w:r>
      <w:r>
        <w:br/>
      </w:r>
      <w:r>
        <w:rPr>
          <w:rFonts w:ascii="Times New Roman"/>
          <w:b w:val="false"/>
          <w:i w:val="false"/>
          <w:color w:val="000000"/>
          <w:sz w:val="28"/>
        </w:rPr>
        <w:t xml:space="preserve">
  </w:t>
      </w:r>
    </w:p>
    <w:bookmarkEnd w:id="1223"/>
    <w:bookmarkStart w:name="z1368" w:id="1224"/>
    <w:p>
      <w:pPr>
        <w:spacing w:after="0"/>
        <w:ind w:left="0"/>
        <w:jc w:val="both"/>
      </w:pPr>
      <w:r>
        <w:rPr>
          <w:rFonts w:ascii="Times New Roman"/>
          <w:b w:val="false"/>
          <w:i w:val="false"/>
          <w:color w:val="000000"/>
          <w:sz w:val="28"/>
        </w:rPr>
        <w:t xml:space="preserve">
      781. Қозғалтқыштың биіктік-жылдамдық сипаттамаларын айқындау. </w:t>
      </w:r>
      <w:r>
        <w:br/>
      </w:r>
      <w:r>
        <w:rPr>
          <w:rFonts w:ascii="Times New Roman"/>
          <w:b w:val="false"/>
          <w:i w:val="false"/>
          <w:color w:val="000000"/>
          <w:sz w:val="28"/>
        </w:rPr>
        <w:t xml:space="preserve">
      Қозғалтқыштың биіктік-жылдамдық сипаттамалары оның термобарокамерадағы сынақтары кезінде расталуға тиіс. Сынақтар бағдарламасында: </w:t>
      </w:r>
      <w:r>
        <w:br/>
      </w:r>
      <w:r>
        <w:rPr>
          <w:rFonts w:ascii="Times New Roman"/>
          <w:b w:val="false"/>
          <w:i w:val="false"/>
          <w:color w:val="000000"/>
          <w:sz w:val="28"/>
        </w:rPr>
        <w:t xml:space="preserve">
      1) ұшудың есептік жағдайларында дросселдік сипаттаманы алып тастау; </w:t>
      </w:r>
      <w:r>
        <w:br/>
      </w:r>
      <w:r>
        <w:rPr>
          <w:rFonts w:ascii="Times New Roman"/>
          <w:b w:val="false"/>
          <w:i w:val="false"/>
          <w:color w:val="000000"/>
          <w:sz w:val="28"/>
        </w:rPr>
        <w:t xml:space="preserve">
      2) ұшудың күтілетін жағдайларына барынша тән 3-4 дросселдік </w:t>
      </w:r>
      <w:r>
        <w:br/>
      </w:r>
      <w:r>
        <w:rPr>
          <w:rFonts w:ascii="Times New Roman"/>
          <w:b w:val="false"/>
          <w:i w:val="false"/>
          <w:color w:val="000000"/>
          <w:sz w:val="28"/>
        </w:rPr>
        <w:t xml:space="preserve">
сипаттамаларды алып тастау; </w:t>
      </w:r>
      <w:r>
        <w:br/>
      </w:r>
      <w:r>
        <w:rPr>
          <w:rFonts w:ascii="Times New Roman"/>
          <w:b w:val="false"/>
          <w:i w:val="false"/>
          <w:color w:val="000000"/>
          <w:sz w:val="28"/>
        </w:rPr>
        <w:t xml:space="preserve">
      3) қозғалтқыштың агрегаттары жүктемелерінің негізгі деректеріне және компрессордан ауаны іріктеп алудың ұшақтық мұқтаждарға әсерін бағалау; </w:t>
      </w:r>
      <w:r>
        <w:br/>
      </w:r>
      <w:r>
        <w:rPr>
          <w:rFonts w:ascii="Times New Roman"/>
          <w:b w:val="false"/>
          <w:i w:val="false"/>
          <w:color w:val="000000"/>
          <w:sz w:val="28"/>
        </w:rPr>
        <w:t xml:space="preserve">
      4) қозғалтқыштың жердегі статикалық жағдайларда биіктік-жалғастық сипаттамаларын растау бойынша олардың сынақтар жүргізілгенге дейінгі және жүргізілгеннен кейінгі біркелкілігін тексеру үшін бақылау дросселдік сипаттамаларын анықтау көзделуге тиіс. </w:t>
      </w:r>
      <w:r>
        <w:br/>
      </w:r>
      <w:r>
        <w:rPr>
          <w:rFonts w:ascii="Times New Roman"/>
          <w:b w:val="false"/>
          <w:i w:val="false"/>
          <w:color w:val="000000"/>
          <w:sz w:val="28"/>
        </w:rPr>
        <w:t xml:space="preserve">
      Ескерту. Қозғалтқыштың биікті-жылдамдық сипаттамаларын эксперименттік растау мүмкін болмаған жағдайда, термокамерада тексеру ұшу сынақтары кезінде ұшу зертханасында орындалуға тиіс. </w:t>
      </w:r>
      <w:r>
        <w:br/>
      </w:r>
      <w:r>
        <w:rPr>
          <w:rFonts w:ascii="Times New Roman"/>
          <w:b w:val="false"/>
          <w:i w:val="false"/>
          <w:color w:val="000000"/>
          <w:sz w:val="28"/>
        </w:rPr>
        <w:t xml:space="preserve">
  </w:t>
      </w:r>
    </w:p>
    <w:bookmarkEnd w:id="1224"/>
    <w:bookmarkStart w:name="z1369" w:id="1225"/>
    <w:p>
      <w:pPr>
        <w:spacing w:after="0"/>
        <w:ind w:left="0"/>
        <w:jc w:val="both"/>
      </w:pPr>
      <w:r>
        <w:rPr>
          <w:rFonts w:ascii="Times New Roman"/>
          <w:b w:val="false"/>
          <w:i w:val="false"/>
          <w:color w:val="000000"/>
          <w:sz w:val="28"/>
        </w:rPr>
        <w:t xml:space="preserve">
      782. Қозғалтқыш роторларының подшивниктік тіректерін тексеру. </w:t>
      </w:r>
      <w:r>
        <w:br/>
      </w:r>
      <w:r>
        <w:rPr>
          <w:rFonts w:ascii="Times New Roman"/>
          <w:b w:val="false"/>
          <w:i w:val="false"/>
          <w:color w:val="000000"/>
          <w:sz w:val="28"/>
        </w:rPr>
        <w:t xml:space="preserve">
      Белгіленген режимдерде және ауыспалы процестерде роторлар тіректерінің подшивниктеріне ықпал ететін осьтік күшке өлшеу жүргізілуге және олардың подшивниктің динамикалық жүк көтергіштігіне сәйкестігі бағалануға тиіс. </w:t>
      </w:r>
      <w:r>
        <w:br/>
      </w:r>
      <w:r>
        <w:rPr>
          <w:rFonts w:ascii="Times New Roman"/>
          <w:b w:val="false"/>
          <w:i w:val="false"/>
          <w:color w:val="000000"/>
          <w:sz w:val="28"/>
        </w:rPr>
        <w:t xml:space="preserve">
      Осьтік күшті өлшеу мүмкін болмаған жағдайда, оларды тиісті қысымдарды өлшеу негізіндегі есептік айқындауға жол беріледі. </w:t>
      </w:r>
      <w:r>
        <w:br/>
      </w:r>
      <w:r>
        <w:rPr>
          <w:rFonts w:ascii="Times New Roman"/>
          <w:b w:val="false"/>
          <w:i w:val="false"/>
          <w:color w:val="000000"/>
          <w:sz w:val="28"/>
        </w:rPr>
        <w:t xml:space="preserve">
      Қозғалтқыштың 150-сағаттық сынақтары олардан бөлінетін жылу мен майлауды бұру үшін, қозғалтқыштың ақауы кезінде подшивниктердің жай-күйі бойынша бағаланатын ротордың тірек подшивниктері арқылы майды айдаудың жеткіліктілігі тексерілуге тиіс. </w:t>
      </w:r>
      <w:r>
        <w:br/>
      </w:r>
      <w:r>
        <w:rPr>
          <w:rFonts w:ascii="Times New Roman"/>
          <w:b w:val="false"/>
          <w:i w:val="false"/>
          <w:color w:val="000000"/>
          <w:sz w:val="28"/>
        </w:rPr>
        <w:t xml:space="preserve">
  </w:t>
      </w:r>
    </w:p>
    <w:bookmarkEnd w:id="1225"/>
    <w:bookmarkStart w:name="z1370" w:id="1226"/>
    <w:p>
      <w:pPr>
        <w:spacing w:after="0"/>
        <w:ind w:left="0"/>
        <w:jc w:val="both"/>
      </w:pPr>
      <w:r>
        <w:rPr>
          <w:rFonts w:ascii="Times New Roman"/>
          <w:b w:val="false"/>
          <w:i w:val="false"/>
          <w:color w:val="000000"/>
          <w:sz w:val="28"/>
        </w:rPr>
        <w:t xml:space="preserve">
      783. Қозғалтқыштың бақылау жарамдылығы деңгейін тексеру. Қозғалтқыштың бақылау жарамдылығы деңгейін тексеру: </w:t>
      </w:r>
      <w:r>
        <w:br/>
      </w:r>
      <w:r>
        <w:rPr>
          <w:rFonts w:ascii="Times New Roman"/>
          <w:b w:val="false"/>
          <w:i w:val="false"/>
          <w:color w:val="000000"/>
          <w:sz w:val="28"/>
        </w:rPr>
        <w:t xml:space="preserve">
      1) тиісті жобалық құжаттаманы талдау жолымен; </w:t>
      </w:r>
      <w:r>
        <w:br/>
      </w:r>
      <w:r>
        <w:rPr>
          <w:rFonts w:ascii="Times New Roman"/>
          <w:b w:val="false"/>
          <w:i w:val="false"/>
          <w:color w:val="000000"/>
          <w:sz w:val="28"/>
        </w:rPr>
        <w:t xml:space="preserve">
      2) қозғалтқышта орнатылған, бақылау құралдарының жұмысы туралы деректерді қамтитын материалдарды талдау жолымен жүргізілуге тиіс. </w:t>
      </w:r>
      <w:r>
        <w:br/>
      </w:r>
      <w:r>
        <w:rPr>
          <w:rFonts w:ascii="Times New Roman"/>
          <w:b w:val="false"/>
          <w:i w:val="false"/>
          <w:color w:val="000000"/>
          <w:sz w:val="28"/>
        </w:rPr>
        <w:t xml:space="preserve">
      Ескерту. Қозғалтқышта орнатылған, бақылау құралдарын тексеру 150-сағаттық текшелік сынақтар бағдарламасында қамтылуға тиіс. </w:t>
      </w:r>
      <w:r>
        <w:br/>
      </w:r>
      <w:r>
        <w:rPr>
          <w:rFonts w:ascii="Times New Roman"/>
          <w:b w:val="false"/>
          <w:i w:val="false"/>
          <w:color w:val="000000"/>
          <w:sz w:val="28"/>
        </w:rPr>
        <w:t xml:space="preserve">
      Бақылау жарамдылық деңгейін тексеру кезінде: </w:t>
      </w:r>
      <w:r>
        <w:br/>
      </w:r>
      <w:r>
        <w:rPr>
          <w:rFonts w:ascii="Times New Roman"/>
          <w:b w:val="false"/>
          <w:i w:val="false"/>
          <w:color w:val="000000"/>
          <w:sz w:val="28"/>
        </w:rPr>
        <w:t xml:space="preserve">
      1) қозғалтқыштың бақылау жарамдылығы бойынша техникалық Құжаттаманың толықтығы; </w:t>
      </w:r>
      <w:r>
        <w:br/>
      </w:r>
      <w:r>
        <w:rPr>
          <w:rFonts w:ascii="Times New Roman"/>
          <w:b w:val="false"/>
          <w:i w:val="false"/>
          <w:color w:val="000000"/>
          <w:sz w:val="28"/>
        </w:rPr>
        <w:t xml:space="preserve">
      2) бақылау үшін өлшемдерді таңдаудың дұрыстығы және қозғалтқыштың тиісті бақылау құралдарымен қамтамасыз етілгендігі; </w:t>
      </w:r>
      <w:r>
        <w:br/>
      </w:r>
      <w:r>
        <w:rPr>
          <w:rFonts w:ascii="Times New Roman"/>
          <w:b w:val="false"/>
          <w:i w:val="false"/>
          <w:color w:val="000000"/>
          <w:sz w:val="28"/>
        </w:rPr>
        <w:t xml:space="preserve">
      3) қозғалтқыштың бақылау жарамдылығын бақылау жөніндегі сындарлы іс-шаралардың тиімділігі; </w:t>
      </w:r>
      <w:r>
        <w:br/>
      </w:r>
      <w:r>
        <w:rPr>
          <w:rFonts w:ascii="Times New Roman"/>
          <w:b w:val="false"/>
          <w:i w:val="false"/>
          <w:color w:val="000000"/>
          <w:sz w:val="28"/>
        </w:rPr>
        <w:t xml:space="preserve">
      4) қозғалтқышқа орналастырған датчиктер мен басқа бақылау құралдарының жұмыс қабілеттілігі мен сенімділігі; </w:t>
      </w:r>
      <w:r>
        <w:br/>
      </w:r>
      <w:r>
        <w:rPr>
          <w:rFonts w:ascii="Times New Roman"/>
          <w:b w:val="false"/>
          <w:i w:val="false"/>
          <w:color w:val="000000"/>
          <w:sz w:val="28"/>
        </w:rPr>
        <w:t xml:space="preserve">
      5) жердегі бақылау құралдарының қозғалтқыштағы тиісті бақылау құралдарымен (пайдаланылған түйісу элементтері, кабельдері, тасымалдағыштары және т.б.) бойынша жанасымдылығы бағалануға тиіс. </w:t>
      </w:r>
      <w:r>
        <w:br/>
      </w:r>
      <w:r>
        <w:rPr>
          <w:rFonts w:ascii="Times New Roman"/>
          <w:b w:val="false"/>
          <w:i w:val="false"/>
          <w:color w:val="000000"/>
          <w:sz w:val="28"/>
        </w:rPr>
        <w:t xml:space="preserve">
      Қозғалтқышта орналастырылған бақылау құралдары, егер олар: </w:t>
      </w:r>
      <w:r>
        <w:br/>
      </w:r>
      <w:r>
        <w:rPr>
          <w:rFonts w:ascii="Times New Roman"/>
          <w:b w:val="false"/>
          <w:i w:val="false"/>
          <w:color w:val="000000"/>
          <w:sz w:val="28"/>
        </w:rPr>
        <w:t xml:space="preserve">
      1) қозғалтқыштың пайдаланудағы жұмысын сенімді бақылауды; </w:t>
      </w:r>
      <w:r>
        <w:br/>
      </w:r>
      <w:r>
        <w:rPr>
          <w:rFonts w:ascii="Times New Roman"/>
          <w:b w:val="false"/>
          <w:i w:val="false"/>
          <w:color w:val="000000"/>
          <w:sz w:val="28"/>
        </w:rPr>
        <w:t xml:space="preserve">
      2) олардың туындауы мен дамуының ерте кезеңіндегі ақаулығын анықтауды; </w:t>
      </w:r>
      <w:r>
        <w:br/>
      </w:r>
      <w:r>
        <w:rPr>
          <w:rFonts w:ascii="Times New Roman"/>
          <w:b w:val="false"/>
          <w:i w:val="false"/>
          <w:color w:val="000000"/>
          <w:sz w:val="28"/>
        </w:rPr>
        <w:t xml:space="preserve">
      3) "техникалық жай-күйі бойынша" пайдалануға қажетті қозғалтқыш жүйелерінің жонылған бөлігі мен жұмыс жағдайы туралы ақпарат алуды қамтамасыз етсе, қанағаттанарлық деп танылады. </w:t>
      </w:r>
      <w:r>
        <w:br/>
      </w:r>
      <w:r>
        <w:rPr>
          <w:rFonts w:ascii="Times New Roman"/>
          <w:b w:val="false"/>
          <w:i w:val="false"/>
          <w:color w:val="000000"/>
          <w:sz w:val="28"/>
        </w:rPr>
        <w:t xml:space="preserve">
      Ескерту. Бақылаудың кешенді жүйелерімен жабдықталған ұшақта пайдалануға арналған қозғалтқыштар, бақылау құралдарының қанағаттанғандығын бағалау үшін текшелік аппараттармен сынақтар өткізу кезінде жүргізілуі мүмкін. </w:t>
      </w:r>
    </w:p>
    <w:bookmarkEnd w:id="1226"/>
    <w:bookmarkStart w:name="z123" w:id="1227"/>
    <w:p>
      <w:pPr>
        <w:spacing w:after="0"/>
        <w:ind w:left="0"/>
        <w:jc w:val="left"/>
      </w:pPr>
      <w:r>
        <w:rPr>
          <w:rFonts w:ascii="Times New Roman"/>
          <w:b/>
          <w:i w:val="false"/>
          <w:color w:val="000000"/>
        </w:rPr>
        <w:t xml:space="preserve"> 
118. 150 сағаттық текшелік сынақтар </w:t>
      </w:r>
    </w:p>
    <w:bookmarkEnd w:id="1227"/>
    <w:bookmarkStart w:name="z1371" w:id="1228"/>
    <w:p>
      <w:pPr>
        <w:spacing w:after="0"/>
        <w:ind w:left="0"/>
        <w:jc w:val="both"/>
      </w:pPr>
      <w:r>
        <w:rPr>
          <w:rFonts w:ascii="Times New Roman"/>
          <w:b w:val="false"/>
          <w:i w:val="false"/>
          <w:color w:val="000000"/>
          <w:sz w:val="28"/>
        </w:rPr>
        <w:t xml:space="preserve">
      784. Қозғалтқыш баяндалған бағдарлама бойынша 150 сағаттық текшелік сынақтардан, оны ұшуға пайдаланудың сенімділігі мен жарамдылығын тексеру үшін жалпы талаптарды орындаумен қанағаттанғандық түрде өтуге тиіс. </w:t>
      </w:r>
      <w:r>
        <w:br/>
      </w:r>
      <w:r>
        <w:rPr>
          <w:rFonts w:ascii="Times New Roman"/>
          <w:b w:val="false"/>
          <w:i w:val="false"/>
          <w:color w:val="000000"/>
          <w:sz w:val="28"/>
        </w:rPr>
        <w:t xml:space="preserve">
      Қозғалтқышта конструкциядағы, реттеу схемасындағы, сипаттамалардағы және қолдану жағдайларындағы, атап айтқанда, жергілікті әуе желілерінің ұшақтарына арналған (ЖӘЖ) ерекшеліктер болған жағдайда, сынақ бағдарламасы өзгеруі мүмкін. </w:t>
      </w:r>
      <w:r>
        <w:br/>
      </w:r>
      <w:r>
        <w:rPr>
          <w:rFonts w:ascii="Times New Roman"/>
          <w:b w:val="false"/>
          <w:i w:val="false"/>
          <w:color w:val="000000"/>
          <w:sz w:val="28"/>
        </w:rPr>
        <w:t xml:space="preserve">
  </w:t>
      </w:r>
    </w:p>
    <w:bookmarkEnd w:id="1228"/>
    <w:bookmarkStart w:name="z1372" w:id="1229"/>
    <w:p>
      <w:pPr>
        <w:spacing w:after="0"/>
        <w:ind w:left="0"/>
        <w:jc w:val="both"/>
      </w:pPr>
      <w:r>
        <w:rPr>
          <w:rFonts w:ascii="Times New Roman"/>
          <w:b w:val="false"/>
          <w:i w:val="false"/>
          <w:color w:val="000000"/>
          <w:sz w:val="28"/>
        </w:rPr>
        <w:t xml:space="preserve">
      785. 150 сағаттық сынақтар бөлігі болып табылатын мынадай дайындық жұмыстары жүргізілуге тиіс: </w:t>
      </w:r>
      <w:r>
        <w:br/>
      </w:r>
      <w:r>
        <w:rPr>
          <w:rFonts w:ascii="Times New Roman"/>
          <w:b w:val="false"/>
          <w:i w:val="false"/>
          <w:color w:val="000000"/>
          <w:sz w:val="28"/>
        </w:rPr>
        <w:t xml:space="preserve">
      1) қозғалтқышты бөлшектеу; </w:t>
      </w:r>
      <w:r>
        <w:br/>
      </w:r>
      <w:r>
        <w:rPr>
          <w:rFonts w:ascii="Times New Roman"/>
          <w:b w:val="false"/>
          <w:i w:val="false"/>
          <w:color w:val="000000"/>
          <w:sz w:val="28"/>
        </w:rPr>
        <w:t xml:space="preserve">
      2) қозғалтқыш бөлшектерін және оның агрегаттарын (дайын бұйым ретінде жеткізілген агрегаттар сынақтар алдында бөлшектенбейді) қарап шығу; </w:t>
      </w:r>
      <w:r>
        <w:br/>
      </w:r>
      <w:r>
        <w:rPr>
          <w:rFonts w:ascii="Times New Roman"/>
          <w:b w:val="false"/>
          <w:i w:val="false"/>
          <w:color w:val="000000"/>
          <w:sz w:val="28"/>
        </w:rPr>
        <w:t xml:space="preserve">
      3) қозғалтқыш бөлшектердің микрометриялық өлшеуді арнайы бақылау және бөлшектердің техникалық құжаттамаға сәйкестігін тексеру; </w:t>
      </w:r>
      <w:r>
        <w:br/>
      </w:r>
      <w:r>
        <w:rPr>
          <w:rFonts w:ascii="Times New Roman"/>
          <w:b w:val="false"/>
          <w:i w:val="false"/>
          <w:color w:val="000000"/>
          <w:sz w:val="28"/>
        </w:rPr>
        <w:t xml:space="preserve">
      4) агрегаттардың жұмыстарын және олардың сипаттамаларын тексеру. </w:t>
      </w:r>
      <w:r>
        <w:br/>
      </w:r>
      <w:r>
        <w:rPr>
          <w:rFonts w:ascii="Times New Roman"/>
          <w:b w:val="false"/>
          <w:i w:val="false"/>
          <w:color w:val="000000"/>
          <w:sz w:val="28"/>
        </w:rPr>
        <w:t xml:space="preserve">
      Ескерту. 150 сағаттық сынақтарға ұсынылған қозғалтқышқа арналған барлық агрегаттар бағдарламада белгіленген көлемде олардың сипаттамаларын айқындау арқылы сыналуы тиіс; </w:t>
      </w:r>
      <w:r>
        <w:br/>
      </w:r>
      <w:r>
        <w:rPr>
          <w:rFonts w:ascii="Times New Roman"/>
          <w:b w:val="false"/>
          <w:i w:val="false"/>
          <w:color w:val="000000"/>
          <w:sz w:val="28"/>
        </w:rPr>
        <w:t xml:space="preserve">
      5) 150 сағаттық сынақтарға арналған қозғалтқышты жинау. </w:t>
      </w:r>
      <w:r>
        <w:br/>
      </w:r>
      <w:r>
        <w:rPr>
          <w:rFonts w:ascii="Times New Roman"/>
          <w:b w:val="false"/>
          <w:i w:val="false"/>
          <w:color w:val="000000"/>
          <w:sz w:val="28"/>
        </w:rPr>
        <w:t xml:space="preserve">
      Сынақ текшелеріне, жабдықтарға және олардың талаптарына ұсынылып отырған бақылау-өлшеу құралдарына сәйкестігін растайтын материалдар ұсынылуы тиіс. </w:t>
      </w:r>
      <w:r>
        <w:br/>
      </w:r>
      <w:r>
        <w:rPr>
          <w:rFonts w:ascii="Times New Roman"/>
          <w:b w:val="false"/>
          <w:i w:val="false"/>
          <w:color w:val="000000"/>
          <w:sz w:val="28"/>
        </w:rPr>
        <w:t xml:space="preserve">
  </w:t>
      </w:r>
    </w:p>
    <w:bookmarkEnd w:id="1229"/>
    <w:bookmarkStart w:name="z1373" w:id="1230"/>
    <w:p>
      <w:pPr>
        <w:spacing w:after="0"/>
        <w:ind w:left="0"/>
        <w:jc w:val="both"/>
      </w:pPr>
      <w:r>
        <w:rPr>
          <w:rFonts w:ascii="Times New Roman"/>
          <w:b w:val="false"/>
          <w:i w:val="false"/>
          <w:color w:val="000000"/>
          <w:sz w:val="28"/>
        </w:rPr>
        <w:t xml:space="preserve">
      786. 150 сағаттық сынақтар алдында: </w:t>
      </w:r>
      <w:r>
        <w:br/>
      </w:r>
      <w:r>
        <w:rPr>
          <w:rFonts w:ascii="Times New Roman"/>
          <w:b w:val="false"/>
          <w:i w:val="false"/>
          <w:color w:val="000000"/>
          <w:sz w:val="28"/>
        </w:rPr>
        <w:t xml:space="preserve">
      1) қозғалтқыштың (гидротежегіші бар текшедегі ТВҚ үшін) техникалық жағдайларына сәйкес қозғалтқыштың тапсыру және бақылау сынақтары; </w:t>
      </w:r>
      <w:r>
        <w:br/>
      </w:r>
      <w:r>
        <w:rPr>
          <w:rFonts w:ascii="Times New Roman"/>
          <w:b w:val="false"/>
          <w:i w:val="false"/>
          <w:color w:val="000000"/>
          <w:sz w:val="28"/>
        </w:rPr>
        <w:t xml:space="preserve">
      2) қозғалтқыштың іске қосу қасиеттерін пайдаланудың күтілетін жағдайларында қолданылатын немесе оларға энергетикалық сипаттамалары бойынша тең қоректену көздерімен және басқа да қоректендіру көздерінің қуатымен іске қосу құрылғыларынан екі-үш қалыпты іске қосуды бақылап тексеру; </w:t>
      </w:r>
      <w:r>
        <w:br/>
      </w:r>
      <w:r>
        <w:rPr>
          <w:rFonts w:ascii="Times New Roman"/>
          <w:b w:val="false"/>
          <w:i w:val="false"/>
          <w:color w:val="000000"/>
          <w:sz w:val="28"/>
        </w:rPr>
        <w:t xml:space="preserve">
      3) қозғалтқыштың дроссельдік сипаттамаларын айқындау өткізілуі тиіс. </w:t>
      </w:r>
      <w:r>
        <w:br/>
      </w:r>
      <w:r>
        <w:rPr>
          <w:rFonts w:ascii="Times New Roman"/>
          <w:b w:val="false"/>
          <w:i w:val="false"/>
          <w:color w:val="000000"/>
          <w:sz w:val="28"/>
        </w:rPr>
        <w:t xml:space="preserve">
  </w:t>
      </w:r>
    </w:p>
    <w:bookmarkEnd w:id="1230"/>
    <w:bookmarkStart w:name="z1374" w:id="1231"/>
    <w:p>
      <w:pPr>
        <w:spacing w:after="0"/>
        <w:ind w:left="0"/>
        <w:jc w:val="both"/>
      </w:pPr>
      <w:r>
        <w:rPr>
          <w:rFonts w:ascii="Times New Roman"/>
          <w:b w:val="false"/>
          <w:i w:val="false"/>
          <w:color w:val="000000"/>
          <w:sz w:val="28"/>
        </w:rPr>
        <w:t xml:space="preserve">
      787. Қозғалтқыштың сипаттамаларын айқындау кезінде және 150 сағаттық сынақтар процесінде қозғалтқыштың негізгі деректері мен өлшемдерін өлшеу мынадай талаптарды сақтау арқылы жүргізілуге тиіс: </w:t>
      </w:r>
      <w:r>
        <w:br/>
      </w:r>
      <w:r>
        <w:rPr>
          <w:rFonts w:ascii="Times New Roman"/>
          <w:b w:val="false"/>
          <w:i w:val="false"/>
          <w:color w:val="000000"/>
          <w:sz w:val="28"/>
        </w:rPr>
        <w:t xml:space="preserve">
      1) қозғалтқыштың негізгі деректері мен өлшемдері оның конструкциясына кіретін штуцерлерді, датчиктерді және т.б. пайдаланып, өлшенуге тиіс; </w:t>
      </w:r>
      <w:r>
        <w:br/>
      </w:r>
      <w:r>
        <w:rPr>
          <w:rFonts w:ascii="Times New Roman"/>
          <w:b w:val="false"/>
          <w:i w:val="false"/>
          <w:color w:val="000000"/>
          <w:sz w:val="28"/>
        </w:rPr>
        <w:t xml:space="preserve">
      2) қозғалтқыштың сипаттамаларын айқындау кезінде ұшақ агрегаттарын жүктемелеу мен ұшақ пен қозғалтқыштың жүйелері үшін ауаны іріктеп алу, егер бұл сынақтың арнайы мақсаты болып табылмаса өткізу қажет емес; </w:t>
      </w:r>
      <w:r>
        <w:br/>
      </w:r>
      <w:r>
        <w:rPr>
          <w:rFonts w:ascii="Times New Roman"/>
          <w:b w:val="false"/>
          <w:i w:val="false"/>
          <w:color w:val="000000"/>
          <w:sz w:val="28"/>
        </w:rPr>
        <w:t xml:space="preserve">
      3) қозғалтқыштың негізгі деректері мен өлшемдерін өзгерту сипаттамалары жердегі аз газдан шарықтауға дейінгі режимдердің диапазонында бағалануға тиіс. </w:t>
      </w:r>
      <w:r>
        <w:br/>
      </w:r>
      <w:r>
        <w:rPr>
          <w:rFonts w:ascii="Times New Roman"/>
          <w:b w:val="false"/>
          <w:i w:val="false"/>
          <w:color w:val="000000"/>
          <w:sz w:val="28"/>
        </w:rPr>
        <w:t xml:space="preserve">
      Қозғалтқышты берілген режимде ұстау уақыты барлық бақыланатын өлшемдердің тұрақты сипатын қамтамасыз ететін уақыттан кем болмауға тиіс. Осы уақыттың шамасы эксперименттік жолмен бағаланады және техникалық құжаттамаға енгізіледі. </w:t>
      </w:r>
      <w:r>
        <w:br/>
      </w:r>
      <w:r>
        <w:rPr>
          <w:rFonts w:ascii="Times New Roman"/>
          <w:b w:val="false"/>
          <w:i w:val="false"/>
          <w:color w:val="000000"/>
          <w:sz w:val="28"/>
        </w:rPr>
        <w:t xml:space="preserve">
      Сипаттамадағы айналу жиілігі кеміген жағдайда, кем дегенде жеті нүкте, айналу жиілігі өскен жағдайда - бес нүкте алынуға тиіс. </w:t>
      </w:r>
      <w:r>
        <w:br/>
      </w:r>
      <w:r>
        <w:rPr>
          <w:rFonts w:ascii="Times New Roman"/>
          <w:b w:val="false"/>
          <w:i w:val="false"/>
          <w:color w:val="000000"/>
          <w:sz w:val="28"/>
        </w:rPr>
        <w:t xml:space="preserve">
  </w:t>
      </w:r>
    </w:p>
    <w:bookmarkEnd w:id="1231"/>
    <w:bookmarkStart w:name="z1375" w:id="1232"/>
    <w:p>
      <w:pPr>
        <w:spacing w:after="0"/>
        <w:ind w:left="0"/>
        <w:jc w:val="both"/>
      </w:pPr>
      <w:r>
        <w:rPr>
          <w:rFonts w:ascii="Times New Roman"/>
          <w:b w:val="false"/>
          <w:i w:val="false"/>
          <w:color w:val="000000"/>
          <w:sz w:val="28"/>
        </w:rPr>
        <w:t xml:space="preserve">
      788. 150 сағаттық сынақтарды бастау алдында және олар аяқталғаннан кейін: </w:t>
      </w:r>
      <w:r>
        <w:br/>
      </w:r>
      <w:r>
        <w:rPr>
          <w:rFonts w:ascii="Times New Roman"/>
          <w:b w:val="false"/>
          <w:i w:val="false"/>
          <w:color w:val="000000"/>
          <w:sz w:val="28"/>
        </w:rPr>
        <w:t xml:space="preserve">
      1) техникалық құжаттамада берілген режимдерде және майдың берілген температурасы кезінде май айдауды өлшеу және майға жылу беруді айқындау. Қозғалтқышта отынмай жылу айырбастаушы болған жағдайда, жылу айырбастағыштың текшелік жүйесіне қосуға рұқсат етіледі; </w:t>
      </w:r>
      <w:r>
        <w:br/>
      </w:r>
      <w:r>
        <w:rPr>
          <w:rFonts w:ascii="Times New Roman"/>
          <w:b w:val="false"/>
          <w:i w:val="false"/>
          <w:color w:val="000000"/>
          <w:sz w:val="28"/>
        </w:rPr>
        <w:t xml:space="preserve">
      2) қозғалтқыштың аз газды режиміндегі уақыттың осы режимі үшін техникалық құжаттамада ең жоғары мәлімделген уақыт ішінде үздіксіз жұмысын бақылап тексеру; </w:t>
      </w:r>
      <w:r>
        <w:br/>
      </w:r>
      <w:r>
        <w:rPr>
          <w:rFonts w:ascii="Times New Roman"/>
          <w:b w:val="false"/>
          <w:i w:val="false"/>
          <w:color w:val="000000"/>
          <w:sz w:val="28"/>
        </w:rPr>
        <w:t xml:space="preserve">
      3) қозғалтқыштағы (6.4.6) авариялық қорғау, белгілі беру және диагностикалық құрылғылар жүйелерінің жұмыс істеу дайындығын тексеру; </w:t>
      </w:r>
      <w:r>
        <w:br/>
      </w:r>
      <w:r>
        <w:rPr>
          <w:rFonts w:ascii="Times New Roman"/>
          <w:b w:val="false"/>
          <w:i w:val="false"/>
          <w:color w:val="000000"/>
          <w:sz w:val="28"/>
        </w:rPr>
        <w:t xml:space="preserve">
      4) жұмыс істеп тұрған ТВҚ-ның автоматтық және қолмен флюгирлеу жүйелерін әрбір жүйеден флюгирлік жағдайға әуе бұрамын үш мәрте енгізу жолымен тексеру орындалуға тиіс. </w:t>
      </w:r>
      <w:r>
        <w:br/>
      </w:r>
      <w:r>
        <w:rPr>
          <w:rFonts w:ascii="Times New Roman"/>
          <w:b w:val="false"/>
          <w:i w:val="false"/>
          <w:color w:val="000000"/>
          <w:sz w:val="28"/>
        </w:rPr>
        <w:t xml:space="preserve">
  </w:t>
      </w:r>
    </w:p>
    <w:bookmarkEnd w:id="1232"/>
    <w:bookmarkStart w:name="z1376" w:id="1233"/>
    <w:p>
      <w:pPr>
        <w:spacing w:after="0"/>
        <w:ind w:left="0"/>
        <w:jc w:val="both"/>
      </w:pPr>
      <w:r>
        <w:rPr>
          <w:rFonts w:ascii="Times New Roman"/>
          <w:b w:val="false"/>
          <w:i w:val="false"/>
          <w:color w:val="000000"/>
          <w:sz w:val="28"/>
        </w:rPr>
        <w:t xml:space="preserve">
      789. Егер сипаттамаларды айқындау кезінде қозғалтқышқа кіреберістегі ауа температурасы 15 </w:t>
      </w:r>
      <w:r>
        <w:rPr>
          <w:rFonts w:ascii="Times New Roman"/>
          <w:b w:val="false"/>
          <w:i w:val="false"/>
          <w:color w:val="000000"/>
          <w:vertAlign w:val="superscript"/>
        </w:rPr>
        <w:t xml:space="preserve">о </w:t>
      </w:r>
      <w:r>
        <w:rPr>
          <w:rFonts w:ascii="Times New Roman"/>
          <w:b w:val="false"/>
          <w:i w:val="false"/>
          <w:color w:val="000000"/>
          <w:sz w:val="28"/>
        </w:rPr>
        <w:t xml:space="preserve">С-қа тең және одан кем болған жағдайда, онда ең жоғары өлшенген айналу жиілігі қабылданған қозғалтқышты реттеу заңына сәйкес ең жоғары айналу жиілігіне қарағанда кем болмауға тиіс. </w:t>
      </w:r>
      <w:r>
        <w:br/>
      </w:r>
      <w:r>
        <w:rPr>
          <w:rFonts w:ascii="Times New Roman"/>
          <w:b w:val="false"/>
          <w:i w:val="false"/>
          <w:color w:val="000000"/>
          <w:sz w:val="28"/>
        </w:rPr>
        <w:t xml:space="preserve">
      Егер сипаттамаларды айқындау кезінде қозғалтқышқа кіреберістегі ауаның температурасы 15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болса, онда ең жоғары өлшенген айналу жиілігі </w:t>
      </w:r>
    </w:p>
    <w:bookmarkEnd w:id="1233"/>
    <w:p>
      <w:pPr>
        <w:spacing w:after="0"/>
        <w:ind w:left="0"/>
        <w:jc w:val="both"/>
      </w:pPr>
      <w:r>
        <w:rPr>
          <w:rFonts w:ascii="Times New Roman"/>
          <w:b w:val="false"/>
          <w:i w:val="false"/>
          <w:color w:val="000000"/>
          <w:sz w:val="28"/>
        </w:rPr>
        <w:t xml:space="preserve">                                 ______ </w:t>
      </w:r>
      <w:r>
        <w:br/>
      </w:r>
      <w:r>
        <w:rPr>
          <w:rFonts w:ascii="Times New Roman"/>
          <w:b w:val="false"/>
          <w:i w:val="false"/>
          <w:color w:val="000000"/>
          <w:sz w:val="28"/>
        </w:rPr>
        <w:t xml:space="preserve">
                       n </w:t>
      </w:r>
      <w:r>
        <w:rPr>
          <w:rFonts w:ascii="Times New Roman"/>
          <w:b w:val="false"/>
          <w:i w:val="false"/>
          <w:color w:val="000000"/>
          <w:vertAlign w:val="subscript"/>
        </w:rPr>
        <w:t xml:space="preserve">eci </w:t>
      </w:r>
      <w:r>
        <w:rPr>
          <w:rFonts w:ascii="Times New Roman"/>
          <w:b w:val="false"/>
          <w:i w:val="false"/>
          <w:color w:val="000000"/>
          <w:sz w:val="28"/>
        </w:rPr>
        <w:t xml:space="preserve">= n </w:t>
      </w:r>
      <w:r>
        <w:rPr>
          <w:rFonts w:ascii="Times New Roman"/>
          <w:b w:val="false"/>
          <w:i w:val="false"/>
          <w:color w:val="000000"/>
          <w:vertAlign w:val="subscript"/>
        </w:rPr>
        <w:t xml:space="preserve">0 </w:t>
      </w:r>
      <w:r>
        <w:rPr>
          <w:rFonts w:ascii="Times New Roman"/>
          <w:b w:val="false"/>
          <w:i w:val="false"/>
          <w:color w:val="000000"/>
          <w:sz w:val="28"/>
        </w:rPr>
        <w:t xml:space="preserve">V </w:t>
      </w:r>
      <w:r>
        <w:rPr>
          <w:rFonts w:ascii="Times New Roman"/>
          <w:b w:val="false"/>
          <w:i w:val="false"/>
          <w:color w:val="000000"/>
          <w:sz w:val="28"/>
          <w:u w:val="single"/>
        </w:rPr>
        <w:t xml:space="preserve">T*AO </w:t>
      </w:r>
      <w:r>
        <w:rPr>
          <w:rFonts w:ascii="Times New Roman"/>
          <w:b w:val="false"/>
          <w:i w:val="false"/>
          <w:color w:val="000000"/>
          <w:sz w:val="28"/>
        </w:rPr>
        <w:t xml:space="preserve">, </w:t>
      </w:r>
      <w:r>
        <w:br/>
      </w:r>
      <w:r>
        <w:rPr>
          <w:rFonts w:ascii="Times New Roman"/>
          <w:b w:val="false"/>
          <w:i w:val="false"/>
          <w:color w:val="000000"/>
          <w:sz w:val="28"/>
        </w:rPr>
        <w:t xml:space="preserve">
                                 288,15 </w:t>
      </w:r>
    </w:p>
    <w:p>
      <w:pPr>
        <w:spacing w:after="0"/>
        <w:ind w:left="0"/>
        <w:jc w:val="both"/>
      </w:pPr>
      <w:r>
        <w:rPr>
          <w:rFonts w:ascii="Times New Roman"/>
          <w:b w:val="false"/>
          <w:i w:val="false"/>
          <w:color w:val="000000"/>
          <w:sz w:val="28"/>
        </w:rPr>
        <w:t xml:space="preserve">      тең болуға тиіс. </w:t>
      </w:r>
      <w:r>
        <w:br/>
      </w:r>
      <w:r>
        <w:rPr>
          <w:rFonts w:ascii="Times New Roman"/>
          <w:b w:val="false"/>
          <w:i w:val="false"/>
          <w:color w:val="000000"/>
          <w:sz w:val="28"/>
        </w:rPr>
        <w:t xml:space="preserve">
      мұндағы»n </w:t>
      </w:r>
      <w:r>
        <w:rPr>
          <w:rFonts w:ascii="Times New Roman"/>
          <w:b w:val="false"/>
          <w:i w:val="false"/>
          <w:color w:val="000000"/>
          <w:vertAlign w:val="subscript"/>
        </w:rPr>
        <w:t xml:space="preserve">о </w:t>
      </w:r>
      <w:r>
        <w:rPr>
          <w:rFonts w:ascii="Times New Roman"/>
          <w:b w:val="false"/>
          <w:i w:val="false"/>
          <w:color w:val="000000"/>
          <w:sz w:val="28"/>
        </w:rPr>
        <w:t xml:space="preserve">- t </w:t>
      </w:r>
      <w:r>
        <w:rPr>
          <w:rFonts w:ascii="Times New Roman"/>
          <w:b w:val="false"/>
          <w:i w:val="false"/>
          <w:color w:val="000000"/>
          <w:vertAlign w:val="superscript"/>
        </w:rPr>
        <w:t xml:space="preserve">* </w:t>
      </w:r>
      <w:r>
        <w:rPr>
          <w:rFonts w:ascii="Times New Roman"/>
          <w:b w:val="false"/>
          <w:i w:val="false"/>
          <w:color w:val="000000"/>
          <w:vertAlign w:val="subscript"/>
        </w:rPr>
        <w:t xml:space="preserve">АО </w:t>
      </w:r>
      <w:r>
        <w:rPr>
          <w:rFonts w:ascii="Times New Roman"/>
          <w:b w:val="false"/>
          <w:i w:val="false"/>
          <w:color w:val="000000"/>
          <w:sz w:val="28"/>
        </w:rPr>
        <w:t xml:space="preserve">=15 </w:t>
      </w:r>
      <w:r>
        <w:rPr>
          <w:rFonts w:ascii="Times New Roman"/>
          <w:b w:val="false"/>
          <w:i w:val="false"/>
          <w:color w:val="000000"/>
          <w:vertAlign w:val="superscript"/>
        </w:rPr>
        <w:t xml:space="preserve">о </w:t>
      </w:r>
      <w:r>
        <w:rPr>
          <w:rFonts w:ascii="Times New Roman"/>
          <w:b w:val="false"/>
          <w:i w:val="false"/>
          <w:color w:val="000000"/>
          <w:sz w:val="28"/>
        </w:rPr>
        <w:t xml:space="preserve">С ең жоғары режимі кезіндегі айналу жиілігі; </w:t>
      </w:r>
      <w:r>
        <w:br/>
      </w:r>
      <w:r>
        <w:rPr>
          <w:rFonts w:ascii="Times New Roman"/>
          <w:b w:val="false"/>
          <w:i w:val="false"/>
          <w:color w:val="000000"/>
          <w:sz w:val="28"/>
        </w:rPr>
        <w:t xml:space="preserve">
      Т </w:t>
      </w:r>
      <w:r>
        <w:rPr>
          <w:rFonts w:ascii="Times New Roman"/>
          <w:b w:val="false"/>
          <w:i w:val="false"/>
          <w:color w:val="000000"/>
          <w:vertAlign w:val="superscript"/>
        </w:rPr>
        <w:t xml:space="preserve">* </w:t>
      </w:r>
      <w:r>
        <w:rPr>
          <w:rFonts w:ascii="Times New Roman"/>
          <w:b w:val="false"/>
          <w:i w:val="false"/>
          <w:color w:val="000000"/>
          <w:vertAlign w:val="subscript"/>
        </w:rPr>
        <w:t xml:space="preserve">АО </w:t>
      </w:r>
      <w:r>
        <w:rPr>
          <w:rFonts w:ascii="Times New Roman"/>
          <w:b w:val="false"/>
          <w:i/>
          <w:color w:val="000000"/>
          <w:sz w:val="28"/>
        </w:rPr>
        <w:t xml:space="preserve">- </w:t>
      </w:r>
      <w:r>
        <w:rPr>
          <w:rFonts w:ascii="Times New Roman"/>
          <w:b w:val="false"/>
          <w:i w:val="false"/>
          <w:color w:val="000000"/>
          <w:sz w:val="28"/>
        </w:rPr>
        <w:t xml:space="preserve">қозғалтқышқа (К) кіре берістегі ауаның өлшенген температурасы. </w:t>
      </w:r>
      <w:r>
        <w:br/>
      </w:r>
      <w:r>
        <w:rPr>
          <w:rFonts w:ascii="Times New Roman"/>
          <w:b w:val="false"/>
          <w:i w:val="false"/>
          <w:color w:val="000000"/>
          <w:sz w:val="28"/>
        </w:rPr>
        <w:t xml:space="preserve">
      Егер осы формула бойынша анықталған ең жоғары өлшенген айналу жиілігі қозғалтқыштың беріктік талаптары бойынша жол бермеу, онда оның шамасының сипаттамаларын алу кезінде ең жоғары жол берілген айналу жиілігінен кем болмауға тиіс. </w:t>
      </w:r>
      <w:r>
        <w:br/>
      </w:r>
      <w:r>
        <w:rPr>
          <w:rFonts w:ascii="Times New Roman"/>
          <w:b w:val="false"/>
          <w:i w:val="false"/>
          <w:color w:val="000000"/>
          <w:sz w:val="28"/>
        </w:rPr>
        <w:t xml:space="preserve">
      Сипаттамаларды айқындау кезінде өлшенген айналу жиілігінің ең жоғары жол берілген мәніне жету үшін айналу жиілігінің реттегішін жолға қоюды өзгертуге рұқсат етіледі. </w:t>
      </w:r>
      <w:r>
        <w:br/>
      </w:r>
      <w:r>
        <w:rPr>
          <w:rFonts w:ascii="Times New Roman"/>
          <w:b w:val="false"/>
          <w:i w:val="false"/>
          <w:color w:val="000000"/>
          <w:sz w:val="28"/>
        </w:rPr>
        <w:t xml:space="preserve">
  </w:t>
      </w:r>
    </w:p>
    <w:bookmarkStart w:name="z1377" w:id="1234"/>
    <w:p>
      <w:pPr>
        <w:spacing w:after="0"/>
        <w:ind w:left="0"/>
        <w:jc w:val="both"/>
      </w:pPr>
      <w:r>
        <w:rPr>
          <w:rFonts w:ascii="Times New Roman"/>
          <w:b w:val="false"/>
          <w:i w:val="false"/>
          <w:color w:val="000000"/>
          <w:sz w:val="28"/>
        </w:rPr>
        <w:t xml:space="preserve">
      790. Тежегіш құрылғысы бар текшеде тұрақты айналу жиілігі жағдайында ТВҚ сипаттамасын айқындау кезінде, тұрақты айналу жиілігі кезінде сипаттама тежегіш қуаты отын шығысына тәуелді түрде алынады. </w:t>
      </w:r>
      <w:r>
        <w:br/>
      </w:r>
      <w:r>
        <w:rPr>
          <w:rFonts w:ascii="Times New Roman"/>
          <w:b w:val="false"/>
          <w:i w:val="false"/>
          <w:color w:val="000000"/>
          <w:sz w:val="28"/>
        </w:rPr>
        <w:t xml:space="preserve">
  </w:t>
      </w:r>
    </w:p>
    <w:bookmarkEnd w:id="1234"/>
    <w:bookmarkStart w:name="z1378" w:id="1235"/>
    <w:p>
      <w:pPr>
        <w:spacing w:after="0"/>
        <w:ind w:left="0"/>
        <w:jc w:val="both"/>
      </w:pPr>
      <w:r>
        <w:rPr>
          <w:rFonts w:ascii="Times New Roman"/>
          <w:b w:val="false"/>
          <w:i w:val="false"/>
          <w:color w:val="000000"/>
          <w:sz w:val="28"/>
        </w:rPr>
        <w:t xml:space="preserve">
      791. 150 сағаттық сынақтар 6.2-кестенің деректеріне сәйкес жалпы ұзақтық режимдерінен тұруға тиіс. </w:t>
      </w:r>
      <w:r>
        <w:br/>
      </w:r>
      <w:r>
        <w:rPr>
          <w:rFonts w:ascii="Times New Roman"/>
          <w:b w:val="false"/>
          <w:i w:val="false"/>
          <w:color w:val="000000"/>
          <w:sz w:val="28"/>
        </w:rPr>
        <w:t xml:space="preserve">
  </w:t>
      </w:r>
    </w:p>
    <w:bookmarkEnd w:id="1235"/>
    <w:bookmarkStart w:name="z1379" w:id="1236"/>
    <w:p>
      <w:pPr>
        <w:spacing w:after="0"/>
        <w:ind w:left="0"/>
        <w:jc w:val="both"/>
      </w:pPr>
      <w:r>
        <w:rPr>
          <w:rFonts w:ascii="Times New Roman"/>
          <w:b w:val="false"/>
          <w:i w:val="false"/>
          <w:color w:val="000000"/>
          <w:sz w:val="28"/>
        </w:rPr>
        <w:t xml:space="preserve">
      792. 150 сағаттық сынақтар алты сағаттық кезеңдердің 25-інде өткізілуге тиіс. Әрбір кезең (өз кезегімен 1-ден бастап 25-ке дейін нөмірленген) әдеттегідей, өткізілуге және 6.3-кестесінде көрсетілген бөліктерден тұруға тиіс. </w:t>
      </w:r>
      <w:r>
        <w:br/>
      </w:r>
      <w:r>
        <w:rPr>
          <w:rFonts w:ascii="Times New Roman"/>
          <w:b w:val="false"/>
          <w:i w:val="false"/>
          <w:color w:val="000000"/>
          <w:sz w:val="28"/>
        </w:rPr>
        <w:t xml:space="preserve">
      Ескерту. Тұрақты айналу жиілігі кезінде жұмыс істейтін қозғалтқыш үшін, 150 сағаттық сынақтардың 4-кезеңінің бөлігінде тартқыш (қуат) сатылы өзгеруі мүмкін. </w:t>
      </w:r>
      <w:r>
        <w:br/>
      </w:r>
      <w:r>
        <w:rPr>
          <w:rFonts w:ascii="Times New Roman"/>
          <w:b w:val="false"/>
          <w:i w:val="false"/>
          <w:color w:val="000000"/>
          <w:sz w:val="28"/>
        </w:rPr>
        <w:t xml:space="preserve">
  </w:t>
      </w:r>
    </w:p>
    <w:bookmarkEnd w:id="1236"/>
    <w:bookmarkStart w:name="z1380" w:id="1237"/>
    <w:p>
      <w:pPr>
        <w:spacing w:after="0"/>
        <w:ind w:left="0"/>
        <w:jc w:val="both"/>
      </w:pPr>
      <w:r>
        <w:rPr>
          <w:rFonts w:ascii="Times New Roman"/>
          <w:b w:val="false"/>
          <w:i w:val="false"/>
          <w:color w:val="000000"/>
          <w:sz w:val="28"/>
        </w:rPr>
        <w:t xml:space="preserve">
      793. ТВҚ үлгісі мен конструкциясы әуе бұрамына сәйкес келетін, олар пайдаланылатын әуе бұрамымен бірге 150 сағаттық сынақтардан өтуге тиіс. </w:t>
      </w:r>
    </w:p>
    <w:bookmarkEnd w:id="1237"/>
    <w:p>
      <w:pPr>
        <w:spacing w:after="0"/>
        <w:ind w:left="0"/>
        <w:jc w:val="both"/>
      </w:pPr>
      <w:r>
        <w:rPr>
          <w:rFonts w:ascii="Times New Roman"/>
          <w:b w:val="false"/>
          <w:i w:val="false"/>
          <w:color w:val="000000"/>
          <w:sz w:val="28"/>
        </w:rPr>
        <w:t xml:space="preserve">                                                           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gridCol w:w="3033"/>
      </w:tblGrid>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режимі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Сағат-мин </w:t>
            </w:r>
            <w:r>
              <w:br/>
            </w:r>
            <w:r>
              <w:rPr>
                <w:rFonts w:ascii="Times New Roman"/>
                <w:b w:val="false"/>
                <w:i w:val="false"/>
                <w:color w:val="000000"/>
                <w:sz w:val="20"/>
              </w:rPr>
              <w:t xml:space="preserve">
істелген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сынамалар саны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Шарықтау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ұзақ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аз газбен ең жоғарғы ұзақ </w:t>
            </w:r>
            <w:r>
              <w:br/>
            </w:r>
            <w:r>
              <w:rPr>
                <w:rFonts w:ascii="Times New Roman"/>
                <w:b w:val="false"/>
                <w:i w:val="false"/>
                <w:color w:val="000000"/>
                <w:sz w:val="20"/>
              </w:rPr>
              <w:t xml:space="preserve">
режимінің арасындағы аз газ режимімен </w:t>
            </w:r>
            <w:r>
              <w:br/>
            </w:r>
            <w:r>
              <w:rPr>
                <w:rFonts w:ascii="Times New Roman"/>
                <w:b w:val="false"/>
                <w:i w:val="false"/>
                <w:color w:val="000000"/>
                <w:sz w:val="20"/>
              </w:rPr>
              <w:t xml:space="preserve">
ең көп ұзақ режимінің арасындағы </w:t>
            </w:r>
            <w:r>
              <w:br/>
            </w:r>
            <w:r>
              <w:rPr>
                <w:rFonts w:ascii="Times New Roman"/>
                <w:b w:val="false"/>
                <w:i w:val="false"/>
                <w:color w:val="000000"/>
                <w:sz w:val="20"/>
              </w:rPr>
              <w:t xml:space="preserve">
аралықтар айналу жиілігі бойынша </w:t>
            </w:r>
            <w:r>
              <w:br/>
            </w:r>
            <w:r>
              <w:rPr>
                <w:rFonts w:ascii="Times New Roman"/>
                <w:b w:val="false"/>
                <w:i w:val="false"/>
                <w:color w:val="000000"/>
                <w:sz w:val="20"/>
              </w:rPr>
              <w:t xml:space="preserve">
мөлшермен бірдей белгіленген режимдер </w:t>
            </w:r>
            <w:r>
              <w:br/>
            </w:r>
            <w:r>
              <w:rPr>
                <w:rFonts w:ascii="Times New Roman"/>
                <w:b w:val="false"/>
                <w:i w:val="false"/>
                <w:color w:val="000000"/>
                <w:sz w:val="20"/>
              </w:rPr>
              <w:t xml:space="preserve">
жұмысы 15-тен кем емес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процестер (қолайлылық, газ </w:t>
            </w:r>
            <w:r>
              <w:br/>
            </w:r>
            <w:r>
              <w:rPr>
                <w:rFonts w:ascii="Times New Roman"/>
                <w:b w:val="false"/>
                <w:i w:val="false"/>
                <w:color w:val="000000"/>
                <w:sz w:val="20"/>
              </w:rPr>
              <w:t xml:space="preserve">
тастандысы және басқа) мен жердегі аз </w:t>
            </w:r>
            <w:r>
              <w:br/>
            </w:r>
            <w:r>
              <w:rPr>
                <w:rFonts w:ascii="Times New Roman"/>
                <w:b w:val="false"/>
                <w:i w:val="false"/>
                <w:color w:val="000000"/>
                <w:sz w:val="20"/>
              </w:rPr>
              <w:t xml:space="preserve">
газ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Қолайлылық сынамасы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сынамасы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қозғалатын тартым сынамасы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14-кесте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533"/>
        <w:gridCol w:w="6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сағат-мин </w:t>
            </w:r>
            <w:r>
              <w:br/>
            </w:r>
            <w:r>
              <w:rPr>
                <w:rFonts w:ascii="Times New Roman"/>
                <w:b w:val="false"/>
                <w:i w:val="false"/>
                <w:color w:val="000000"/>
                <w:sz w:val="20"/>
              </w:rPr>
              <w:t xml:space="preserve">
кезең бөлігінің </w:t>
            </w:r>
            <w:r>
              <w:br/>
            </w:r>
            <w:r>
              <w:rPr>
                <w:rFonts w:ascii="Times New Roman"/>
                <w:b w:val="false"/>
                <w:i w:val="false"/>
                <w:color w:val="000000"/>
                <w:sz w:val="20"/>
              </w:rPr>
              <w:t xml:space="preserve">
ұзақтығы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жағдайлары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10 минуттік циклдер, оның </w:t>
            </w:r>
            <w:r>
              <w:br/>
            </w:r>
            <w:r>
              <w:rPr>
                <w:rFonts w:ascii="Times New Roman"/>
                <w:b w:val="false"/>
                <w:i w:val="false"/>
                <w:color w:val="000000"/>
                <w:sz w:val="20"/>
              </w:rPr>
              <w:t xml:space="preserve">
әрқайсысы: </w:t>
            </w:r>
            <w:r>
              <w:br/>
            </w:r>
            <w:r>
              <w:rPr>
                <w:rFonts w:ascii="Times New Roman"/>
                <w:b w:val="false"/>
                <w:i w:val="false"/>
                <w:color w:val="000000"/>
                <w:sz w:val="20"/>
              </w:rPr>
              <w:t xml:space="preserve">
а) қолайлылықты немесе ұшуы аз </w:t>
            </w:r>
            <w:r>
              <w:br/>
            </w:r>
            <w:r>
              <w:rPr>
                <w:rFonts w:ascii="Times New Roman"/>
                <w:b w:val="false"/>
                <w:i w:val="false"/>
                <w:color w:val="000000"/>
                <w:sz w:val="20"/>
              </w:rPr>
              <w:t xml:space="preserve">
газды тексеру режимінің </w:t>
            </w:r>
            <w:r>
              <w:br/>
            </w:r>
            <w:r>
              <w:rPr>
                <w:rFonts w:ascii="Times New Roman"/>
                <w:b w:val="false"/>
                <w:i w:val="false"/>
                <w:color w:val="000000"/>
                <w:sz w:val="20"/>
              </w:rPr>
              <w:t xml:space="preserve">
қолайлылық сынамасынан; </w:t>
            </w:r>
            <w:r>
              <w:br/>
            </w:r>
            <w:r>
              <w:rPr>
                <w:rFonts w:ascii="Times New Roman"/>
                <w:b w:val="false"/>
                <w:i w:val="false"/>
                <w:color w:val="000000"/>
                <w:sz w:val="20"/>
              </w:rPr>
              <w:t xml:space="preserve">
б) шарықтау режиміндегі 5 </w:t>
            </w:r>
            <w:r>
              <w:br/>
            </w:r>
            <w:r>
              <w:rPr>
                <w:rFonts w:ascii="Times New Roman"/>
                <w:b w:val="false"/>
                <w:i w:val="false"/>
                <w:color w:val="000000"/>
                <w:sz w:val="20"/>
              </w:rPr>
              <w:t xml:space="preserve">
минуттық жұмыстан; </w:t>
            </w:r>
            <w:r>
              <w:br/>
            </w:r>
            <w:r>
              <w:rPr>
                <w:rFonts w:ascii="Times New Roman"/>
                <w:b w:val="false"/>
                <w:i w:val="false"/>
                <w:color w:val="000000"/>
                <w:sz w:val="20"/>
              </w:rPr>
              <w:t xml:space="preserve">
в) газды жердегі аз газ </w:t>
            </w:r>
            <w:r>
              <w:br/>
            </w:r>
            <w:r>
              <w:rPr>
                <w:rFonts w:ascii="Times New Roman"/>
                <w:b w:val="false"/>
                <w:i w:val="false"/>
                <w:color w:val="000000"/>
                <w:sz w:val="20"/>
              </w:rPr>
              <w:t xml:space="preserve">
режиміне дейін тастаудан </w:t>
            </w:r>
            <w:r>
              <w:br/>
            </w:r>
            <w:r>
              <w:rPr>
                <w:rFonts w:ascii="Times New Roman"/>
                <w:b w:val="false"/>
                <w:i w:val="false"/>
                <w:color w:val="000000"/>
                <w:sz w:val="20"/>
              </w:rPr>
              <w:t xml:space="preserve">
тұрады; </w:t>
            </w:r>
            <w:r>
              <w:br/>
            </w:r>
            <w:r>
              <w:rPr>
                <w:rFonts w:ascii="Times New Roman"/>
                <w:b w:val="false"/>
                <w:i w:val="false"/>
                <w:color w:val="000000"/>
                <w:sz w:val="20"/>
              </w:rPr>
              <w:t xml:space="preserve">
г) қалған уақыты жердегі аз </w:t>
            </w:r>
            <w:r>
              <w:br/>
            </w:r>
            <w:r>
              <w:rPr>
                <w:rFonts w:ascii="Times New Roman"/>
                <w:b w:val="false"/>
                <w:i w:val="false"/>
                <w:color w:val="000000"/>
                <w:sz w:val="20"/>
              </w:rPr>
              <w:t xml:space="preserve">
газ немесе ұшудың аз газы </w:t>
            </w:r>
            <w:r>
              <w:br/>
            </w:r>
            <w:r>
              <w:rPr>
                <w:rFonts w:ascii="Times New Roman"/>
                <w:b w:val="false"/>
                <w:i w:val="false"/>
                <w:color w:val="000000"/>
                <w:sz w:val="20"/>
              </w:rPr>
              <w:t xml:space="preserve">
(таңдау бойынша) режимдерінде </w:t>
            </w:r>
            <w:r>
              <w:br/>
            </w:r>
            <w:r>
              <w:rPr>
                <w:rFonts w:ascii="Times New Roman"/>
                <w:b w:val="false"/>
                <w:i w:val="false"/>
                <w:color w:val="000000"/>
                <w:sz w:val="20"/>
              </w:rPr>
              <w:t xml:space="preserve">
жұмыспен өтеледі.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1, 3, 4, 6, 8, 9, 11, 13, 14, </w:t>
            </w:r>
            <w:r>
              <w:br/>
            </w:r>
            <w:r>
              <w:rPr>
                <w:rFonts w:ascii="Times New Roman"/>
                <w:b w:val="false"/>
                <w:i w:val="false"/>
                <w:color w:val="000000"/>
                <w:sz w:val="20"/>
              </w:rPr>
              <w:t xml:space="preserve">
16, 18, 19, 21, 23 және 24 </w:t>
            </w:r>
            <w:r>
              <w:br/>
            </w:r>
            <w:r>
              <w:rPr>
                <w:rFonts w:ascii="Times New Roman"/>
                <w:b w:val="false"/>
                <w:i w:val="false"/>
                <w:color w:val="000000"/>
                <w:sz w:val="20"/>
              </w:rPr>
              <w:t xml:space="preserve">
кезеңдерде - ең жоғары ұзақ </w:t>
            </w:r>
            <w:r>
              <w:br/>
            </w:r>
            <w:r>
              <w:rPr>
                <w:rFonts w:ascii="Times New Roman"/>
                <w:b w:val="false"/>
                <w:i w:val="false"/>
                <w:color w:val="000000"/>
                <w:sz w:val="20"/>
              </w:rPr>
              <w:t xml:space="preserve">
режим; 2, 5, 7, 10, 12, 15, </w:t>
            </w:r>
            <w:r>
              <w:br/>
            </w:r>
            <w:r>
              <w:rPr>
                <w:rFonts w:ascii="Times New Roman"/>
                <w:b w:val="false"/>
                <w:i w:val="false"/>
                <w:color w:val="000000"/>
                <w:sz w:val="20"/>
              </w:rPr>
              <w:t xml:space="preserve">
17, 20, 22 және 25 кезеңдерде </w:t>
            </w:r>
            <w:r>
              <w:br/>
            </w:r>
            <w:r>
              <w:rPr>
                <w:rFonts w:ascii="Times New Roman"/>
                <w:b w:val="false"/>
                <w:i w:val="false"/>
                <w:color w:val="000000"/>
                <w:sz w:val="20"/>
              </w:rPr>
              <w:t xml:space="preserve">
- шарықтау режимі.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 режим.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аз газбен ең жоғарғы </w:t>
            </w:r>
            <w:r>
              <w:br/>
            </w:r>
            <w:r>
              <w:rPr>
                <w:rFonts w:ascii="Times New Roman"/>
                <w:b w:val="false"/>
                <w:i w:val="false"/>
                <w:color w:val="000000"/>
                <w:sz w:val="20"/>
              </w:rPr>
              <w:t xml:space="preserve">
ұзақ режимінің арасындағы аз </w:t>
            </w:r>
            <w:r>
              <w:br/>
            </w:r>
            <w:r>
              <w:rPr>
                <w:rFonts w:ascii="Times New Roman"/>
                <w:b w:val="false"/>
                <w:i w:val="false"/>
                <w:color w:val="000000"/>
                <w:sz w:val="20"/>
              </w:rPr>
              <w:t xml:space="preserve">
газ режимімен ең көп ұзақ </w:t>
            </w:r>
            <w:r>
              <w:br/>
            </w:r>
            <w:r>
              <w:rPr>
                <w:rFonts w:ascii="Times New Roman"/>
                <w:b w:val="false"/>
                <w:i w:val="false"/>
                <w:color w:val="000000"/>
                <w:sz w:val="20"/>
              </w:rPr>
              <w:t xml:space="preserve">
режимінің арасындағы аралықтар </w:t>
            </w:r>
            <w:r>
              <w:br/>
            </w:r>
            <w:r>
              <w:rPr>
                <w:rFonts w:ascii="Times New Roman"/>
                <w:b w:val="false"/>
                <w:i w:val="false"/>
                <w:color w:val="000000"/>
                <w:sz w:val="20"/>
              </w:rPr>
              <w:t xml:space="preserve">
айналу жиілігі бойынша </w:t>
            </w:r>
            <w:r>
              <w:br/>
            </w:r>
            <w:r>
              <w:rPr>
                <w:rFonts w:ascii="Times New Roman"/>
                <w:b w:val="false"/>
                <w:i w:val="false"/>
                <w:color w:val="000000"/>
                <w:sz w:val="20"/>
              </w:rPr>
              <w:t xml:space="preserve">
мөлшермен бірдей белгіленген </w:t>
            </w:r>
            <w:r>
              <w:br/>
            </w:r>
            <w:r>
              <w:rPr>
                <w:rFonts w:ascii="Times New Roman"/>
                <w:b w:val="false"/>
                <w:i w:val="false"/>
                <w:color w:val="000000"/>
                <w:sz w:val="20"/>
              </w:rPr>
              <w:t xml:space="preserve">
режимдер жұмысы 15-тен кем </w:t>
            </w:r>
            <w:r>
              <w:br/>
            </w:r>
            <w:r>
              <w:rPr>
                <w:rFonts w:ascii="Times New Roman"/>
                <w:b w:val="false"/>
                <w:i w:val="false"/>
                <w:color w:val="000000"/>
                <w:sz w:val="20"/>
              </w:rPr>
              <w:t xml:space="preserve">
емес.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5-минуттық циклдер, </w:t>
            </w:r>
            <w:r>
              <w:br/>
            </w:r>
            <w:r>
              <w:rPr>
                <w:rFonts w:ascii="Times New Roman"/>
                <w:b w:val="false"/>
                <w:i w:val="false"/>
                <w:color w:val="000000"/>
                <w:sz w:val="20"/>
              </w:rPr>
              <w:t xml:space="preserve">
олардың әрқайсысы: </w:t>
            </w:r>
            <w:r>
              <w:br/>
            </w:r>
            <w:r>
              <w:rPr>
                <w:rFonts w:ascii="Times New Roman"/>
                <w:b w:val="false"/>
                <w:i w:val="false"/>
                <w:color w:val="000000"/>
                <w:sz w:val="20"/>
              </w:rPr>
              <w:t xml:space="preserve">
а) жердегі, аз газ режимінің </w:t>
            </w:r>
            <w:r>
              <w:br/>
            </w:r>
            <w:r>
              <w:rPr>
                <w:rFonts w:ascii="Times New Roman"/>
                <w:b w:val="false"/>
                <w:i w:val="false"/>
                <w:color w:val="000000"/>
                <w:sz w:val="20"/>
              </w:rPr>
              <w:t xml:space="preserve">
қолайлы сынамынан; </w:t>
            </w:r>
            <w:r>
              <w:br/>
            </w:r>
            <w:r>
              <w:rPr>
                <w:rFonts w:ascii="Times New Roman"/>
                <w:b w:val="false"/>
                <w:i w:val="false"/>
                <w:color w:val="000000"/>
                <w:sz w:val="20"/>
              </w:rPr>
              <w:t xml:space="preserve">
б) шарықтау режиміндегі 30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в) газдың жердегі аз газ </w:t>
            </w:r>
            <w:r>
              <w:br/>
            </w:r>
            <w:r>
              <w:rPr>
                <w:rFonts w:ascii="Times New Roman"/>
                <w:b w:val="false"/>
                <w:i w:val="false"/>
                <w:color w:val="000000"/>
                <w:sz w:val="20"/>
              </w:rPr>
              <w:t xml:space="preserve">
режимінен режиміне дейін </w:t>
            </w:r>
            <w:r>
              <w:br/>
            </w:r>
            <w:r>
              <w:rPr>
                <w:rFonts w:ascii="Times New Roman"/>
                <w:b w:val="false"/>
                <w:i w:val="false"/>
                <w:color w:val="000000"/>
                <w:sz w:val="20"/>
              </w:rPr>
              <w:t xml:space="preserve">
тасталудан тұрады; </w:t>
            </w:r>
            <w:r>
              <w:br/>
            </w:r>
            <w:r>
              <w:rPr>
                <w:rFonts w:ascii="Times New Roman"/>
                <w:b w:val="false"/>
                <w:i w:val="false"/>
                <w:color w:val="000000"/>
                <w:sz w:val="20"/>
              </w:rPr>
              <w:t xml:space="preserve">
г) қалған уақыт жердегі аз газ </w:t>
            </w:r>
            <w:r>
              <w:br/>
            </w:r>
            <w:r>
              <w:rPr>
                <w:rFonts w:ascii="Times New Roman"/>
                <w:b w:val="false"/>
                <w:i w:val="false"/>
                <w:color w:val="000000"/>
                <w:sz w:val="20"/>
              </w:rPr>
              <w:t xml:space="preserve">
режимінде жұмыспен өтеледі. </w:t>
            </w:r>
          </w:p>
        </w:tc>
      </w:tr>
    </w:tbl>
    <w:bookmarkStart w:name="z1381" w:id="1238"/>
    <w:p>
      <w:pPr>
        <w:spacing w:after="0"/>
        <w:ind w:left="0"/>
        <w:jc w:val="both"/>
      </w:pPr>
      <w:r>
        <w:rPr>
          <w:rFonts w:ascii="Times New Roman"/>
          <w:b w:val="false"/>
          <w:i w:val="false"/>
          <w:color w:val="000000"/>
          <w:sz w:val="28"/>
        </w:rPr>
        <w:t xml:space="preserve">
      794. 150 сағаттық сынақтар процесінде өлшемдерді өлшеу: </w:t>
      </w:r>
      <w:r>
        <w:br/>
      </w:r>
      <w:r>
        <w:rPr>
          <w:rFonts w:ascii="Times New Roman"/>
          <w:b w:val="false"/>
          <w:i w:val="false"/>
          <w:color w:val="000000"/>
          <w:sz w:val="28"/>
        </w:rPr>
        <w:t xml:space="preserve">
      1) ұзақтығы 10 минуттан кем режимдер үшін - осы режимдегі соңғы 2 минуттық жұмысты бір өлшеу; </w:t>
      </w:r>
      <w:r>
        <w:br/>
      </w:r>
      <w:r>
        <w:rPr>
          <w:rFonts w:ascii="Times New Roman"/>
          <w:b w:val="false"/>
          <w:i w:val="false"/>
          <w:color w:val="000000"/>
          <w:sz w:val="28"/>
        </w:rPr>
        <w:t xml:space="preserve">
      2) ұзақтығы 10 минуттан астам режимдер үшін - бірінші өлшеу осы режимдегі қозғалтқыш жұмысын 8-10 мин арқылы орындау, ал қалған өлшемдер - режим соңында немесе осы режимдегі қозғалтқыш жұмысының әрбір 15 минуты сайын жүргізілуге тиіс. </w:t>
      </w:r>
      <w:r>
        <w:br/>
      </w:r>
      <w:r>
        <w:rPr>
          <w:rFonts w:ascii="Times New Roman"/>
          <w:b w:val="false"/>
          <w:i w:val="false"/>
          <w:color w:val="000000"/>
          <w:sz w:val="28"/>
        </w:rPr>
        <w:t xml:space="preserve">
  </w:t>
      </w:r>
    </w:p>
    <w:bookmarkEnd w:id="1238"/>
    <w:bookmarkStart w:name="z1382" w:id="1239"/>
    <w:p>
      <w:pPr>
        <w:spacing w:after="0"/>
        <w:ind w:left="0"/>
        <w:jc w:val="both"/>
      </w:pPr>
      <w:r>
        <w:rPr>
          <w:rFonts w:ascii="Times New Roman"/>
          <w:b w:val="false"/>
          <w:i w:val="false"/>
          <w:color w:val="000000"/>
          <w:sz w:val="28"/>
        </w:rPr>
        <w:t xml:space="preserve">
      795. Егер кезеңдердің кез келген жұмыспен өтеу уақытында қозғалтқыш тоқтатылады, онда осы кезең, егер бұл қажет деп танылса, қайталануға тиіс. </w:t>
      </w:r>
      <w:r>
        <w:br/>
      </w:r>
      <w:r>
        <w:rPr>
          <w:rFonts w:ascii="Times New Roman"/>
          <w:b w:val="false"/>
          <w:i w:val="false"/>
          <w:color w:val="000000"/>
          <w:sz w:val="28"/>
        </w:rPr>
        <w:t xml:space="preserve">
      Ескерту. Егер қозғалтқышты тоқтатқанда, ұшақ агрегатының немесе текшелік жабдықтың істен шығуын тудырса, онда үзілген кезең істен шығу жойылғаннан кейін ұзартылуы мүмкін. </w:t>
      </w:r>
      <w:r>
        <w:br/>
      </w:r>
      <w:r>
        <w:rPr>
          <w:rFonts w:ascii="Times New Roman"/>
          <w:b w:val="false"/>
          <w:i w:val="false"/>
          <w:color w:val="000000"/>
          <w:sz w:val="28"/>
        </w:rPr>
        <w:t xml:space="preserve">
  </w:t>
      </w:r>
    </w:p>
    <w:bookmarkEnd w:id="1239"/>
    <w:bookmarkStart w:name="z1383" w:id="1240"/>
    <w:p>
      <w:pPr>
        <w:spacing w:after="0"/>
        <w:ind w:left="0"/>
        <w:jc w:val="both"/>
      </w:pPr>
      <w:r>
        <w:rPr>
          <w:rFonts w:ascii="Times New Roman"/>
          <w:b w:val="false"/>
          <w:i w:val="false"/>
          <w:color w:val="000000"/>
          <w:sz w:val="28"/>
        </w:rPr>
        <w:t xml:space="preserve">
      796. Ауыспалы. 1 процестер кезінде (газдың мүмкіндігі мен тасталуы) қозғалтқыш жұмысын тексеру. </w:t>
      </w:r>
      <w:r>
        <w:br/>
      </w:r>
      <w:r>
        <w:rPr>
          <w:rFonts w:ascii="Times New Roman"/>
          <w:b w:val="false"/>
          <w:i w:val="false"/>
          <w:color w:val="000000"/>
          <w:sz w:val="28"/>
        </w:rPr>
        <w:t xml:space="preserve">
      Қозғалтқыш жұмысы: </w:t>
      </w:r>
      <w:r>
        <w:br/>
      </w:r>
      <w:r>
        <w:rPr>
          <w:rFonts w:ascii="Times New Roman"/>
          <w:b w:val="false"/>
          <w:i w:val="false"/>
          <w:color w:val="000000"/>
          <w:sz w:val="28"/>
        </w:rPr>
        <w:t xml:space="preserve">
      1) жердегі аз газ режимінен шарықтау режиміне дейін газ тастандысын айдау кезінде; </w:t>
      </w:r>
      <w:r>
        <w:br/>
      </w:r>
      <w:r>
        <w:rPr>
          <w:rFonts w:ascii="Times New Roman"/>
          <w:b w:val="false"/>
          <w:i w:val="false"/>
          <w:color w:val="000000"/>
          <w:sz w:val="28"/>
        </w:rPr>
        <w:t xml:space="preserve">
      2) мүмкін тексеріс режимінен немесе ұшудағы аз газдан шарықтау режиміне және газ тастандысына дейін екпіндеу кезінде тексерілуге тиіс. </w:t>
      </w:r>
      <w:r>
        <w:br/>
      </w:r>
      <w:r>
        <w:rPr>
          <w:rFonts w:ascii="Times New Roman"/>
          <w:b w:val="false"/>
          <w:i w:val="false"/>
          <w:color w:val="000000"/>
          <w:sz w:val="28"/>
        </w:rPr>
        <w:t xml:space="preserve">
      Мүмкіндікті тиісті мүмкіндігі тексерілетін режимінің ережесінен РУД ауыстыруды бастау сәтінен қозғалтқыштың шарықтау тартқыштың (қуатының) 95% сәйкес келетін айналу жиілігіне жету сәтіне дейінгі уақыт аралығы ретінде анықтаған жөн. </w:t>
      </w:r>
      <w:r>
        <w:br/>
      </w:r>
      <w:r>
        <w:rPr>
          <w:rFonts w:ascii="Times New Roman"/>
          <w:b w:val="false"/>
          <w:i w:val="false"/>
          <w:color w:val="000000"/>
          <w:sz w:val="28"/>
        </w:rPr>
        <w:t xml:space="preserve">
      Мүмкіндікті және газ тастандысын тексеруді орындау кезіндегі РУД-ы бір соңғы жағдайдан екіншісіне бір секундтан аспайтын мерзім ішінде орнын ауыстыруға тиіс. ТВҚ үшін мүмкіндікті РУД-ты бастапқы режимінен шарықтау қуатының 95% сәйкес келетін отын қысымының шамасына жеткен сәтке дейінгі уақыт аралығы ретінде анықталады. </w:t>
      </w:r>
      <w:r>
        <w:br/>
      </w:r>
      <w:r>
        <w:rPr>
          <w:rFonts w:ascii="Times New Roman"/>
          <w:b w:val="false"/>
          <w:i w:val="false"/>
          <w:color w:val="000000"/>
          <w:sz w:val="28"/>
        </w:rPr>
        <w:t xml:space="preserve">
      ТРД-та газ жинаудың ұзақтығын РУД жылжыта бастаған сәттен шарықтау режиміне сәйкес келетін жағдайдан жердегі аз газ режимінде тартымды 10% арттыратын тартымға қол жеткізген сәтке дейінгі аралық уақыт ретінде айқындаған жөн. </w:t>
      </w:r>
      <w:r>
        <w:br/>
      </w:r>
      <w:r>
        <w:rPr>
          <w:rFonts w:ascii="Times New Roman"/>
          <w:b w:val="false"/>
          <w:i w:val="false"/>
          <w:color w:val="000000"/>
          <w:sz w:val="28"/>
        </w:rPr>
        <w:t xml:space="preserve">
      Кері қимылдайтын құрылғымен жабдықталған қозғалтқыштарда кері қимылдайтын тартым кезінде мүмкіндігі тексерілуге тиіс. Бұл үшін: </w:t>
      </w:r>
      <w:r>
        <w:br/>
      </w:r>
      <w:r>
        <w:rPr>
          <w:rFonts w:ascii="Times New Roman"/>
          <w:b w:val="false"/>
          <w:i w:val="false"/>
          <w:color w:val="000000"/>
          <w:sz w:val="28"/>
        </w:rPr>
        <w:t xml:space="preserve">
      1) жердегі аз газ режимінде (немесе соған жақын режимде) жұмыс істейтін қозғалтқыштың РУД кері қимылдайтын құрылғыны кері қимылдайтын тартым жағдайына қайта салу белгісін алғаннан кейін дереу тиісті ең жоғары кері қимылдайтын тартым жағдайына бір минуттан аспайтын мерзім ішінде жүргізген жөн. РУД араластыра бастаған сәттен ең жоғары 95% кері қимылдайтын тартымға қол жеткізген сәтке дейінгі уақыт аралығы техникалық құжаттамада көрсетілген мәннен аспауға тиіс; </w:t>
      </w:r>
      <w:r>
        <w:br/>
      </w:r>
      <w:r>
        <w:rPr>
          <w:rFonts w:ascii="Times New Roman"/>
          <w:b w:val="false"/>
          <w:i w:val="false"/>
          <w:color w:val="000000"/>
          <w:sz w:val="28"/>
        </w:rPr>
        <w:t xml:space="preserve">
      2) белгіленген шарықтау режимінен кері қимылдайтын құрылғыны қозғалтқыш ең жоғарғы кері қимылдайтын тартым режиміне қосқан және ауыстырған жөн. </w:t>
      </w:r>
      <w:r>
        <w:br/>
      </w:r>
      <w:r>
        <w:rPr>
          <w:rFonts w:ascii="Times New Roman"/>
          <w:b w:val="false"/>
          <w:i w:val="false"/>
          <w:color w:val="000000"/>
          <w:sz w:val="28"/>
        </w:rPr>
        <w:t xml:space="preserve">
      Кері қимылдайтын құрылғыны бір соңғы жағдайдан екіншісіне қайта салудың ұзақтығы техникалық құжаттамада көрсетілген уақытқа сәйкес келуге тиіс. </w:t>
      </w:r>
      <w:r>
        <w:br/>
      </w:r>
      <w:r>
        <w:rPr>
          <w:rFonts w:ascii="Times New Roman"/>
          <w:b w:val="false"/>
          <w:i w:val="false"/>
          <w:color w:val="000000"/>
          <w:sz w:val="28"/>
        </w:rPr>
        <w:t xml:space="preserve">
      Қабылдағыш сынамасы немесе газ тастандысы алдында қозғалтқыш тиісті бастапқы режимде айналу жиілігі мен газ температурасының тұрақты мәнін алғанға дейін шыдауы тиіс. </w:t>
      </w:r>
      <w:r>
        <w:br/>
      </w:r>
      <w:r>
        <w:rPr>
          <w:rFonts w:ascii="Times New Roman"/>
          <w:b w:val="false"/>
          <w:i w:val="false"/>
          <w:color w:val="000000"/>
          <w:sz w:val="28"/>
        </w:rPr>
        <w:t xml:space="preserve">
      Қабылдағыштығын және газдың тасталуын тексеру кезінде мыналарды: </w:t>
      </w:r>
      <w:r>
        <w:br/>
      </w:r>
      <w:r>
        <w:rPr>
          <w:rFonts w:ascii="Times New Roman"/>
          <w:b w:val="false"/>
          <w:i w:val="false"/>
          <w:color w:val="000000"/>
          <w:sz w:val="28"/>
        </w:rPr>
        <w:t xml:space="preserve">
      1) қабылдағыш уақытын немесе газдың тасталуын; </w:t>
      </w:r>
      <w:r>
        <w:br/>
      </w:r>
      <w:r>
        <w:rPr>
          <w:rFonts w:ascii="Times New Roman"/>
          <w:b w:val="false"/>
          <w:i w:val="false"/>
          <w:color w:val="000000"/>
          <w:sz w:val="28"/>
        </w:rPr>
        <w:t xml:space="preserve">
      2) газ температурасы екпін барысындағы регламенттелген мәндерін арттыру шамасын немесе газдың тасталуы кезінде турбокомпрессордың (еркін турбинаның) роторы айналу жиілігінің сәтсіздігінің шамасын тіркеген жөн. </w:t>
      </w:r>
      <w:r>
        <w:br/>
      </w:r>
      <w:r>
        <w:rPr>
          <w:rFonts w:ascii="Times New Roman"/>
          <w:b w:val="false"/>
          <w:i w:val="false"/>
          <w:color w:val="000000"/>
          <w:sz w:val="28"/>
        </w:rPr>
        <w:t xml:space="preserve">
      Айналу жиілігін, кері қимылдайтын құрылғының жағдайы мен газ температурасын өлшейтін құралдардың көрсеткіш мүмкіндігі сынаманың алдындағы бастапқы режимде және қабылдағышты тікелей орындағаннан кейін қозғалтқыштың ең жоғары айналу жиілігі кезінде тіркелуге тиіс. </w:t>
      </w:r>
      <w:r>
        <w:br/>
      </w:r>
      <w:r>
        <w:rPr>
          <w:rFonts w:ascii="Times New Roman"/>
          <w:b w:val="false"/>
          <w:i w:val="false"/>
          <w:color w:val="000000"/>
          <w:sz w:val="28"/>
        </w:rPr>
        <w:t xml:space="preserve">
      150 сағаттық сынақтар ішінде аз газды жер режимінен қабылдағыш 150 сынама және мүмкіндігін тексеру немесе ұшудың аз газды режимінен мүмкіндіктің 150 сынамасы жүргізілуге тиіс. Егер 6.3-кестенің 1-бөлігінде көзделген мүмкіндік сынамасы аз газды ұшу режимінен өткізілсе, онда регламенттелген мүмкіндік сынамдардың саны 105 сағаттық сынақтар бағдарламасында қосымша белгіленуге тиіс. </w:t>
      </w:r>
      <w:r>
        <w:br/>
      </w:r>
      <w:r>
        <w:rPr>
          <w:rFonts w:ascii="Times New Roman"/>
          <w:b w:val="false"/>
          <w:i w:val="false"/>
          <w:color w:val="000000"/>
          <w:sz w:val="28"/>
        </w:rPr>
        <w:t xml:space="preserve">
      Ауа мен қуат алудың регламенттелген мүмкіндігін тексеру кезінде ол қозғалтқыштың мұқтажы үшін ғана жүргізілуге тиіс. Қабылдағыш сынамдарынан кейін дроссельдеу немесе берілген режимдерге өту кезінде газды тастандысының орындалуы мүмкін. Қабылдағышты және газдың тасталуын тексерген кезде қозғалтқыш жұмысының (қалқымалы, үзікті, алаулы және т.б.) сипатын атап өту қажет. </w:t>
      </w:r>
      <w:r>
        <w:br/>
      </w:r>
      <w:r>
        <w:rPr>
          <w:rFonts w:ascii="Times New Roman"/>
          <w:b w:val="false"/>
          <w:i w:val="false"/>
          <w:color w:val="000000"/>
          <w:sz w:val="28"/>
        </w:rPr>
        <w:t xml:space="preserve">
      Қозғалтқышта ауаны (газды) іріктеп алу болған жағдайда, мұндай іріктеудің мүмкіндігінің әсері іріктеп алудың ең жоғары шамасы кезінде, сондай-ақ ұшақты пайдалану кезінде қажетті болатын іріктеп алудың әртүрлі шамалары кезінде анықталуға тиіс. </w:t>
      </w:r>
      <w:r>
        <w:br/>
      </w:r>
      <w:r>
        <w:rPr>
          <w:rFonts w:ascii="Times New Roman"/>
          <w:b w:val="false"/>
          <w:i w:val="false"/>
          <w:color w:val="000000"/>
          <w:sz w:val="28"/>
        </w:rPr>
        <w:t xml:space="preserve">
      Ескерту. 1. Іріктеп алудың әсері сынақтардың бірінші кезеңінің басталар алдында және соңғы кезеңнің аяғында анықталуға тиіс. </w:t>
      </w:r>
      <w:r>
        <w:br/>
      </w:r>
      <w:r>
        <w:rPr>
          <w:rFonts w:ascii="Times New Roman"/>
          <w:b w:val="false"/>
          <w:i w:val="false"/>
          <w:color w:val="000000"/>
          <w:sz w:val="28"/>
        </w:rPr>
        <w:t xml:space="preserve">
      2. Ең жоғары іріктеп алудың әсері 150 сағаттық сынақтарға ұсынылатын қозғалтқышта белгіленуге тиіс. Іріктеп алудың басқа шамаларының әсері қозғалтқыштың басқа даналарында анықталуы мүмкін. </w:t>
      </w:r>
      <w:r>
        <w:br/>
      </w:r>
      <w:r>
        <w:rPr>
          <w:rFonts w:ascii="Times New Roman"/>
          <w:b w:val="false"/>
          <w:i w:val="false"/>
          <w:color w:val="000000"/>
          <w:sz w:val="28"/>
        </w:rPr>
        <w:t xml:space="preserve">
      3. Ауаны (газды) ең жоғары іріктеп алу және қозғалтқышқа кіре берістегі майдың ең төмен температурасы кезінде 10 мүмкіндік орындалуға тиіс. </w:t>
      </w:r>
      <w:r>
        <w:br/>
      </w:r>
      <w:r>
        <w:rPr>
          <w:rFonts w:ascii="Times New Roman"/>
          <w:b w:val="false"/>
          <w:i w:val="false"/>
          <w:color w:val="000000"/>
          <w:sz w:val="28"/>
        </w:rPr>
        <w:t xml:space="preserve">
  </w:t>
      </w:r>
    </w:p>
    <w:bookmarkEnd w:id="1240"/>
    <w:bookmarkStart w:name="z1384" w:id="1241"/>
    <w:p>
      <w:pPr>
        <w:spacing w:after="0"/>
        <w:ind w:left="0"/>
        <w:jc w:val="both"/>
      </w:pPr>
      <w:r>
        <w:rPr>
          <w:rFonts w:ascii="Times New Roman"/>
          <w:b w:val="false"/>
          <w:i w:val="false"/>
          <w:color w:val="000000"/>
          <w:sz w:val="28"/>
        </w:rPr>
        <w:t xml:space="preserve">
      797. Ағаттық сынақтар ішінде қозғалтқышты 100, олардың 25-сі суықтай, 10 ыстықтай және 10 жалған іске қосу орындалуы қажет. Іске қосулар кезеңдер арасында мөлшермен теңдей арақашықтықтар арқылы, сондай-ақ 150 сағаттық сынақтар басталар алдында және аяқталғаннан кейін жүргізілуге тиіс. Қозғалтқыштың аз газды жер режиміне шығу уақыты тіркелуге тиіс. </w:t>
      </w:r>
      <w:r>
        <w:br/>
      </w:r>
      <w:r>
        <w:rPr>
          <w:rFonts w:ascii="Times New Roman"/>
          <w:b w:val="false"/>
          <w:i w:val="false"/>
          <w:color w:val="000000"/>
          <w:sz w:val="28"/>
        </w:rPr>
        <w:t xml:space="preserve">
  </w:t>
      </w:r>
    </w:p>
    <w:bookmarkEnd w:id="1241"/>
    <w:bookmarkStart w:name="z1385" w:id="1242"/>
    <w:p>
      <w:pPr>
        <w:spacing w:after="0"/>
        <w:ind w:left="0"/>
        <w:jc w:val="both"/>
      </w:pPr>
      <w:r>
        <w:rPr>
          <w:rFonts w:ascii="Times New Roman"/>
          <w:b w:val="false"/>
          <w:i w:val="false"/>
          <w:color w:val="000000"/>
          <w:sz w:val="28"/>
        </w:rPr>
        <w:t xml:space="preserve">
      798. 150 сағаттық сынақтардың барлық кезеңдері мәлімделген қысымға сәйкес келетін майдың қысымы кезінде өткізілуге тиіс. Бір кезең (мысалы, 22) мәлімделген ең жоғары ұзақтық режимінде қозғалтқышқа кіреберістегі майдың ең төмен қысымы кезінде орындалуға тиіс. </w:t>
      </w:r>
      <w:r>
        <w:br/>
      </w:r>
      <w:r>
        <w:rPr>
          <w:rFonts w:ascii="Times New Roman"/>
          <w:b w:val="false"/>
          <w:i w:val="false"/>
          <w:color w:val="000000"/>
          <w:sz w:val="28"/>
        </w:rPr>
        <w:t xml:space="preserve">
  </w:t>
      </w:r>
    </w:p>
    <w:bookmarkEnd w:id="1242"/>
    <w:bookmarkStart w:name="z1386" w:id="1243"/>
    <w:p>
      <w:pPr>
        <w:spacing w:after="0"/>
        <w:ind w:left="0"/>
        <w:jc w:val="both"/>
      </w:pPr>
      <w:r>
        <w:rPr>
          <w:rFonts w:ascii="Times New Roman"/>
          <w:b w:val="false"/>
          <w:i w:val="false"/>
          <w:color w:val="000000"/>
          <w:sz w:val="28"/>
        </w:rPr>
        <w:t xml:space="preserve">
      799. Ықтау және ең жоғары ұзақтық режимдеріндегі қозғалтқыштың 150-сағаттық сынақтардың барлық кезеңдеріндегі істеген жұмысы осы режимдерге арналған техникалық құжаттамада көзделген ең жоғары енетін майдың температуралары кезінде, егер өзгедей келісім болмаса, жүзеге асырылуға тиіс. Майдың ең жоғары температурасына жету және ұстап тұру әдістері сынақтардың бағдарламасында көрсетілуге тиіс. </w:t>
      </w:r>
      <w:r>
        <w:br/>
      </w:r>
      <w:r>
        <w:rPr>
          <w:rFonts w:ascii="Times New Roman"/>
          <w:b w:val="false"/>
          <w:i w:val="false"/>
          <w:color w:val="000000"/>
          <w:sz w:val="28"/>
        </w:rPr>
        <w:t xml:space="preserve">
  </w:t>
      </w:r>
    </w:p>
    <w:bookmarkEnd w:id="1243"/>
    <w:bookmarkStart w:name="z1387" w:id="1244"/>
    <w:p>
      <w:pPr>
        <w:spacing w:after="0"/>
        <w:ind w:left="0"/>
        <w:jc w:val="both"/>
      </w:pPr>
      <w:r>
        <w:rPr>
          <w:rFonts w:ascii="Times New Roman"/>
          <w:b w:val="false"/>
          <w:i w:val="false"/>
          <w:color w:val="000000"/>
          <w:sz w:val="28"/>
        </w:rPr>
        <w:t xml:space="preserve">
      800. 150 сағаттық сынақтар алдына әрбір 50 сағаттық сынақтар арқылы және олар аяқталғаннан кейін, сондай-ақ сынақ барысында майды жаңасына ауыстыру жағдайында оның физикалық-химиялық көрсеткіштерін бағалау үшін май жүйесінен майдың толық талдауы жүргізілуге тиіс. Ішінара талдау үшін (тетіктік қоспалар құрамын және ылғалдылықты, тұтану температурасын), сондай-ақ металдар құрамын талдау үшін майдың сынамаларын іріктеп алу сынақтардың әрбір 20-25 сағаты арқылы жүргізілуге тиіс. </w:t>
      </w:r>
      <w:r>
        <w:br/>
      </w:r>
      <w:r>
        <w:rPr>
          <w:rFonts w:ascii="Times New Roman"/>
          <w:b w:val="false"/>
          <w:i w:val="false"/>
          <w:color w:val="000000"/>
          <w:sz w:val="28"/>
        </w:rPr>
        <w:t xml:space="preserve">
      Отынды толық талдау оның физикалық-химиялық көрсеткіштерін бағалау үшін 150-сағаттық сынақтар алдында, сынақтардың 100 сағат арқылы және олар аяқталғаннан кейін, сондай-ақ сынақтар барысында отынның жаңа партиясы түскен жағдайда, өткізілуге тиіс. </w:t>
      </w:r>
      <w:r>
        <w:br/>
      </w:r>
      <w:r>
        <w:rPr>
          <w:rFonts w:ascii="Times New Roman"/>
          <w:b w:val="false"/>
          <w:i w:val="false"/>
          <w:color w:val="000000"/>
          <w:sz w:val="28"/>
        </w:rPr>
        <w:t xml:space="preserve">
  </w:t>
      </w:r>
    </w:p>
    <w:bookmarkEnd w:id="1244"/>
    <w:bookmarkStart w:name="z1388" w:id="1245"/>
    <w:p>
      <w:pPr>
        <w:spacing w:after="0"/>
        <w:ind w:left="0"/>
        <w:jc w:val="both"/>
      </w:pPr>
      <w:r>
        <w:rPr>
          <w:rFonts w:ascii="Times New Roman"/>
          <w:b w:val="false"/>
          <w:i w:val="false"/>
          <w:color w:val="000000"/>
          <w:sz w:val="28"/>
        </w:rPr>
        <w:t xml:space="preserve">
      801. Іріктеп алынған ауасы бар қозғалтқыштың жұмыс қабілеттілігін тексеру жөніндегі сынақтар. </w:t>
      </w:r>
      <w:r>
        <w:br/>
      </w:r>
      <w:r>
        <w:rPr>
          <w:rFonts w:ascii="Times New Roman"/>
          <w:b w:val="false"/>
          <w:i w:val="false"/>
          <w:color w:val="000000"/>
          <w:sz w:val="28"/>
        </w:rPr>
        <w:t xml:space="preserve">
      Қозғалтқыштың сипатын алдын ала анықтау кезінде (150 сағаттық сынақтар басталғанға дейін) әрбір жеке қосылған іріктеу кезіндегі сипаттамасы және ауаның (газдың) барлық қосылған іріктеулері сипаттамасының біреуі алынуға тиіс. </w:t>
      </w:r>
      <w:r>
        <w:br/>
      </w:r>
      <w:r>
        <w:rPr>
          <w:rFonts w:ascii="Times New Roman"/>
          <w:b w:val="false"/>
          <w:i w:val="false"/>
          <w:color w:val="000000"/>
          <w:sz w:val="28"/>
        </w:rPr>
        <w:t xml:space="preserve">
      Ескерту. Осы сипаттамаларды қозғалтқыштың басқа данасында анықтауға рұқсат етіледі. </w:t>
      </w:r>
      <w:r>
        <w:br/>
      </w:r>
      <w:r>
        <w:rPr>
          <w:rFonts w:ascii="Times New Roman"/>
          <w:b w:val="false"/>
          <w:i w:val="false"/>
          <w:color w:val="000000"/>
          <w:sz w:val="28"/>
        </w:rPr>
        <w:t xml:space="preserve">
  </w:t>
      </w:r>
    </w:p>
    <w:bookmarkEnd w:id="1245"/>
    <w:bookmarkStart w:name="z1389" w:id="1246"/>
    <w:p>
      <w:pPr>
        <w:spacing w:after="0"/>
        <w:ind w:left="0"/>
        <w:jc w:val="both"/>
      </w:pPr>
      <w:r>
        <w:rPr>
          <w:rFonts w:ascii="Times New Roman"/>
          <w:b w:val="false"/>
          <w:i w:val="false"/>
          <w:color w:val="000000"/>
          <w:sz w:val="28"/>
        </w:rPr>
        <w:t xml:space="preserve">
      802. Ауа ұшақтың және қозғалтқыштың мұқтажына іріктеп алынған қозғалтқыштың жұмыс қабілеттілігін тексеру мыналарды ескере отырып, жүргізілуге тиіс: </w:t>
      </w:r>
      <w:r>
        <w:br/>
      </w:r>
      <w:r>
        <w:rPr>
          <w:rFonts w:ascii="Times New Roman"/>
          <w:b w:val="false"/>
          <w:i w:val="false"/>
          <w:color w:val="000000"/>
          <w:sz w:val="28"/>
        </w:rPr>
        <w:t xml:space="preserve">
      1) қозғалтқыштың ПОС 150-сағаттық сынақтардың барлық ұзақтығының кем дегенде 25%-ы ішінде, олардың 2-3%-ы - шарықтау режиміне, 8-9%-ы - ең жоғары ұзақтығы режиміне, П-12%-ы - аралық режимдерге және 2-4%-ы - газы аз режимге қосылуға тиіс. Уақыттың осындай кезеңдерінің ішінде ұшақтың ПОС үшін, шарықтау режимінен басқа, егер ұшақ ПОС үшін ауаны іріктеп алу осы режимде жүргізілмесе, ауаны іріктеп алу жүргізілуге тиіс; </w:t>
      </w:r>
      <w:r>
        <w:br/>
      </w:r>
      <w:r>
        <w:rPr>
          <w:rFonts w:ascii="Times New Roman"/>
          <w:b w:val="false"/>
          <w:i w:val="false"/>
          <w:color w:val="000000"/>
          <w:sz w:val="28"/>
        </w:rPr>
        <w:t xml:space="preserve">
      2) 3, 7, 9, 13, 17, 19 және 23 кезеңдердегі істелген жұмыс іріктеп алу көзделген жұмыс режимдеріндегі ауаны іріктеп алудың қосылған құрылғыларымен орындалуға тиіс. </w:t>
      </w:r>
      <w:r>
        <w:br/>
      </w:r>
      <w:r>
        <w:rPr>
          <w:rFonts w:ascii="Times New Roman"/>
          <w:b w:val="false"/>
          <w:i w:val="false"/>
          <w:color w:val="000000"/>
          <w:sz w:val="28"/>
        </w:rPr>
        <w:t xml:space="preserve">
  </w:t>
      </w:r>
    </w:p>
    <w:bookmarkEnd w:id="1246"/>
    <w:bookmarkStart w:name="z1390" w:id="1247"/>
    <w:p>
      <w:pPr>
        <w:spacing w:after="0"/>
        <w:ind w:left="0"/>
        <w:jc w:val="both"/>
      </w:pPr>
      <w:r>
        <w:rPr>
          <w:rFonts w:ascii="Times New Roman"/>
          <w:b w:val="false"/>
          <w:i w:val="false"/>
          <w:color w:val="000000"/>
          <w:sz w:val="28"/>
        </w:rPr>
        <w:t xml:space="preserve">
      803. Ұшақтың ПОС үшін және басқа ұшақтың мұқтаждары үшін компрессордан іріктеп алынған ауаның саны ең жоғары ұзақтық режимінде реттелуге тиіс. Егер сынақтар бағдарламасында өзгеше белгіленбесе, онда басқа режимдерде ауаның шығысын реттеу жүргізілмеуі мүмкін. Дроссельденген шайба арқылы ұшақ жүйелері үшін ауаны іріктеп алу штуцері атмосферадан хабарлануға тиіс. </w:t>
      </w:r>
      <w:r>
        <w:br/>
      </w:r>
      <w:r>
        <w:rPr>
          <w:rFonts w:ascii="Times New Roman"/>
          <w:b w:val="false"/>
          <w:i w:val="false"/>
          <w:color w:val="000000"/>
          <w:sz w:val="28"/>
        </w:rPr>
        <w:t xml:space="preserve">
  </w:t>
      </w:r>
    </w:p>
    <w:bookmarkEnd w:id="1247"/>
    <w:bookmarkStart w:name="z1391" w:id="1248"/>
    <w:p>
      <w:pPr>
        <w:spacing w:after="0"/>
        <w:ind w:left="0"/>
        <w:jc w:val="both"/>
      </w:pPr>
      <w:r>
        <w:rPr>
          <w:rFonts w:ascii="Times New Roman"/>
          <w:b w:val="false"/>
          <w:i w:val="false"/>
          <w:color w:val="000000"/>
          <w:sz w:val="28"/>
        </w:rPr>
        <w:t xml:space="preserve">
      804. Ауаны іріктеп алу агрегаттарының жұмыс істеуін тексеруді 150-сағаттық сынақтардың 3, 7, 9, 13, 17, 19 және 23-кезеңдерінің аяғында жүргізген жөн. Сонымен бірге, қозғалтқыш роторының (роторларының) айналу жиілігі, қажет болған жағдайда, іріктеп алуды қосқан кезде газдың ең жоғары температурасын оның рұқсат етілген мәнінен тыс арттыруды болдырмайтындай төмендеуі мүмкін. </w:t>
      </w:r>
      <w:r>
        <w:br/>
      </w:r>
      <w:r>
        <w:rPr>
          <w:rFonts w:ascii="Times New Roman"/>
          <w:b w:val="false"/>
          <w:i w:val="false"/>
          <w:color w:val="000000"/>
          <w:sz w:val="28"/>
        </w:rPr>
        <w:t xml:space="preserve">
  </w:t>
      </w:r>
    </w:p>
    <w:bookmarkEnd w:id="1248"/>
    <w:bookmarkStart w:name="z1392" w:id="1249"/>
    <w:p>
      <w:pPr>
        <w:spacing w:after="0"/>
        <w:ind w:left="0"/>
        <w:jc w:val="both"/>
      </w:pPr>
      <w:r>
        <w:rPr>
          <w:rFonts w:ascii="Times New Roman"/>
          <w:b w:val="false"/>
          <w:i w:val="false"/>
          <w:color w:val="000000"/>
          <w:sz w:val="28"/>
        </w:rPr>
        <w:t xml:space="preserve">
      805. Ұшақ кабиналарын үрлеуге арналған ауаны іріктеп алу қозғалтқыштың барлық 150 сағаттық сынақтары ішінде жүргізілуге тиіс. </w:t>
      </w:r>
      <w:r>
        <w:br/>
      </w:r>
      <w:r>
        <w:rPr>
          <w:rFonts w:ascii="Times New Roman"/>
          <w:b w:val="false"/>
          <w:i w:val="false"/>
          <w:color w:val="000000"/>
          <w:sz w:val="28"/>
        </w:rPr>
        <w:t xml:space="preserve">
  </w:t>
      </w:r>
    </w:p>
    <w:bookmarkEnd w:id="1249"/>
    <w:bookmarkStart w:name="z1393" w:id="1250"/>
    <w:p>
      <w:pPr>
        <w:spacing w:after="0"/>
        <w:ind w:left="0"/>
        <w:jc w:val="both"/>
      </w:pPr>
      <w:r>
        <w:rPr>
          <w:rFonts w:ascii="Times New Roman"/>
          <w:b w:val="false"/>
          <w:i w:val="false"/>
          <w:color w:val="000000"/>
          <w:sz w:val="28"/>
        </w:rPr>
        <w:t xml:space="preserve">
      806. Компрессордан ұшақ кабиналарын үрлеуге және желдетуге арналған кондиционерлеу жүйесіне іріктеп алынған ауаны талдау 150-сағаттық сынақтардың басында және 7, 13, 17 және 25 кезеңдердің аяғында жүргізілуге тиіс. Талдау нәтижелері ауаның пайдалануға жарамдылығын растауға тиісті. </w:t>
      </w:r>
      <w:r>
        <w:br/>
      </w:r>
      <w:r>
        <w:rPr>
          <w:rFonts w:ascii="Times New Roman"/>
          <w:b w:val="false"/>
          <w:i w:val="false"/>
          <w:color w:val="000000"/>
          <w:sz w:val="28"/>
        </w:rPr>
        <w:t xml:space="preserve">
  </w:t>
      </w:r>
    </w:p>
    <w:bookmarkEnd w:id="1250"/>
    <w:bookmarkStart w:name="z1394" w:id="1251"/>
    <w:p>
      <w:pPr>
        <w:spacing w:after="0"/>
        <w:ind w:left="0"/>
        <w:jc w:val="both"/>
      </w:pPr>
      <w:r>
        <w:rPr>
          <w:rFonts w:ascii="Times New Roman"/>
          <w:b w:val="false"/>
          <w:i w:val="false"/>
          <w:color w:val="000000"/>
          <w:sz w:val="28"/>
        </w:rPr>
        <w:t xml:space="preserve">
      807. Суыту сұйықтығын бүрку кезінде қозғалтқыштың жұмыс қабілеттілігін тексеру бойынша сынау. </w:t>
      </w:r>
      <w:r>
        <w:br/>
      </w:r>
      <w:r>
        <w:rPr>
          <w:rFonts w:ascii="Times New Roman"/>
          <w:b w:val="false"/>
          <w:i w:val="false"/>
          <w:color w:val="000000"/>
          <w:sz w:val="28"/>
        </w:rPr>
        <w:t xml:space="preserve">
      Шарықтау режиміндегі суыту сұйықтығын бүрку көзделген қозғалтқыштың 150 сағаттық сынақтар бағдарламасына өзгерістер енгізілуге тиіс. Егер шарықтау режиміндегі суыту сұйықтығын пайдалану тәсілінің көрсетілгеннен айырмашылығы бар болса, онда тиісті өзгерісті сынақтар бағдарламасына енгізу қажет. </w:t>
      </w:r>
      <w:r>
        <w:br/>
      </w:r>
      <w:r>
        <w:rPr>
          <w:rFonts w:ascii="Times New Roman"/>
          <w:b w:val="false"/>
          <w:i w:val="false"/>
          <w:color w:val="000000"/>
          <w:sz w:val="28"/>
        </w:rPr>
        <w:t xml:space="preserve">
      Ескерту. Сипатты анықтау кіре берістегі қажетті ауа температуралары болмаған жағдайда және суыту сұйықтығын бүрку сынағы 150 сағаттық сынақтарға ұсынылған басқа сондай қозғалтқышта жүргізілуі мүмкін. Мұндай жағдайда 150 сағаттық сынақтан өткен қозғалтқышта суыту сұйықтығын бүрку арқылы сынақтарға дейін және кейін негізгі деректерді ғана анықтаған жөн. </w:t>
      </w:r>
      <w:r>
        <w:br/>
      </w:r>
      <w:r>
        <w:rPr>
          <w:rFonts w:ascii="Times New Roman"/>
          <w:b w:val="false"/>
          <w:i w:val="false"/>
          <w:color w:val="000000"/>
          <w:sz w:val="28"/>
        </w:rPr>
        <w:t xml:space="preserve">
      Атмосфералық ауаның жоғары температурасы кезінде қозғалтқыштың шарықтау деректерін сақтау мақсатында шарықтау режиміндегі суытатын сұйықтықты бүрікпестен айналу жиілігінен немесе газ температурасынан көп ротордың айналу жиілігінің мәндері немесе турбина алдындағы газдың температурасы кезінде жүргізілуге тиіс. </w:t>
      </w:r>
      <w:r>
        <w:br/>
      </w:r>
      <w:r>
        <w:rPr>
          <w:rFonts w:ascii="Times New Roman"/>
          <w:b w:val="false"/>
          <w:i w:val="false"/>
          <w:color w:val="000000"/>
          <w:sz w:val="28"/>
        </w:rPr>
        <w:t xml:space="preserve">
      150-сағаттық сынақтар бағдарламасына мынадай өзгерістер енгізілуге тиіс: </w:t>
      </w:r>
      <w:r>
        <w:br/>
      </w:r>
      <w:r>
        <w:rPr>
          <w:rFonts w:ascii="Times New Roman"/>
          <w:b w:val="false"/>
          <w:i w:val="false"/>
          <w:color w:val="000000"/>
          <w:sz w:val="28"/>
        </w:rPr>
        <w:t xml:space="preserve">
      1) қозғалтқыштың сипаттамаларын анықтау жөнінде 150-сағаттық сынақтарға дейін және кейін сынау қозғалтқышқа кіреберістегі ауаның температурасы (3.1.11) теңіз деңгейінің аса жоғары температурасына тең жағдайда, суытатын сұйықтықты бүркуді қолдану көзделетін жағдайда, суытатын сұйықтықты бүрку сипаттамаларын анықтаумен толықтырылуы тиіс; </w:t>
      </w:r>
      <w:r>
        <w:br/>
      </w:r>
      <w:r>
        <w:rPr>
          <w:rFonts w:ascii="Times New Roman"/>
          <w:b w:val="false"/>
          <w:i w:val="false"/>
          <w:color w:val="000000"/>
          <w:sz w:val="28"/>
        </w:rPr>
        <w:t xml:space="preserve">
      2) 2, 8, 12, 18 және 22-кезеңдердің бірінші бөлігінде шарықтау режиміндегі қозғалтқыш жұмысының 5 минуттық кезеңдері ішінде суытатын сұйықтықтың ең жоғары санын бүріккен, қажет болған жағдайда, ең жоғары шарықтау тартымының (қуатының) артуын болдырмайтындай шамаға дейін отын шығысын шектеген жөн; </w:t>
      </w:r>
      <w:r>
        <w:br/>
      </w:r>
      <w:r>
        <w:rPr>
          <w:rFonts w:ascii="Times New Roman"/>
          <w:b w:val="false"/>
          <w:i w:val="false"/>
          <w:color w:val="000000"/>
          <w:sz w:val="28"/>
        </w:rPr>
        <w:t xml:space="preserve">
      3) 4, 9, 14, 19 және 24-кезеңдерінің бірінші бөлігіндегі суытатын сұйықтық бүркілген сынақты қозғалтқыштың кіре берісіндегі ауаның температурасы теңіз деңгейінің ең жоғары температурасына тең жағдайда өткізген жөн, шарықтау режиміндегі қозғалтқыш жұмысының 5 минуттық кезеңінде суытатын сұйықтықты бүркуді қолдану көзделетін жағдайда, турбина алдындағы газ температурасының ең жоғары мәні кезінде суытатын сұйықтықты бүркумен орындалуға тиіс. </w:t>
      </w:r>
      <w:r>
        <w:br/>
      </w:r>
      <w:r>
        <w:rPr>
          <w:rFonts w:ascii="Times New Roman"/>
          <w:b w:val="false"/>
          <w:i w:val="false"/>
          <w:color w:val="000000"/>
          <w:sz w:val="28"/>
        </w:rPr>
        <w:t xml:space="preserve">
      Істелген жұмыстың осы кезеңіндегі ТВҚ үшін 150 сағаттық сынақтарға дейін немесе аяқталғаннан кейін тежегіш құрылғымен текшеде орындалуы мүмкін. Мұндай жағдайда, редуктордың таяныш подшивнигінің тиісті дәрежедегі жүктемесін қамтамасыз ету үшін әуе бұрамына сәйкес келетін шарықтау режиміне қосымша 2,5 сағаттық сынақ жүргізілуге тиіс. Осы сынақ 150-сағаттық сынақтар кезеңінің (6.3-кесте) үшінші бөлігінде немесе басқа қозғалтқышта көзделген, егер оған сол редуктор орнатылған болса, сынақпен бірге жүргізілуі мүмкін. </w:t>
      </w:r>
      <w:r>
        <w:br/>
      </w:r>
      <w:r>
        <w:rPr>
          <w:rFonts w:ascii="Times New Roman"/>
          <w:b w:val="false"/>
          <w:i w:val="false"/>
          <w:color w:val="000000"/>
          <w:sz w:val="28"/>
        </w:rPr>
        <w:t xml:space="preserve">
      Редуктордың тірек подшивнигінің жұмыс қабілеттілігін бағалау қамтылмаған сынақтар жағдайында 2,5-сағаттық қосымша сынақ жүргізілмеуі мүмкін. </w:t>
      </w:r>
      <w:r>
        <w:br/>
      </w:r>
      <w:r>
        <w:rPr>
          <w:rFonts w:ascii="Times New Roman"/>
          <w:b w:val="false"/>
          <w:i w:val="false"/>
          <w:color w:val="000000"/>
          <w:sz w:val="28"/>
        </w:rPr>
        <w:t xml:space="preserve">
      Егер РП шарықтау тартымын (қуатын) үдету мақсатында СА жағдайларында суытатын сұйықтықты бүркуді көздесе, онда 150 сағаттық сынақтар бағдарламасына мынадай өзгерістер енгізілуге тиіс: </w:t>
      </w:r>
      <w:r>
        <w:br/>
      </w:r>
      <w:r>
        <w:rPr>
          <w:rFonts w:ascii="Times New Roman"/>
          <w:b w:val="false"/>
          <w:i w:val="false"/>
          <w:color w:val="000000"/>
          <w:sz w:val="28"/>
        </w:rPr>
        <w:t xml:space="preserve">
      1) қозғалтқыштың сипаттамасын айқындау 150-сағаттық сынақтарға дейін және одан кейін суытатын сұйықтықты бүркумен оның сипаттамаларын анықтаумен толықтырылуға тиіс; </w:t>
      </w:r>
      <w:r>
        <w:br/>
      </w:r>
      <w:r>
        <w:rPr>
          <w:rFonts w:ascii="Times New Roman"/>
          <w:b w:val="false"/>
          <w:i w:val="false"/>
          <w:color w:val="000000"/>
          <w:sz w:val="28"/>
        </w:rPr>
        <w:t xml:space="preserve">
      2) 150 сағаттық сынақтардың әрбір кезеңінің бірінші бөлігі шарықтау режимінде және бағдарламамен белгіленген мүмкіндік сынамаларында суытатын сұйықтықты бүркумен жүргізілуге тиіс. </w:t>
      </w:r>
      <w:r>
        <w:br/>
      </w:r>
      <w:r>
        <w:rPr>
          <w:rFonts w:ascii="Times New Roman"/>
          <w:b w:val="false"/>
          <w:i w:val="false"/>
          <w:color w:val="000000"/>
          <w:sz w:val="28"/>
        </w:rPr>
        <w:t xml:space="preserve">
  </w:t>
      </w:r>
    </w:p>
    <w:bookmarkEnd w:id="1251"/>
    <w:bookmarkStart w:name="z1395" w:id="1252"/>
    <w:p>
      <w:pPr>
        <w:spacing w:after="0"/>
        <w:ind w:left="0"/>
        <w:jc w:val="both"/>
      </w:pPr>
      <w:r>
        <w:rPr>
          <w:rFonts w:ascii="Times New Roman"/>
          <w:b w:val="false"/>
          <w:i w:val="false"/>
          <w:color w:val="000000"/>
          <w:sz w:val="28"/>
        </w:rPr>
        <w:t xml:space="preserve">
      808. Кері қимылдайтын құрылғылы қозғалтқыштың жұмыс қабілеттілігін тексеру бойынша сынау. </w:t>
      </w:r>
      <w:r>
        <w:br/>
      </w:r>
      <w:r>
        <w:rPr>
          <w:rFonts w:ascii="Times New Roman"/>
          <w:b w:val="false"/>
          <w:i w:val="false"/>
          <w:color w:val="000000"/>
          <w:sz w:val="28"/>
        </w:rPr>
        <w:t xml:space="preserve">
      Кері қимылдайтын құрылғылы қозғалтқышты 150-сағаттық сынақтарға дайындау жүргізілуге тиіс. 150-сағаттық сынақтар басталғанға дейін кері қимылдайтын құрылғы қолдану көзделген қозғалтқыштың пайдалану режимдері саласындағы кері қимылдайтын тартымы бар қозғалтқыштың сипаттамасы анықталуға тиіс. </w:t>
      </w:r>
      <w:r>
        <w:br/>
      </w:r>
      <w:r>
        <w:rPr>
          <w:rFonts w:ascii="Times New Roman"/>
          <w:b w:val="false"/>
          <w:i w:val="false"/>
          <w:color w:val="000000"/>
          <w:sz w:val="28"/>
        </w:rPr>
        <w:t xml:space="preserve">
      Қабылданған басқару жүйесі бар кері қимылдайтын құрылғы 150 сағаттық сынақтардың барлық кезеңдері ішінде қозғалтқышқа орнатылуға тиіс. </w:t>
      </w:r>
      <w:r>
        <w:br/>
      </w:r>
      <w:r>
        <w:rPr>
          <w:rFonts w:ascii="Times New Roman"/>
          <w:b w:val="false"/>
          <w:i w:val="false"/>
          <w:color w:val="000000"/>
          <w:sz w:val="28"/>
        </w:rPr>
        <w:t xml:space="preserve">
      Кері қимылдайтын құрылғыны 150 сағаттық сынақтар ішінде кері қимылдайтын тартым режиміне шығумен қосудың және кері қимылдайтын құрылғыны ажыратып тастаудың 200 циклі орындалуға тиіс, оның ішінде: </w:t>
      </w:r>
      <w:r>
        <w:br/>
      </w:r>
      <w:r>
        <w:rPr>
          <w:rFonts w:ascii="Times New Roman"/>
          <w:b w:val="false"/>
          <w:i w:val="false"/>
          <w:color w:val="000000"/>
          <w:sz w:val="28"/>
        </w:rPr>
        <w:t xml:space="preserve">
      1) шарықтаудан ең жоғары кері қимылға дейінгі өзгеріспен 25 цикл; </w:t>
      </w:r>
      <w:r>
        <w:br/>
      </w:r>
      <w:r>
        <w:rPr>
          <w:rFonts w:ascii="Times New Roman"/>
          <w:b w:val="false"/>
          <w:i w:val="false"/>
          <w:color w:val="000000"/>
          <w:sz w:val="28"/>
        </w:rPr>
        <w:t xml:space="preserve">
      2) қозғалтқыш айналуының әртүрлі ондаған жиіліктері кезіндегі режимдерден ең жоғары кері қимылдайтын тартымға шығумен, мөлшермен аз газдан шарықтау режиміне дейінгі диапазонында бір-біріне тең тұратын 10 цикл; </w:t>
      </w:r>
      <w:r>
        <w:br/>
      </w:r>
      <w:r>
        <w:rPr>
          <w:rFonts w:ascii="Times New Roman"/>
          <w:b w:val="false"/>
          <w:i w:val="false"/>
          <w:color w:val="000000"/>
          <w:sz w:val="28"/>
        </w:rPr>
        <w:t xml:space="preserve">
      3) тікелей тартым кезінде белгіленген аз газдан ең жоғары кері қимылдайтын тартым режиміне дейін белгіленген мерзім ішінде мәлімделген ең жоғары кері қимылдайтын тартымның әрбір циклында қолдау арқылы қозғалтқыш жұмысының режимдерін өзгертумен 165 цикл орындалуға тиіс. </w:t>
      </w:r>
      <w:r>
        <w:br/>
      </w:r>
      <w:r>
        <w:rPr>
          <w:rFonts w:ascii="Times New Roman"/>
          <w:b w:val="false"/>
          <w:i w:val="false"/>
          <w:color w:val="000000"/>
          <w:sz w:val="28"/>
        </w:rPr>
        <w:t xml:space="preserve">
      Сынақ не сынақтар режимін 6 сағаттық кезеңдерге қайта бөлуге сәйкес келетін, не жекелеген кезеңдер алдындағы немесе олардан кейін қозғалтқыштың қосымша жұмысы кезінде орындалуы мүмкін. Сынақ мүмкіндікті тексеру бойынша сынақтармен, бірақ тікелей тартымы бар газы аз режимдегі қозғалтқыштың үзіліссіз жұмысының ұзақтығын қамтамасыз ету жағдайы кезінде бір цикл үшін кем дегенде 2 минут ішінде біріктірілуі мүмкін. </w:t>
      </w:r>
      <w:r>
        <w:br/>
      </w:r>
      <w:r>
        <w:rPr>
          <w:rFonts w:ascii="Times New Roman"/>
          <w:b w:val="false"/>
          <w:i w:val="false"/>
          <w:color w:val="000000"/>
          <w:sz w:val="28"/>
        </w:rPr>
        <w:t xml:space="preserve">
      Қозғалтқыш жұмысының ұзақтығы 150-сағаттық сынақтар бағдарламасы бойынша тікелей тартым кезінде кері қимылдау тартымы жағдайында ұқсас өзге де жағдайларда сынаққа жұмсалған уақыттың жиынтықты шамасына, бірақ қозғалтқыштың шарықтау және ең жоғары ұзақтық режимдеріндегі істелген жұмыстың ұзақтығын кеміту есебінен тыс кемітілуі мүмкін. </w:t>
      </w:r>
      <w:r>
        <w:br/>
      </w:r>
      <w:r>
        <w:rPr>
          <w:rFonts w:ascii="Times New Roman"/>
          <w:b w:val="false"/>
          <w:i w:val="false"/>
          <w:color w:val="000000"/>
          <w:sz w:val="28"/>
        </w:rPr>
        <w:t xml:space="preserve">
      Қозғалтқыштың ең жоғары кері қимылдау тартымы режиміндегі үздіксіз жұмысының ұзақтығы, егер өзгеше келісілмесе, кем дегенде 1 минутты құрауға тиіс. </w:t>
      </w:r>
      <w:r>
        <w:br/>
      </w:r>
      <w:r>
        <w:rPr>
          <w:rFonts w:ascii="Times New Roman"/>
          <w:b w:val="false"/>
          <w:i w:val="false"/>
          <w:color w:val="000000"/>
          <w:sz w:val="28"/>
        </w:rPr>
        <w:t xml:space="preserve">
      Тағайындауға байланысты және пайдаланудың күтілетін жағдайларындағы қозғалтқыштың кері қимылдау құрылғысын қолдану саласында 150 сағаттық сынақтар бағдарламасына қосымша тексерулер енгізілуі мүмкін. </w:t>
      </w:r>
      <w:r>
        <w:br/>
      </w:r>
      <w:r>
        <w:rPr>
          <w:rFonts w:ascii="Times New Roman"/>
          <w:b w:val="false"/>
          <w:i w:val="false"/>
          <w:color w:val="000000"/>
          <w:sz w:val="28"/>
        </w:rPr>
        <w:t xml:space="preserve">
  </w:t>
      </w:r>
    </w:p>
    <w:bookmarkEnd w:id="1252"/>
    <w:bookmarkStart w:name="z1396" w:id="1253"/>
    <w:p>
      <w:pPr>
        <w:spacing w:after="0"/>
        <w:ind w:left="0"/>
        <w:jc w:val="both"/>
      </w:pPr>
      <w:r>
        <w:rPr>
          <w:rFonts w:ascii="Times New Roman"/>
          <w:b w:val="false"/>
          <w:i w:val="false"/>
          <w:color w:val="000000"/>
          <w:sz w:val="28"/>
        </w:rPr>
        <w:t xml:space="preserve">
      809. ТВҚ-ның әуе бұрамымен бірге жұмыс қабілеттілігін тексеру жөніндегі сынақтар. </w:t>
      </w:r>
      <w:r>
        <w:br/>
      </w:r>
      <w:r>
        <w:rPr>
          <w:rFonts w:ascii="Times New Roman"/>
          <w:b w:val="false"/>
          <w:i w:val="false"/>
          <w:color w:val="000000"/>
          <w:sz w:val="28"/>
        </w:rPr>
        <w:t xml:space="preserve">
      150 сағаттық сынақтар барысында немесе олар аяқталғаннан кейін орындалатын әуе бұрамымен бірге ТВҚ-ны сынаудың ең жоғары көлемі, олар мыналарды қамтуға тиіс: </w:t>
      </w:r>
      <w:r>
        <w:br/>
      </w:r>
      <w:r>
        <w:rPr>
          <w:rFonts w:ascii="Times New Roman"/>
          <w:b w:val="false"/>
          <w:i w:val="false"/>
          <w:color w:val="000000"/>
          <w:sz w:val="28"/>
        </w:rPr>
        <w:t xml:space="preserve">
      1) ТВҚ-ны газы аз жер режимінен шарықтау және кері режиміне ауыстыру кезінде әуе бұрамының қалақтар қадамының 50 өзгерісін қамтуға тиіс. Бұрам қалақтарының аралық тірек режимін көбейткен кезде, мыналарды қамтуға тиіс; </w:t>
      </w:r>
      <w:r>
        <w:br/>
      </w:r>
      <w:r>
        <w:rPr>
          <w:rFonts w:ascii="Times New Roman"/>
          <w:b w:val="false"/>
          <w:i w:val="false"/>
          <w:color w:val="000000"/>
          <w:sz w:val="28"/>
        </w:rPr>
        <w:t xml:space="preserve">
      2) аралық тіректегі әуе бұрамының қалақтарын 100 ауыстыру (осы сынақтар ТВҚ-ны газы аз жер режиміне ауыстыру кезіндегі сынақтармен біріктірілуі мүмкін); </w:t>
      </w:r>
      <w:r>
        <w:br/>
      </w:r>
      <w:r>
        <w:rPr>
          <w:rFonts w:ascii="Times New Roman"/>
          <w:b w:val="false"/>
          <w:i w:val="false"/>
          <w:color w:val="000000"/>
          <w:sz w:val="28"/>
        </w:rPr>
        <w:t xml:space="preserve">
      3) флюгерлік жағдайдағы ауа бұрамы қалақтарының (оның ішінде шарықтау режимінен кем дегенде 5-еуі) 10-ын енгізу; </w:t>
      </w:r>
      <w:r>
        <w:br/>
      </w:r>
      <w:r>
        <w:rPr>
          <w:rFonts w:ascii="Times New Roman"/>
          <w:b w:val="false"/>
          <w:i w:val="false"/>
          <w:color w:val="000000"/>
          <w:sz w:val="28"/>
        </w:rPr>
        <w:t xml:space="preserve">
      4) әуе бұрамы қалақтарының кері қимылдайтын тартымы жағдайында және кері 200 енгізулер. </w:t>
      </w:r>
      <w:r>
        <w:br/>
      </w:r>
      <w:r>
        <w:rPr>
          <w:rFonts w:ascii="Times New Roman"/>
          <w:b w:val="false"/>
          <w:i w:val="false"/>
          <w:color w:val="000000"/>
          <w:sz w:val="28"/>
        </w:rPr>
        <w:t xml:space="preserve">
      Әуе бұрамының тежегіш тетігінің (тұрақтық тежегішінің) жұмыс қабілеттілігі 150 сағаттық сынақтар барысында әуе бұрамының белгіленген айналу жиіліктері кезінде осы тетікті 100 қосуды орындау жолымен тексерілуге тиіс. </w:t>
      </w:r>
      <w:r>
        <w:br/>
      </w:r>
      <w:r>
        <w:rPr>
          <w:rFonts w:ascii="Times New Roman"/>
          <w:b w:val="false"/>
          <w:i w:val="false"/>
          <w:color w:val="000000"/>
          <w:sz w:val="28"/>
        </w:rPr>
        <w:t xml:space="preserve">
  </w:t>
      </w:r>
    </w:p>
    <w:bookmarkEnd w:id="1253"/>
    <w:bookmarkStart w:name="z1397" w:id="1254"/>
    <w:p>
      <w:pPr>
        <w:spacing w:after="0"/>
        <w:ind w:left="0"/>
        <w:jc w:val="both"/>
      </w:pPr>
      <w:r>
        <w:rPr>
          <w:rFonts w:ascii="Times New Roman"/>
          <w:b w:val="false"/>
          <w:i w:val="false"/>
          <w:color w:val="000000"/>
          <w:sz w:val="28"/>
        </w:rPr>
        <w:t xml:space="preserve">
      810. Ұшаққа қызмет ететін агрегаттарға және қозғалтқышта орнатылған басқа тетіктері мен аппаратура жетектерінің жұмыс қабілеттілігі тексеру мынадай түрде жүргізілуге тиіс: </w:t>
      </w:r>
      <w:r>
        <w:br/>
      </w:r>
      <w:r>
        <w:rPr>
          <w:rFonts w:ascii="Times New Roman"/>
          <w:b w:val="false"/>
          <w:i w:val="false"/>
          <w:color w:val="000000"/>
          <w:sz w:val="28"/>
        </w:rPr>
        <w:t xml:space="preserve">
      1) қозғалтқышқа орнатылған барлық ұшақтық агрегаттарды 150 сағаттық сынақтар барысында олардың жүктемелерінің кестелеріне сәйкес жүктемемен, сондай-ақ пайдаланудың күтілетін жағдайларда ауаны іріктеп алу көзделген жағдайда, жұмыс істеуге тиіс; </w:t>
      </w:r>
      <w:r>
        <w:br/>
      </w:r>
      <w:r>
        <w:rPr>
          <w:rFonts w:ascii="Times New Roman"/>
          <w:b w:val="false"/>
          <w:i w:val="false"/>
          <w:color w:val="000000"/>
          <w:sz w:val="28"/>
        </w:rPr>
        <w:t xml:space="preserve">
      2) компрессор аппараттарын бағыттайтын қалақтардың айналу тетігінің, сондай-ақ ауаны қайта шығару құрылғыларының (клапандарының, таспалар мен басқалардың) жұмыс қабілеттілігі тексерілуге тиіс 150 сағаттық сынақтар уақыты ішінде соларға тән режимдерде осы тетіктер мен құрылғылардың әрқайсысына кемінде 100 қайта қосулар жүргізілуге тиіс. </w:t>
      </w:r>
      <w:r>
        <w:br/>
      </w:r>
      <w:r>
        <w:rPr>
          <w:rFonts w:ascii="Times New Roman"/>
          <w:b w:val="false"/>
          <w:i w:val="false"/>
          <w:color w:val="000000"/>
          <w:sz w:val="28"/>
        </w:rPr>
        <w:t xml:space="preserve">
      Егер қозғалтқыш компрессоры автоматты тетіктермен және ауаны қайта жіберудің басқа тетіктерімен айналу қалақтарын, клапандарды, таспалар мен басқа тетіктерді басқару құрылғыларымен жабдықталған болса, онда осы тетіктерді немесе құрылғыларды олардың жұмыс қабілеттілігін тексеру үшін арнайы қайта қосу талап етілмейді; </w:t>
      </w:r>
      <w:r>
        <w:br/>
      </w:r>
      <w:r>
        <w:rPr>
          <w:rFonts w:ascii="Times New Roman"/>
          <w:b w:val="false"/>
          <w:i w:val="false"/>
          <w:color w:val="000000"/>
          <w:sz w:val="28"/>
        </w:rPr>
        <w:t xml:space="preserve">
      3) әуе бұрамының қалақтарын автоматты флюгирлеу жүйесінің датчик тетігінің жұмыс қабілеттілігін 200 қосулар жолымен, олардың 20 қосуы - бұрам қалақтарын флюгерлік жағдайға қосыммен және 180 қосуды қалақтарды флюгерлік жағдайға қоспастан, тексерілуге тиіс. </w:t>
      </w:r>
      <w:r>
        <w:br/>
      </w:r>
      <w:r>
        <w:rPr>
          <w:rFonts w:ascii="Times New Roman"/>
          <w:b w:val="false"/>
          <w:i w:val="false"/>
          <w:color w:val="000000"/>
          <w:sz w:val="28"/>
        </w:rPr>
        <w:t xml:space="preserve">
  </w:t>
      </w:r>
    </w:p>
    <w:bookmarkEnd w:id="1254"/>
    <w:bookmarkStart w:name="z1398" w:id="1255"/>
    <w:p>
      <w:pPr>
        <w:spacing w:after="0"/>
        <w:ind w:left="0"/>
        <w:jc w:val="both"/>
      </w:pPr>
      <w:r>
        <w:rPr>
          <w:rFonts w:ascii="Times New Roman"/>
          <w:b w:val="false"/>
          <w:i w:val="false"/>
          <w:color w:val="000000"/>
          <w:sz w:val="28"/>
        </w:rPr>
        <w:t xml:space="preserve">
      811. Қозғалтқышқа және оның агрегаттарына 150 сағаттық сынақтар барысында қызмет көрсету РО-ға сәйкес жүргізілуге тиіс. РО көзделген регламенттік жұмыстар борттық жиынтыққа кіретін құралдармен ғана жүргізілуге тиіс. </w:t>
      </w:r>
      <w:r>
        <w:br/>
      </w:r>
      <w:r>
        <w:rPr>
          <w:rFonts w:ascii="Times New Roman"/>
          <w:b w:val="false"/>
          <w:i w:val="false"/>
          <w:color w:val="000000"/>
          <w:sz w:val="28"/>
        </w:rPr>
        <w:t xml:space="preserve">
      Ескерту. Борттық құрылыс жиынтығының және қосалқы бөлшектердің даралық жиынтығының қанағаттанарлығы мен жеткіліктілігін түпкілікті бағалау ұшақтағы қозғалтқышты пайдалану сынақтарының негізінде жүргізілуге тиіс. </w:t>
      </w:r>
      <w:r>
        <w:br/>
      </w:r>
      <w:r>
        <w:rPr>
          <w:rFonts w:ascii="Times New Roman"/>
          <w:b w:val="false"/>
          <w:i w:val="false"/>
          <w:color w:val="000000"/>
          <w:sz w:val="28"/>
        </w:rPr>
        <w:t xml:space="preserve">
  </w:t>
      </w:r>
    </w:p>
    <w:bookmarkEnd w:id="1255"/>
    <w:bookmarkStart w:name="z1399" w:id="1256"/>
    <w:p>
      <w:pPr>
        <w:spacing w:after="0"/>
        <w:ind w:left="0"/>
        <w:jc w:val="both"/>
      </w:pPr>
      <w:r>
        <w:rPr>
          <w:rFonts w:ascii="Times New Roman"/>
          <w:b w:val="false"/>
          <w:i w:val="false"/>
          <w:color w:val="000000"/>
          <w:sz w:val="28"/>
        </w:rPr>
        <w:t xml:space="preserve">
      812. 150 сағаттық сынақтар аяқталғаннан кейін мынадай жұмыстар жүргізілуге тиіс: </w:t>
      </w:r>
      <w:r>
        <w:br/>
      </w:r>
      <w:r>
        <w:rPr>
          <w:rFonts w:ascii="Times New Roman"/>
          <w:b w:val="false"/>
          <w:i w:val="false"/>
          <w:color w:val="000000"/>
          <w:sz w:val="28"/>
        </w:rPr>
        <w:t xml:space="preserve">
      1) қозғалтқыштың дроссельдік сипаттарын қайталап анықтау және оның негізгі өлшемдерін өлшеу; </w:t>
      </w:r>
      <w:r>
        <w:br/>
      </w:r>
      <w:r>
        <w:rPr>
          <w:rFonts w:ascii="Times New Roman"/>
          <w:b w:val="false"/>
          <w:i w:val="false"/>
          <w:color w:val="000000"/>
          <w:sz w:val="28"/>
        </w:rPr>
        <w:t xml:space="preserve">
      2) қозғалтқышты текшеден алу және қозғалтқыш пен оның агрегаттарын сырттай қарап шығу; </w:t>
      </w:r>
      <w:r>
        <w:br/>
      </w:r>
      <w:r>
        <w:rPr>
          <w:rFonts w:ascii="Times New Roman"/>
          <w:b w:val="false"/>
          <w:i w:val="false"/>
          <w:color w:val="000000"/>
          <w:sz w:val="28"/>
        </w:rPr>
        <w:t xml:space="preserve">
      3) агрегаттарды қозғалтқыштан алу, олардың сипаттамаларын тексеру және бөлшектеу; </w:t>
      </w:r>
      <w:r>
        <w:br/>
      </w:r>
      <w:r>
        <w:rPr>
          <w:rFonts w:ascii="Times New Roman"/>
          <w:b w:val="false"/>
          <w:i w:val="false"/>
          <w:color w:val="000000"/>
          <w:sz w:val="28"/>
        </w:rPr>
        <w:t xml:space="preserve">
      4) әуе бұрамы мен айналу жиілігін реттегішті бөлшектеу және ақаулылығын тексеру; </w:t>
      </w:r>
      <w:r>
        <w:br/>
      </w:r>
      <w:r>
        <w:rPr>
          <w:rFonts w:ascii="Times New Roman"/>
          <w:b w:val="false"/>
          <w:i w:val="false"/>
          <w:color w:val="000000"/>
          <w:sz w:val="28"/>
        </w:rPr>
        <w:t xml:space="preserve">
      5) қозғалтқыштың тозуын, крипін, деформациясын, тартылуын және т.б. анықтау мақсатында ақаулығын табу және бөлшектерді микрометриялық өлшеу мен бөлшектеу. Бөлшек ақауларының ведомостарын жасау; </w:t>
      </w:r>
      <w:r>
        <w:br/>
      </w:r>
      <w:r>
        <w:rPr>
          <w:rFonts w:ascii="Times New Roman"/>
          <w:b w:val="false"/>
          <w:i w:val="false"/>
          <w:color w:val="000000"/>
          <w:sz w:val="28"/>
        </w:rPr>
        <w:t xml:space="preserve">
      6) бақылау-өлшеу аппаратуралары мен құралдарының баламалылығын бақылап тексеру; </w:t>
      </w:r>
      <w:r>
        <w:br/>
      </w:r>
      <w:r>
        <w:rPr>
          <w:rFonts w:ascii="Times New Roman"/>
          <w:b w:val="false"/>
          <w:i w:val="false"/>
          <w:color w:val="000000"/>
          <w:sz w:val="28"/>
        </w:rPr>
        <w:t xml:space="preserve">
      7) 150 сағаттық сынақтар нәтижелері бойынша материалдарды өңдеу және акт жасау. </w:t>
      </w:r>
    </w:p>
    <w:bookmarkEnd w:id="1256"/>
    <w:bookmarkStart w:name="z124" w:id="1257"/>
    <w:p>
      <w:pPr>
        <w:spacing w:after="0"/>
        <w:ind w:left="0"/>
        <w:jc w:val="left"/>
      </w:pPr>
      <w:r>
        <w:rPr>
          <w:rFonts w:ascii="Times New Roman"/>
          <w:b/>
          <w:i w:val="false"/>
          <w:color w:val="000000"/>
        </w:rPr>
        <w:t xml:space="preserve"> 
119. Қозғалтқыш ресурстарын белгілеу бойынша сынақ </w:t>
      </w:r>
    </w:p>
    <w:bookmarkEnd w:id="1257"/>
    <w:bookmarkStart w:name="z1400" w:id="1258"/>
    <w:p>
      <w:pPr>
        <w:spacing w:after="0"/>
        <w:ind w:left="0"/>
        <w:jc w:val="both"/>
      </w:pPr>
      <w:r>
        <w:rPr>
          <w:rFonts w:ascii="Times New Roman"/>
          <w:b w:val="false"/>
          <w:i w:val="false"/>
          <w:color w:val="000000"/>
          <w:sz w:val="28"/>
        </w:rPr>
        <w:t xml:space="preserve">
      813. Бастапқы тағайындалған ресурсты белгілеу жөніндегі сынақтар. </w:t>
      </w:r>
      <w:r>
        <w:br/>
      </w:r>
      <w:r>
        <w:rPr>
          <w:rFonts w:ascii="Times New Roman"/>
          <w:b w:val="false"/>
          <w:i w:val="false"/>
          <w:color w:val="000000"/>
          <w:sz w:val="28"/>
        </w:rPr>
        <w:t xml:space="preserve">
      Қозғалтқыштың бастапқы тағайындалған ресурсын белгілеу үшін қозғалтқыштың тораптары мен негізгі бөлшектерінің және тұтастай қозғалтқыштың баламалы-циклдық сынақтары (БЦС) жүргізіледі. </w:t>
      </w:r>
      <w:r>
        <w:br/>
      </w:r>
      <w:r>
        <w:rPr>
          <w:rFonts w:ascii="Times New Roman"/>
          <w:b w:val="false"/>
          <w:i w:val="false"/>
          <w:color w:val="000000"/>
          <w:sz w:val="28"/>
        </w:rPr>
        <w:t xml:space="preserve">
      Тораптар мен бөлшектерді сынау, негізінен, толық көлемді қозғалтқыш жүйесінде жүргізіледі. Осындай жағдайда олар тұтастай қозғалтқыштың баламалы-циклдық сынақтарымен үйлесуі мүмкін. Толық көлемдегі қозғалтқыштың жұмыс талаптарына сәйкес келетін аз циклді көнеруі бойынша жүктемені сақтау жағдайлары кезінде автономды қондырғылардағы қозғалтқыштың жекелеген тораптары мен бөлшектеріне сынақ жүргізуге рұқсат етіледі. </w:t>
      </w:r>
      <w:r>
        <w:br/>
      </w:r>
      <w:r>
        <w:rPr>
          <w:rFonts w:ascii="Times New Roman"/>
          <w:b w:val="false"/>
          <w:i w:val="false"/>
          <w:color w:val="000000"/>
          <w:sz w:val="28"/>
        </w:rPr>
        <w:t xml:space="preserve">
      Баламалы-циклдық сынақтар сынақтық циклдарды көп рет орындау жолымен жүргізілуге тиіс. Баламалы-циклдық сынақтарға арналған сынақтық цикл ұшу циклының негізінде қалыптастырылуға тиіс, олар мынадай талаптарды ескеруге тиіс: </w:t>
      </w:r>
      <w:r>
        <w:br/>
      </w:r>
      <w:r>
        <w:rPr>
          <w:rFonts w:ascii="Times New Roman"/>
          <w:b w:val="false"/>
          <w:i w:val="false"/>
          <w:color w:val="000000"/>
          <w:sz w:val="28"/>
        </w:rPr>
        <w:t xml:space="preserve">
      1) сынақ циклында барынша жүктемеленген режимдердегі істелген жұмыстың жиынтықты уақыты қозғалтқыштың ыстық бөлігінің барынша жүктемеленген бөлшегінің ұшу циклындағы істелген жұмыс уақытының ұзақ беріктігі бойынша баламалы болуға тиіс; </w:t>
      </w:r>
      <w:r>
        <w:br/>
      </w:r>
      <w:r>
        <w:rPr>
          <w:rFonts w:ascii="Times New Roman"/>
          <w:b w:val="false"/>
          <w:i w:val="false"/>
          <w:color w:val="000000"/>
          <w:sz w:val="28"/>
        </w:rPr>
        <w:t xml:space="preserve">
      2) ауыспалы процестердің саны ұшу циклындағы олардың санына тең болуға тиіс; </w:t>
      </w:r>
      <w:r>
        <w:br/>
      </w:r>
      <w:r>
        <w:rPr>
          <w:rFonts w:ascii="Times New Roman"/>
          <w:b w:val="false"/>
          <w:i w:val="false"/>
          <w:color w:val="000000"/>
          <w:sz w:val="28"/>
        </w:rPr>
        <w:t xml:space="preserve">
      3) қозғалтқыштың динамикалық беріктігін растау үшін айналу жиілігінің жұмыс саласы бірнеше дипазондарға бөлінеді және әрбір диапазонда ұшу циклында істелген жұмыс кем дегенде 1 сағатқа 1 мин есебінен істелген жұмыс қамтамасыз етіледі. </w:t>
      </w:r>
      <w:r>
        <w:br/>
      </w:r>
      <w:r>
        <w:rPr>
          <w:rFonts w:ascii="Times New Roman"/>
          <w:b w:val="false"/>
          <w:i w:val="false"/>
          <w:color w:val="000000"/>
          <w:sz w:val="28"/>
        </w:rPr>
        <w:t xml:space="preserve">
      Осындай істелген жұмыс жердегі аз газдың айналу жиілігі кезінде жүргізіледі. </w:t>
      </w:r>
      <w:r>
        <w:br/>
      </w:r>
      <w:r>
        <w:rPr>
          <w:rFonts w:ascii="Times New Roman"/>
          <w:b w:val="false"/>
          <w:i w:val="false"/>
          <w:color w:val="000000"/>
          <w:sz w:val="28"/>
        </w:rPr>
        <w:t xml:space="preserve">
      Жоғарыда көрсетілген сынақтар бірлесіп жүргізілуі мүмкін. Азкернеулі ұзақ стационарлық режимдердегі және оларды барынша жүктемеленген режимдерге баламалы жолмен келтірудің ауыспалы процестерінің бөлігіндегі істелген жұмыстың (тиісті ұзақ беріктігі мен аз циклды көнеру бойынша) ерекшелігіне жол беріледі. </w:t>
      </w:r>
      <w:r>
        <w:br/>
      </w:r>
      <w:r>
        <w:rPr>
          <w:rFonts w:ascii="Times New Roman"/>
          <w:b w:val="false"/>
          <w:i w:val="false"/>
          <w:color w:val="000000"/>
          <w:sz w:val="28"/>
        </w:rPr>
        <w:t xml:space="preserve">
      Жеткілікті техникалық негіздер болған жағдайда, осы қозғалтқыш үшін дағдарысты аз циклды көнеру және ұзақ беріктік бойынша жекелеген бөлшектердің сынақ циклына өзгерістер енгізілуі мүмкін. </w:t>
      </w:r>
      <w:r>
        <w:br/>
      </w:r>
      <w:r>
        <w:rPr>
          <w:rFonts w:ascii="Times New Roman"/>
          <w:b w:val="false"/>
          <w:i w:val="false"/>
          <w:color w:val="000000"/>
          <w:sz w:val="28"/>
        </w:rPr>
        <w:t xml:space="preserve">
      Қозғалтқыштың бөлшектеріне баламалы-циклдық сынақтар жүргізу кезінде оларды қарап шығуға, орындалуы түпкілікті жөндеулер кезінде көзделген ақаулар табылған қозғалтқышты ішінара немесе толық бөлшектеуге рұқсат етіледі. Қарап шығудың саны, олардың арасындағы уақыт сияқты регламенттелмейді. Бөлшектердің барлық айырбасы, олардың сағаттардағы және сынақ циклдарындағы істелген жұмысы (жалпы және режимдер бойынша) сынақтар бойынша есепте тіркелуге тиіс. </w:t>
      </w:r>
      <w:r>
        <w:br/>
      </w:r>
      <w:r>
        <w:rPr>
          <w:rFonts w:ascii="Times New Roman"/>
          <w:b w:val="false"/>
          <w:i w:val="false"/>
          <w:color w:val="000000"/>
          <w:sz w:val="28"/>
        </w:rPr>
        <w:t xml:space="preserve">
      Қозғалтқыштың N </w:t>
      </w:r>
      <w:r>
        <w:rPr>
          <w:rFonts w:ascii="Times New Roman"/>
          <w:b w:val="false"/>
          <w:i w:val="false"/>
          <w:color w:val="000000"/>
          <w:vertAlign w:val="subscript"/>
        </w:rPr>
        <w:t xml:space="preserve">и </w:t>
      </w:r>
      <w:r>
        <w:rPr>
          <w:rFonts w:ascii="Times New Roman"/>
          <w:b w:val="false"/>
          <w:i w:val="false"/>
          <w:color w:val="000000"/>
          <w:sz w:val="28"/>
        </w:rPr>
        <w:t xml:space="preserve">тораптары мен бөлшектерінің эксперименттік тексерілген ұзақ тұрақтылығы іс жүзінде өткізілген баламалы-циклдық сынақтардың оң нәтижелері шегіндегі сағаттарда және сынақ циклдарында істелген жұмыс бойынша белгіленеді. </w:t>
      </w:r>
      <w:r>
        <w:br/>
      </w:r>
      <w:r>
        <w:rPr>
          <w:rFonts w:ascii="Times New Roman"/>
          <w:b w:val="false"/>
          <w:i w:val="false"/>
          <w:color w:val="000000"/>
          <w:sz w:val="28"/>
        </w:rPr>
        <w:t xml:space="preserve">
      Бастапқы тағайындалған ресурстардың N </w:t>
      </w:r>
      <w:r>
        <w:rPr>
          <w:rFonts w:ascii="Times New Roman"/>
          <w:b w:val="false"/>
          <w:i w:val="false"/>
          <w:color w:val="000000"/>
          <w:vertAlign w:val="subscript"/>
        </w:rPr>
        <w:t xml:space="preserve">и </w:t>
      </w:r>
      <w:r>
        <w:rPr>
          <w:rFonts w:ascii="Times New Roman"/>
          <w:b w:val="false"/>
          <w:i w:val="false"/>
          <w:color w:val="000000"/>
          <w:sz w:val="28"/>
        </w:rPr>
        <w:t xml:space="preserve">тораптары мен негізгі бөлшектері үшін ұшу циклдарында мынадай формула бойынша анықталады </w:t>
      </w:r>
      <w:r>
        <w:br/>
      </w:r>
      <w:r>
        <w:rPr>
          <w:rFonts w:ascii="Times New Roman"/>
          <w:b w:val="false"/>
          <w:i w:val="false"/>
          <w:color w:val="000000"/>
          <w:sz w:val="28"/>
        </w:rPr>
        <w:t xml:space="preserve">
      N </w:t>
      </w:r>
      <w:r>
        <w:rPr>
          <w:rFonts w:ascii="Times New Roman"/>
          <w:b w:val="false"/>
          <w:i w:val="false"/>
          <w:color w:val="000000"/>
          <w:vertAlign w:val="subscript"/>
        </w:rPr>
        <w:t xml:space="preserve">i </w:t>
      </w:r>
      <w:r>
        <w:rPr>
          <w:rFonts w:ascii="Times New Roman"/>
          <w:b w:val="false"/>
          <w:i w:val="false"/>
          <w:color w:val="000000"/>
          <w:sz w:val="28"/>
        </w:rPr>
        <w:t xml:space="preserve">= N </w:t>
      </w:r>
      <w:r>
        <w:rPr>
          <w:rFonts w:ascii="Times New Roman"/>
          <w:b w:val="false"/>
          <w:i w:val="false"/>
          <w:color w:val="000000"/>
          <w:vertAlign w:val="subscript"/>
        </w:rPr>
        <w:t xml:space="preserve">e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n </w:t>
      </w:r>
      <w:r>
        <w:rPr>
          <w:rFonts w:ascii="Times New Roman"/>
          <w:b w:val="false"/>
          <w:i w:val="false"/>
          <w:color w:val="000000"/>
          <w:vertAlign w:val="subscript"/>
        </w:rPr>
        <w:t xml:space="preserve">e' </w:t>
      </w:r>
    </w:p>
    <w:bookmarkEnd w:id="1258"/>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 - ұзақ беріктік әсері ескерілген аз циклды көнеруден осы бөлшектердің немесе тораптардың зақымдарының жинақталуы бойынша сынақтық ұшу циклдарына сәйкес келу коэффициенті;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color w:val="000000"/>
          <w:sz w:val="28"/>
        </w:rPr>
        <w:t xml:space="preserve">- </w:t>
      </w:r>
      <w:r>
        <w:rPr>
          <w:rFonts w:ascii="Times New Roman"/>
          <w:b w:val="false"/>
          <w:i w:val="false"/>
          <w:color w:val="000000"/>
          <w:sz w:val="28"/>
        </w:rPr>
        <w:t xml:space="preserve">бөлшектердің немесе тораптардың»n </w:t>
      </w:r>
      <w:r>
        <w:rPr>
          <w:rFonts w:ascii="Times New Roman"/>
          <w:b w:val="false"/>
          <w:i w:val="false"/>
          <w:color w:val="000000"/>
          <w:vertAlign w:val="subscript"/>
        </w:rPr>
        <w:t xml:space="preserve">и </w:t>
      </w:r>
      <w:r>
        <w:rPr>
          <w:rFonts w:ascii="Times New Roman"/>
          <w:b w:val="false"/>
          <w:i w:val="false"/>
          <w:color w:val="000000"/>
          <w:sz w:val="28"/>
        </w:rPr>
        <w:t xml:space="preserve">сыналған даналардың арасынан қабылданатын ұзақ тұрақтылығы бойынша қордың коэффициенті: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=1-n </w:t>
      </w:r>
      <w:r>
        <w:rPr>
          <w:rFonts w:ascii="Times New Roman"/>
          <w:b w:val="false"/>
          <w:i w:val="false"/>
          <w:color w:val="000000"/>
          <w:vertAlign w:val="subscript"/>
        </w:rPr>
        <w:t xml:space="preserve">и </w:t>
      </w:r>
      <w:r>
        <w:rPr>
          <w:rFonts w:ascii="Times New Roman"/>
          <w:b w:val="false"/>
          <w:i w:val="false"/>
          <w:color w:val="000000"/>
          <w:sz w:val="28"/>
        </w:rPr>
        <w:t xml:space="preserve">=3,0;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=2-n </w:t>
      </w:r>
      <w:r>
        <w:rPr>
          <w:rFonts w:ascii="Times New Roman"/>
          <w:b w:val="false"/>
          <w:i w:val="false"/>
          <w:color w:val="000000"/>
          <w:vertAlign w:val="subscript"/>
        </w:rPr>
        <w:t xml:space="preserve">и </w:t>
      </w:r>
      <w:r>
        <w:rPr>
          <w:rFonts w:ascii="Times New Roman"/>
          <w:b w:val="false"/>
          <w:i w:val="false"/>
          <w:color w:val="000000"/>
          <w:sz w:val="28"/>
        </w:rPr>
        <w:t xml:space="preserve">=2,5;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u w:val="single"/>
        </w:rPr>
        <w:t xml:space="preserve">&gt; </w:t>
      </w:r>
      <w:r>
        <w:rPr>
          <w:rFonts w:ascii="Times New Roman"/>
          <w:b w:val="false"/>
          <w:i w:val="false"/>
          <w:color w:val="000000"/>
          <w:sz w:val="28"/>
        </w:rPr>
        <w:t xml:space="preserve">3-n </w:t>
      </w:r>
      <w:r>
        <w:rPr>
          <w:rFonts w:ascii="Times New Roman"/>
          <w:b w:val="false"/>
          <w:i w:val="false"/>
          <w:color w:val="000000"/>
          <w:vertAlign w:val="subscript"/>
        </w:rPr>
        <w:t xml:space="preserve">и </w:t>
      </w:r>
      <w:r>
        <w:rPr>
          <w:rFonts w:ascii="Times New Roman"/>
          <w:b w:val="false"/>
          <w:i w:val="false"/>
          <w:color w:val="000000"/>
          <w:sz w:val="28"/>
        </w:rPr>
        <w:t xml:space="preserve">=2,0; </w:t>
      </w:r>
      <w:r>
        <w:br/>
      </w:r>
      <w:r>
        <w:rPr>
          <w:rFonts w:ascii="Times New Roman"/>
          <w:b w:val="false"/>
          <w:i w:val="false"/>
          <w:color w:val="000000"/>
          <w:sz w:val="28"/>
        </w:rPr>
        <w:t xml:space="preserve">
      Қор экспериментті тексерілген ұзақ тұрақтылықтың N </w:t>
      </w:r>
      <w:r>
        <w:rPr>
          <w:rFonts w:ascii="Times New Roman"/>
          <w:b w:val="false"/>
          <w:i w:val="false"/>
          <w:color w:val="000000"/>
          <w:vertAlign w:val="subscript"/>
        </w:rPr>
        <w:t xml:space="preserve">и </w:t>
      </w:r>
      <w:r>
        <w:rPr>
          <w:rFonts w:ascii="Times New Roman"/>
          <w:b w:val="false"/>
          <w:i w:val="false"/>
          <w:color w:val="000000"/>
          <w:sz w:val="28"/>
        </w:rPr>
        <w:t xml:space="preserve">ең көп мәніне қатысы бойынша алынады. </w:t>
      </w:r>
      <w:r>
        <w:br/>
      </w:r>
      <w:r>
        <w:rPr>
          <w:rFonts w:ascii="Times New Roman"/>
          <w:b w:val="false"/>
          <w:i w:val="false"/>
          <w:color w:val="000000"/>
          <w:sz w:val="28"/>
        </w:rPr>
        <w:t xml:space="preserve">
      Қозғалтқыштың бастапқы тағайындалған ресурсы (сағаттар мен циклдарда) бір қозғалтқыштың 1,2 сынақтар циклдарының саны бойынша қоры бар баламалы-циклдық сынақтардың негізінде белгіленеді. </w:t>
      </w:r>
      <w:r>
        <w:br/>
      </w:r>
      <w:r>
        <w:rPr>
          <w:rFonts w:ascii="Times New Roman"/>
          <w:b w:val="false"/>
          <w:i w:val="false"/>
          <w:color w:val="000000"/>
          <w:sz w:val="28"/>
        </w:rPr>
        <w:t xml:space="preserve">
      Сынақтық циклі қалыптасады. Қозғалтқыштың бастапқы тағайындалған ресурсына белгіленген, айырбастауға жатпайтын, негізгі бөлшектердің бастапқы тағайындалған ресурсының ең аз мәніне тең болуға тиіс. </w:t>
      </w:r>
      <w:r>
        <w:br/>
      </w:r>
      <w:r>
        <w:rPr>
          <w:rFonts w:ascii="Times New Roman"/>
          <w:b w:val="false"/>
          <w:i w:val="false"/>
          <w:color w:val="000000"/>
          <w:sz w:val="28"/>
        </w:rPr>
        <w:t xml:space="preserve">
      Қозғалтқыштың бастапқы тағайындалған ресурсын белгілеу бойынша сынақтар өткізудің барысында сағаттарда немесе циклдарда тағайындалған ресурсы қозғалтқыш үшін белгіленгеннен аз қозғалтқыштың бөлшектерін айырбастау көзделуге тиіс. </w:t>
      </w:r>
      <w:r>
        <w:br/>
      </w:r>
      <w:r>
        <w:rPr>
          <w:rFonts w:ascii="Times New Roman"/>
          <w:b w:val="false"/>
          <w:i w:val="false"/>
          <w:color w:val="000000"/>
          <w:sz w:val="28"/>
        </w:rPr>
        <w:t xml:space="preserve">
  </w:t>
      </w:r>
    </w:p>
    <w:bookmarkStart w:name="z1401" w:id="1259"/>
    <w:p>
      <w:pPr>
        <w:spacing w:after="0"/>
        <w:ind w:left="0"/>
        <w:jc w:val="both"/>
      </w:pPr>
      <w:r>
        <w:rPr>
          <w:rFonts w:ascii="Times New Roman"/>
          <w:b w:val="false"/>
          <w:i w:val="false"/>
          <w:color w:val="000000"/>
          <w:sz w:val="28"/>
        </w:rPr>
        <w:t xml:space="preserve">
      814. Қозғалтқыштың бастапқы тағайындалған ресурсын бірінші күрделі жөндеуге дейін белгілеу жөніндегі сынақтар. </w:t>
      </w:r>
      <w:r>
        <w:br/>
      </w:r>
      <w:r>
        <w:rPr>
          <w:rFonts w:ascii="Times New Roman"/>
          <w:b w:val="false"/>
          <w:i w:val="false"/>
          <w:color w:val="000000"/>
          <w:sz w:val="28"/>
        </w:rPr>
        <w:t xml:space="preserve">
      Қозғалтқыштың бастапқы тағайындалған ресурсын бірінші күрделі жөндеуге дейін белгілеу үшін (сағаттардағы және ұшу циклдарындағы) үш қозғалтқыштың текшелік сынағы өткізілуге тиіс: </w:t>
      </w:r>
      <w:r>
        <w:br/>
      </w:r>
      <w:r>
        <w:rPr>
          <w:rFonts w:ascii="Times New Roman"/>
          <w:b w:val="false"/>
          <w:i w:val="false"/>
          <w:color w:val="000000"/>
          <w:sz w:val="28"/>
        </w:rPr>
        <w:t xml:space="preserve">
      біреуі пайдалану бағдарламасы бойынша, </w:t>
      </w:r>
      <w:r>
        <w:br/>
      </w:r>
      <w:r>
        <w:rPr>
          <w:rFonts w:ascii="Times New Roman"/>
          <w:b w:val="false"/>
          <w:i w:val="false"/>
          <w:color w:val="000000"/>
          <w:sz w:val="28"/>
        </w:rPr>
        <w:t xml:space="preserve">
      екеуі баламалы-циклдық сынақтар. </w:t>
      </w:r>
      <w:r>
        <w:br/>
      </w:r>
      <w:r>
        <w:rPr>
          <w:rFonts w:ascii="Times New Roman"/>
          <w:b w:val="false"/>
          <w:i w:val="false"/>
          <w:color w:val="000000"/>
          <w:sz w:val="28"/>
        </w:rPr>
        <w:t xml:space="preserve">
      Ескерту. Баламалы-циклдық сынақтар үшін қозғалтқыштардың біреуі ретінде ұшу сынағынан өткен қозғалтқышты пайдалануға рұқсат етіледі. Егер оның ұшуда істелген жұмысы белгіленген бастапқы ресурстан кем болса, онда белгіленген істелген жұмысқа тең жалпы істелген жұмысқа дейін текшелік БЦС-ға тап болуы мүмкін. </w:t>
      </w:r>
      <w:r>
        <w:br/>
      </w:r>
      <w:r>
        <w:rPr>
          <w:rFonts w:ascii="Times New Roman"/>
          <w:b w:val="false"/>
          <w:i w:val="false"/>
          <w:color w:val="000000"/>
          <w:sz w:val="28"/>
        </w:rPr>
        <w:t xml:space="preserve">
      Қозғалтқыштың текшелік сынақтары ұшу циклы негізінде қалыптасатын сынақтар циклдарын бірнеше мәрте орындау жолымен жүргізіледі. Бастапқы ресурсты бірінші күрделі жөндеуге дейін белгілеу үшін ұшу циклының орташа ұзақтығы кезінде бірінші күрделі жөндеуге дейінгі бастапқы ресурсқа сәйкес келетін ұшу циклдарының санынан 20% көп сынақтар циклдарының санымен сынақ жүргізіледі. </w:t>
      </w:r>
      <w:r>
        <w:br/>
      </w:r>
      <w:r>
        <w:rPr>
          <w:rFonts w:ascii="Times New Roman"/>
          <w:b w:val="false"/>
          <w:i w:val="false"/>
          <w:color w:val="000000"/>
          <w:sz w:val="28"/>
        </w:rPr>
        <w:t xml:space="preserve">
      Пайдалану бағдарламасы бойынша қозғалтқышты сынауға арналған сынақтар циклы барлық белгіленген режимдер сағаттарындағы істелген жұмысты және орташаланған ұшу циклы ауыспалы процестерінің саны толық ұдайы өндірілуге тиіс. Қажет болған жағдайда сынақтар бағдарламасына жылытылған текшелердегі істелген жұмыс қосылады. </w:t>
      </w:r>
      <w:r>
        <w:br/>
      </w:r>
      <w:r>
        <w:rPr>
          <w:rFonts w:ascii="Times New Roman"/>
          <w:b w:val="false"/>
          <w:i w:val="false"/>
          <w:color w:val="000000"/>
          <w:sz w:val="28"/>
        </w:rPr>
        <w:t xml:space="preserve">
      Баламалы-циклдық сынақтар бағдарламасы бойынша қозғалтқышты сынау бастапқы тағайындалған ресурсты белгілеу үшін сол бір сынақ циклы мен баламалы-циклдық сынақтарды пайдаланып жүргізілуге тиіс. </w:t>
      </w:r>
      <w:r>
        <w:br/>
      </w:r>
      <w:r>
        <w:rPr>
          <w:rFonts w:ascii="Times New Roman"/>
          <w:b w:val="false"/>
          <w:i w:val="false"/>
          <w:color w:val="000000"/>
          <w:sz w:val="28"/>
        </w:rPr>
        <w:t xml:space="preserve">
      Сынақтардан кейін әрбір қозғалтқышты бөлшектеу мен ақауларын табу жүргізілуге тиіс. </w:t>
      </w:r>
      <w:r>
        <w:br/>
      </w:r>
      <w:r>
        <w:rPr>
          <w:rFonts w:ascii="Times New Roman"/>
          <w:b w:val="false"/>
          <w:i w:val="false"/>
          <w:color w:val="000000"/>
          <w:sz w:val="28"/>
        </w:rPr>
        <w:t xml:space="preserve">
      Бірінші күрделі жөндеуге дейінгі бастапқы ресурсты белгілеу жөніндегі сынақтар, егер оларды жүргізу кезінде роторлық бөлшектердің бұзылуы, сондай-ақ қауіпті зардаптармен істен шығуға алып келуі мүмкін пайдалану жағдайларында басқа негізгі бөлшектердің істен шығуы мен ақаулары болмаса, сәттілік ретінде жіктеледі. </w:t>
      </w:r>
    </w:p>
    <w:bookmarkEnd w:id="1259"/>
    <w:bookmarkStart w:name="z125" w:id="1260"/>
    <w:p>
      <w:pPr>
        <w:spacing w:after="0"/>
        <w:ind w:left="0"/>
        <w:jc w:val="left"/>
      </w:pPr>
      <w:r>
        <w:rPr>
          <w:rFonts w:ascii="Times New Roman"/>
          <w:b/>
          <w:i w:val="false"/>
          <w:color w:val="000000"/>
        </w:rPr>
        <w:t xml:space="preserve"> 
120. Қозғалтқыштың ұшу сынақтарына қойылатын жалпы талаптар </w:t>
      </w:r>
    </w:p>
    <w:bookmarkEnd w:id="1260"/>
    <w:bookmarkStart w:name="z1402" w:id="1261"/>
    <w:p>
      <w:pPr>
        <w:spacing w:after="0"/>
        <w:ind w:left="0"/>
        <w:jc w:val="both"/>
      </w:pPr>
      <w:r>
        <w:rPr>
          <w:rFonts w:ascii="Times New Roman"/>
          <w:b w:val="false"/>
          <w:i w:val="false"/>
          <w:color w:val="000000"/>
          <w:sz w:val="28"/>
        </w:rPr>
        <w:t xml:space="preserve">
      815. Қозғалтқышты»"ұшаққа орнатқанға дейін" сертификаттау кезінде ұшу сынақтары қанағаттанарлық жағдайда өтуге тиіс, олар мынадай тексерулерді қамтиды: </w:t>
      </w:r>
      <w:r>
        <w:br/>
      </w:r>
      <w:r>
        <w:rPr>
          <w:rFonts w:ascii="Times New Roman"/>
          <w:b w:val="false"/>
          <w:i w:val="false"/>
          <w:color w:val="000000"/>
          <w:sz w:val="28"/>
        </w:rPr>
        <w:t xml:space="preserve">
      1) белгіленген режимдерде қозғалтқыштың жұмыс өлшемдері мен орнықтылығы; </w:t>
      </w:r>
      <w:r>
        <w:br/>
      </w:r>
      <w:r>
        <w:rPr>
          <w:rFonts w:ascii="Times New Roman"/>
          <w:b w:val="false"/>
          <w:i w:val="false"/>
          <w:color w:val="000000"/>
          <w:sz w:val="28"/>
        </w:rPr>
        <w:t xml:space="preserve">
      2) ауыспалы процестер кезіндегі қозғалтқыштың сипаттамалары; </w:t>
      </w:r>
      <w:r>
        <w:br/>
      </w:r>
      <w:r>
        <w:rPr>
          <w:rFonts w:ascii="Times New Roman"/>
          <w:b w:val="false"/>
          <w:i w:val="false"/>
          <w:color w:val="000000"/>
          <w:sz w:val="28"/>
        </w:rPr>
        <w:t xml:space="preserve">
      3) қозғалтқыштың оның қалыпты жұмысы мен істен шығу имитациясы кезіндегі реттеу мен басқару жүйелерінің сипаттамалары; </w:t>
      </w:r>
      <w:r>
        <w:br/>
      </w:r>
      <w:r>
        <w:rPr>
          <w:rFonts w:ascii="Times New Roman"/>
          <w:b w:val="false"/>
          <w:i w:val="false"/>
          <w:color w:val="000000"/>
          <w:sz w:val="28"/>
        </w:rPr>
        <w:t xml:space="preserve">
      4) қозғалтқыштың іске қосу қасиеттері; </w:t>
      </w:r>
      <w:r>
        <w:br/>
      </w:r>
      <w:r>
        <w:rPr>
          <w:rFonts w:ascii="Times New Roman"/>
          <w:b w:val="false"/>
          <w:i w:val="false"/>
          <w:color w:val="000000"/>
          <w:sz w:val="28"/>
        </w:rPr>
        <w:t xml:space="preserve">
      5) қозғалтқыш корпустары мен агрегаттарының тербеліс деңгейі; </w:t>
      </w:r>
      <w:r>
        <w:br/>
      </w:r>
      <w:r>
        <w:rPr>
          <w:rFonts w:ascii="Times New Roman"/>
          <w:b w:val="false"/>
          <w:i w:val="false"/>
          <w:color w:val="000000"/>
          <w:sz w:val="28"/>
        </w:rPr>
        <w:t xml:space="preserve">
      6) қозғалтқыштың мұз қатуға қарсы жүйесінің жұмыс қабілеттілігі; </w:t>
      </w:r>
      <w:r>
        <w:br/>
      </w:r>
      <w:r>
        <w:rPr>
          <w:rFonts w:ascii="Times New Roman"/>
          <w:b w:val="false"/>
          <w:i w:val="false"/>
          <w:color w:val="000000"/>
          <w:sz w:val="28"/>
        </w:rPr>
        <w:t xml:space="preserve">
      7) қозғалтқыштың кері қимылдайтын құрылғысының жұмыс қабілеттілігі және оның қозғалтқыштың жұмысына әсері; </w:t>
      </w:r>
      <w:r>
        <w:br/>
      </w:r>
      <w:r>
        <w:rPr>
          <w:rFonts w:ascii="Times New Roman"/>
          <w:b w:val="false"/>
          <w:i w:val="false"/>
          <w:color w:val="000000"/>
          <w:sz w:val="28"/>
        </w:rPr>
        <w:t xml:space="preserve">
      8) турбинаны қызып кетуден сақтау жүйесінің жұмыс қабілеттілігі мен тиімділігі; </w:t>
      </w:r>
      <w:r>
        <w:br/>
      </w:r>
      <w:r>
        <w:rPr>
          <w:rFonts w:ascii="Times New Roman"/>
          <w:b w:val="false"/>
          <w:i w:val="false"/>
          <w:color w:val="000000"/>
          <w:sz w:val="28"/>
        </w:rPr>
        <w:t xml:space="preserve">
      9) қозғалтқышты помпаж кезінде қорғау құралдарының жұмыс қабілеттілігі мен тиімділігі; </w:t>
      </w:r>
      <w:r>
        <w:br/>
      </w:r>
      <w:r>
        <w:rPr>
          <w:rFonts w:ascii="Times New Roman"/>
          <w:b w:val="false"/>
          <w:i w:val="false"/>
          <w:color w:val="000000"/>
          <w:sz w:val="28"/>
        </w:rPr>
        <w:t xml:space="preserve">
      10) қозғалтқыш жұмысының суытатын сұйықтық оның компрессорына бүрку кезіндегі 6.5.6.10 сәйкес өлшемдері мен орнықтылығы; </w:t>
      </w:r>
      <w:r>
        <w:br/>
      </w:r>
      <w:r>
        <w:rPr>
          <w:rFonts w:ascii="Times New Roman"/>
          <w:b w:val="false"/>
          <w:i w:val="false"/>
          <w:color w:val="000000"/>
          <w:sz w:val="28"/>
        </w:rPr>
        <w:t xml:space="preserve">
      11) қозғалтқыштың үлгілік пішіні бойынша ұшудағы жұмысы. </w:t>
      </w:r>
      <w:r>
        <w:br/>
      </w:r>
      <w:r>
        <w:rPr>
          <w:rFonts w:ascii="Times New Roman"/>
          <w:b w:val="false"/>
          <w:i w:val="false"/>
          <w:color w:val="000000"/>
          <w:sz w:val="28"/>
        </w:rPr>
        <w:t xml:space="preserve">
  </w:t>
      </w:r>
    </w:p>
    <w:bookmarkEnd w:id="1261"/>
    <w:bookmarkStart w:name="z1403" w:id="1262"/>
    <w:p>
      <w:pPr>
        <w:spacing w:after="0"/>
        <w:ind w:left="0"/>
        <w:jc w:val="both"/>
      </w:pPr>
      <w:r>
        <w:rPr>
          <w:rFonts w:ascii="Times New Roman"/>
          <w:b w:val="false"/>
          <w:i w:val="false"/>
          <w:color w:val="000000"/>
          <w:sz w:val="28"/>
        </w:rPr>
        <w:t xml:space="preserve">
      816. Мемлекеттік сынақтарға ұсынылған қозғалтқыштың үлгісінің конструкциясы мен негізгі деректерінің үлгісі бойынша толық сәйкес келетін қозғалтқыш сынақтарға тартылуы. Жоғарыда көрсетілген үлгіден айырмашылығы бар, тексерілетін сипаттамаға елеулі әсер етпейтін сол үлгінің басқа қозғалтқыштарында сынақтар жүргізілуі мүмкін. </w:t>
      </w:r>
      <w:r>
        <w:br/>
      </w:r>
      <w:r>
        <w:rPr>
          <w:rFonts w:ascii="Times New Roman"/>
          <w:b w:val="false"/>
          <w:i w:val="false"/>
          <w:color w:val="000000"/>
          <w:sz w:val="28"/>
        </w:rPr>
        <w:t xml:space="preserve">
  </w:t>
      </w:r>
    </w:p>
    <w:bookmarkEnd w:id="1262"/>
    <w:bookmarkStart w:name="z1404" w:id="1263"/>
    <w:p>
      <w:pPr>
        <w:spacing w:after="0"/>
        <w:ind w:left="0"/>
        <w:jc w:val="both"/>
      </w:pPr>
      <w:r>
        <w:rPr>
          <w:rFonts w:ascii="Times New Roman"/>
          <w:b w:val="false"/>
          <w:i w:val="false"/>
          <w:color w:val="000000"/>
          <w:sz w:val="28"/>
        </w:rPr>
        <w:t xml:space="preserve">
      817. Қозғалтқышқа сынақтар өткізу үшін (ұшатын зертханаларда) арнайы жабдықталған қозғалтқыш тағайындалған не сол үлгідегі ұшаққа, не басқа үлгідегі ұшаққа сынақтар орындауға рұқсат етіледі. Сонымен бірге сыналып отырған қозғалтқыш құрамына кіретін қуатты қондырғылар элементтерінің конструкциясы мен тұтастыру осы элементтерге (мысалы, біртекті емес деңгей және кіре берістегі ауаның толық қысымының ысырабы мен кіре берістегі отынның қысымы және температурасы, капот астындағы ортаның температурасы, агрегаттардың электрмен қоректену өлшемдері, ауа мен қуатты іріктеп алу шамасы) байланысты қозғалтқышты пайдалануда күтілетін талаптардың ұдайы өндірісін қамтамасыз етуге тиіс. Осы талаптарды жағдайларды имитаторларды қолдануға рұқсат етіледі. </w:t>
      </w:r>
    </w:p>
    <w:bookmarkEnd w:id="1263"/>
    <w:bookmarkStart w:name="z126" w:id="1264"/>
    <w:p>
      <w:pPr>
        <w:spacing w:after="0"/>
        <w:ind w:left="0"/>
        <w:jc w:val="left"/>
      </w:pPr>
      <w:r>
        <w:rPr>
          <w:rFonts w:ascii="Times New Roman"/>
          <w:b/>
          <w:i w:val="false"/>
          <w:color w:val="000000"/>
        </w:rPr>
        <w:t xml:space="preserve"> 
121. Қозғалтқыштың ұшу сынақтары </w:t>
      </w:r>
    </w:p>
    <w:bookmarkEnd w:id="1264"/>
    <w:bookmarkStart w:name="z1405" w:id="1265"/>
    <w:p>
      <w:pPr>
        <w:spacing w:after="0"/>
        <w:ind w:left="0"/>
        <w:jc w:val="both"/>
      </w:pPr>
      <w:r>
        <w:rPr>
          <w:rFonts w:ascii="Times New Roman"/>
          <w:b w:val="false"/>
          <w:i w:val="false"/>
          <w:color w:val="000000"/>
          <w:sz w:val="28"/>
        </w:rPr>
        <w:t xml:space="preserve">
      818. Қозғалтқыштың белгіленген режимдердегі жұмысының өлшемдері мен орнықтылығын тексеру. </w:t>
      </w:r>
      <w:r>
        <w:br/>
      </w:r>
      <w:r>
        <w:rPr>
          <w:rFonts w:ascii="Times New Roman"/>
          <w:b w:val="false"/>
          <w:i w:val="false"/>
          <w:color w:val="000000"/>
          <w:sz w:val="28"/>
        </w:rPr>
        <w:t xml:space="preserve">
      Қозғалтқыштың оны ұшуда пайдалану жағдайларында, қозғалтқыштың еңкіш тартуын және оның роторына гироскопиялық жүктеме жасайтын ұшу режимін қоса, режимдерде белгіленген тексеру: </w:t>
      </w:r>
      <w:r>
        <w:br/>
      </w:r>
      <w:r>
        <w:rPr>
          <w:rFonts w:ascii="Times New Roman"/>
          <w:b w:val="false"/>
          <w:i w:val="false"/>
          <w:color w:val="000000"/>
          <w:sz w:val="28"/>
        </w:rPr>
        <w:t xml:space="preserve">
      1) қозғалтқыштың және оның техникалық құжаттамада берілген отын мен май жүйелері жұмысының орнықтылығы мен өлшемдерінің сәйкестігін; </w:t>
      </w:r>
      <w:r>
        <w:br/>
      </w:r>
      <w:r>
        <w:rPr>
          <w:rFonts w:ascii="Times New Roman"/>
          <w:b w:val="false"/>
          <w:i w:val="false"/>
          <w:color w:val="000000"/>
          <w:sz w:val="28"/>
        </w:rPr>
        <w:t xml:space="preserve">
      2) пайдаланудағы қозғалтқыштың және оның конструкциясына кіретін қозғалтқыштан ауаны іріктеп алу жүйелері агрегаттарының жұмысын бақылау құралдарының жұмыс қабілеттілігін көрсетуге тиіс. </w:t>
      </w:r>
      <w:r>
        <w:br/>
      </w:r>
      <w:r>
        <w:rPr>
          <w:rFonts w:ascii="Times New Roman"/>
          <w:b w:val="false"/>
          <w:i w:val="false"/>
          <w:color w:val="000000"/>
          <w:sz w:val="28"/>
        </w:rPr>
        <w:t xml:space="preserve">
      Тексеруді жердегі және ұшу сынақтарымен жүргізу қажет, ол кезде: </w:t>
      </w:r>
      <w:r>
        <w:br/>
      </w:r>
      <w:r>
        <w:rPr>
          <w:rFonts w:ascii="Times New Roman"/>
          <w:b w:val="false"/>
          <w:i w:val="false"/>
          <w:color w:val="000000"/>
          <w:sz w:val="28"/>
        </w:rPr>
        <w:t xml:space="preserve">
      1) қозғалтқыштың және оның отын мен май жүйелерінің жердегі жағдайларда РП регламенттелген негізгі белгіленген режимдердегі және қозғалтқышты реттеу мен басқару бағдарламасы үшін тән басқа белгіленген режимдердегі жұмысының сипаты мен өлшемі; </w:t>
      </w:r>
      <w:r>
        <w:br/>
      </w:r>
      <w:r>
        <w:rPr>
          <w:rFonts w:ascii="Times New Roman"/>
          <w:b w:val="false"/>
          <w:i w:val="false"/>
          <w:color w:val="000000"/>
          <w:sz w:val="28"/>
        </w:rPr>
        <w:t xml:space="preserve">
      2) қозғалтқыштың және оның отын мен май жүйелері жұмысының сипаты мен өлшемі мынадай ұшу жағдайларында: </w:t>
      </w:r>
      <w:r>
        <w:br/>
      </w:r>
      <w:r>
        <w:rPr>
          <w:rFonts w:ascii="Times New Roman"/>
          <w:b w:val="false"/>
          <w:i w:val="false"/>
          <w:color w:val="000000"/>
          <w:sz w:val="28"/>
        </w:rPr>
        <w:t xml:space="preserve">
      ұшудың үлгілік кезеңдерінде (шарықтау, қозғалтқыштың крейсерлік режимдерін қолданып ең жоғары күтілетін биіктікті жинау, осы биіктікте крейсерлік ұшу, төмендеу, кенет төмендеу, қонуға кіру, қону, екінші айналымға шығу кезінде) қозғалтқыштың тиісті режимдері кезінде. Сынақтар қозғалтқышты пайдаланудың күтілетін жағдайларына сәйкес тангаж бойынша кеңістіктегі оның көлбеуінің барынша оң және теріс бұрыштар жасалған жағдайда, ұшу режимдерін қамтуға тиіс; </w:t>
      </w:r>
      <w:r>
        <w:br/>
      </w:r>
      <w:r>
        <w:rPr>
          <w:rFonts w:ascii="Times New Roman"/>
          <w:b w:val="false"/>
          <w:i w:val="false"/>
          <w:color w:val="000000"/>
          <w:sz w:val="28"/>
        </w:rPr>
        <w:t xml:space="preserve">
      ұшақтың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 </w:t>
      </w:r>
      <w:r>
        <w:br/>
      </w:r>
      <w:r>
        <w:rPr>
          <w:rFonts w:ascii="Times New Roman"/>
          <w:b w:val="false"/>
          <w:i w:val="false"/>
          <w:color w:val="000000"/>
          <w:sz w:val="28"/>
        </w:rPr>
        <w:t xml:space="preserve">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Сонымен бірге қозғалтқыштың жұмысы РП регламенттелген негізгі белгіленген режимдерде және оның басқару мен реттеу бағдарламасына тән аралық режимдерде тексерілуге тиіс; </w:t>
      </w:r>
      <w:r>
        <w:br/>
      </w:r>
      <w:r>
        <w:rPr>
          <w:rFonts w:ascii="Times New Roman"/>
          <w:b w:val="false"/>
          <w:i w:val="false"/>
          <w:color w:val="000000"/>
          <w:sz w:val="28"/>
        </w:rPr>
        <w:t xml:space="preserve">
      крен бойынша кеңістікте (оң және сол жағы) қозғалтқыштың барынша үлкен және шама мен іс-қимыл ұзақтығы бойынша ең жоғары көлбеуін (пайдаланудың күтілетін жағдайларына сәйкес) оның қалыпты және бүйірлік оң және теріс жүктелімін жасайтын "вираж", "сырғу", "горка" және т.б. үлгідегі ұшақтың маневрі кезінде (ұшатын зертхана). Сынақтар РП регламенттелген қозғалтқыштың негізгі режимдерін қамтуға тиіс; </w:t>
      </w:r>
      <w:r>
        <w:br/>
      </w:r>
      <w:r>
        <w:rPr>
          <w:rFonts w:ascii="Times New Roman"/>
          <w:b w:val="false"/>
          <w:i w:val="false"/>
          <w:color w:val="000000"/>
          <w:sz w:val="28"/>
        </w:rPr>
        <w:t xml:space="preserve">
      3) оның конструкциясына кіретін, ұшуда пайдаланылатын қозғалтқыш жұмысын бақылау құралдарының жұмыс қабілеттілігі; </w:t>
      </w:r>
      <w:r>
        <w:br/>
      </w:r>
      <w:r>
        <w:rPr>
          <w:rFonts w:ascii="Times New Roman"/>
          <w:b w:val="false"/>
          <w:i w:val="false"/>
          <w:color w:val="000000"/>
          <w:sz w:val="28"/>
        </w:rPr>
        <w:t xml:space="preserve">
      4) оның конструкциясына кіретін, қозғалтқыштан ауаны іріктеп алу жүйелері агрегаттарының жұмыс қабілеттілігі бағалануға тиіс. </w:t>
      </w:r>
      <w:r>
        <w:br/>
      </w:r>
      <w:r>
        <w:rPr>
          <w:rFonts w:ascii="Times New Roman"/>
          <w:b w:val="false"/>
          <w:i w:val="false"/>
          <w:color w:val="000000"/>
          <w:sz w:val="28"/>
        </w:rPr>
        <w:t xml:space="preserve">
      Ескерту. 1. ТВҚ үшін газы аз жер режимінде ауа бұрамының қалақтарын орнатудың ең аз бұрышын таңдап алудың дұрыстығын тексеру кезінде де бағалануға тиіс. </w:t>
      </w:r>
      <w:r>
        <w:br/>
      </w:r>
      <w:r>
        <w:rPr>
          <w:rFonts w:ascii="Times New Roman"/>
          <w:b w:val="false"/>
          <w:i w:val="false"/>
          <w:color w:val="000000"/>
          <w:sz w:val="28"/>
        </w:rPr>
        <w:t xml:space="preserve">
      2. Кері қимылдайтын құрылғымен жабдықталған қозғалтқыш жұмысын бағалау сынақтардың нәтижелерін ескеріп жүргізілуге тиіс. </w:t>
      </w:r>
      <w:r>
        <w:br/>
      </w:r>
      <w:r>
        <w:rPr>
          <w:rFonts w:ascii="Times New Roman"/>
          <w:b w:val="false"/>
          <w:i w:val="false"/>
          <w:color w:val="000000"/>
          <w:sz w:val="28"/>
        </w:rPr>
        <w:t xml:space="preserve">
      Сынақтар кезінде (егер олар елеулі деп күтілсе) қозғалтқыш жұмысының сипаты мен өлшеміне мынадай факторлардың әсері бағалануға тиіс: </w:t>
      </w:r>
      <w:r>
        <w:br/>
      </w:r>
      <w:r>
        <w:rPr>
          <w:rFonts w:ascii="Times New Roman"/>
          <w:b w:val="false"/>
          <w:i w:val="false"/>
          <w:color w:val="000000"/>
          <w:sz w:val="28"/>
        </w:rPr>
        <w:t xml:space="preserve">
      1) жердегі жел жағдайлары, атмосфералық ауаның температурасы мен қысымы; </w:t>
      </w:r>
      <w:r>
        <w:br/>
      </w:r>
      <w:r>
        <w:rPr>
          <w:rFonts w:ascii="Times New Roman"/>
          <w:b w:val="false"/>
          <w:i w:val="false"/>
          <w:color w:val="000000"/>
          <w:sz w:val="28"/>
        </w:rPr>
        <w:t xml:space="preserve">
      2)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орындау қажет. </w:t>
      </w:r>
      <w:r>
        <w:br/>
      </w:r>
      <w:r>
        <w:rPr>
          <w:rFonts w:ascii="Times New Roman"/>
          <w:b w:val="false"/>
          <w:i w:val="false"/>
          <w:color w:val="000000"/>
          <w:sz w:val="28"/>
        </w:rPr>
        <w:t xml:space="preserve">
  </w:t>
      </w:r>
    </w:p>
    <w:bookmarkEnd w:id="1265"/>
    <w:bookmarkStart w:name="z1406" w:id="1266"/>
    <w:p>
      <w:pPr>
        <w:spacing w:after="0"/>
        <w:ind w:left="0"/>
        <w:jc w:val="both"/>
      </w:pPr>
      <w:r>
        <w:rPr>
          <w:rFonts w:ascii="Times New Roman"/>
          <w:b w:val="false"/>
          <w:i w:val="false"/>
          <w:color w:val="000000"/>
          <w:sz w:val="28"/>
        </w:rPr>
        <w:t xml:space="preserve">
      819. Ауыспалы процестер кезінде қозғалтқыштың сипаттамаларын тексеру. </w:t>
      </w:r>
      <w:r>
        <w:br/>
      </w:r>
      <w:r>
        <w:rPr>
          <w:rFonts w:ascii="Times New Roman"/>
          <w:b w:val="false"/>
          <w:i w:val="false"/>
          <w:color w:val="000000"/>
          <w:sz w:val="28"/>
        </w:rPr>
        <w:t xml:space="preserve">
      Ауыспалы процестер кезінде қозғалтқышты оны ұшуда пайдалану жағдайларында тексеру: </w:t>
      </w:r>
      <w:r>
        <w:br/>
      </w:r>
      <w:r>
        <w:rPr>
          <w:rFonts w:ascii="Times New Roman"/>
          <w:b w:val="false"/>
          <w:i w:val="false"/>
          <w:color w:val="000000"/>
          <w:sz w:val="28"/>
        </w:rPr>
        <w:t xml:space="preserve">
      1) қозғалтқыш жұмысының және техникалық құжаттамада берілген отын және май жүйелерінің басқарымдылығын, орнықтылығы мен өлшемдерінің сәйкестігін; </w:t>
      </w:r>
      <w:r>
        <w:br/>
      </w:r>
      <w:r>
        <w:rPr>
          <w:rFonts w:ascii="Times New Roman"/>
          <w:b w:val="false"/>
          <w:i w:val="false"/>
          <w:color w:val="000000"/>
          <w:sz w:val="28"/>
        </w:rPr>
        <w:t xml:space="preserve">
      2) екінші айналымға шығу жағдайларында газы аз ұшу мен газы аз жердегі мүмкіндік уақытының техникалық құжаттаманың талаптарына сәйкестігін; </w:t>
      </w:r>
      <w:r>
        <w:br/>
      </w:r>
      <w:r>
        <w:rPr>
          <w:rFonts w:ascii="Times New Roman"/>
          <w:b w:val="false"/>
          <w:i w:val="false"/>
          <w:color w:val="000000"/>
          <w:sz w:val="28"/>
        </w:rPr>
        <w:t xml:space="preserve">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көрсетуге тиіс. </w:t>
      </w:r>
      <w:r>
        <w:br/>
      </w:r>
      <w:r>
        <w:rPr>
          <w:rFonts w:ascii="Times New Roman"/>
          <w:b w:val="false"/>
          <w:i w:val="false"/>
          <w:color w:val="000000"/>
          <w:sz w:val="28"/>
        </w:rPr>
        <w:t xml:space="preserve">
      Тексеру жердегі және ұшу сынақтарымен жүргізілуге тиіс, ол кезде мыналар бағаланады: </w:t>
      </w:r>
      <w:r>
        <w:br/>
      </w:r>
      <w:r>
        <w:rPr>
          <w:rFonts w:ascii="Times New Roman"/>
          <w:b w:val="false"/>
          <w:i w:val="false"/>
          <w:color w:val="000000"/>
          <w:sz w:val="28"/>
        </w:rPr>
        <w:t xml:space="preserve">
      1) жердегі жағдайлардағы жұмыс кезінде, сондай-ақ ұшақты рульдеу (ұшатын зертхана) кезінде режимдердің барлық рұқсат етілген диапазонында әртүрлі қарқынмен РУД тікелей, кері және қарама-қарсы орнын ауыстырған кезде қозғалтқыштың және отын мен май жүйелері жұмысының сипаты мен өлшемдері; </w:t>
      </w:r>
      <w:r>
        <w:br/>
      </w:r>
      <w:r>
        <w:rPr>
          <w:rFonts w:ascii="Times New Roman"/>
          <w:b w:val="false"/>
          <w:i w:val="false"/>
          <w:color w:val="000000"/>
          <w:sz w:val="28"/>
        </w:rPr>
        <w:t xml:space="preserve">
      2)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РУД тікелей, кері және қарама-қарсы ауыстыру кезінде, сондай-ақ ұшудың жарамды кезеңінен басқа кезеңге үлгілік маневрлер, оның ішінде ұшақтың (ұшатын зертхананың) қонуға кірер кезеңдегі екінші айналымға өту процесінде туындайтын ауыспалы процестер кезінде қозғалтқыштың және отын мен май жүйелері жұмысының сипаты мен өлшемдері; </w:t>
      </w:r>
      <w:r>
        <w:br/>
      </w:r>
      <w:r>
        <w:rPr>
          <w:rFonts w:ascii="Times New Roman"/>
          <w:b w:val="false"/>
          <w:i w:val="false"/>
          <w:color w:val="000000"/>
          <w:sz w:val="28"/>
        </w:rPr>
        <w:t xml:space="preserve">
      3) оның конструкциясына кіретін, ұшуда пайдаланылатын қозғалтқыштың жұмысын бақылау құралдарының жұмыс қабілеттілігі; </w:t>
      </w:r>
      <w:r>
        <w:br/>
      </w:r>
      <w:r>
        <w:rPr>
          <w:rFonts w:ascii="Times New Roman"/>
          <w:b w:val="false"/>
          <w:i w:val="false"/>
          <w:color w:val="000000"/>
          <w:sz w:val="28"/>
        </w:rPr>
        <w:t xml:space="preserve">
      4) оның конструкциясына кіретін, қозғалтқыштан ауаны іріктеп алу жүйесі агрегаттарының жұмыс қабілеттілігі. </w:t>
      </w:r>
      <w:r>
        <w:br/>
      </w:r>
      <w:r>
        <w:rPr>
          <w:rFonts w:ascii="Times New Roman"/>
          <w:b w:val="false"/>
          <w:i w:val="false"/>
          <w:color w:val="000000"/>
          <w:sz w:val="28"/>
        </w:rPr>
        <w:t xml:space="preserve">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 бағалануы тиіс: </w:t>
      </w:r>
      <w:r>
        <w:br/>
      </w:r>
      <w:r>
        <w:rPr>
          <w:rFonts w:ascii="Times New Roman"/>
          <w:b w:val="false"/>
          <w:i w:val="false"/>
          <w:color w:val="000000"/>
          <w:sz w:val="28"/>
        </w:rPr>
        <w:t xml:space="preserve">
      1) атмосфералық ауаның температурасы мен қысымы; </w:t>
      </w:r>
      <w:r>
        <w:br/>
      </w:r>
      <w:r>
        <w:rPr>
          <w:rFonts w:ascii="Times New Roman"/>
          <w:b w:val="false"/>
          <w:i w:val="false"/>
          <w:color w:val="000000"/>
          <w:sz w:val="28"/>
        </w:rPr>
        <w:t xml:space="preserve">
      2) қозғалтқыштың бастапқы режимі; </w:t>
      </w:r>
      <w:r>
        <w:br/>
      </w:r>
      <w:r>
        <w:rPr>
          <w:rFonts w:ascii="Times New Roman"/>
          <w:b w:val="false"/>
          <w:i w:val="false"/>
          <w:color w:val="000000"/>
          <w:sz w:val="28"/>
        </w:rPr>
        <w:t xml:space="preserve">
      3) қозғалтқыштың бастапқы режимдегі жылу жағдайы; </w:t>
      </w:r>
      <w:r>
        <w:br/>
      </w:r>
      <w:r>
        <w:rPr>
          <w:rFonts w:ascii="Times New Roman"/>
          <w:b w:val="false"/>
          <w:i w:val="false"/>
          <w:color w:val="000000"/>
          <w:sz w:val="28"/>
        </w:rPr>
        <w:t xml:space="preserve">
      4) ауыспалы процестерді айқындайтын реттегіштер элементтерін реттеудің техникалық жағдайлары шегіндегі өзгерісі; </w:t>
      </w:r>
      <w:r>
        <w:br/>
      </w:r>
      <w:r>
        <w:rPr>
          <w:rFonts w:ascii="Times New Roman"/>
          <w:b w:val="false"/>
          <w:i w:val="false"/>
          <w:color w:val="000000"/>
          <w:sz w:val="28"/>
        </w:rPr>
        <w:t xml:space="preserve">
      5) ауа тұтынушылардың жекелей және бір мезгілде қосу кезіндегі қозғалтқыштан ауаны іріктеп алу. </w:t>
      </w:r>
      <w:r>
        <w:br/>
      </w:r>
      <w:r>
        <w:rPr>
          <w:rFonts w:ascii="Times New Roman"/>
          <w:b w:val="false"/>
          <w:i w:val="false"/>
          <w:color w:val="000000"/>
          <w:sz w:val="28"/>
        </w:rPr>
        <w:t xml:space="preserve">
  </w:t>
      </w:r>
    </w:p>
    <w:bookmarkEnd w:id="1266"/>
    <w:bookmarkStart w:name="z1407" w:id="1267"/>
    <w:p>
      <w:pPr>
        <w:spacing w:after="0"/>
        <w:ind w:left="0"/>
        <w:jc w:val="both"/>
      </w:pPr>
      <w:r>
        <w:rPr>
          <w:rFonts w:ascii="Times New Roman"/>
          <w:b w:val="false"/>
          <w:i w:val="false"/>
          <w:color w:val="000000"/>
          <w:sz w:val="28"/>
        </w:rPr>
        <w:t xml:space="preserve">
      819. Қозғалтқыштың қалыпты жұмысы мен істен шығу имитациялар кезіндегі оны реттеу мен басқару жүйелерінің сипаттамаларын тексеру. </w:t>
      </w:r>
      <w:r>
        <w:br/>
      </w:r>
      <w:r>
        <w:rPr>
          <w:rFonts w:ascii="Times New Roman"/>
          <w:b w:val="false"/>
          <w:i w:val="false"/>
          <w:color w:val="000000"/>
          <w:sz w:val="28"/>
        </w:rPr>
        <w:t xml:space="preserve">
      Қозғалтқышты ұшуда пайдалану жағдайларында тексеру жүйесінің жұмыс қабілеттілігінің сәйкестігін және қозғалтқышты онымен реттеу және басқару мен басқа жүйенің ұшу-пайдалану сипаттамалары жүйесі сапасының техникалық құжаттамада берілген талаптарға сәйкестігін көрсетуге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бағалануы тиіс: </w:t>
      </w:r>
      <w:r>
        <w:br/>
      </w:r>
      <w:r>
        <w:rPr>
          <w:rFonts w:ascii="Times New Roman"/>
          <w:b w:val="false"/>
          <w:i w:val="false"/>
          <w:color w:val="000000"/>
          <w:sz w:val="28"/>
        </w:rPr>
        <w:t xml:space="preserve">
      1) өзгертілмеген РУД жағдайында реттеудің фунқционалдық кіші жүйелерінің әрқайсысының жұмыс аймағындағы қозғалтқыштың реттелетін және шектелетін өлшемдерін қолдаудың орнықтылығы мен дәлдігі; </w:t>
      </w:r>
      <w:r>
        <w:br/>
      </w:r>
      <w:r>
        <w:rPr>
          <w:rFonts w:ascii="Times New Roman"/>
          <w:b w:val="false"/>
          <w:i w:val="false"/>
          <w:color w:val="000000"/>
          <w:sz w:val="28"/>
        </w:rPr>
        <w:t xml:space="preserve">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 </w:t>
      </w:r>
      <w:r>
        <w:br/>
      </w:r>
      <w:r>
        <w:rPr>
          <w:rFonts w:ascii="Times New Roman"/>
          <w:b w:val="false"/>
          <w:i w:val="false"/>
          <w:color w:val="000000"/>
          <w:sz w:val="28"/>
        </w:rPr>
        <w:t xml:space="preserve">
      3) тәсілдеу үшін резервтік кіші жүйелерді реттеуге автоматты түрде немесе қолымен қосу көзделген реттеудің негізгі кіші жүйелерінің істен шығу имитациясы кезіндегі қозғалтқыштың ауыспалы процестері мен одан кейінгі жұмыстарының сипаты мен өлшемдері; </w:t>
      </w:r>
      <w:r>
        <w:br/>
      </w:r>
      <w:r>
        <w:rPr>
          <w:rFonts w:ascii="Times New Roman"/>
          <w:b w:val="false"/>
          <w:i w:val="false"/>
          <w:color w:val="000000"/>
          <w:sz w:val="28"/>
        </w:rPr>
        <w:t xml:space="preserve">
      4) ұшақтың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шығарудың қуатты көздерін қосу кезінде, электрондық блоктар жүйелерінің кедергіден қорғалуы; </w:t>
      </w:r>
      <w:r>
        <w:br/>
      </w:r>
      <w:r>
        <w:rPr>
          <w:rFonts w:ascii="Times New Roman"/>
          <w:b w:val="false"/>
          <w:i w:val="false"/>
          <w:color w:val="000000"/>
          <w:sz w:val="28"/>
        </w:rPr>
        <w:t xml:space="preserve">
      5) осы жүйенің (қозғалтқыштың) конструкциясына кіретін пайдаланудағы жүйелерді өздігінен бақылайтын және оның жұмысын бақылаудың қолда бар құрылғыларының жұмыс қабілеттілігі. </w:t>
      </w:r>
      <w:r>
        <w:br/>
      </w:r>
      <w:r>
        <w:rPr>
          <w:rFonts w:ascii="Times New Roman"/>
          <w:b w:val="false"/>
          <w:i w:val="false"/>
          <w:color w:val="000000"/>
          <w:sz w:val="28"/>
        </w:rPr>
        <w:t xml:space="preserve">
      Сынақтар кезінде жүйелер сипатына мынадай факторлардың әсері (егер ол елеулі түрде күтілсе) бағалануға тиіс: </w:t>
      </w:r>
      <w:r>
        <w:br/>
      </w:r>
      <w:r>
        <w:rPr>
          <w:rFonts w:ascii="Times New Roman"/>
          <w:b w:val="false"/>
          <w:i w:val="false"/>
          <w:color w:val="000000"/>
          <w:sz w:val="28"/>
        </w:rPr>
        <w:t xml:space="preserve">
      1) функционалдық кіші жүйелердің әрқайсысының жұмыс саласындағы ұшудың биіктігі мен жылдамдық өзгерісі; </w:t>
      </w:r>
      <w:r>
        <w:br/>
      </w:r>
      <w:r>
        <w:rPr>
          <w:rFonts w:ascii="Times New Roman"/>
          <w:b w:val="false"/>
          <w:i w:val="false"/>
          <w:color w:val="000000"/>
          <w:sz w:val="28"/>
        </w:rPr>
        <w:t xml:space="preserve">
      2) қозғалтқыштың кеңістіктегі көлбеулері мен ұшудың (сатылас жылдамдық, жүктелімдер) динамикалық факторлары; </w:t>
      </w:r>
      <w:r>
        <w:br/>
      </w:r>
      <w:r>
        <w:rPr>
          <w:rFonts w:ascii="Times New Roman"/>
          <w:b w:val="false"/>
          <w:i w:val="false"/>
          <w:color w:val="000000"/>
          <w:sz w:val="28"/>
        </w:rPr>
        <w:t xml:space="preserve">
      3) реттегіштердің жұмыс сұйықтығының температурасы; </w:t>
      </w:r>
      <w:r>
        <w:br/>
      </w:r>
      <w:r>
        <w:rPr>
          <w:rFonts w:ascii="Times New Roman"/>
          <w:b w:val="false"/>
          <w:i w:val="false"/>
          <w:color w:val="000000"/>
          <w:sz w:val="28"/>
        </w:rPr>
        <w:t xml:space="preserve">
      4) реттеу агрегаттарының қоршаған ортаның температурасы; </w:t>
      </w:r>
      <w:r>
        <w:br/>
      </w:r>
      <w:r>
        <w:rPr>
          <w:rFonts w:ascii="Times New Roman"/>
          <w:b w:val="false"/>
          <w:i w:val="false"/>
          <w:color w:val="000000"/>
          <w:sz w:val="28"/>
        </w:rPr>
        <w:t xml:space="preserve">
      5) қозғалтқыштан ауаны іріктеп алу. </w:t>
      </w:r>
      <w:r>
        <w:br/>
      </w:r>
      <w:r>
        <w:rPr>
          <w:rFonts w:ascii="Times New Roman"/>
          <w:b w:val="false"/>
          <w:i w:val="false"/>
          <w:color w:val="000000"/>
          <w:sz w:val="28"/>
        </w:rPr>
        <w:t xml:space="preserve">
  </w:t>
      </w:r>
    </w:p>
    <w:bookmarkEnd w:id="1267"/>
    <w:bookmarkStart w:name="z1408" w:id="1268"/>
    <w:p>
      <w:pPr>
        <w:spacing w:after="0"/>
        <w:ind w:left="0"/>
        <w:jc w:val="both"/>
      </w:pPr>
      <w:r>
        <w:rPr>
          <w:rFonts w:ascii="Times New Roman"/>
          <w:b w:val="false"/>
          <w:i w:val="false"/>
          <w:color w:val="000000"/>
          <w:sz w:val="28"/>
        </w:rPr>
        <w:t xml:space="preserve">
      820. Қозғалтқыштың іске қосу қасиеттерін тексеру. </w:t>
      </w:r>
      <w:r>
        <w:br/>
      </w:r>
      <w:r>
        <w:rPr>
          <w:rFonts w:ascii="Times New Roman"/>
          <w:b w:val="false"/>
          <w:i w:val="false"/>
          <w:color w:val="000000"/>
          <w:sz w:val="28"/>
        </w:rPr>
        <w:t xml:space="preserve">
      Қозғалтқышты ұшуда пайдалану жағдайларында тексеру және техникалық құжаттамада берілген жерде қозғалтқышты суықтай және ыстықтай іске қосу және пайдаланудың күтілетін жағдайларында ұшуда іске қосудың 6.3.6 талаптарына сәйкес өрттен қауіпсіздікті және қамтамасыз етілгендікті көрсетуге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бағалануы тиіс: </w:t>
      </w:r>
      <w:r>
        <w:br/>
      </w:r>
      <w:r>
        <w:rPr>
          <w:rFonts w:ascii="Times New Roman"/>
          <w:b w:val="false"/>
          <w:i w:val="false"/>
          <w:color w:val="000000"/>
          <w:sz w:val="28"/>
        </w:rPr>
        <w:t xml:space="preserve">
      1) қозғалтқышты жерде суықтай және ыстықтай іске қосу кезде іске қосудың өлшемдері мен жүйелері; </w:t>
      </w:r>
      <w:r>
        <w:br/>
      </w:r>
      <w:r>
        <w:rPr>
          <w:rFonts w:ascii="Times New Roman"/>
          <w:b w:val="false"/>
          <w:i w:val="false"/>
          <w:color w:val="000000"/>
          <w:sz w:val="28"/>
        </w:rPr>
        <w:t xml:space="preserve">
      2) қозғалтқыштың өлшемдері және РП көзделген жағдайлардағы іске қосу құрылғысымен қозғалтқышты бұрай отырып, авторотация режимінен ұшуда оны іске қосу кезінде іске қосу жүйесі; </w:t>
      </w:r>
      <w:r>
        <w:br/>
      </w:r>
      <w:r>
        <w:rPr>
          <w:rFonts w:ascii="Times New Roman"/>
          <w:b w:val="false"/>
          <w:i w:val="false"/>
          <w:color w:val="000000"/>
          <w:sz w:val="28"/>
        </w:rPr>
        <w:t xml:space="preserve">
      3) қозғалтқышты іске қосу кезінде, оның ішінде РП-ға сәйкес орындалатын қайталама іске қосулар кезінде ұшақты пайдаланудың өрт қауіпсіздігі. </w:t>
      </w:r>
      <w:r>
        <w:br/>
      </w:r>
      <w:r>
        <w:rPr>
          <w:rFonts w:ascii="Times New Roman"/>
          <w:b w:val="false"/>
          <w:i w:val="false"/>
          <w:color w:val="000000"/>
          <w:sz w:val="28"/>
        </w:rPr>
        <w:t xml:space="preserve">
      Сынақтар кезінде қозғалтқыштың іске қосу қасиетіне мынадай факторлардың әсері бағалануға тиіс: </w:t>
      </w:r>
      <w:r>
        <w:br/>
      </w:r>
      <w:r>
        <w:rPr>
          <w:rFonts w:ascii="Times New Roman"/>
          <w:b w:val="false"/>
          <w:i w:val="false"/>
          <w:color w:val="000000"/>
          <w:sz w:val="28"/>
        </w:rPr>
        <w:t xml:space="preserve">
      1) жерде іске қосу кезінде жел жағдайлары, атмосфералық ауаның температурасы мен қысымы; </w:t>
      </w:r>
      <w:r>
        <w:br/>
      </w:r>
      <w:r>
        <w:rPr>
          <w:rFonts w:ascii="Times New Roman"/>
          <w:b w:val="false"/>
          <w:i w:val="false"/>
          <w:color w:val="000000"/>
          <w:sz w:val="28"/>
        </w:rPr>
        <w:t xml:space="preserve">
      2) қозғалтқышты ажыратып тастау сәттері мен оны кейіннен іске қосудың басы арасындағы үзілістік ұзақтығы; </w:t>
      </w:r>
      <w:r>
        <w:br/>
      </w:r>
      <w:r>
        <w:rPr>
          <w:rFonts w:ascii="Times New Roman"/>
          <w:b w:val="false"/>
          <w:i w:val="false"/>
          <w:color w:val="000000"/>
          <w:sz w:val="28"/>
        </w:rPr>
        <w:t xml:space="preserve">
      3)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w:t>
      </w:r>
      <w:r>
        <w:br/>
      </w:r>
      <w:r>
        <w:rPr>
          <w:rFonts w:ascii="Times New Roman"/>
          <w:b w:val="false"/>
          <w:i w:val="false"/>
          <w:color w:val="000000"/>
          <w:sz w:val="28"/>
        </w:rPr>
        <w:t xml:space="preserve">
  </w:t>
      </w:r>
    </w:p>
    <w:bookmarkEnd w:id="1268"/>
    <w:bookmarkStart w:name="z1409" w:id="1269"/>
    <w:p>
      <w:pPr>
        <w:spacing w:after="0"/>
        <w:ind w:left="0"/>
        <w:jc w:val="both"/>
      </w:pPr>
      <w:r>
        <w:rPr>
          <w:rFonts w:ascii="Times New Roman"/>
          <w:b w:val="false"/>
          <w:i w:val="false"/>
          <w:color w:val="000000"/>
          <w:sz w:val="28"/>
        </w:rPr>
        <w:t xml:space="preserve">
      821. Қозғалтқыштың корпустары мен агрегаттарының тербеліс деңгейін тексеру. </w:t>
      </w:r>
      <w:r>
        <w:br/>
      </w:r>
      <w:r>
        <w:rPr>
          <w:rFonts w:ascii="Times New Roman"/>
          <w:b w:val="false"/>
          <w:i w:val="false"/>
          <w:color w:val="000000"/>
          <w:sz w:val="28"/>
        </w:rPr>
        <w:t xml:space="preserve">
      Тексеру текшелік жағдайлардағы тербелістер деңгейімен салыстырғанда оны ұшуда пайдаланудың күтілетін жағдайларында қозғалтқыштың корпустары мен агрегаттарының тербелістерін рұқсат берілмеген көбейтудің болмауын белгілеуге және тербелістер деңгейінің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көрсетуге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бағалануға тиіс: </w:t>
      </w:r>
      <w:r>
        <w:br/>
      </w:r>
      <w:r>
        <w:rPr>
          <w:rFonts w:ascii="Times New Roman"/>
          <w:b w:val="false"/>
          <w:i w:val="false"/>
          <w:color w:val="000000"/>
          <w:sz w:val="28"/>
        </w:rPr>
        <w:t xml:space="preserve">
      1) қозғалтқыш тексерілетін жағдайлар мен режимдерде қозғалтқыш корпустары мен агрегаттарының тербеліс сипаты мен деңгейі; </w:t>
      </w:r>
      <w:r>
        <w:br/>
      </w:r>
      <w:r>
        <w:rPr>
          <w:rFonts w:ascii="Times New Roman"/>
          <w:b w:val="false"/>
          <w:i w:val="false"/>
          <w:color w:val="000000"/>
          <w:sz w:val="28"/>
        </w:rPr>
        <w:t xml:space="preserve">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 </w:t>
      </w:r>
      <w:r>
        <w:br/>
      </w:r>
      <w:r>
        <w:rPr>
          <w:rFonts w:ascii="Times New Roman"/>
          <w:b w:val="false"/>
          <w:i w:val="false"/>
          <w:color w:val="000000"/>
          <w:sz w:val="28"/>
        </w:rPr>
        <w:t xml:space="preserve">
      Сынақтар кезінде қозғалтқыштың тербеліс сипаттамасына мынадай факторлардың әсері (егер ол елеулі күтілсе) бағалануға тиіс: </w:t>
      </w:r>
      <w:r>
        <w:br/>
      </w:r>
      <w:r>
        <w:rPr>
          <w:rFonts w:ascii="Times New Roman"/>
          <w:b w:val="false"/>
          <w:i w:val="false"/>
          <w:color w:val="000000"/>
          <w:sz w:val="28"/>
        </w:rPr>
        <w:t xml:space="preserve">
      1) жердегі жел жағдайлары, атмосфералық ауаның температурасы мен қысымы; </w:t>
      </w:r>
      <w:r>
        <w:br/>
      </w:r>
      <w:r>
        <w:rPr>
          <w:rFonts w:ascii="Times New Roman"/>
          <w:b w:val="false"/>
          <w:i w:val="false"/>
          <w:color w:val="000000"/>
          <w:sz w:val="28"/>
        </w:rPr>
        <w:t xml:space="preserve">
      2) ауаны тұтынушылар жекелей және бір мезгілде қосу кезінде қозғалтқыштан ауаны іріктеп алу. </w:t>
      </w:r>
      <w:r>
        <w:br/>
      </w:r>
      <w:r>
        <w:rPr>
          <w:rFonts w:ascii="Times New Roman"/>
          <w:b w:val="false"/>
          <w:i w:val="false"/>
          <w:color w:val="000000"/>
          <w:sz w:val="28"/>
        </w:rPr>
        <w:t xml:space="preserve">
      Қозғалтқыш корпустарының сипаты мен тербелістер деңгейін тексеру ұшаққа бекітілген оның тораптарының орналасу жазықтарында және пайдаланудағы тербелістерді борттық тексеруге арналған орындарда, ТВҚ-да әуе бұрамының редукторында орындалуға тиіс. Тербеліс өтуге тиісті қозғалтқыш агрегаттарының тізбесі текшелік сынақтардың нәтижелері бойынша белгіленеді. Әдетте, бұл тербелістерді тудырушылар болып табылатын агрегаттар болуға тиіс. </w:t>
      </w:r>
      <w:r>
        <w:br/>
      </w:r>
      <w:r>
        <w:rPr>
          <w:rFonts w:ascii="Times New Roman"/>
          <w:b w:val="false"/>
          <w:i w:val="false"/>
          <w:color w:val="000000"/>
          <w:sz w:val="28"/>
        </w:rPr>
        <w:t xml:space="preserve">
  </w:t>
      </w:r>
    </w:p>
    <w:bookmarkEnd w:id="1269"/>
    <w:bookmarkStart w:name="z1410" w:id="1270"/>
    <w:p>
      <w:pPr>
        <w:spacing w:after="0"/>
        <w:ind w:left="0"/>
        <w:jc w:val="both"/>
      </w:pPr>
      <w:r>
        <w:rPr>
          <w:rFonts w:ascii="Times New Roman"/>
          <w:b w:val="false"/>
          <w:i w:val="false"/>
          <w:color w:val="000000"/>
          <w:sz w:val="28"/>
        </w:rPr>
        <w:t xml:space="preserve">
      822. Қозғалтқыштың мұз қатуға қарсы жүйесінің жұмыс қабілеттілігін тексеру. </w:t>
      </w:r>
      <w:r>
        <w:br/>
      </w:r>
      <w:r>
        <w:rPr>
          <w:rFonts w:ascii="Times New Roman"/>
          <w:b w:val="false"/>
          <w:i w:val="false"/>
          <w:color w:val="000000"/>
          <w:sz w:val="28"/>
        </w:rPr>
        <w:t xml:space="preserve">
      Тексеру қозғалтқыштың конструкциясына кіретін оны басқару мен бақылау құралдарының элементтері бар қозғалтқыштың мұз қатуға қарсы жүйесін ұшуда пайдалану жағдайларында жұмыс қабілеттілігін көрсетуге тиіс және соңғысының өлшеміне жол берілмейтін ықпалды көрсетпейді. </w:t>
      </w:r>
      <w:r>
        <w:br/>
      </w:r>
      <w:r>
        <w:rPr>
          <w:rFonts w:ascii="Times New Roman"/>
          <w:b w:val="false"/>
          <w:i w:val="false"/>
          <w:color w:val="000000"/>
          <w:sz w:val="28"/>
        </w:rPr>
        <w:t xml:space="preserve">
      Тексеру жерде және ұшу сынақтарымен жүргізілуге тиіс, оларды "құрғақ" ауада ғана орындауға рұқсат етіледі. </w:t>
      </w:r>
      <w:r>
        <w:br/>
      </w:r>
      <w:r>
        <w:rPr>
          <w:rFonts w:ascii="Times New Roman"/>
          <w:b w:val="false"/>
          <w:i w:val="false"/>
          <w:color w:val="000000"/>
          <w:sz w:val="28"/>
        </w:rPr>
        <w:t xml:space="preserve">
      Ұшу сынақтары 11000 м қоса есептегенге дейінгі немесе қозғалтқышты пайдаланудың күтілетін жағдайларына сәйкес ең жоғары биіктікке дейінгі, егер ол 11000 м аз болса, пайдалануда күтілетін ұшу жылдамдылығының диапазоны қамтылатын әртүрлі ұшу биіктіктерінде жүргізілуге тиіс. Қозғалтқыштың әртүрлі режимдеріне сынақтар жүргізген кезде жердегі (ұшудағы) газы аз режимнен шарықтау (ең жоғары) режиміне дейінгі диапазонында: </w:t>
      </w:r>
      <w:r>
        <w:br/>
      </w:r>
      <w:r>
        <w:rPr>
          <w:rFonts w:ascii="Times New Roman"/>
          <w:b w:val="false"/>
          <w:i w:val="false"/>
          <w:color w:val="000000"/>
          <w:sz w:val="28"/>
        </w:rPr>
        <w:t xml:space="preserve">
      1) ПОС-тың жұмыс қабілеттілігі (мысалы, қозғалтқыш элементтерінің қыздыратын жылу жағдайын сипаттайтын өлшемдер, жылу жүйелерінің өлшемдері мен басқалары бойынша) қозғалтқыштың конструкциясына кіретін ПОС-ты басқару мен бақылау құралдарының жұмыс қабілеттілігі; </w:t>
      </w:r>
      <w:r>
        <w:br/>
      </w:r>
      <w:r>
        <w:rPr>
          <w:rFonts w:ascii="Times New Roman"/>
          <w:b w:val="false"/>
          <w:i w:val="false"/>
          <w:color w:val="000000"/>
          <w:sz w:val="28"/>
        </w:rPr>
        <w:t xml:space="preserve">
      2) ПОС жұмысының қозғалтқыш өлшеміне әсері бағалануға тиіс. </w:t>
      </w:r>
      <w:r>
        <w:br/>
      </w:r>
      <w:r>
        <w:rPr>
          <w:rFonts w:ascii="Times New Roman"/>
          <w:b w:val="false"/>
          <w:i w:val="false"/>
          <w:color w:val="000000"/>
          <w:sz w:val="28"/>
        </w:rPr>
        <w:t xml:space="preserve">
  </w:t>
      </w:r>
    </w:p>
    <w:bookmarkEnd w:id="1270"/>
    <w:bookmarkStart w:name="z1411" w:id="1271"/>
    <w:p>
      <w:pPr>
        <w:spacing w:after="0"/>
        <w:ind w:left="0"/>
        <w:jc w:val="both"/>
      </w:pPr>
      <w:r>
        <w:rPr>
          <w:rFonts w:ascii="Times New Roman"/>
          <w:b w:val="false"/>
          <w:i w:val="false"/>
          <w:color w:val="000000"/>
          <w:sz w:val="28"/>
        </w:rPr>
        <w:t xml:space="preserve">
      823. Кері қимылдайтын құрылғының жұмыс қабілетін және оның қозғалтқыш жұмысына әсерін тексеру. </w:t>
      </w:r>
      <w:r>
        <w:br/>
      </w:r>
      <w:r>
        <w:rPr>
          <w:rFonts w:ascii="Times New Roman"/>
          <w:b w:val="false"/>
          <w:i w:val="false"/>
          <w:color w:val="000000"/>
          <w:sz w:val="28"/>
        </w:rPr>
        <w:t xml:space="preserve">
      Кері қимылдайтын құрылғымен жабдықталған қозғалтқышты ұшуда пайдалану жағдайларында тексеру осы құрылғының және оны басқару жүйесінің жұмыс қабілеттілігі, сондай-ақ қозғалтқыш жұмысының орнықтылығы мен өлшемдері және техникалық құжаттамада тікелей тартым кезінде және кері қимылдайтын тартым кезінде, сондай-ақ ауыспалы процестер кезінде режимдерге берілген талаптарға сәйкестігін көрсетуге тиіс. </w:t>
      </w:r>
      <w:r>
        <w:br/>
      </w:r>
      <w:r>
        <w:rPr>
          <w:rFonts w:ascii="Times New Roman"/>
          <w:b w:val="false"/>
          <w:i w:val="false"/>
          <w:color w:val="000000"/>
          <w:sz w:val="28"/>
        </w:rPr>
        <w:t xml:space="preserve">
      Тексеру жердегі және ұшудағы сынақтармен жүргізілуі қажет, онда мыналар бағалануға тиіс: </w:t>
      </w:r>
      <w:r>
        <w:br/>
      </w:r>
      <w:r>
        <w:rPr>
          <w:rFonts w:ascii="Times New Roman"/>
          <w:b w:val="false"/>
          <w:i w:val="false"/>
          <w:color w:val="000000"/>
          <w:sz w:val="28"/>
        </w:rPr>
        <w:t xml:space="preserve">
      1) кері қимылдайтын құрылғының тартымды кері қимылдату режимін пайдалану рұқсат етілген жерге және ұшудың осы кезеңдеріне оны қосу, жұмысы және ажыратып тастау кезіндегі басқару жүйесі бар жұмыс қабілеттілігі; </w:t>
      </w:r>
      <w:r>
        <w:br/>
      </w:r>
      <w:r>
        <w:rPr>
          <w:rFonts w:ascii="Times New Roman"/>
          <w:b w:val="false"/>
          <w:i w:val="false"/>
          <w:color w:val="000000"/>
          <w:sz w:val="28"/>
        </w:rPr>
        <w:t xml:space="preserve">
      2) қозғалтқыш тексерілетін пайдалану жағдайларында және режимдерінде, сондай-ақ сынақтар кезінде кері қимылдайтын тартым режимдеріндегі тікелей тартым режимдеріндегі кері қимылдайтын құрылғысы бар қозғалтқыштың жұмыс сипаты мен өлшемдері; </w:t>
      </w:r>
      <w:r>
        <w:br/>
      </w:r>
      <w:r>
        <w:rPr>
          <w:rFonts w:ascii="Times New Roman"/>
          <w:b w:val="false"/>
          <w:i w:val="false"/>
          <w:color w:val="000000"/>
          <w:sz w:val="28"/>
        </w:rPr>
        <w:t xml:space="preserve">
      3) қозғалтқыштың конструкциясына кіретін кері қимылдайтын құрылғының жұмысын бақылау құралдарының пайдаланудағы жұмыс қабілеттілігі. </w:t>
      </w:r>
      <w:r>
        <w:br/>
      </w:r>
      <w:r>
        <w:rPr>
          <w:rFonts w:ascii="Times New Roman"/>
          <w:b w:val="false"/>
          <w:i w:val="false"/>
          <w:color w:val="000000"/>
          <w:sz w:val="28"/>
        </w:rPr>
        <w:t xml:space="preserve">
      Сынақтар кезінде анықталған сипатына, жердегі жел жағдайлары мен ауа атмосферасының температурасына әсері (егер ол елеулі күтілсе) бағалануға тиіс. </w:t>
      </w:r>
      <w:r>
        <w:br/>
      </w:r>
      <w:r>
        <w:rPr>
          <w:rFonts w:ascii="Times New Roman"/>
          <w:b w:val="false"/>
          <w:i w:val="false"/>
          <w:color w:val="000000"/>
          <w:sz w:val="28"/>
        </w:rPr>
        <w:t xml:space="preserve">
  </w:t>
      </w:r>
    </w:p>
    <w:bookmarkEnd w:id="1271"/>
    <w:bookmarkStart w:name="z1412" w:id="1272"/>
    <w:p>
      <w:pPr>
        <w:spacing w:after="0"/>
        <w:ind w:left="0"/>
        <w:jc w:val="both"/>
      </w:pPr>
      <w:r>
        <w:rPr>
          <w:rFonts w:ascii="Times New Roman"/>
          <w:b w:val="false"/>
          <w:i w:val="false"/>
          <w:color w:val="000000"/>
          <w:sz w:val="28"/>
        </w:rPr>
        <w:t xml:space="preserve">
      824. Турбинаны қызып кетуден қорғау жүйесінің жұмыс қабілеті мен тиімділігін тексеру. </w:t>
      </w:r>
      <w:r>
        <w:br/>
      </w:r>
      <w:r>
        <w:rPr>
          <w:rFonts w:ascii="Times New Roman"/>
          <w:b w:val="false"/>
          <w:i w:val="false"/>
          <w:color w:val="000000"/>
          <w:sz w:val="28"/>
        </w:rPr>
        <w:t xml:space="preserve">
      Қозғалтқышты ұшудағы пайдалану жағдайларында тексеру жүйенің жұмыс қабілеттілігінің кедергіден қорғалудың және тиімділігінің техникалық құжаттамада берілген талаптарға сәйкестігін көрсетуге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бағалануға тиіс: </w:t>
      </w:r>
      <w:r>
        <w:br/>
      </w:r>
      <w:r>
        <w:rPr>
          <w:rFonts w:ascii="Times New Roman"/>
          <w:b w:val="false"/>
          <w:i w:val="false"/>
          <w:color w:val="000000"/>
          <w:sz w:val="28"/>
        </w:rPr>
        <w:t xml:space="preserve">
      1) жүйенің жұмыс қабілеттілігі және қозғалтқыштың оның жұмыс істеу имитациясы кезіндегі жұмыс өлшемдерінің өзгерісі. </w:t>
      </w:r>
      <w:r>
        <w:br/>
      </w:r>
      <w:r>
        <w:rPr>
          <w:rFonts w:ascii="Times New Roman"/>
          <w:b w:val="false"/>
          <w:i w:val="false"/>
          <w:color w:val="000000"/>
          <w:sz w:val="28"/>
        </w:rPr>
        <w:t xml:space="preserve">
      Имитация белгіленген режимдерде және жердегі және ұшудағы газдың ең жоғары температуралары бар қозғалтқыштағы ауыспалы процестер кезінде орындалуға тиіс. Ұшудағы сынақтар қозғалтқыштың күтілетін пайдалану жағдайларына сәйкес келетін ұшу биіктігі мен жылдамдығы диапазонын қамти отырып, орындалуға тиіс; </w:t>
      </w:r>
      <w:r>
        <w:br/>
      </w:r>
      <w:r>
        <w:rPr>
          <w:rFonts w:ascii="Times New Roman"/>
          <w:b w:val="false"/>
          <w:i w:val="false"/>
          <w:color w:val="000000"/>
          <w:sz w:val="28"/>
        </w:rPr>
        <w:t xml:space="preserve">
      2) оларға ұшақтың басқа функционалдық жүйелері мен қызмет көрсетудің жердегі құралдары ықпал еткен жағдайда, мысалы, электр қорегі өлшемдерінің ауытқуы, электр магниттік сәуле шығарудың қуатты көздерін қосу кезінде жүйенің электрондық блоктарының кедергіден қорғалуы; </w:t>
      </w:r>
      <w:r>
        <w:br/>
      </w:r>
      <w:r>
        <w:rPr>
          <w:rFonts w:ascii="Times New Roman"/>
          <w:b w:val="false"/>
          <w:i w:val="false"/>
          <w:color w:val="000000"/>
          <w:sz w:val="28"/>
        </w:rPr>
        <w:t xml:space="preserve">
      3) қозғалтқыштың қалыпты жұмысы кезінде оны пайдаланудың күтілетін жағдайларында (турбинаны қызып кетуден қорғау жүйесінің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өлшемі бойынша қордың жеткіліктілігі; </w:t>
      </w:r>
      <w:r>
        <w:br/>
      </w:r>
      <w:r>
        <w:rPr>
          <w:rFonts w:ascii="Times New Roman"/>
          <w:b w:val="false"/>
          <w:i w:val="false"/>
          <w:color w:val="000000"/>
          <w:sz w:val="28"/>
        </w:rPr>
        <w:t xml:space="preserve">
      4) жүйе жұмысына кіруді тудыратын қозғалтқыштың істен шығу кезіндегі оның өлшемдерінің болжамды өзгерісі имитациясы кезінде жүйе жұмысының тиімділігі. Тексеру жағдайы арнайы талдаумен белгіленуі қажет; </w:t>
      </w:r>
      <w:r>
        <w:br/>
      </w:r>
      <w:r>
        <w:rPr>
          <w:rFonts w:ascii="Times New Roman"/>
          <w:b w:val="false"/>
          <w:i w:val="false"/>
          <w:color w:val="000000"/>
          <w:sz w:val="28"/>
        </w:rPr>
        <w:t xml:space="preserve">
      5) жүйенің (қозғалтқыштың) конструкциясына кіретін, пайдаланудағы жүйе жұмысын бақылау құралдарының жұмыс қабілеттілігі, егер олар бар болса. </w:t>
      </w:r>
      <w:r>
        <w:br/>
      </w:r>
      <w:r>
        <w:rPr>
          <w:rFonts w:ascii="Times New Roman"/>
          <w:b w:val="false"/>
          <w:i w:val="false"/>
          <w:color w:val="000000"/>
          <w:sz w:val="28"/>
        </w:rPr>
        <w:t xml:space="preserve">
  </w:t>
      </w:r>
    </w:p>
    <w:bookmarkEnd w:id="1272"/>
    <w:bookmarkStart w:name="z1413" w:id="1273"/>
    <w:p>
      <w:pPr>
        <w:spacing w:after="0"/>
        <w:ind w:left="0"/>
        <w:jc w:val="both"/>
      </w:pPr>
      <w:r>
        <w:rPr>
          <w:rFonts w:ascii="Times New Roman"/>
          <w:b w:val="false"/>
          <w:i w:val="false"/>
          <w:color w:val="000000"/>
          <w:sz w:val="28"/>
        </w:rPr>
        <w:t xml:space="preserve">
      825. Қозғалтқышты помпаж жағдайында қорғау құралдарының жұмыс қабілеттілігі мен тиімділігін тексеру. </w:t>
      </w:r>
      <w:r>
        <w:br/>
      </w:r>
      <w:r>
        <w:rPr>
          <w:rFonts w:ascii="Times New Roman"/>
          <w:b w:val="false"/>
          <w:i w:val="false"/>
          <w:color w:val="000000"/>
          <w:sz w:val="28"/>
        </w:rPr>
        <w:t xml:space="preserve">
      Қозғалтқышты ұшуда пайдалану жағдайларында тексеру: </w:t>
      </w:r>
      <w:r>
        <w:br/>
      </w:r>
      <w:r>
        <w:rPr>
          <w:rFonts w:ascii="Times New Roman"/>
          <w:b w:val="false"/>
          <w:i w:val="false"/>
          <w:color w:val="000000"/>
          <w:sz w:val="28"/>
        </w:rPr>
        <w:t xml:space="preserve">
      1) помпаж жағдайында қорғаудың автоматты жүйесімен жабдықталған қозғалтқыш үшін - жүйе жұмысының бағдарламасын таңдаудың дұрыстығы, оның жұмыс қабілеттілігі, кедергіден қорғалғыштығы және осы және оның басқа да техникалық құжаттамада берілген ұшу-пайдалану сипаттамаларының сәйкестігі; </w:t>
      </w:r>
      <w:r>
        <w:br/>
      </w:r>
      <w:r>
        <w:rPr>
          <w:rFonts w:ascii="Times New Roman"/>
          <w:b w:val="false"/>
          <w:i w:val="false"/>
          <w:color w:val="000000"/>
          <w:sz w:val="28"/>
        </w:rPr>
        <w:t xml:space="preserve">
      2) автоматты қорғау жүйесі көзделмеген қозғалтқыш үшін - қозғалтқышта помпаждың туындауы туралы белгі беретін құралдардың жұмыс қабілеттілігі мен қозғалтқышты жұмыстың орнықты режиміне көшіруді қамтамасыз ететін тәсілдердің тиімділігі көрсетілуге тиіс. </w:t>
      </w:r>
      <w:r>
        <w:br/>
      </w:r>
      <w:r>
        <w:rPr>
          <w:rFonts w:ascii="Times New Roman"/>
          <w:b w:val="false"/>
          <w:i w:val="false"/>
          <w:color w:val="000000"/>
          <w:sz w:val="28"/>
        </w:rPr>
        <w:t xml:space="preserve">
      Тексеру жердегі және ұшудағы сынақтармен жүргізілуі қажет, онда қозғалтқышта көзделген помпаж кезіндегі қорғау құралына жататын сипаттамалар бағалануға тиіс: </w:t>
      </w:r>
      <w:r>
        <w:br/>
      </w:r>
      <w:r>
        <w:rPr>
          <w:rFonts w:ascii="Times New Roman"/>
          <w:b w:val="false"/>
          <w:i w:val="false"/>
          <w:color w:val="000000"/>
          <w:sz w:val="28"/>
        </w:rPr>
        <w:t xml:space="preserve">
      1) жердегі (ұшудағы) аз газдан шарықтау (ең жоғары) режиміне дейінгі диапазонда және қозғалтқышты пайдаланудың күтілетін жағдайларына сәйкес келетін ұшу биіктігі мен жылдамдық диапазоны қамтылған ауыспалы процестер кезінде қозғалтқыш жұмысының белгіленген режимдерінде помпаж белгі берушісінің жұмыс істеу имитациясы кезінде қозғалтқыш жұмысының автоматы жүйесінің жұмыс қабілеттілігі мен оның өлшемдерінің өзгерісі; </w:t>
      </w:r>
      <w:r>
        <w:br/>
      </w:r>
      <w:r>
        <w:rPr>
          <w:rFonts w:ascii="Times New Roman"/>
          <w:b w:val="false"/>
          <w:i w:val="false"/>
          <w:color w:val="000000"/>
          <w:sz w:val="28"/>
        </w:rPr>
        <w:t xml:space="preserve">
      2) автоматты жүйенің электрондық блоктары немесе оларға ұшақтың басқа функционалдық жүйелері және қызмет көрсетудің жердегі құралдары ықпал еткен жағдайда, помпаждың туындауы туралы белгілер беруші құралдарының, мысалы, электр қорегі өлшемдерінің ауытқуы, (8.1.3.17) электр магниттік сәуле шығарудың қуатты көздерін қосу кезінде кедергіден қорғалуы; </w:t>
      </w:r>
      <w:r>
        <w:br/>
      </w:r>
      <w:r>
        <w:rPr>
          <w:rFonts w:ascii="Times New Roman"/>
          <w:b w:val="false"/>
          <w:i w:val="false"/>
          <w:color w:val="000000"/>
          <w:sz w:val="28"/>
        </w:rPr>
        <w:t xml:space="preserve">
      3) қозғалтқыштың қалыпты жұмысы кезінде оны пайдаланудың күтілетін жағдайларында (помпаж белгі бергішінің жалған жұмыс істеуін болдырмау үшін) болуы мүмкін газдың ең жоғары температурасының ауытқуларының орнын толтыру үшін талап етілетін жүйенің жұмыс істеу өлшеуі бойынша қордың жеткіліктілігі; </w:t>
      </w:r>
      <w:r>
        <w:br/>
      </w:r>
      <w:r>
        <w:rPr>
          <w:rFonts w:ascii="Times New Roman"/>
          <w:b w:val="false"/>
          <w:i w:val="false"/>
          <w:color w:val="000000"/>
          <w:sz w:val="28"/>
        </w:rPr>
        <w:t xml:space="preserve">
      4) автоматты жүйенің немесе газы аз ұшу режиміне және крейсерлік ұшудың ең жоғары күтілетін биіктігіне сынақ кезіндегі ең жоғары режимге, сондай-ақ аз биіктіктерге, егер бұл помпаж кезінде қозғалтқышты қорғау құралдарын текшелік сынақтар жүргізудің нәтижелері бойынша қажет деп танылса, жасанды түрде туындаған оның помпажды кезінде жұмыстың орнықты режиміне өту тәсілінің тиімділігі; </w:t>
      </w:r>
      <w:r>
        <w:br/>
      </w:r>
      <w:r>
        <w:rPr>
          <w:rFonts w:ascii="Times New Roman"/>
          <w:b w:val="false"/>
          <w:i w:val="false"/>
          <w:color w:val="000000"/>
          <w:sz w:val="28"/>
        </w:rPr>
        <w:t xml:space="preserve">
      5) жүйенің (қозғалтқыштың) конструкциясына кіретін, пайдаланудағы жүйе жұмысын бақылау құралдарының жұмыс қабілеттілігі, егер олар бар болса. </w:t>
      </w:r>
      <w:r>
        <w:br/>
      </w:r>
      <w:r>
        <w:rPr>
          <w:rFonts w:ascii="Times New Roman"/>
          <w:b w:val="false"/>
          <w:i w:val="false"/>
          <w:color w:val="000000"/>
          <w:sz w:val="28"/>
        </w:rPr>
        <w:t xml:space="preserve">
      Сынақтар кезінде пайдаланудың күтілетін жағдайларына сәйкес келетін диапазонында атмосфералық ауа температурасының өзгеруіне байланысты қозғалтқыш қасиеттерінің өзгеруі помпаж кезінде (егер ол елеулі күтілсе) қозғалтқышты қорғау құралдарының тиімділігіне әсері бағалануға тиіс. </w:t>
      </w:r>
      <w:r>
        <w:br/>
      </w:r>
      <w:r>
        <w:rPr>
          <w:rFonts w:ascii="Times New Roman"/>
          <w:b w:val="false"/>
          <w:i w:val="false"/>
          <w:color w:val="000000"/>
          <w:sz w:val="28"/>
        </w:rPr>
        <w:t xml:space="preserve">
  </w:t>
      </w:r>
    </w:p>
    <w:bookmarkEnd w:id="1273"/>
    <w:bookmarkStart w:name="z1414" w:id="1274"/>
    <w:p>
      <w:pPr>
        <w:spacing w:after="0"/>
        <w:ind w:left="0"/>
        <w:jc w:val="both"/>
      </w:pPr>
      <w:r>
        <w:rPr>
          <w:rFonts w:ascii="Times New Roman"/>
          <w:b w:val="false"/>
          <w:i w:val="false"/>
          <w:color w:val="000000"/>
          <w:sz w:val="28"/>
        </w:rPr>
        <w:t xml:space="preserve">
      826. Қозғалтқыштың суытатын сұйықтықты оның компрессорына бүрку кезіндегі жұмыс өлшемдері мен орнықтылығын тексеру. </w:t>
      </w:r>
      <w:r>
        <w:br/>
      </w:r>
      <w:r>
        <w:rPr>
          <w:rFonts w:ascii="Times New Roman"/>
          <w:b w:val="false"/>
          <w:i w:val="false"/>
          <w:color w:val="000000"/>
          <w:sz w:val="28"/>
        </w:rPr>
        <w:t xml:space="preserve">
      Қозғалтқышты ұшуда пайдалану жағдайларында тексеру: </w:t>
      </w:r>
      <w:r>
        <w:br/>
      </w:r>
      <w:r>
        <w:rPr>
          <w:rFonts w:ascii="Times New Roman"/>
          <w:b w:val="false"/>
          <w:i w:val="false"/>
          <w:color w:val="000000"/>
          <w:sz w:val="28"/>
        </w:rPr>
        <w:t xml:space="preserve">
      1) жүйені қолдану РП рұқсат етілген жердегі және ұшудағы жағдайларда сұйықтықты оның компрессорына бүрку кезіндегі қозғалтқыш өлшемдерінің жұмыс орнықтылығын және техникалық құжаттамада берілген талапқа сәйкестігін; </w:t>
      </w:r>
      <w:r>
        <w:br/>
      </w:r>
      <w:r>
        <w:rPr>
          <w:rFonts w:ascii="Times New Roman"/>
          <w:b w:val="false"/>
          <w:i w:val="false"/>
          <w:color w:val="000000"/>
          <w:sz w:val="28"/>
        </w:rPr>
        <w:t xml:space="preserve">
      2) қозғалтқыштың конструкциясына кіретін жүйе элементтерінің жұмыс қабілеттілігін көрсетуге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бағалануға тиіс: </w:t>
      </w:r>
      <w:r>
        <w:br/>
      </w:r>
      <w:r>
        <w:rPr>
          <w:rFonts w:ascii="Times New Roman"/>
          <w:b w:val="false"/>
          <w:i w:val="false"/>
          <w:color w:val="000000"/>
          <w:sz w:val="28"/>
        </w:rPr>
        <w:t xml:space="preserve">
      1) қозғалтқыш жұмысының сипаты және сұйықтықты бүрку жүйесінің жердегі сынамы кезінде және оны РП рұқсат еткен ұшу режимдеріне қосу кезінде шарықтау тартымын (қуатын) қалпына келтіру немесе үдету шамасына талап етілетін қозғалтқыш өлшемдерінің сәйкестігі; </w:t>
      </w:r>
      <w:r>
        <w:br/>
      </w:r>
      <w:r>
        <w:rPr>
          <w:rFonts w:ascii="Times New Roman"/>
          <w:b w:val="false"/>
          <w:i w:val="false"/>
          <w:color w:val="000000"/>
          <w:sz w:val="28"/>
        </w:rPr>
        <w:t xml:space="preserve">
      2) қозғалтқыштың конструкциясына кіретін жүйе элементтерінің, оның ішінде пайдаланудағы жүйе жұмысын басқару және бақылау құралдарының жұмыс қабілеттілігі. </w:t>
      </w:r>
      <w:r>
        <w:br/>
      </w:r>
      <w:r>
        <w:rPr>
          <w:rFonts w:ascii="Times New Roman"/>
          <w:b w:val="false"/>
          <w:i w:val="false"/>
          <w:color w:val="000000"/>
          <w:sz w:val="28"/>
        </w:rPr>
        <w:t xml:space="preserve">
      Сынақтар кезінде қозғалтқыштың жұмысына және сұйықтық бүрку жүйесіне (егер ол елеулі күтілсе) мынадай факторлардың әсері бағалануға тиіс: </w:t>
      </w:r>
      <w:r>
        <w:br/>
      </w:r>
      <w:r>
        <w:rPr>
          <w:rFonts w:ascii="Times New Roman"/>
          <w:b w:val="false"/>
          <w:i w:val="false"/>
          <w:color w:val="000000"/>
          <w:sz w:val="28"/>
        </w:rPr>
        <w:t xml:space="preserve">
      1) жел жағдайлары және жердегі атмосфералық ауаның температурасы; </w:t>
      </w:r>
      <w:r>
        <w:br/>
      </w:r>
      <w:r>
        <w:rPr>
          <w:rFonts w:ascii="Times New Roman"/>
          <w:b w:val="false"/>
          <w:i w:val="false"/>
          <w:color w:val="000000"/>
          <w:sz w:val="28"/>
        </w:rPr>
        <w:t xml:space="preserve">
      2) кеңістіктегі қозғалтқыштың көлбелері және оның әртүрлі координатты осьтері бойынша жүктемелер. </w:t>
      </w:r>
      <w:r>
        <w:br/>
      </w:r>
      <w:r>
        <w:rPr>
          <w:rFonts w:ascii="Times New Roman"/>
          <w:b w:val="false"/>
          <w:i w:val="false"/>
          <w:color w:val="000000"/>
          <w:sz w:val="28"/>
        </w:rPr>
        <w:t xml:space="preserve">
  </w:t>
      </w:r>
    </w:p>
    <w:bookmarkEnd w:id="1274"/>
    <w:bookmarkStart w:name="z1415" w:id="1275"/>
    <w:p>
      <w:pPr>
        <w:spacing w:after="0"/>
        <w:ind w:left="0"/>
        <w:jc w:val="both"/>
      </w:pPr>
      <w:r>
        <w:rPr>
          <w:rFonts w:ascii="Times New Roman"/>
          <w:b w:val="false"/>
          <w:i w:val="false"/>
          <w:color w:val="000000"/>
          <w:sz w:val="28"/>
        </w:rPr>
        <w:t xml:space="preserve">
      827. Үлгілік бейін бойынша ұшулардағы қозғалтқыш жұмысын тексеру. </w:t>
      </w:r>
      <w:r>
        <w:br/>
      </w:r>
      <w:r>
        <w:rPr>
          <w:rFonts w:ascii="Times New Roman"/>
          <w:b w:val="false"/>
          <w:i w:val="false"/>
          <w:color w:val="000000"/>
          <w:sz w:val="28"/>
        </w:rPr>
        <w:t xml:space="preserve">
      Қозғалтқыштың текшелік ресурстық сынақтарының режимдерін таңдаудың шынайлылығын растау үшін кем дегенде 50 ұшу циклдары көлемі бар пайдаланудың күтілетін жағдайларының үлгілік бейімдері бойынша ұшуларда тексеру жүргізілуге тиіс. </w:t>
      </w:r>
    </w:p>
    <w:bookmarkEnd w:id="1275"/>
    <w:bookmarkStart w:name="z127" w:id="1276"/>
    <w:p>
      <w:pPr>
        <w:spacing w:after="0"/>
        <w:ind w:left="0"/>
        <w:jc w:val="left"/>
      </w:pPr>
      <w:r>
        <w:rPr>
          <w:rFonts w:ascii="Times New Roman"/>
          <w:b/>
          <w:i w:val="false"/>
          <w:color w:val="000000"/>
        </w:rPr>
        <w:t xml:space="preserve"> 
122. Ұшақты сертификаттау кезіндегі қозғалтқыштың сынақтары </w:t>
      </w:r>
    </w:p>
    <w:bookmarkEnd w:id="1276"/>
    <w:bookmarkStart w:name="z1416" w:id="1277"/>
    <w:p>
      <w:pPr>
        <w:spacing w:after="0"/>
        <w:ind w:left="0"/>
        <w:jc w:val="both"/>
      </w:pPr>
      <w:r>
        <w:rPr>
          <w:rFonts w:ascii="Times New Roman"/>
          <w:b w:val="false"/>
          <w:i w:val="false"/>
          <w:color w:val="000000"/>
          <w:sz w:val="28"/>
        </w:rPr>
        <w:t xml:space="preserve">
      828. Ұшақты сертификаттау кезінде қозғалтқыш: </w:t>
      </w:r>
      <w:r>
        <w:br/>
      </w:r>
      <w:r>
        <w:rPr>
          <w:rFonts w:ascii="Times New Roman"/>
          <w:b w:val="false"/>
          <w:i w:val="false"/>
          <w:color w:val="000000"/>
          <w:sz w:val="28"/>
        </w:rPr>
        <w:t xml:space="preserve">
      1) қозғалтқыштың белгіленген режимдердегі жұмысын; </w:t>
      </w:r>
      <w:r>
        <w:br/>
      </w:r>
      <w:r>
        <w:rPr>
          <w:rFonts w:ascii="Times New Roman"/>
          <w:b w:val="false"/>
          <w:i w:val="false"/>
          <w:color w:val="000000"/>
          <w:sz w:val="28"/>
        </w:rPr>
        <w:t xml:space="preserve">
      2) қозғалтқыштың ауыспалы процестер кезіндегі жұмысын; </w:t>
      </w:r>
      <w:r>
        <w:br/>
      </w:r>
      <w:r>
        <w:rPr>
          <w:rFonts w:ascii="Times New Roman"/>
          <w:b w:val="false"/>
          <w:i w:val="false"/>
          <w:color w:val="000000"/>
          <w:sz w:val="28"/>
        </w:rPr>
        <w:t xml:space="preserve">
      3) қозғалтқыштың реттеу мен басқару жүйесін; </w:t>
      </w:r>
      <w:r>
        <w:br/>
      </w:r>
      <w:r>
        <w:rPr>
          <w:rFonts w:ascii="Times New Roman"/>
          <w:b w:val="false"/>
          <w:i w:val="false"/>
          <w:color w:val="000000"/>
          <w:sz w:val="28"/>
        </w:rPr>
        <w:t xml:space="preserve">
      4) қозғалтқышты іске қосуды; </w:t>
      </w:r>
      <w:r>
        <w:br/>
      </w:r>
      <w:r>
        <w:rPr>
          <w:rFonts w:ascii="Times New Roman"/>
          <w:b w:val="false"/>
          <w:i w:val="false"/>
          <w:color w:val="000000"/>
          <w:sz w:val="28"/>
        </w:rPr>
        <w:t xml:space="preserve">
      5) қозғалтқыш элементтерінің оның ұшақтық тұтастыру жұмысы кезіндегі тербеліс сипаттамаларын; </w:t>
      </w:r>
      <w:r>
        <w:br/>
      </w:r>
      <w:r>
        <w:rPr>
          <w:rFonts w:ascii="Times New Roman"/>
          <w:b w:val="false"/>
          <w:i w:val="false"/>
          <w:color w:val="000000"/>
          <w:sz w:val="28"/>
        </w:rPr>
        <w:t xml:space="preserve">
      6) қозғалтқыштың табиғи мұз қату жағдайларындағы мұз қатуға қарсы жуйелері мен оның жұмыс қабілеттілігін; </w:t>
      </w:r>
      <w:r>
        <w:br/>
      </w:r>
      <w:r>
        <w:rPr>
          <w:rFonts w:ascii="Times New Roman"/>
          <w:b w:val="false"/>
          <w:i w:val="false"/>
          <w:color w:val="000000"/>
          <w:sz w:val="28"/>
        </w:rPr>
        <w:t xml:space="preserve">
      7) кері қимылдайтын құрылғыны қозғалтқыштың жұмысы және оның ұшақ сипатына әсерін; </w:t>
      </w:r>
      <w:r>
        <w:br/>
      </w:r>
      <w:r>
        <w:rPr>
          <w:rFonts w:ascii="Times New Roman"/>
          <w:b w:val="false"/>
          <w:i w:val="false"/>
          <w:color w:val="000000"/>
          <w:sz w:val="28"/>
        </w:rPr>
        <w:t xml:space="preserve">
      8) қозғалтқыштың газдинамикалық орнықтылық қорларының жеткіліктілігін; </w:t>
      </w:r>
      <w:r>
        <w:br/>
      </w:r>
      <w:r>
        <w:rPr>
          <w:rFonts w:ascii="Times New Roman"/>
          <w:b w:val="false"/>
          <w:i w:val="false"/>
          <w:color w:val="000000"/>
          <w:sz w:val="28"/>
        </w:rPr>
        <w:t xml:space="preserve">
      9) турбина қызып кетуден қорғау жүйесін; </w:t>
      </w:r>
      <w:r>
        <w:br/>
      </w:r>
      <w:r>
        <w:rPr>
          <w:rFonts w:ascii="Times New Roman"/>
          <w:b w:val="false"/>
          <w:i w:val="false"/>
          <w:color w:val="000000"/>
          <w:sz w:val="28"/>
        </w:rPr>
        <w:t xml:space="preserve">
      10) қозғалтқышты помпаж кезіндегі қорғау құралдарын; </w:t>
      </w:r>
      <w:r>
        <w:br/>
      </w:r>
      <w:r>
        <w:rPr>
          <w:rFonts w:ascii="Times New Roman"/>
          <w:b w:val="false"/>
          <w:i w:val="false"/>
          <w:color w:val="000000"/>
          <w:sz w:val="28"/>
        </w:rPr>
        <w:t xml:space="preserve">
      11) қозғалтқыштың суытатын сұйықтықты оның компрессорына бүрку кезіндегі жұмысын; </w:t>
      </w:r>
      <w:r>
        <w:br/>
      </w:r>
      <w:r>
        <w:rPr>
          <w:rFonts w:ascii="Times New Roman"/>
          <w:b w:val="false"/>
          <w:i w:val="false"/>
          <w:color w:val="000000"/>
          <w:sz w:val="28"/>
        </w:rPr>
        <w:t xml:space="preserve">
      12) ұшақтағы қозғалтқыштың ұшу циклының өлшемдерін; </w:t>
      </w:r>
      <w:r>
        <w:br/>
      </w:r>
      <w:r>
        <w:rPr>
          <w:rFonts w:ascii="Times New Roman"/>
          <w:b w:val="false"/>
          <w:i w:val="false"/>
          <w:color w:val="000000"/>
          <w:sz w:val="28"/>
        </w:rPr>
        <w:t xml:space="preserve">
      13) қозғалтқыштың пайдалану технологиялылығын тексеру бойынша ұшу сынақтарынан қанағаттанарлықпен өтуге тиіс. </w:t>
      </w:r>
      <w:r>
        <w:br/>
      </w:r>
      <w:r>
        <w:rPr>
          <w:rFonts w:ascii="Times New Roman"/>
          <w:b w:val="false"/>
          <w:i w:val="false"/>
          <w:color w:val="000000"/>
          <w:sz w:val="28"/>
        </w:rPr>
        <w:t xml:space="preserve">
  </w:t>
      </w:r>
    </w:p>
    <w:bookmarkEnd w:id="1277"/>
    <w:bookmarkStart w:name="z1417" w:id="1278"/>
    <w:p>
      <w:pPr>
        <w:spacing w:after="0"/>
        <w:ind w:left="0"/>
        <w:jc w:val="both"/>
      </w:pPr>
      <w:r>
        <w:rPr>
          <w:rFonts w:ascii="Times New Roman"/>
          <w:b w:val="false"/>
          <w:i w:val="false"/>
          <w:color w:val="000000"/>
          <w:sz w:val="28"/>
        </w:rPr>
        <w:t xml:space="preserve">
      829. Мемлекеттік сынақтарға берілген немесе олардан өткен конструкциясы және қозғалтқыштың осы үлгісінің негізгі берілген үлгісі бойынша сәйкес келетін қозғалтқыш толық сынақтарға тартылуы болуға тиіс. Сынақтар тексеріліп отырған сипаттарға елеулі әсер етпейтін, жоғарыда көрсетілген үлгіден айырмашылығы бар болуы, сол бір үлгідегі басқа қозғалтқыштарда жүргізілуі мүмкін. </w:t>
      </w:r>
      <w:r>
        <w:br/>
      </w:r>
      <w:r>
        <w:rPr>
          <w:rFonts w:ascii="Times New Roman"/>
          <w:b w:val="false"/>
          <w:i w:val="false"/>
          <w:color w:val="000000"/>
          <w:sz w:val="28"/>
        </w:rPr>
        <w:t xml:space="preserve">
  </w:t>
      </w:r>
    </w:p>
    <w:bookmarkEnd w:id="1278"/>
    <w:bookmarkStart w:name="z1418" w:id="1279"/>
    <w:p>
      <w:pPr>
        <w:spacing w:after="0"/>
        <w:ind w:left="0"/>
        <w:jc w:val="both"/>
      </w:pPr>
      <w:r>
        <w:rPr>
          <w:rFonts w:ascii="Times New Roman"/>
          <w:b w:val="false"/>
          <w:i w:val="false"/>
          <w:color w:val="000000"/>
          <w:sz w:val="28"/>
        </w:rPr>
        <w:t xml:space="preserve">
      830. Сынақтар сол бір үлгідегі қозғалтқыш арналған ұшаққа жүргізілуге тиіс. Сынақтар қозғалтқыштың жұмыс жағдайларында елеулі айырмашылықтарға алып келуі мүмкін қуатты қондырғыдағы ұшақта қолданылатын қозғалтқыштардың сәйкес орналастырылған барлық түрлерін қамтуға тиіс. Сынақтардың жекелеген бөліктерін ұшатын зертханада, егер оған (тексерілетін сипаттамаларға қатысты) қуатты қондырғы элементтерінің, сондай-ақ қозғалтқышқа байланысты немесе оның жұмысына әсер ететін элементтер мен қозғалтқыш тағайындалған ұшақ жүйелерінің конструкциясы мен құрамдасы жеткілікті түрде толық ұдайы өндірілсе, орындауға рұқсат етіледі. </w:t>
      </w:r>
      <w:r>
        <w:br/>
      </w:r>
      <w:r>
        <w:rPr>
          <w:rFonts w:ascii="Times New Roman"/>
          <w:b w:val="false"/>
          <w:i w:val="false"/>
          <w:color w:val="000000"/>
          <w:sz w:val="28"/>
        </w:rPr>
        <w:t xml:space="preserve">
  </w:t>
      </w:r>
    </w:p>
    <w:bookmarkEnd w:id="1279"/>
    <w:bookmarkStart w:name="z1419" w:id="1280"/>
    <w:p>
      <w:pPr>
        <w:spacing w:after="0"/>
        <w:ind w:left="0"/>
        <w:jc w:val="both"/>
      </w:pPr>
      <w:r>
        <w:rPr>
          <w:rFonts w:ascii="Times New Roman"/>
          <w:b w:val="false"/>
          <w:i w:val="false"/>
          <w:color w:val="000000"/>
          <w:sz w:val="28"/>
        </w:rPr>
        <w:t xml:space="preserve">
      831. Сынақтар кезінде қуатты қондырғыдағы қозғалтқыштардың өзара ықпалының тексерілген сипаттамаға және ұшақтың функционалдық жүйелерінің қозғалтқышпен байланысты жұмысындағы мүмкін болатын ауытқуларға әсерін, егер осы әсерді елеулі деп есептеуге негіз болса, бағалау қажет. </w:t>
      </w:r>
      <w:r>
        <w:br/>
      </w:r>
      <w:r>
        <w:rPr>
          <w:rFonts w:ascii="Times New Roman"/>
          <w:b w:val="false"/>
          <w:i w:val="false"/>
          <w:color w:val="000000"/>
          <w:sz w:val="28"/>
        </w:rPr>
        <w:t xml:space="preserve">
  </w:t>
      </w:r>
    </w:p>
    <w:bookmarkEnd w:id="1280"/>
    <w:bookmarkStart w:name="z1420" w:id="1281"/>
    <w:p>
      <w:pPr>
        <w:spacing w:after="0"/>
        <w:ind w:left="0"/>
        <w:jc w:val="both"/>
      </w:pPr>
      <w:r>
        <w:rPr>
          <w:rFonts w:ascii="Times New Roman"/>
          <w:b w:val="false"/>
          <w:i w:val="false"/>
          <w:color w:val="000000"/>
          <w:sz w:val="28"/>
        </w:rPr>
        <w:t xml:space="preserve">
      832. Ұшақты сертификаттау кезінде қозғалтқыштың тағайындалған ресурсы мен алғашқы күрделі жөндеуге дейінгі қозғалтқыш ресурсы қозғалтқышты»"ұшаққа қондырғанға дейін" сертификаттау кезінде нақты көлеммен осы уақытта өткізілген сынақтарға сәйкес белгіленген салыстырма бойынша өсуі мүмкін. </w:t>
      </w:r>
      <w:r>
        <w:br/>
      </w:r>
      <w:r>
        <w:rPr>
          <w:rFonts w:ascii="Times New Roman"/>
          <w:b w:val="false"/>
          <w:i w:val="false"/>
          <w:color w:val="000000"/>
          <w:sz w:val="28"/>
        </w:rPr>
        <w:t xml:space="preserve">
      Сонымен бірге сынақтық циклға ұшу сынақтарының деректеріне сәйкес нақтылаулар енгізілуі мүмкін. Белгіленген бастапқы ресурстан алғашқы күрделі жөндеуге дейінгі ресурсты растауда ұшақтың қозғалтқышын пайдалану сынақтары жүргізілуге тиіс. 3-4 қозғалтқышқа сынақтар өткізу барысында ұшақта алғашқы ресурстың кем дегенде жартысын олардың бір-екеуінің ақауымен алғашқы күрделі жөндеуге дейін жұмыс істеуге тиіс. </w:t>
      </w:r>
      <w:r>
        <w:br/>
      </w:r>
      <w:r>
        <w:rPr>
          <w:rFonts w:ascii="Times New Roman"/>
          <w:b w:val="false"/>
          <w:i w:val="false"/>
          <w:color w:val="000000"/>
          <w:sz w:val="28"/>
        </w:rPr>
        <w:t xml:space="preserve">
      Егер қалған қозғалтқыштардың ұшуда істелген жұмысы ұшақты сертификаттау сәтіне белгіленген алғашқы күрделі жөндеуге дейінгі ресурстан аз болса, онда олар баламалы-циклдық бағдарламасы бойынша немесе кейіннен бөлшектеу және ақауларын табудың белгіленген ресурсына тең жалпы істелген жұмысқа дейінгі пайдалану бағдарламасы бойынша текшедегі сынақтарға тап болуы мүмкін. </w:t>
      </w:r>
      <w:r>
        <w:br/>
      </w:r>
      <w:r>
        <w:rPr>
          <w:rFonts w:ascii="Times New Roman"/>
          <w:b w:val="false"/>
          <w:i w:val="false"/>
          <w:color w:val="000000"/>
          <w:sz w:val="28"/>
        </w:rPr>
        <w:t xml:space="preserve">
  </w:t>
      </w:r>
    </w:p>
    <w:bookmarkEnd w:id="1281"/>
    <w:bookmarkStart w:name="z1421" w:id="1282"/>
    <w:p>
      <w:pPr>
        <w:spacing w:after="0"/>
        <w:ind w:left="0"/>
        <w:jc w:val="both"/>
      </w:pPr>
      <w:r>
        <w:rPr>
          <w:rFonts w:ascii="Times New Roman"/>
          <w:b w:val="false"/>
          <w:i w:val="false"/>
          <w:color w:val="000000"/>
          <w:sz w:val="28"/>
        </w:rPr>
        <w:t xml:space="preserve">
      833. Қозғалтқышты ұшуда ажыратып тастауға алып келетін, істен шығу жұмысының қозғалтқыштың жеткілікті түрдегі сенімділігін растау үшін, ұшу ұзақтығы 5 сағат аспайтын ұшақтарда пайдалануға арнап тағайындалған қозғалтқыштар үшін кем дегенде 8500 сағатты, ал ұшу ұзақтығы 5 сағаттан көп ұшақтарда пайдалануға арнап тағайындалған қозғалтқыштар үшін - кем дегенде 12000 сағатты құрауға тиіс. Істен шығу жұмысы текшелік ұзақ және ресурстық (баламалы-циклдық және пайдалану бағдарламасы бойынша) сынақтардағы, сондай-ақ ұшатын зертханалар мен ұшақтағы ұшу сынақтарындағы қозғалтқыштардың жиынтықты істелген жұмысы және қозғалтқышты ұшуда ажыратып тастауға алып келетін пайдаланудағы осы сынақтар кезінде істен шығу саны бойынша анықталады. </w:t>
      </w:r>
      <w:r>
        <w:br/>
      </w:r>
      <w:r>
        <w:rPr>
          <w:rFonts w:ascii="Times New Roman"/>
          <w:b w:val="false"/>
          <w:i w:val="false"/>
          <w:color w:val="000000"/>
          <w:sz w:val="28"/>
        </w:rPr>
        <w:t xml:space="preserve">
      1-ескерту. Сынақтармен тексерілген, оларды жою үшін тиімді іс-шаралар әзірленген істен шығу есепке қабылданбайды. </w:t>
      </w:r>
      <w:r>
        <w:br/>
      </w:r>
      <w:r>
        <w:rPr>
          <w:rFonts w:ascii="Times New Roman"/>
          <w:b w:val="false"/>
          <w:i w:val="false"/>
          <w:color w:val="000000"/>
          <w:sz w:val="28"/>
        </w:rPr>
        <w:t xml:space="preserve">
      2-ескерту. Тездетілген текшелік сынақтар кезінде сынақ циклына сәйкес келетін ұшу циклының ұзақтығы тең қозғалтқыштың істеген жұмысы есептелуге тиіс. </w:t>
      </w:r>
    </w:p>
    <w:bookmarkEnd w:id="1282"/>
    <w:bookmarkStart w:name="z128" w:id="1283"/>
    <w:p>
      <w:pPr>
        <w:spacing w:after="0"/>
        <w:ind w:left="0"/>
        <w:jc w:val="left"/>
      </w:pPr>
      <w:r>
        <w:rPr>
          <w:rFonts w:ascii="Times New Roman"/>
          <w:b/>
          <w:i w:val="false"/>
          <w:color w:val="000000"/>
        </w:rPr>
        <w:t xml:space="preserve"> 
123. Қозғалтқыштың ұшу сынақтары </w:t>
      </w:r>
    </w:p>
    <w:bookmarkEnd w:id="1283"/>
    <w:bookmarkStart w:name="z1422" w:id="1284"/>
    <w:p>
      <w:pPr>
        <w:spacing w:after="0"/>
        <w:ind w:left="0"/>
        <w:jc w:val="both"/>
      </w:pPr>
      <w:r>
        <w:rPr>
          <w:rFonts w:ascii="Times New Roman"/>
          <w:b w:val="false"/>
          <w:i w:val="false"/>
          <w:color w:val="000000"/>
          <w:sz w:val="28"/>
        </w:rPr>
        <w:t xml:space="preserve">
      834. Белгіленген режимдердегі қозғалтқыштың жұмысын тексеру. </w:t>
      </w:r>
      <w:r>
        <w:br/>
      </w:r>
      <w:r>
        <w:rPr>
          <w:rFonts w:ascii="Times New Roman"/>
          <w:b w:val="false"/>
          <w:i w:val="false"/>
          <w:color w:val="000000"/>
          <w:sz w:val="28"/>
        </w:rPr>
        <w:t xml:space="preserve">
      Қозғалтқышты белгіленген режимдерде оны ұшақта пайдалану жағдайларында, оның роторына гироскопиялық жүктемелер жасайтын ұшу режимін қоса, тексеру мыналарды: </w:t>
      </w:r>
      <w:r>
        <w:br/>
      </w:r>
      <w:r>
        <w:rPr>
          <w:rFonts w:ascii="Times New Roman"/>
          <w:b w:val="false"/>
          <w:i w:val="false"/>
          <w:color w:val="000000"/>
          <w:sz w:val="28"/>
        </w:rPr>
        <w:t xml:space="preserve">
      1) техникалық құжаттамада берілген, көрсетілген қозғалтқыштың және оның отын және май жүйелерінің орнықты жұмысын және өлшемдерінің сәйкестігін; </w:t>
      </w:r>
      <w:r>
        <w:br/>
      </w:r>
      <w:r>
        <w:rPr>
          <w:rFonts w:ascii="Times New Roman"/>
          <w:b w:val="false"/>
          <w:i w:val="false"/>
          <w:color w:val="000000"/>
          <w:sz w:val="28"/>
        </w:rPr>
        <w:t xml:space="preserve">
      2) қозғалтқыштың пайдаланудағы және қозғалтқыштан ауаны іріктеп алу жүйелерінің жұмысын бақылау құралдарының жұмыс қабілеттілігін растауға тиіс. </w:t>
      </w:r>
      <w:r>
        <w:br/>
      </w:r>
      <w:r>
        <w:rPr>
          <w:rFonts w:ascii="Times New Roman"/>
          <w:b w:val="false"/>
          <w:i w:val="false"/>
          <w:color w:val="000000"/>
          <w:sz w:val="28"/>
        </w:rPr>
        <w:t xml:space="preserve">
      Тексеру жердегі және ұшудағы сынақтармен жүргізілуі қажет, онда мыналар бағалануға тиіс: </w:t>
      </w:r>
      <w:r>
        <w:br/>
      </w:r>
      <w:r>
        <w:rPr>
          <w:rFonts w:ascii="Times New Roman"/>
          <w:b w:val="false"/>
          <w:i w:val="false"/>
          <w:color w:val="000000"/>
          <w:sz w:val="28"/>
        </w:rPr>
        <w:t xml:space="preserve">
      1) РП регламенттеген негізгі белгіленген режимдердегі жердегі жағдайларда және басқа қозғалтқыштың реттеу мен басқару бағдарламасы үшін тән белгіленген режимдерде қозғалтқыштың және оның отын және май жүйелерінің жұмыс сипаты мен өлшемдері; </w:t>
      </w:r>
      <w:r>
        <w:br/>
      </w:r>
      <w:r>
        <w:rPr>
          <w:rFonts w:ascii="Times New Roman"/>
          <w:b w:val="false"/>
          <w:i w:val="false"/>
          <w:color w:val="000000"/>
          <w:sz w:val="28"/>
        </w:rPr>
        <w:t xml:space="preserve">
      2) қозғалтқыштың және оның отын мен май жүйелері жұмысының сипаты мен өлшемі мынадай ұшу жағдайларында: </w:t>
      </w:r>
      <w:r>
        <w:br/>
      </w:r>
      <w:r>
        <w:rPr>
          <w:rFonts w:ascii="Times New Roman"/>
          <w:b w:val="false"/>
          <w:i w:val="false"/>
          <w:color w:val="000000"/>
          <w:sz w:val="28"/>
        </w:rPr>
        <w:t xml:space="preserve">
      қозғалтқыштың тиісті режимдері кезінде, сондай-ақ ұшақтың іс жүзіндегі шекті биіктікті жинау және оны төмендету, крейсерлік ұшудың ең жоғары биіктігінен ұшақтың деңгейлес ұшуға дейін қауіпсіз шығуының ең төмен биіктікке дейін шұғыл төмендемеуі кезінде ұшақты қолданудың үлгілік бейіндері бойынша ұшудың барлық үлгілік кезеңдерінде. </w:t>
      </w:r>
      <w:r>
        <w:br/>
      </w:r>
      <w:r>
        <w:rPr>
          <w:rFonts w:ascii="Times New Roman"/>
          <w:b w:val="false"/>
          <w:i w:val="false"/>
          <w:color w:val="000000"/>
          <w:sz w:val="28"/>
        </w:rPr>
        <w:t xml:space="preserve">
      Сынақтар шарықтау, биіктікті алу және төмендеу кезінде ұшақты пайдаланудың күтілетін жағдайларындағы қозғалтқыштың тангаж бойынша кеңістіктегі көлбеуінің барынша мүмкін болатын оң және теріс бұрыштар жасалған жағдайда, ұшу режимдерін қамтуға тиіс; </w:t>
      </w:r>
      <w:r>
        <w:br/>
      </w:r>
      <w:r>
        <w:rPr>
          <w:rFonts w:ascii="Times New Roman"/>
          <w:b w:val="false"/>
          <w:i w:val="false"/>
          <w:color w:val="000000"/>
          <w:sz w:val="28"/>
        </w:rPr>
        <w:t xml:space="preserve">
      ұшақтың екпіндері мен тежегіштері кезінде (ұшатын зертхана) әртүрлі биіктіктерде деңгейлес ұшудағы қозғалтқыштың тиісінше ең жоғары режимдегі және газы аз ұшу режиміндегі жұмысы кезінде. Сынақтар әртүрлі ұшу биіктіктерінде, оның ішінде крейсерлік ұшудың ең жоғары ұшуында өткізілуі қажет; </w:t>
      </w:r>
      <w:r>
        <w:br/>
      </w:r>
      <w:r>
        <w:rPr>
          <w:rFonts w:ascii="Times New Roman"/>
          <w:b w:val="false"/>
          <w:i w:val="false"/>
          <w:color w:val="000000"/>
          <w:sz w:val="28"/>
        </w:rPr>
        <w:t xml:space="preserve">
      пайдаланудың күтілетін жағдайларына сәйкес келетін ұшу жылдамдығы диапазонын қамти отырып қозғалтқышты қолданудың әртүрлі биіктіктерде белгіленген деңгейлес ұшуы кезінде. Сонымен бірге қозғалтқыштың жұмысы РП регламенттелген негізгі белгіленген режимдерде және оның басқару мен реттеу бағдарламасына тән аралық режимдерде тексерілуге тиіс; </w:t>
      </w:r>
      <w:r>
        <w:br/>
      </w:r>
      <w:r>
        <w:rPr>
          <w:rFonts w:ascii="Times New Roman"/>
          <w:b w:val="false"/>
          <w:i w:val="false"/>
          <w:color w:val="000000"/>
          <w:sz w:val="28"/>
        </w:rPr>
        <w:t xml:space="preserve">
      ұшудың шекті рұқсат етілген өлшемдерімен, атап айтқанда ең жоғары рұқсат етілген кренмен жүктелімдердің ең жоғары рұқсат етілген шамасы кезінде оң және сол жағының вираждарын орындауы кезінде, сондай-ақ ең жоғары рұқсат етілген шамамен және ең жоғары мүмкіндікпен немесе оң және теріс жүктелімдерден туындайтын рұқсат етілген іс-қимыл "ұзақтығымен»горкалар",»"сырғулар" және т.б. үлгідегі ұшақтың маневрлары кезінде. Сынақтар РП регламенттелген қозғалтқыштың негізгі режимдерін қамтуға тиіс; </w:t>
      </w:r>
      <w:r>
        <w:br/>
      </w:r>
      <w:r>
        <w:rPr>
          <w:rFonts w:ascii="Times New Roman"/>
          <w:b w:val="false"/>
          <w:i w:val="false"/>
          <w:color w:val="000000"/>
          <w:sz w:val="28"/>
        </w:rPr>
        <w:t xml:space="preserve">
      3) қозғалтқыштың пайдаланудағы жұмысын бақылау құралдарының жұмыс қабілеттілігі; </w:t>
      </w:r>
      <w:r>
        <w:br/>
      </w:r>
      <w:r>
        <w:rPr>
          <w:rFonts w:ascii="Times New Roman"/>
          <w:b w:val="false"/>
          <w:i w:val="false"/>
          <w:color w:val="000000"/>
          <w:sz w:val="28"/>
        </w:rPr>
        <w:t xml:space="preserve">
      4) қозғалтқыштан ауаны іріктеп алу жүйелерінің жұмыс қабілеттілігі бағалануға тиіс. </w:t>
      </w:r>
      <w:r>
        <w:br/>
      </w:r>
      <w:r>
        <w:rPr>
          <w:rFonts w:ascii="Times New Roman"/>
          <w:b w:val="false"/>
          <w:i w:val="false"/>
          <w:color w:val="000000"/>
          <w:sz w:val="28"/>
        </w:rPr>
        <w:t xml:space="preserve">
      1-ескерту. ТВҚ үшін газы аз жер режимінде әуе бұрамының қалақтарын орнатудың ең аз бұрышын таңдап алудың дұрыстығын тексеру кезінде де бағалануға тиіс. </w:t>
      </w:r>
      <w:r>
        <w:br/>
      </w:r>
      <w:r>
        <w:rPr>
          <w:rFonts w:ascii="Times New Roman"/>
          <w:b w:val="false"/>
          <w:i w:val="false"/>
          <w:color w:val="000000"/>
          <w:sz w:val="28"/>
        </w:rPr>
        <w:t xml:space="preserve">
      2-ескерту. Кері қимылдайтын құрылғымен жабдықталған қозғалтқыш жұмысын бағалау сынақтардың нәтижелерін ескеріп жүргізілуге тиіс. </w:t>
      </w:r>
      <w:r>
        <w:br/>
      </w:r>
      <w:r>
        <w:rPr>
          <w:rFonts w:ascii="Times New Roman"/>
          <w:b w:val="false"/>
          <w:i w:val="false"/>
          <w:color w:val="000000"/>
          <w:sz w:val="28"/>
        </w:rPr>
        <w:t xml:space="preserve">
      Сынақтар кезінде (егер олар елеулі деп күтілсе) қозғалтқыш жұмысының сипаты мен өлшеміне мынадай факторлардың әсері бағалануға тиіс: </w:t>
      </w:r>
      <w:r>
        <w:br/>
      </w:r>
      <w:r>
        <w:rPr>
          <w:rFonts w:ascii="Times New Roman"/>
          <w:b w:val="false"/>
          <w:i w:val="false"/>
          <w:color w:val="000000"/>
          <w:sz w:val="28"/>
        </w:rPr>
        <w:t xml:space="preserve">
      1) жердегі жел жағдайлары, атмосфералық ауаның температурасы мен қысымы; </w:t>
      </w:r>
      <w:r>
        <w:br/>
      </w:r>
      <w:r>
        <w:rPr>
          <w:rFonts w:ascii="Times New Roman"/>
          <w:b w:val="false"/>
          <w:i w:val="false"/>
          <w:color w:val="000000"/>
          <w:sz w:val="28"/>
        </w:rPr>
        <w:t xml:space="preserve">
      2) ауаны тұтынушылар жекелеп және бір мезгілде қосу кезінде қозғалтқыштан ауаны іріктеп алу. Бұл бағалауды жерде және деңгейлес белгіленген ұшудағы сынақтар кезінде орындалу қажет; </w:t>
      </w:r>
      <w:r>
        <w:br/>
      </w:r>
      <w:r>
        <w:rPr>
          <w:rFonts w:ascii="Times New Roman"/>
          <w:b w:val="false"/>
          <w:i w:val="false"/>
          <w:color w:val="000000"/>
          <w:sz w:val="28"/>
        </w:rPr>
        <w:t xml:space="preserve">
      3) тексерілген және көрші жатқан қозғалтқыштардың, егер оларға ауа бір біріне жақын жатқан ауажинағыштардан түссе, жұмыс режимдерінің үйлесуі. </w:t>
      </w:r>
      <w:r>
        <w:br/>
      </w:r>
      <w:r>
        <w:rPr>
          <w:rFonts w:ascii="Times New Roman"/>
          <w:b w:val="false"/>
          <w:i w:val="false"/>
          <w:color w:val="000000"/>
          <w:sz w:val="28"/>
        </w:rPr>
        <w:t xml:space="preserve">
  </w:t>
      </w:r>
    </w:p>
    <w:bookmarkEnd w:id="1284"/>
    <w:bookmarkStart w:name="z1423" w:id="1285"/>
    <w:p>
      <w:pPr>
        <w:spacing w:after="0"/>
        <w:ind w:left="0"/>
        <w:jc w:val="both"/>
      </w:pPr>
      <w:r>
        <w:rPr>
          <w:rFonts w:ascii="Times New Roman"/>
          <w:b w:val="false"/>
          <w:i w:val="false"/>
          <w:color w:val="000000"/>
          <w:sz w:val="28"/>
        </w:rPr>
        <w:t xml:space="preserve">
      836. Ауыспалы процестер кезінде қозғалтқыштың жұмысын тексеру. </w:t>
      </w:r>
      <w:r>
        <w:br/>
      </w:r>
      <w:r>
        <w:rPr>
          <w:rFonts w:ascii="Times New Roman"/>
          <w:b w:val="false"/>
          <w:i w:val="false"/>
          <w:color w:val="000000"/>
          <w:sz w:val="28"/>
        </w:rPr>
        <w:t xml:space="preserve">
      Ауыспалы процестер кезінде қозғалтқыштың жұмысын ұшақта пайдалану жағдайларында тексеру: </w:t>
      </w:r>
      <w:r>
        <w:br/>
      </w:r>
      <w:r>
        <w:rPr>
          <w:rFonts w:ascii="Times New Roman"/>
          <w:b w:val="false"/>
          <w:i w:val="false"/>
          <w:color w:val="000000"/>
          <w:sz w:val="28"/>
        </w:rPr>
        <w:t xml:space="preserve">
      1) қозғалтқыш жұмысының және техникалық құжаттамада берілген </w:t>
      </w:r>
      <w:r>
        <w:br/>
      </w:r>
      <w:r>
        <w:rPr>
          <w:rFonts w:ascii="Times New Roman"/>
          <w:b w:val="false"/>
          <w:i w:val="false"/>
          <w:color w:val="000000"/>
          <w:sz w:val="28"/>
        </w:rPr>
        <w:t xml:space="preserve">
отын және май жүйелерінің басқарымдылығын, орнықтылығы мен </w:t>
      </w:r>
      <w:r>
        <w:br/>
      </w:r>
      <w:r>
        <w:rPr>
          <w:rFonts w:ascii="Times New Roman"/>
          <w:b w:val="false"/>
          <w:i w:val="false"/>
          <w:color w:val="000000"/>
          <w:sz w:val="28"/>
        </w:rPr>
        <w:t xml:space="preserve">
өлшемдерінің сәйкестігін; </w:t>
      </w:r>
      <w:r>
        <w:br/>
      </w:r>
      <w:r>
        <w:rPr>
          <w:rFonts w:ascii="Times New Roman"/>
          <w:b w:val="false"/>
          <w:i w:val="false"/>
          <w:color w:val="000000"/>
          <w:sz w:val="28"/>
        </w:rPr>
        <w:t xml:space="preserve">
      2) екінші айналымға шығу жағдайларында газы аз ұшу мен газы аз жердегі мүмкіндік уақытының техникалық құжаттаманың талаптарына сәйкестігін; </w:t>
      </w:r>
      <w:r>
        <w:br/>
      </w:r>
      <w:r>
        <w:rPr>
          <w:rFonts w:ascii="Times New Roman"/>
          <w:b w:val="false"/>
          <w:i w:val="false"/>
          <w:color w:val="000000"/>
          <w:sz w:val="28"/>
        </w:rPr>
        <w:t xml:space="preserve">
      3) пайдаланудағы қозғалтқыш жұмысын бақылау құралдары мен оның конструкциясына кіретін, қозғалтқыштан ауаны іріктеп алу жүйесі агрегаттарының жұмыс қабілеттілігін растауға тиіс. </w:t>
      </w:r>
      <w:r>
        <w:br/>
      </w:r>
      <w:r>
        <w:rPr>
          <w:rFonts w:ascii="Times New Roman"/>
          <w:b w:val="false"/>
          <w:i w:val="false"/>
          <w:color w:val="000000"/>
          <w:sz w:val="28"/>
        </w:rPr>
        <w:t xml:space="preserve">
      Тексеру жердегі және ұшу сынақтарымен жүргізілуге тиіс, ол кезде мыналар бағалануы тиіс: </w:t>
      </w:r>
      <w:r>
        <w:br/>
      </w:r>
      <w:r>
        <w:rPr>
          <w:rFonts w:ascii="Times New Roman"/>
          <w:b w:val="false"/>
          <w:i w:val="false"/>
          <w:color w:val="000000"/>
          <w:sz w:val="28"/>
        </w:rPr>
        <w:t xml:space="preserve">
      1) жердегі жағдайлардағы жұмыс кезінде, сондай-ақ ұшақты рульдеу (ұшатын зертхана) кезінде режимдердің барлық рұқсат етілген диапазонында әртүрлі қарқынмен РУД тікелей, кері және қарама-қарсы орнын ауыстырған кезде қозғалтқыштың және отын мен май жүйелері жұмысының сипаты мен өлшемдері; </w:t>
      </w:r>
      <w:r>
        <w:br/>
      </w:r>
      <w:r>
        <w:rPr>
          <w:rFonts w:ascii="Times New Roman"/>
          <w:b w:val="false"/>
          <w:i w:val="false"/>
          <w:color w:val="000000"/>
          <w:sz w:val="28"/>
        </w:rPr>
        <w:t xml:space="preserve">
      2) пайдалану жағдайларында күтілетіндерге сәйкес келетін ұшудың биіктігі мен жылдамдық диапазонын қамтитын деңгейлес ұшуда режимдердің барлық рұқсат етілген диапазонында әртүрлі қарқынмен РУД-ты тікелей, кері және қарама-қарсы ауыстыру кезінде, сондай-ақ ұшудың жарамды кезеңінен басқа кезеңге үлгілік маневрлар, оның ішінде ұшақтың (ұшатын зертхананың) қонуға кірер кезеңдегі екінші айналымға өту процесіндегі туындайтын ауыспалы процестер кезіндегі қозғалтқыштың және отын мен май жүйелері жұмысының сипаты мен өлшемдері; </w:t>
      </w:r>
      <w:r>
        <w:br/>
      </w:r>
      <w:r>
        <w:rPr>
          <w:rFonts w:ascii="Times New Roman"/>
          <w:b w:val="false"/>
          <w:i w:val="false"/>
          <w:color w:val="000000"/>
          <w:sz w:val="28"/>
        </w:rPr>
        <w:t xml:space="preserve">
      3) оның конструкциясына кіретін, ұшуда пайдаланылатын қозғалтқыштың жұмысын бақылау құралдарының жұмыс қабілеттілігі; </w:t>
      </w:r>
      <w:r>
        <w:br/>
      </w:r>
      <w:r>
        <w:rPr>
          <w:rFonts w:ascii="Times New Roman"/>
          <w:b w:val="false"/>
          <w:i w:val="false"/>
          <w:color w:val="000000"/>
          <w:sz w:val="28"/>
        </w:rPr>
        <w:t xml:space="preserve">
      4) оның конструкциясына кіретін, қозғалтқыштан ауаны іріктеп алу жүйесі агрегаттарының жұмыс қабілеттілігі бағалануға тиіс. </w:t>
      </w:r>
      <w:r>
        <w:br/>
      </w:r>
      <w:r>
        <w:rPr>
          <w:rFonts w:ascii="Times New Roman"/>
          <w:b w:val="false"/>
          <w:i w:val="false"/>
          <w:color w:val="000000"/>
          <w:sz w:val="28"/>
        </w:rPr>
        <w:t xml:space="preserve">
      Сынақтар кезінде екінші айналымға шығу жағдайларында, сондай-ақ газдинамикалық қорлар бойынша қозғалтқыштың орнықтылығы дағдарысты деп танылған ұшу жағдайларында қозғалтқыш жұмысының мүмкіндігі мен орнықтылығына мынадай факторлардың әсері (егер ол елеулі күтілетін болса) бағалануға тиіс: </w:t>
      </w:r>
      <w:r>
        <w:br/>
      </w:r>
      <w:r>
        <w:rPr>
          <w:rFonts w:ascii="Times New Roman"/>
          <w:b w:val="false"/>
          <w:i w:val="false"/>
          <w:color w:val="000000"/>
          <w:sz w:val="28"/>
        </w:rPr>
        <w:t xml:space="preserve">
      1) атмосфералық ауаның температурасы мен қысымы; </w:t>
      </w:r>
      <w:r>
        <w:br/>
      </w:r>
      <w:r>
        <w:rPr>
          <w:rFonts w:ascii="Times New Roman"/>
          <w:b w:val="false"/>
          <w:i w:val="false"/>
          <w:color w:val="000000"/>
          <w:sz w:val="28"/>
        </w:rPr>
        <w:t xml:space="preserve">
      2) қозғалтқыштың бастапқы режимі; </w:t>
      </w:r>
      <w:r>
        <w:br/>
      </w:r>
      <w:r>
        <w:rPr>
          <w:rFonts w:ascii="Times New Roman"/>
          <w:b w:val="false"/>
          <w:i w:val="false"/>
          <w:color w:val="000000"/>
          <w:sz w:val="28"/>
        </w:rPr>
        <w:t xml:space="preserve">
      3) қозғалтқыштың бастапқы режимдегі жылу жағдайы; </w:t>
      </w:r>
      <w:r>
        <w:br/>
      </w:r>
      <w:r>
        <w:rPr>
          <w:rFonts w:ascii="Times New Roman"/>
          <w:b w:val="false"/>
          <w:i w:val="false"/>
          <w:color w:val="000000"/>
          <w:sz w:val="28"/>
        </w:rPr>
        <w:t xml:space="preserve">
      4) ауыспалы процестерді айқындайтын реттегіштер элементтерін реттеудің техникалық жағдайлары шегіндегі өзгерісі; </w:t>
      </w:r>
      <w:r>
        <w:br/>
      </w:r>
      <w:r>
        <w:rPr>
          <w:rFonts w:ascii="Times New Roman"/>
          <w:b w:val="false"/>
          <w:i w:val="false"/>
          <w:color w:val="000000"/>
          <w:sz w:val="28"/>
        </w:rPr>
        <w:t xml:space="preserve">
      5) ауа тұтынушылардың жекелей және бір мезгілде қосу кезіндегі қозғалтқыштан ауаны іріктеп алу; </w:t>
      </w:r>
      <w:r>
        <w:br/>
      </w:r>
      <w:r>
        <w:rPr>
          <w:rFonts w:ascii="Times New Roman"/>
          <w:b w:val="false"/>
          <w:i w:val="false"/>
          <w:color w:val="000000"/>
          <w:sz w:val="28"/>
        </w:rPr>
        <w:t xml:space="preserve">
      6) тексерілген және көрші жатқан қозғалтқыштардың, егер оларға ауа бір біріне жақын жатқан ауажинағыштардан түссе, жұмыс режимдерінің үйлесуі. </w:t>
      </w:r>
      <w:r>
        <w:br/>
      </w:r>
      <w:r>
        <w:rPr>
          <w:rFonts w:ascii="Times New Roman"/>
          <w:b w:val="false"/>
          <w:i w:val="false"/>
          <w:color w:val="000000"/>
          <w:sz w:val="28"/>
        </w:rPr>
        <w:t xml:space="preserve">
  </w:t>
      </w:r>
    </w:p>
    <w:bookmarkEnd w:id="1285"/>
    <w:bookmarkStart w:name="z1424" w:id="1286"/>
    <w:p>
      <w:pPr>
        <w:spacing w:after="0"/>
        <w:ind w:left="0"/>
        <w:jc w:val="both"/>
      </w:pPr>
      <w:r>
        <w:rPr>
          <w:rFonts w:ascii="Times New Roman"/>
          <w:b w:val="false"/>
          <w:i w:val="false"/>
          <w:color w:val="000000"/>
          <w:sz w:val="28"/>
        </w:rPr>
        <w:t xml:space="preserve">
      837. Қозғалтқыштың реттеу мен басқару жүйелерін тексеру. </w:t>
      </w:r>
      <w:r>
        <w:br/>
      </w:r>
      <w:r>
        <w:rPr>
          <w:rFonts w:ascii="Times New Roman"/>
          <w:b w:val="false"/>
          <w:i w:val="false"/>
          <w:color w:val="000000"/>
          <w:sz w:val="28"/>
        </w:rPr>
        <w:t xml:space="preserve">
      Қозғалтқышты ұшуда пайдалану жағдайларында тексеру жүйенің жұмыс қабілеттілігінің сәйкестігін және қозғалтқышты онымен реттеу мен басқару және басқа жүйенің ұшу-пайдалану жүйесі сипаттамалары сапасының техникалық құжаттамада берілген және 105-тарау талаптарына сәйкестігін растауға тиіс. </w:t>
      </w:r>
      <w:r>
        <w:br/>
      </w:r>
      <w:r>
        <w:rPr>
          <w:rFonts w:ascii="Times New Roman"/>
          <w:b w:val="false"/>
          <w:i w:val="false"/>
          <w:color w:val="000000"/>
          <w:sz w:val="28"/>
        </w:rPr>
        <w:t xml:space="preserve">
      Тексеру жердегі және ұшудағы сынақтармен жүргізілуі қажет, онда мыналар бағалануға тиіс: </w:t>
      </w:r>
      <w:r>
        <w:br/>
      </w:r>
      <w:r>
        <w:rPr>
          <w:rFonts w:ascii="Times New Roman"/>
          <w:b w:val="false"/>
          <w:i w:val="false"/>
          <w:color w:val="000000"/>
          <w:sz w:val="28"/>
        </w:rPr>
        <w:t xml:space="preserve">
      1) өзгертілмеген РУД жағдайында реттеудің функционалдық кіші жүйелерінің әрқайсысының жұмыс аймағындағы қозғалтқыштың реттелетін және шектелетін өлшемдерін қолдаудың орнықтылығы мен дәлдігі; </w:t>
      </w:r>
      <w:r>
        <w:br/>
      </w:r>
      <w:r>
        <w:rPr>
          <w:rFonts w:ascii="Times New Roman"/>
          <w:b w:val="false"/>
          <w:i w:val="false"/>
          <w:color w:val="000000"/>
          <w:sz w:val="28"/>
        </w:rPr>
        <w:t xml:space="preserve">
      2) қозғалтқыштағы осы процестер кезінде қозғалтқыштың реттелетін және шектелетін өлшемдерінің ең жоғары шамасы мен ауытқу ұзақтығы тексерілетін ауыспалы процестердің басқару мен реттеу бағдарламаларында берілген өлшемдерін қолдаудың орнықтылығы мен дәлдігі; </w:t>
      </w:r>
      <w:r>
        <w:br/>
      </w:r>
      <w:r>
        <w:rPr>
          <w:rFonts w:ascii="Times New Roman"/>
          <w:b w:val="false"/>
          <w:i w:val="false"/>
          <w:color w:val="000000"/>
          <w:sz w:val="28"/>
        </w:rPr>
        <w:t xml:space="preserve">
      3) ұшақтың басқа функционалдық жүйелеріне әсер ету кезінде және қызмет көрсетудің жердегі құралдарына, мысалы, электр қорегі өлшемдерінің ауытқуы, электр магниттік сәуле шығару қуатты көздерін қосу кезінде, электрондық блоктар жүйелерін кедергіден қорғалғыштығы; </w:t>
      </w:r>
      <w:r>
        <w:br/>
      </w:r>
      <w:r>
        <w:rPr>
          <w:rFonts w:ascii="Times New Roman"/>
          <w:b w:val="false"/>
          <w:i w:val="false"/>
          <w:color w:val="000000"/>
          <w:sz w:val="28"/>
        </w:rPr>
        <w:t xml:space="preserve">
      4) пайдаланудағы жүйелерді бақылайтын қолда бар құрылғылардың жұмыс қабілеттілігі. </w:t>
      </w:r>
      <w:r>
        <w:br/>
      </w:r>
      <w:r>
        <w:rPr>
          <w:rFonts w:ascii="Times New Roman"/>
          <w:b w:val="false"/>
          <w:i w:val="false"/>
          <w:color w:val="000000"/>
          <w:sz w:val="28"/>
        </w:rPr>
        <w:t xml:space="preserve">
      Сынақтар кезінде жүйелер жұмысының сипатына мынадай факторлардың әсері (егер ол елеулі түрде күтілсе) бағалануға тиіс: </w:t>
      </w:r>
      <w:r>
        <w:br/>
      </w:r>
      <w:r>
        <w:rPr>
          <w:rFonts w:ascii="Times New Roman"/>
          <w:b w:val="false"/>
          <w:i w:val="false"/>
          <w:color w:val="000000"/>
          <w:sz w:val="28"/>
        </w:rPr>
        <w:t xml:space="preserve">
      1) функционалдық кіші жүйелердің әрқайсысының жұмыс саласындағы ұшудың биіктігі мен жылдамдық өзгерісі; </w:t>
      </w:r>
      <w:r>
        <w:br/>
      </w:r>
      <w:r>
        <w:rPr>
          <w:rFonts w:ascii="Times New Roman"/>
          <w:b w:val="false"/>
          <w:i w:val="false"/>
          <w:color w:val="000000"/>
          <w:sz w:val="28"/>
        </w:rPr>
        <w:t xml:space="preserve">
      2) қозғалтқыштың кеңістіктегі көлбеулері мен ұшудың (сатылас жылдамдық, жүктелімдер) серпілісті факторлары; </w:t>
      </w:r>
      <w:r>
        <w:br/>
      </w:r>
      <w:r>
        <w:rPr>
          <w:rFonts w:ascii="Times New Roman"/>
          <w:b w:val="false"/>
          <w:i w:val="false"/>
          <w:color w:val="000000"/>
          <w:sz w:val="28"/>
        </w:rPr>
        <w:t xml:space="preserve">
      3) реттегіштердің пайдаланудағы болуы мүмкін шектердегі жұмыс сұйықтығының температурасы; </w:t>
      </w:r>
      <w:r>
        <w:br/>
      </w:r>
      <w:r>
        <w:rPr>
          <w:rFonts w:ascii="Times New Roman"/>
          <w:b w:val="false"/>
          <w:i w:val="false"/>
          <w:color w:val="000000"/>
          <w:sz w:val="28"/>
        </w:rPr>
        <w:t xml:space="preserve">
      4) реттеу агрегаттарының қоршаған ортаның температурасы; </w:t>
      </w:r>
      <w:r>
        <w:br/>
      </w:r>
      <w:r>
        <w:rPr>
          <w:rFonts w:ascii="Times New Roman"/>
          <w:b w:val="false"/>
          <w:i w:val="false"/>
          <w:color w:val="000000"/>
          <w:sz w:val="28"/>
        </w:rPr>
        <w:t xml:space="preserve">
      5) қозғалтқыштан ауаны іріктеп алу. </w:t>
      </w:r>
      <w:r>
        <w:br/>
      </w:r>
      <w:r>
        <w:rPr>
          <w:rFonts w:ascii="Times New Roman"/>
          <w:b w:val="false"/>
          <w:i w:val="false"/>
          <w:color w:val="000000"/>
          <w:sz w:val="28"/>
        </w:rPr>
        <w:t xml:space="preserve">
  </w:t>
      </w:r>
    </w:p>
    <w:bookmarkEnd w:id="1286"/>
    <w:bookmarkStart w:name="z1425" w:id="1287"/>
    <w:p>
      <w:pPr>
        <w:spacing w:after="0"/>
        <w:ind w:left="0"/>
        <w:jc w:val="both"/>
      </w:pPr>
      <w:r>
        <w:rPr>
          <w:rFonts w:ascii="Times New Roman"/>
          <w:b w:val="false"/>
          <w:i w:val="false"/>
          <w:color w:val="000000"/>
          <w:sz w:val="28"/>
        </w:rPr>
        <w:t xml:space="preserve">
      838. Қозғалтқыштың іске қосылуын тексеру. </w:t>
      </w:r>
      <w:r>
        <w:br/>
      </w:r>
      <w:r>
        <w:rPr>
          <w:rFonts w:ascii="Times New Roman"/>
          <w:b w:val="false"/>
          <w:i w:val="false"/>
          <w:color w:val="000000"/>
          <w:sz w:val="28"/>
        </w:rPr>
        <w:t xml:space="preserve">
      Қозғалтқышты ұшақта пайдалану жағдайларында тексеру техникалық құжаттамада берілген жерде қозғалтқышты суықтай және ыстықтай іске қосу және пайдаланудың күтілетін жағдайларында ұшуда іске қосудың талаптарына сәйкес өрттен қауіпсіздікті және қамтамасыз етілгендікті растауға, сондай-ақ оның ұшақты басқарудың ыңғайлылығына әсері бойынша және экипажға қойылатын талаптар бойынша қозғалтқышты іске қосу рәсімінің қолайлылығын көрсетуге тиіс. </w:t>
      </w:r>
      <w:r>
        <w:br/>
      </w:r>
      <w:r>
        <w:rPr>
          <w:rFonts w:ascii="Times New Roman"/>
          <w:b w:val="false"/>
          <w:i w:val="false"/>
          <w:color w:val="000000"/>
          <w:sz w:val="28"/>
        </w:rPr>
        <w:t xml:space="preserve">
      Тексеру жердегі және ұшудағы сынақтармен жүргізілуі қажет, онда мыналар бағалануға тиіс: </w:t>
      </w:r>
      <w:r>
        <w:br/>
      </w:r>
      <w:r>
        <w:rPr>
          <w:rFonts w:ascii="Times New Roman"/>
          <w:b w:val="false"/>
          <w:i w:val="false"/>
          <w:color w:val="000000"/>
          <w:sz w:val="28"/>
        </w:rPr>
        <w:t xml:space="preserve">
      1) қозғалтқышты жерде суықтай және ыстықтай іске қосу кезде іске қосудың өлшемдері мен жүйелері; </w:t>
      </w:r>
      <w:r>
        <w:br/>
      </w:r>
      <w:r>
        <w:rPr>
          <w:rFonts w:ascii="Times New Roman"/>
          <w:b w:val="false"/>
          <w:i w:val="false"/>
          <w:color w:val="000000"/>
          <w:sz w:val="28"/>
        </w:rPr>
        <w:t xml:space="preserve">
      2) қозғалтқыштың өлшемдері және РҰП көзделген жағдайлардағы іске қосу құрылғысымен қозғалтқышты бұрай отырып, авторотация режимінен ұшуда оны іске қосу кезінде және іске қосу кезінде іске қосу жүйесі; </w:t>
      </w:r>
      <w:r>
        <w:br/>
      </w:r>
      <w:r>
        <w:rPr>
          <w:rFonts w:ascii="Times New Roman"/>
          <w:b w:val="false"/>
          <w:i w:val="false"/>
          <w:color w:val="000000"/>
          <w:sz w:val="28"/>
        </w:rPr>
        <w:t xml:space="preserve">
      3) қозғалтқышты іске қосу кезінде, оның ішінде РҰП-ға сәйкес орындалатын қайталама іске қосулар кезінде ұшақты пайдаланудың өрт қауіпсіздігі; </w:t>
      </w:r>
      <w:r>
        <w:br/>
      </w:r>
      <w:r>
        <w:rPr>
          <w:rFonts w:ascii="Times New Roman"/>
          <w:b w:val="false"/>
          <w:i w:val="false"/>
          <w:color w:val="000000"/>
          <w:sz w:val="28"/>
        </w:rPr>
        <w:t xml:space="preserve">
      4) қозғалтқышты іске қосу үшін экипаж орындайтын рәсімдер. </w:t>
      </w:r>
      <w:r>
        <w:br/>
      </w:r>
      <w:r>
        <w:rPr>
          <w:rFonts w:ascii="Times New Roman"/>
          <w:b w:val="false"/>
          <w:i w:val="false"/>
          <w:color w:val="000000"/>
          <w:sz w:val="28"/>
        </w:rPr>
        <w:t xml:space="preserve">
      Сынақтар кезінде қозғалтқыштың іске қосу қасиетіне мынадай факторлардың әсері бағалануға тиіс: </w:t>
      </w:r>
      <w:r>
        <w:br/>
      </w:r>
      <w:r>
        <w:rPr>
          <w:rFonts w:ascii="Times New Roman"/>
          <w:b w:val="false"/>
          <w:i w:val="false"/>
          <w:color w:val="000000"/>
          <w:sz w:val="28"/>
        </w:rPr>
        <w:t xml:space="preserve">
      1) жерде іске қосу кезінде жел жағдайлары, атмосфералық ауаның температурасы мен қысымы; </w:t>
      </w:r>
      <w:r>
        <w:br/>
      </w:r>
      <w:r>
        <w:rPr>
          <w:rFonts w:ascii="Times New Roman"/>
          <w:b w:val="false"/>
          <w:i w:val="false"/>
          <w:color w:val="000000"/>
          <w:sz w:val="28"/>
        </w:rPr>
        <w:t xml:space="preserve">
      2) қозғалтқышты ажыратып тастау сәттері мен оны кейіннен іске қосу сәттері арасындағы үзілістің ұзақтығы; </w:t>
      </w:r>
      <w:r>
        <w:br/>
      </w:r>
      <w:r>
        <w:rPr>
          <w:rFonts w:ascii="Times New Roman"/>
          <w:b w:val="false"/>
          <w:i w:val="false"/>
          <w:color w:val="000000"/>
          <w:sz w:val="28"/>
        </w:rPr>
        <w:t xml:space="preserve">
      3) техникалық жағдайлармен рұқсат етілетін іске қосу кезінде қозғалтқышты басқару және реттеу аппаратурасын реттеудегі және іске қосу құрылғысының энергиямен қоректену өлшемдерінің ауытқулары. </w:t>
      </w:r>
      <w:r>
        <w:br/>
      </w:r>
      <w:r>
        <w:rPr>
          <w:rFonts w:ascii="Times New Roman"/>
          <w:b w:val="false"/>
          <w:i w:val="false"/>
          <w:color w:val="000000"/>
          <w:sz w:val="28"/>
        </w:rPr>
        <w:t xml:space="preserve">
  </w:t>
      </w:r>
    </w:p>
    <w:bookmarkEnd w:id="1287"/>
    <w:bookmarkStart w:name="z1426" w:id="1288"/>
    <w:p>
      <w:pPr>
        <w:spacing w:after="0"/>
        <w:ind w:left="0"/>
        <w:jc w:val="both"/>
      </w:pPr>
      <w:r>
        <w:rPr>
          <w:rFonts w:ascii="Times New Roman"/>
          <w:b w:val="false"/>
          <w:i w:val="false"/>
          <w:color w:val="000000"/>
          <w:sz w:val="28"/>
        </w:rPr>
        <w:t xml:space="preserve">
      839. Қозғалтқыш элементтерінің ұшақтың құралымындағы жұмысы кезіндегі тербеліс сипаттамаларын тексеру. </w:t>
      </w:r>
      <w:r>
        <w:br/>
      </w:r>
      <w:r>
        <w:rPr>
          <w:rFonts w:ascii="Times New Roman"/>
          <w:b w:val="false"/>
          <w:i w:val="false"/>
          <w:color w:val="000000"/>
          <w:sz w:val="28"/>
        </w:rPr>
        <w:t xml:space="preserve">
      Тексеру турбокомпрессор роторлары элементтерінің тербеліс жүктелісінің деңгейі мен текшелік жағдайлардағы тербелістер деңгейімен салыстырғанда қозғалтқышты пайдалану жағдайларында қозғалтқыштың корпустары мен агрегаттарының тербелістерін рұқсат берілмеген көбейтудің болмауын растауға және тербелістер деңгейінің Нормативтік-техникалық құжаттама талаптарына сәйкестігін көрсетуге, сондай-ақ қозғалтқыштың тербелісін бақылайтын борттық жүйенің жұмыс қабілеттілігін растауға тиіс. </w:t>
      </w:r>
      <w:r>
        <w:br/>
      </w:r>
      <w:r>
        <w:rPr>
          <w:rFonts w:ascii="Times New Roman"/>
          <w:b w:val="false"/>
          <w:i w:val="false"/>
          <w:color w:val="000000"/>
          <w:sz w:val="28"/>
        </w:rPr>
        <w:t xml:space="preserve">
      Тексеру жердегі және ұшудағы сынақтармен жүргізілуі қажет, ол кезде мыналар бағалануға тиіс: </w:t>
      </w:r>
      <w:r>
        <w:br/>
      </w:r>
      <w:r>
        <w:rPr>
          <w:rFonts w:ascii="Times New Roman"/>
          <w:b w:val="false"/>
          <w:i w:val="false"/>
          <w:color w:val="000000"/>
          <w:sz w:val="28"/>
        </w:rPr>
        <w:t xml:space="preserve">
      1) қозғалтқыш корпустары мен агрегаттары тербелістерінің тексерілетін жағдайлары мен режимдеріндегі қозғалтқыш сипаты мен деңгейі; </w:t>
      </w:r>
      <w:r>
        <w:br/>
      </w:r>
      <w:r>
        <w:rPr>
          <w:rFonts w:ascii="Times New Roman"/>
          <w:b w:val="false"/>
          <w:i w:val="false"/>
          <w:color w:val="000000"/>
          <w:sz w:val="28"/>
        </w:rPr>
        <w:t xml:space="preserve">
      2) қозғалтқыштың бақылау тербелісінің борттық жүйесінің жұмыс қабілеттілігі, жарамды қозғалтқыштың қалыпты жұмысы кезіндегі осы өлшемнің ауытқуларының орнын толтыру үшін талап етілетін, ең  жоғары тербеліс деңгейінің авариялық белгі бергіштің жұмыс істеу өлшемі бойынша қорының жеткіліктілігі; </w:t>
      </w:r>
      <w:r>
        <w:br/>
      </w:r>
      <w:r>
        <w:rPr>
          <w:rFonts w:ascii="Times New Roman"/>
          <w:b w:val="false"/>
          <w:i w:val="false"/>
          <w:color w:val="000000"/>
          <w:sz w:val="28"/>
        </w:rPr>
        <w:t xml:space="preserve">
      3) қозғалтқыш роторлары элементтерінің тексеру жағдайларындағы тербеліс жүктемелерінің сипаты мен деңгейі; </w:t>
      </w:r>
      <w:r>
        <w:br/>
      </w:r>
      <w:r>
        <w:rPr>
          <w:rFonts w:ascii="Times New Roman"/>
          <w:b w:val="false"/>
          <w:i w:val="false"/>
          <w:color w:val="000000"/>
          <w:sz w:val="28"/>
        </w:rPr>
        <w:t xml:space="preserve">
      Сынақтар кезінде қозғалтқыштың тербеліс сипаттамасына мынадай факторлардың әсері (егер ол елеулі күтілсе) бағалануға тиіс: </w:t>
      </w:r>
      <w:r>
        <w:br/>
      </w:r>
      <w:r>
        <w:rPr>
          <w:rFonts w:ascii="Times New Roman"/>
          <w:b w:val="false"/>
          <w:i w:val="false"/>
          <w:color w:val="000000"/>
          <w:sz w:val="28"/>
        </w:rPr>
        <w:t xml:space="preserve">
      1) жердегі жел жағдайлары, атмосфералық ауаның температурасы мен қысымы; </w:t>
      </w:r>
      <w:r>
        <w:br/>
      </w:r>
      <w:r>
        <w:rPr>
          <w:rFonts w:ascii="Times New Roman"/>
          <w:b w:val="false"/>
          <w:i w:val="false"/>
          <w:color w:val="000000"/>
          <w:sz w:val="28"/>
        </w:rPr>
        <w:t xml:space="preserve">
      2) тексерілген және көрші жатқан қозғалтқыштардың, егер оларға ауа бір біріне жақын жатқан ауажинағыштардан түссе, жұмыс режимдерінің үйлесуі; </w:t>
      </w:r>
      <w:r>
        <w:br/>
      </w:r>
      <w:r>
        <w:rPr>
          <w:rFonts w:ascii="Times New Roman"/>
          <w:b w:val="false"/>
          <w:i w:val="false"/>
          <w:color w:val="000000"/>
          <w:sz w:val="28"/>
        </w:rPr>
        <w:t xml:space="preserve">
      3) ауаны тұтынушылар жекелей және бір мезгілде қосу кезінде қозғалтқыштан ауаны іріктеп алу. </w:t>
      </w:r>
      <w:r>
        <w:br/>
      </w:r>
      <w:r>
        <w:rPr>
          <w:rFonts w:ascii="Times New Roman"/>
          <w:b w:val="false"/>
          <w:i w:val="false"/>
          <w:color w:val="000000"/>
          <w:sz w:val="28"/>
        </w:rPr>
        <w:t xml:space="preserve">
      Тербеліс жүктемесінің сипаты мен деңгейін анықтауға арналған тексеруге текшелік сынақтар кезіндегі елеулі әсер ететін пайдалану факторларының жеткіліксіз толық ұдайы өндірілмеген деп тану үшін турбокомпрессор роторларының сол бір элементтері жатады. </w:t>
      </w:r>
      <w:r>
        <w:br/>
      </w:r>
      <w:r>
        <w:rPr>
          <w:rFonts w:ascii="Times New Roman"/>
          <w:b w:val="false"/>
          <w:i w:val="false"/>
          <w:color w:val="000000"/>
          <w:sz w:val="28"/>
        </w:rPr>
        <w:t xml:space="preserve">
      Қозғалтқыш корпустарының тербеліс сипаты мен деңгейін тексеру оның ұшаққа бекітілген тораптарының орналасу жазықтығында және пайдаланудағы тербелістерді борттық бақылауға арналған орындарда, ал ТВҚ-да әуе бұрамының редукторында орындаған жөн. </w:t>
      </w:r>
      <w:r>
        <w:br/>
      </w:r>
      <w:r>
        <w:rPr>
          <w:rFonts w:ascii="Times New Roman"/>
          <w:b w:val="false"/>
          <w:i w:val="false"/>
          <w:color w:val="000000"/>
          <w:sz w:val="28"/>
        </w:rPr>
        <w:t xml:space="preserve">
      Тербелісі тексерілуге тиісті қозғалтқыш агрегаттарының тізбесі сынақтар нәтижелері бойынша белгіленеді. </w:t>
      </w:r>
      <w:r>
        <w:br/>
      </w:r>
      <w:r>
        <w:rPr>
          <w:rFonts w:ascii="Times New Roman"/>
          <w:b w:val="false"/>
          <w:i w:val="false"/>
          <w:color w:val="000000"/>
          <w:sz w:val="28"/>
        </w:rPr>
        <w:t xml:space="preserve">
  </w:t>
      </w:r>
    </w:p>
    <w:bookmarkEnd w:id="1288"/>
    <w:bookmarkStart w:name="z1427" w:id="1289"/>
    <w:p>
      <w:pPr>
        <w:spacing w:after="0"/>
        <w:ind w:left="0"/>
        <w:jc w:val="both"/>
      </w:pPr>
      <w:r>
        <w:rPr>
          <w:rFonts w:ascii="Times New Roman"/>
          <w:b w:val="false"/>
          <w:i w:val="false"/>
          <w:color w:val="000000"/>
          <w:sz w:val="28"/>
        </w:rPr>
        <w:t xml:space="preserve">
      840. Қозғалтқыштың мұз қатуға қарсы жүйелерін және оның табиғи мұз қату жағдайларындағы жұмыс қабілеттігін тексеру. Ұшақтағы қозғалтқышты жұмыс жағдайларында тексеру текшелік сынақтар ұшу сынақтары жүйелерінің есептемелер нәтижелерін растауға және олармен жиынтықты түрде жағдайларда ұшақтың РҰП сәйкес ПОС пайдалану кезінде қозғалтқыш жұмысында көрсетілген бұрмалаушылықтардың туындамауын көрсетуі тиіс. </w:t>
      </w:r>
      <w:r>
        <w:br/>
      </w:r>
      <w:r>
        <w:rPr>
          <w:rFonts w:ascii="Times New Roman"/>
          <w:b w:val="false"/>
          <w:i w:val="false"/>
          <w:color w:val="000000"/>
          <w:sz w:val="28"/>
        </w:rPr>
        <w:t xml:space="preserve">
      Тексеруді жердегі және ұшу сынақтарымен "құрғақ" ауада және мұз қатудың бақыланатын жағдайларында жүргізген жөн. </w:t>
      </w:r>
      <w:r>
        <w:br/>
      </w:r>
      <w:r>
        <w:rPr>
          <w:rFonts w:ascii="Times New Roman"/>
          <w:b w:val="false"/>
          <w:i w:val="false"/>
          <w:color w:val="000000"/>
          <w:sz w:val="28"/>
        </w:rPr>
        <w:t xml:space="preserve">
      Сынақ ұшақтың пайдаланудағы күтілетін жағдайларына сәйкес келетін жылдамдықтарда барлық қозғалтқыштардың қалыпты жұмысы жағдайында, сондай-ақ олардың кейбіреулері істен шыққан жағдайда, бағдарламамен белгіленген жоғары ұшу диапазонында өткізілуге тиіс. Сонымен бірге пайдалану диапазонын қамтитын әртүрлі қозғалтқыш режимдеріне олардың өзгерістері: </w:t>
      </w:r>
      <w:r>
        <w:br/>
      </w:r>
      <w:r>
        <w:rPr>
          <w:rFonts w:ascii="Times New Roman"/>
          <w:b w:val="false"/>
          <w:i w:val="false"/>
          <w:color w:val="000000"/>
          <w:sz w:val="28"/>
        </w:rPr>
        <w:t xml:space="preserve">
      1) қозғалтқыш ПОС-ның және оны басқару мен бақылау құралдарының жұмыс қабілеттілігі мен пайдалану ерекшеліктері; </w:t>
      </w:r>
      <w:r>
        <w:br/>
      </w:r>
      <w:r>
        <w:rPr>
          <w:rFonts w:ascii="Times New Roman"/>
          <w:b w:val="false"/>
          <w:i w:val="false"/>
          <w:color w:val="000000"/>
          <w:sz w:val="28"/>
        </w:rPr>
        <w:t xml:space="preserve">
      2) ПОС жұмысының қозғалтқыш өлшеміне әсері; </w:t>
      </w:r>
      <w:r>
        <w:br/>
      </w:r>
      <w:r>
        <w:rPr>
          <w:rFonts w:ascii="Times New Roman"/>
          <w:b w:val="false"/>
          <w:i w:val="false"/>
          <w:color w:val="000000"/>
          <w:sz w:val="28"/>
        </w:rPr>
        <w:t xml:space="preserve">
      3) мұз қату жағдайларындағы ПОС-тың тиімділігі, қозғалтқыштың жұмысына қалдық мұз түзудің әсері бағалануға тиіс. </w:t>
      </w:r>
      <w:r>
        <w:br/>
      </w:r>
      <w:r>
        <w:rPr>
          <w:rFonts w:ascii="Times New Roman"/>
          <w:b w:val="false"/>
          <w:i w:val="false"/>
          <w:color w:val="000000"/>
          <w:sz w:val="28"/>
        </w:rPr>
        <w:t xml:space="preserve">
      Сынақтар кезінде ПОС-ты қосудың 1 минуттық ұзақтықпен кешіктірілуі қозғалтқыштың жұмысына әсері, сондай-ақ РҰП сәйкес анықталған мұз қату жағдайларындағы ұшу ұзақтығының әсері бағалануға тиіс. </w:t>
      </w:r>
      <w:r>
        <w:br/>
      </w:r>
      <w:r>
        <w:rPr>
          <w:rFonts w:ascii="Times New Roman"/>
          <w:b w:val="false"/>
          <w:i w:val="false"/>
          <w:color w:val="000000"/>
          <w:sz w:val="28"/>
        </w:rPr>
        <w:t xml:space="preserve">
  </w:t>
      </w:r>
    </w:p>
    <w:bookmarkEnd w:id="1289"/>
    <w:bookmarkStart w:name="z1428" w:id="1290"/>
    <w:p>
      <w:pPr>
        <w:spacing w:after="0"/>
        <w:ind w:left="0"/>
        <w:jc w:val="both"/>
      </w:pPr>
      <w:r>
        <w:rPr>
          <w:rFonts w:ascii="Times New Roman"/>
          <w:b w:val="false"/>
          <w:i w:val="false"/>
          <w:color w:val="000000"/>
          <w:sz w:val="28"/>
        </w:rPr>
        <w:t xml:space="preserve">
      841. Кері қимылдайтын құрылғылы қозғалтқыштың жұмысын және оның ұшақтың сипатына әсерін тексеру. </w:t>
      </w:r>
      <w:r>
        <w:br/>
      </w:r>
      <w:r>
        <w:rPr>
          <w:rFonts w:ascii="Times New Roman"/>
          <w:b w:val="false"/>
          <w:i w:val="false"/>
          <w:color w:val="000000"/>
          <w:sz w:val="28"/>
        </w:rPr>
        <w:t xml:space="preserve">
      Ұшақтағы пайдалану жағдайларындағы тексеру кері қимылдайтын құрылғының және оны басқару жүйелерінің жұмыс қабілеттілігінің ұшақ қозғалтқыштарының орнықты жұмыстары мен өлшемдерінің, осы құрылғымен жабдықталған ретінде де, жабдықталмаған ретінде де талаптарға сәйкестігі расталуға және техникалық құжаттамада тікелей тартқыштың белгіленген режимдеріне берілген және тартымның кері қимылдауы кезінде, сондай-ақ ауыспалы процестер кезінде, кері қимылдайтын тартым пайдаланылған пайдалану режимдеріне ұшақтың іс-қимылына, ұшу сипаттамасына және конструкциясының беріктігіне кері қимылдайтын құрылғының рұқсат етілмейтін әсері туындамайтынын көрсетуге тиіс. </w:t>
      </w:r>
      <w:r>
        <w:br/>
      </w:r>
      <w:r>
        <w:rPr>
          <w:rFonts w:ascii="Times New Roman"/>
          <w:b w:val="false"/>
          <w:i w:val="false"/>
          <w:color w:val="000000"/>
          <w:sz w:val="28"/>
        </w:rPr>
        <w:t xml:space="preserve">
      Тексеру жердегі және ұшудағы сынақтармен жүргізілуі қажет, онда мыналар бағалануға тиіс: </w:t>
      </w:r>
      <w:r>
        <w:br/>
      </w:r>
      <w:r>
        <w:rPr>
          <w:rFonts w:ascii="Times New Roman"/>
          <w:b w:val="false"/>
          <w:i w:val="false"/>
          <w:color w:val="000000"/>
          <w:sz w:val="28"/>
        </w:rPr>
        <w:t xml:space="preserve">
      1) оны жұмысқа қосқан және кері қимылдайтын тартым режимін пайдалану рұқсат етілген жерде және ұшу кезеңдерінде ажыратып тастау кездегі басқару жүйесі бар кері қимылдайтын құрылғының жұмыс қабілеттілігі; </w:t>
      </w:r>
      <w:r>
        <w:br/>
      </w:r>
      <w:r>
        <w:rPr>
          <w:rFonts w:ascii="Times New Roman"/>
          <w:b w:val="false"/>
          <w:i w:val="false"/>
          <w:color w:val="000000"/>
          <w:sz w:val="28"/>
        </w:rPr>
        <w:t xml:space="preserve">
      2) қозғалтқыш тексерілетін пайдалану жағдайларында және режимдерінде, сондай-ақ сынақтар кезіндегі кері қимылдайтын тартым режимдерінде тікелей тартым режимдерінде кері қимылдайтын құрылғысы бар қозғалтқыш жұмысының сипаты мен өлшемдері; </w:t>
      </w:r>
      <w:r>
        <w:br/>
      </w:r>
      <w:r>
        <w:rPr>
          <w:rFonts w:ascii="Times New Roman"/>
          <w:b w:val="false"/>
          <w:i w:val="false"/>
          <w:color w:val="000000"/>
          <w:sz w:val="28"/>
        </w:rPr>
        <w:t xml:space="preserve">
      3) кері қимылдайтын тартым режиміндегі қозғалтқыш жұмысының ұшақтың басқа қозғалтқышының жұмысына және өлшемдеріне, кері қимылдайтын құрылғымен жабдықталған ретінде де және жабдықталмаған ретінде де әсері; </w:t>
      </w:r>
      <w:r>
        <w:br/>
      </w:r>
      <w:r>
        <w:rPr>
          <w:rFonts w:ascii="Times New Roman"/>
          <w:b w:val="false"/>
          <w:i w:val="false"/>
          <w:color w:val="000000"/>
          <w:sz w:val="28"/>
        </w:rPr>
        <w:t xml:space="preserve">
      4) кері қимылдайтын құрылғы жұмысының ұшақ элементтерінің жүктемесіне және оның құрылғыны қалыпты жұмысы кезіндегі, сондай-ақ оны өздігінен қосуға және ажыратып тастауға алып келетін істен шығу имитациясы кезінде іс-қимылына, егер олар іс жүзінде болу екіталай оқиғаларға жатпайтын болса, әсері. </w:t>
      </w:r>
      <w:r>
        <w:br/>
      </w:r>
      <w:r>
        <w:rPr>
          <w:rFonts w:ascii="Times New Roman"/>
          <w:b w:val="false"/>
          <w:i w:val="false"/>
          <w:color w:val="000000"/>
          <w:sz w:val="28"/>
        </w:rPr>
        <w:t xml:space="preserve">
      Сынақтар кезінде анықталған сипаттамаға жердегі жел жағдайларының және атмосфералық ауа температурасының әсері (егер олар елеулі түрде күтілсе) бағалануға тиіс. </w:t>
      </w:r>
      <w:r>
        <w:br/>
      </w:r>
      <w:r>
        <w:rPr>
          <w:rFonts w:ascii="Times New Roman"/>
          <w:b w:val="false"/>
          <w:i w:val="false"/>
          <w:color w:val="000000"/>
          <w:sz w:val="28"/>
        </w:rPr>
        <w:t xml:space="preserve">
      Кері қимылдайтын құрылғыны өздігінен қосуға алып келетін істен шығу имитациясы қозғалтқышты осындай істен шығу кезінде автоматты түрде ажыратып тасталатын немесе дроссельдеуді қамтамасыз ететін кіші жүйелеріне сәйкес болған жағдайда ғана орындалады. Тексерудің қажеттілігі және құрылғыны өздігінен қосудың мүмкін болатын зардаптарын ескере отырып, ықтималдылықты бағалау негізінде белгіленеді. Талдаудың, мысалы, прототип құрылғыларды пайдаланудың жаңартылуы немесе тәжірибесі негізінде орындалуы мүмкін. Тексеру жүргізілетін ұшу режимдері мен кезеңдері сынақтарды қауіпсіз жүргізуді ескере отырып, осы талдаудың негіздері бойынша белгіленуге тиіс. </w:t>
      </w:r>
      <w:r>
        <w:br/>
      </w:r>
      <w:r>
        <w:rPr>
          <w:rFonts w:ascii="Times New Roman"/>
          <w:b w:val="false"/>
          <w:i w:val="false"/>
          <w:color w:val="000000"/>
          <w:sz w:val="28"/>
        </w:rPr>
        <w:t xml:space="preserve">
      Кері қимылдайтын құрылғыны қоспауға алып келетін істен шығу имитациясы ұшақтың отырызылғаннан кейінгі жүгірісі кезінде орындалады. Сонымен бірге, қозғалтқыштың кері қимылдайтын құрылғыға қосылмайтын оның ұшақтың іс-әрекетіне әсері бойынша жұмыс режимін шектеуді таңдаудың дұрыстығы бағалануға тиіс. </w:t>
      </w:r>
      <w:r>
        <w:br/>
      </w:r>
      <w:r>
        <w:rPr>
          <w:rFonts w:ascii="Times New Roman"/>
          <w:b w:val="false"/>
          <w:i w:val="false"/>
          <w:color w:val="000000"/>
          <w:sz w:val="28"/>
        </w:rPr>
        <w:t xml:space="preserve">
  </w:t>
      </w:r>
    </w:p>
    <w:bookmarkEnd w:id="1290"/>
    <w:bookmarkStart w:name="z1429" w:id="1291"/>
    <w:p>
      <w:pPr>
        <w:spacing w:after="0"/>
        <w:ind w:left="0"/>
        <w:jc w:val="both"/>
      </w:pPr>
      <w:r>
        <w:rPr>
          <w:rFonts w:ascii="Times New Roman"/>
          <w:b w:val="false"/>
          <w:i w:val="false"/>
          <w:color w:val="000000"/>
          <w:sz w:val="28"/>
        </w:rPr>
        <w:t xml:space="preserve">
      842. Қозғалтқыштың газдинамикалық орнықтылық қорларының жеткіліктілігін тексеру. </w:t>
      </w:r>
      <w:r>
        <w:br/>
      </w:r>
      <w:r>
        <w:rPr>
          <w:rFonts w:ascii="Times New Roman"/>
          <w:b w:val="false"/>
          <w:i w:val="false"/>
          <w:color w:val="000000"/>
          <w:sz w:val="28"/>
        </w:rPr>
        <w:t xml:space="preserve">
      Қозғалтқышты ұшақта пайдалану жағдайларында тексеру ұшақ пайдалануының барлық күтілетін жағдайларында қозғалтқыштың осы үлгісінің орнықты жұмысына кепілдік беретін газдинамикалық орнықтылықтың жеткілікті қорының болуын растауға тиіс. </w:t>
      </w:r>
      <w:r>
        <w:br/>
      </w:r>
      <w:r>
        <w:rPr>
          <w:rFonts w:ascii="Times New Roman"/>
          <w:b w:val="false"/>
          <w:i w:val="false"/>
          <w:color w:val="000000"/>
          <w:sz w:val="28"/>
        </w:rPr>
        <w:t xml:space="preserve">
      Тексеруді жердегі және ұшудағы сынақтармен қозғалтқыштың газдинамикалық орнықтылық қорлары бойынша дағдарысты деп танылған пайдаланудың жағдайларында және режимдерінде жүргізген жөн. Қордың жеткіліктілігін растау кезінде мынадай әдістердің біреуі пайдаланылуы мүмкін: </w:t>
      </w:r>
      <w:r>
        <w:br/>
      </w:r>
      <w:r>
        <w:rPr>
          <w:rFonts w:ascii="Times New Roman"/>
          <w:b w:val="false"/>
          <w:i w:val="false"/>
          <w:color w:val="000000"/>
          <w:sz w:val="28"/>
        </w:rPr>
        <w:t xml:space="preserve">
      1) қозғалтқыштың бір данасының тұрақты жұмысын, мысалы, конструктивтік элементтерді өзгертудің реттеу бағдарламаларын өзгертудің, сыртқы өзара ықпалдастықты арттыру есебінен кеміту ниеті бар газсерпінді тұрақтылық қорын жариялау. Қорды кеміту қозғалтқыштың осы үлгісі үшін сынақтар кезінде тікелей ұдайы өндірілмейтін (мысалы, қозғалтқышты жасауға және реттеуге жіберуге негізделген қорларды шашып тастау, қорларды ресурс пен басқаларды шығарудың есебінен кеміту) барлық елеулі факторлардың оған ететін ықпалы имитациялануға тиіс. Қорды ниеттенген кеміту шамасы сынақтар бағдарламасымен белгіленуге тиіс; </w:t>
      </w:r>
      <w:r>
        <w:br/>
      </w:r>
      <w:r>
        <w:rPr>
          <w:rFonts w:ascii="Times New Roman"/>
          <w:b w:val="false"/>
          <w:i w:val="false"/>
          <w:color w:val="000000"/>
          <w:sz w:val="28"/>
        </w:rPr>
        <w:t xml:space="preserve">
      2) қалыпты жасалған және реттелген, жеткілікті деп танылған қозғалтқыштардың көп мөлшерінің тұрақты жұмысын жариялау. </w:t>
      </w:r>
      <w:r>
        <w:br/>
      </w:r>
      <w:r>
        <w:rPr>
          <w:rFonts w:ascii="Times New Roman"/>
          <w:b w:val="false"/>
          <w:i w:val="false"/>
          <w:color w:val="000000"/>
          <w:sz w:val="28"/>
        </w:rPr>
        <w:t xml:space="preserve">
      Сынақтар жағдайларын таңдау кезінде қозғалтқыштың газсерпінді орнықтылығына мынадай факторлардың әсері (егер ол елеулі түрде күтілсе) ескерілуге тиіс: </w:t>
      </w:r>
      <w:r>
        <w:br/>
      </w:r>
      <w:r>
        <w:rPr>
          <w:rFonts w:ascii="Times New Roman"/>
          <w:b w:val="false"/>
          <w:i w:val="false"/>
          <w:color w:val="000000"/>
          <w:sz w:val="28"/>
        </w:rPr>
        <w:t xml:space="preserve">
      1) қозғалтқыш режимдеріне, оны реттеудің жүйесін баптауға және жіберу атмосфералық ауаның температурасына негізделген диапазонда компрессордың жұмыс режимдерін өзгерту; </w:t>
      </w:r>
      <w:r>
        <w:br/>
      </w:r>
      <w:r>
        <w:rPr>
          <w:rFonts w:ascii="Times New Roman"/>
          <w:b w:val="false"/>
          <w:i w:val="false"/>
          <w:color w:val="000000"/>
          <w:sz w:val="28"/>
        </w:rPr>
        <w:t xml:space="preserve">
      2) жердегі жел жағдайлары (сынақтар кезінде жасанды түрде алынған ауа ағыстары пайдаланылуы мүмкін; </w:t>
      </w:r>
      <w:r>
        <w:br/>
      </w:r>
      <w:r>
        <w:rPr>
          <w:rFonts w:ascii="Times New Roman"/>
          <w:b w:val="false"/>
          <w:i w:val="false"/>
          <w:color w:val="000000"/>
          <w:sz w:val="28"/>
        </w:rPr>
        <w:t xml:space="preserve">
      3) қозғалтқышқа кіре берістегі ауа ағысы өлшемдерінің деңгейі және оның ұшу жағдайларына және пайдаланудың күтілетін жағдайларында ұшақтың маневрлеріне негізделген бір тексіздігі; </w:t>
      </w:r>
      <w:r>
        <w:br/>
      </w:r>
      <w:r>
        <w:rPr>
          <w:rFonts w:ascii="Times New Roman"/>
          <w:b w:val="false"/>
          <w:i w:val="false"/>
          <w:color w:val="000000"/>
          <w:sz w:val="28"/>
        </w:rPr>
        <w:t xml:space="preserve">
      4) орындалар алдындағы ауыспалы процестерге тән бастапқы режимде қозғалтқыштың шыдамдылық уақыты; </w:t>
      </w:r>
      <w:r>
        <w:br/>
      </w:r>
      <w:r>
        <w:rPr>
          <w:rFonts w:ascii="Times New Roman"/>
          <w:b w:val="false"/>
          <w:i w:val="false"/>
          <w:color w:val="000000"/>
          <w:sz w:val="28"/>
        </w:rPr>
        <w:t xml:space="preserve">
      5) олардың ауа жинағыштары бір бірінен жақын орналасқан жағдайда, тексерілген көрші қозғалтқыш жұмысының режимі. </w:t>
      </w:r>
      <w:r>
        <w:br/>
      </w:r>
      <w:r>
        <w:rPr>
          <w:rFonts w:ascii="Times New Roman"/>
          <w:b w:val="false"/>
          <w:i w:val="false"/>
          <w:color w:val="000000"/>
          <w:sz w:val="28"/>
        </w:rPr>
        <w:t xml:space="preserve">
      Сынақтарды текшелік сынақтар кезінде қозғалтқыштың газсерпінді тұрақты қорының жеткіліктілігінің нанымды дәлел алынбаған жағдайда, пайдаланудың сол бір дағдарысты жағдайлары мен режимдері үшін ғана өткізуге рұқсат етіледі. </w:t>
      </w:r>
      <w:r>
        <w:br/>
      </w:r>
      <w:r>
        <w:rPr>
          <w:rFonts w:ascii="Times New Roman"/>
          <w:b w:val="false"/>
          <w:i w:val="false"/>
          <w:color w:val="000000"/>
          <w:sz w:val="28"/>
        </w:rPr>
        <w:t xml:space="preserve">
      Осы сынақтардың нәтижелерін бағалау кезінде сынақтар кезінде жүзеге асырылатын ұшақтың шекті шектеулерге шығуы кезінде қозғалтқыш жұмысының тұрақтылығы туралы деректердің ескерілуі қажет. </w:t>
      </w:r>
      <w:r>
        <w:br/>
      </w:r>
      <w:r>
        <w:rPr>
          <w:rFonts w:ascii="Times New Roman"/>
          <w:b w:val="false"/>
          <w:i w:val="false"/>
          <w:color w:val="000000"/>
          <w:sz w:val="28"/>
        </w:rPr>
        <w:t xml:space="preserve">
  </w:t>
      </w:r>
    </w:p>
    <w:bookmarkEnd w:id="1291"/>
    <w:bookmarkStart w:name="z1430" w:id="1292"/>
    <w:p>
      <w:pPr>
        <w:spacing w:after="0"/>
        <w:ind w:left="0"/>
        <w:jc w:val="both"/>
      </w:pPr>
      <w:r>
        <w:rPr>
          <w:rFonts w:ascii="Times New Roman"/>
          <w:b w:val="false"/>
          <w:i w:val="false"/>
          <w:color w:val="000000"/>
          <w:sz w:val="28"/>
        </w:rPr>
        <w:t xml:space="preserve">
      843. Турбинаны қызып кетуден қорғау жүйесін тексеру. </w:t>
      </w:r>
      <w:r>
        <w:br/>
      </w:r>
      <w:r>
        <w:rPr>
          <w:rFonts w:ascii="Times New Roman"/>
          <w:b w:val="false"/>
          <w:i w:val="false"/>
          <w:color w:val="000000"/>
          <w:sz w:val="28"/>
        </w:rPr>
        <w:t xml:space="preserve">
      Қозғалтқыш жұмысын ұшақ жағдайында тексеру жүйенің жұмыс қабілеттілігінің, кедергіден қорғалғыштығының және басқа ұшу-пайдалану сипаттамаларының және техникалық құжаттама талаптарына сәйкестігін растауға тиіс. </w:t>
      </w:r>
      <w:r>
        <w:br/>
      </w:r>
      <w:r>
        <w:rPr>
          <w:rFonts w:ascii="Times New Roman"/>
          <w:b w:val="false"/>
          <w:i w:val="false"/>
          <w:color w:val="000000"/>
          <w:sz w:val="28"/>
        </w:rPr>
        <w:t xml:space="preserve">
      Тексеру жердегі және ұшу сынақтарымен жүргізілуге тиіс, онда: </w:t>
      </w:r>
      <w:r>
        <w:br/>
      </w:r>
      <w:r>
        <w:rPr>
          <w:rFonts w:ascii="Times New Roman"/>
          <w:b w:val="false"/>
          <w:i w:val="false"/>
          <w:color w:val="000000"/>
          <w:sz w:val="28"/>
        </w:rPr>
        <w:t xml:space="preserve">
      1) жүйенің жұмыс қабілеттілігі және оның жұмысындағы имитация кезінде қозғалтқыш жұмысы өлшемдерінің өзгерісі. </w:t>
      </w:r>
      <w:r>
        <w:br/>
      </w:r>
      <w:r>
        <w:rPr>
          <w:rFonts w:ascii="Times New Roman"/>
          <w:b w:val="false"/>
          <w:i w:val="false"/>
          <w:color w:val="000000"/>
          <w:sz w:val="28"/>
        </w:rPr>
        <w:t xml:space="preserve">
      Имитация қозғалтқыштың белгіленген режимдерінде және жердегі және ұшудағы ең жоғары газ температуралы ауыспалы процестері кезінде орындалуға тиіс; </w:t>
      </w:r>
      <w:r>
        <w:br/>
      </w:r>
      <w:r>
        <w:rPr>
          <w:rFonts w:ascii="Times New Roman"/>
          <w:b w:val="false"/>
          <w:i w:val="false"/>
          <w:color w:val="000000"/>
          <w:sz w:val="28"/>
        </w:rPr>
        <w:t xml:space="preserve">
      2) электрондық блоктар жүйесінің оларға ұшақтың басқа функционалдық жүйелерінің ықпалдары кезінде және жерде қызмет көрсететін, мысалы, электр қорегі өлшемдерінің ауытқулары, электр магниттік сәуле шығарудың қуатты көздерін қосу құралдарының кедергіден қорғалғыштығы; </w:t>
      </w:r>
      <w:r>
        <w:br/>
      </w:r>
      <w:r>
        <w:rPr>
          <w:rFonts w:ascii="Times New Roman"/>
          <w:b w:val="false"/>
          <w:i w:val="false"/>
          <w:color w:val="000000"/>
          <w:sz w:val="28"/>
        </w:rPr>
        <w:t xml:space="preserve">
      3) ұшақты пайдаланудың күтілетін жағдайларындағы (турбинаны қызып кетуден қорғау жүйесінің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 </w:t>
      </w:r>
      <w:r>
        <w:br/>
      </w:r>
      <w:r>
        <w:rPr>
          <w:rFonts w:ascii="Times New Roman"/>
          <w:b w:val="false"/>
          <w:i w:val="false"/>
          <w:color w:val="000000"/>
          <w:sz w:val="28"/>
        </w:rPr>
        <w:t xml:space="preserve">
      4) пайдаланудағы жүйе жұмысын бақылау құралдарының, егер олар бар болса, жұмыс қабілеттілігі бағалануға тиіс. </w:t>
      </w:r>
      <w:r>
        <w:br/>
      </w:r>
      <w:r>
        <w:rPr>
          <w:rFonts w:ascii="Times New Roman"/>
          <w:b w:val="false"/>
          <w:i w:val="false"/>
          <w:color w:val="000000"/>
          <w:sz w:val="28"/>
        </w:rPr>
        <w:t xml:space="preserve">
  </w:t>
      </w:r>
    </w:p>
    <w:bookmarkEnd w:id="1292"/>
    <w:bookmarkStart w:name="z1431" w:id="1293"/>
    <w:p>
      <w:pPr>
        <w:spacing w:after="0"/>
        <w:ind w:left="0"/>
        <w:jc w:val="both"/>
      </w:pPr>
      <w:r>
        <w:rPr>
          <w:rFonts w:ascii="Times New Roman"/>
          <w:b w:val="false"/>
          <w:i w:val="false"/>
          <w:color w:val="000000"/>
          <w:sz w:val="28"/>
        </w:rPr>
        <w:t xml:space="preserve">
      844. Помпаж кезінде қозғалтқышты қорғау құралдарын тексеру. </w:t>
      </w:r>
      <w:r>
        <w:br/>
      </w:r>
      <w:r>
        <w:rPr>
          <w:rFonts w:ascii="Times New Roman"/>
          <w:b w:val="false"/>
          <w:i w:val="false"/>
          <w:color w:val="000000"/>
          <w:sz w:val="28"/>
        </w:rPr>
        <w:t xml:space="preserve">
      Қозғалтқыш жұмысын ұшақ жағдайында тексеру жүйенің жұмыс қабілеттілігінің, кедергіден қорғалғыштығының және басқа ұшу-пайдалану сипаттамаларының техникалық құжаттама талаптарына сәйкестігін растауға тиіс. </w:t>
      </w:r>
      <w:r>
        <w:br/>
      </w:r>
      <w:r>
        <w:rPr>
          <w:rFonts w:ascii="Times New Roman"/>
          <w:b w:val="false"/>
          <w:i w:val="false"/>
          <w:color w:val="000000"/>
          <w:sz w:val="28"/>
        </w:rPr>
        <w:t xml:space="preserve">
      Тексеру жердегі және ұшу сынақтарымен жүргізілуге тиіс, ол кезде мыналар бағалануы тиіс: </w:t>
      </w:r>
      <w:r>
        <w:br/>
      </w:r>
      <w:r>
        <w:rPr>
          <w:rFonts w:ascii="Times New Roman"/>
          <w:b w:val="false"/>
          <w:i w:val="false"/>
          <w:color w:val="000000"/>
          <w:sz w:val="28"/>
        </w:rPr>
        <w:t xml:space="preserve">
      1) қозғалтқыш жұмысының газы аз жер (ұшу) режимінен шарықтау (ең жоғарғы) режимге дейінгі ауыспалы кезеңдер кезіндегі диапазонда белгіленген режимдеріндегі жерде және ұшуда помпаж белгі берушісінің жұмыс істеуін имитациялау кезінде қорғау құралдары элементтерінің жұмыс қабілеттілігі мен қозғалтқыш жұмысы өлшемдерінің өзгерісі: жүйенің жұмыс қабілеттілігі және оның жұмысындағы имитация кезінде қозғалтқыш жұмысы өлшемдерінің өзгерісі; </w:t>
      </w:r>
      <w:r>
        <w:br/>
      </w:r>
      <w:r>
        <w:rPr>
          <w:rFonts w:ascii="Times New Roman"/>
          <w:b w:val="false"/>
          <w:i w:val="false"/>
          <w:color w:val="000000"/>
          <w:sz w:val="28"/>
        </w:rPr>
        <w:t xml:space="preserve">
      2) электрондық блоктардың автоматты жүйесінің немесе оларға ұшақтың басқа функционалдық жүйелерінің ықпалдары кезінде помпаждың туындауы туралы белгі беру құралдарының және жерде қызмет көрсететін, мысалы, электр қорегі өлшемдерінің ауытқулары, Электрлі магниттік сәуле шығарудың қуатты көздерін қосу құралдарының кедергіден қорғалғыштығы; </w:t>
      </w:r>
      <w:r>
        <w:br/>
      </w:r>
      <w:r>
        <w:rPr>
          <w:rFonts w:ascii="Times New Roman"/>
          <w:b w:val="false"/>
          <w:i w:val="false"/>
          <w:color w:val="000000"/>
          <w:sz w:val="28"/>
        </w:rPr>
        <w:t xml:space="preserve">
      3) ұшақты пайдаланудың күтілетін жағдайларындағы (помпаж белгі берушісінің жалған жұмыс істеуін болдырмау үшін) қозғалтқыштың қалыпты жұмысы кезінде мүмкін болатын ең жоғары газ температурасының ауытқуларын өтеу үшін талап етілетін жүйе жұмысының өлшемі бойынша қордың жеткіліктілігі бағалануға тиіс. </w:t>
      </w:r>
      <w:r>
        <w:br/>
      </w:r>
      <w:r>
        <w:rPr>
          <w:rFonts w:ascii="Times New Roman"/>
          <w:b w:val="false"/>
          <w:i w:val="false"/>
          <w:color w:val="000000"/>
          <w:sz w:val="28"/>
        </w:rPr>
        <w:t xml:space="preserve">
  </w:t>
      </w:r>
    </w:p>
    <w:bookmarkEnd w:id="1293"/>
    <w:bookmarkStart w:name="z1432" w:id="1294"/>
    <w:p>
      <w:pPr>
        <w:spacing w:after="0"/>
        <w:ind w:left="0"/>
        <w:jc w:val="both"/>
      </w:pPr>
      <w:r>
        <w:rPr>
          <w:rFonts w:ascii="Times New Roman"/>
          <w:b w:val="false"/>
          <w:i w:val="false"/>
          <w:color w:val="000000"/>
          <w:sz w:val="28"/>
        </w:rPr>
        <w:t xml:space="preserve">
      845. Қозғалтқыштың жұмысын суытатын сұйықтықты оның компрессорына бүрку кезінде тексеру. </w:t>
      </w:r>
      <w:r>
        <w:br/>
      </w:r>
      <w:r>
        <w:rPr>
          <w:rFonts w:ascii="Times New Roman"/>
          <w:b w:val="false"/>
          <w:i w:val="false"/>
          <w:color w:val="000000"/>
          <w:sz w:val="28"/>
        </w:rPr>
        <w:t xml:space="preserve">
      Қозғалтқыштың жұмысын ұшақта тексеру: </w:t>
      </w:r>
      <w:r>
        <w:br/>
      </w:r>
      <w:r>
        <w:rPr>
          <w:rFonts w:ascii="Times New Roman"/>
          <w:b w:val="false"/>
          <w:i w:val="false"/>
          <w:color w:val="000000"/>
          <w:sz w:val="28"/>
        </w:rPr>
        <w:t xml:space="preserve">
      1) жұмыстың орнықтылығын және техникалық құжаттамада берілген талапқа жүйені қолдануға РҰП рұқсат еткен жердегі және ұшудағы жағдайларда сұйықтықты оның компрессорына бүрку кезінде қозғалтқыш өлшемдерінің сәйкестігі; </w:t>
      </w:r>
      <w:r>
        <w:br/>
      </w:r>
      <w:r>
        <w:rPr>
          <w:rFonts w:ascii="Times New Roman"/>
          <w:b w:val="false"/>
          <w:i w:val="false"/>
          <w:color w:val="000000"/>
          <w:sz w:val="28"/>
        </w:rPr>
        <w:t xml:space="preserve">
      2) сұйықтықты бүрку жүйесі элементтерінің жұмыс қабілеттілігі растауға тиіс. </w:t>
      </w:r>
      <w:r>
        <w:br/>
      </w:r>
      <w:r>
        <w:rPr>
          <w:rFonts w:ascii="Times New Roman"/>
          <w:b w:val="false"/>
          <w:i w:val="false"/>
          <w:color w:val="000000"/>
          <w:sz w:val="28"/>
        </w:rPr>
        <w:t xml:space="preserve">
      Тексеру жердегі және ұшу сынақтарымен жүргізілуге тиіс, онда: </w:t>
      </w:r>
      <w:r>
        <w:br/>
      </w:r>
      <w:r>
        <w:rPr>
          <w:rFonts w:ascii="Times New Roman"/>
          <w:b w:val="false"/>
          <w:i w:val="false"/>
          <w:color w:val="000000"/>
          <w:sz w:val="28"/>
        </w:rPr>
        <w:t xml:space="preserve">
      1) сұйықтықты бүрку жүйесін жерде сынау кезінде және оны РҰП рұқсат еткен ұшу режимдеріне енгізу кезінде шарықтау тартымын (қуатын) қалпына келтірудің және үдетудің талап етілген шамасына олардың сәйкестігі бойынша қозғалтқыштың өлшемдері; </w:t>
      </w:r>
      <w:r>
        <w:br/>
      </w:r>
      <w:r>
        <w:rPr>
          <w:rFonts w:ascii="Times New Roman"/>
          <w:b w:val="false"/>
          <w:i w:val="false"/>
          <w:color w:val="000000"/>
          <w:sz w:val="28"/>
        </w:rPr>
        <w:t xml:space="preserve">
      2) жүйе элементтерінің, ішінде пайдаланудағы оның жұмысын басқару мен бақылау құралдарының жұмыс қабілеттігі; </w:t>
      </w:r>
      <w:r>
        <w:br/>
      </w:r>
      <w:r>
        <w:rPr>
          <w:rFonts w:ascii="Times New Roman"/>
          <w:b w:val="false"/>
          <w:i w:val="false"/>
          <w:color w:val="000000"/>
          <w:sz w:val="28"/>
        </w:rPr>
        <w:t xml:space="preserve">
      3) жүйені басқару ыңғайы және жүйені симметриялық орналасқан қозғалтқыштарға қосу мен алып тастаудың ілеспелілігі бағалануға тиіс. </w:t>
      </w:r>
      <w:r>
        <w:br/>
      </w:r>
      <w:r>
        <w:rPr>
          <w:rFonts w:ascii="Times New Roman"/>
          <w:b w:val="false"/>
          <w:i w:val="false"/>
          <w:color w:val="000000"/>
          <w:sz w:val="28"/>
        </w:rPr>
        <w:t xml:space="preserve">
      Сынақтар кезінде қозғалтқыштың жұмысына және сұйықтықты бүрку жүйесіне мынадай факторлардың әсері (егер ол елеулі түрде күтілсе): </w:t>
      </w:r>
      <w:r>
        <w:br/>
      </w:r>
      <w:r>
        <w:rPr>
          <w:rFonts w:ascii="Times New Roman"/>
          <w:b w:val="false"/>
          <w:i w:val="false"/>
          <w:color w:val="000000"/>
          <w:sz w:val="28"/>
        </w:rPr>
        <w:t xml:space="preserve">
      1) жердегі жел жағдайлары және атмосфералық ауаның температурасы; </w:t>
      </w:r>
      <w:r>
        <w:br/>
      </w:r>
      <w:r>
        <w:rPr>
          <w:rFonts w:ascii="Times New Roman"/>
          <w:b w:val="false"/>
          <w:i w:val="false"/>
          <w:color w:val="000000"/>
          <w:sz w:val="28"/>
        </w:rPr>
        <w:t xml:space="preserve">
      2) кеңістіктегі ұшақтың жағдайы және оның әртүрлі координаттық осьтері бойынша жүктелімдері бағалануға тиіс. </w:t>
      </w:r>
      <w:r>
        <w:br/>
      </w:r>
      <w:r>
        <w:rPr>
          <w:rFonts w:ascii="Times New Roman"/>
          <w:b w:val="false"/>
          <w:i w:val="false"/>
          <w:color w:val="000000"/>
          <w:sz w:val="28"/>
        </w:rPr>
        <w:t xml:space="preserve">
  </w:t>
      </w:r>
    </w:p>
    <w:bookmarkEnd w:id="1294"/>
    <w:bookmarkStart w:name="z1433" w:id="1295"/>
    <w:p>
      <w:pPr>
        <w:spacing w:after="0"/>
        <w:ind w:left="0"/>
        <w:jc w:val="both"/>
      </w:pPr>
      <w:r>
        <w:rPr>
          <w:rFonts w:ascii="Times New Roman"/>
          <w:b w:val="false"/>
          <w:i w:val="false"/>
          <w:color w:val="000000"/>
          <w:sz w:val="28"/>
        </w:rPr>
        <w:t xml:space="preserve">
      846. Ұшақтағы қозғалтқыштың ұшу циклының өлшемдерін тексеру. </w:t>
      </w:r>
      <w:r>
        <w:br/>
      </w:r>
      <w:r>
        <w:rPr>
          <w:rFonts w:ascii="Times New Roman"/>
          <w:b w:val="false"/>
          <w:i w:val="false"/>
          <w:color w:val="000000"/>
          <w:sz w:val="28"/>
        </w:rPr>
        <w:t xml:space="preserve">
      Ұшу циклының өлшемдері, қозғалтқыш жұмысының режимдері, баламалы-циклдық сынақтар мен пайдалану бағдарламасы бойынша сынақтардың сынақтар циклдарын нақтылау мақсатында олардың ұшақтың осы үлгісіндегі қозғалтқышты пайдаланудың күтілетін жағдайлардағы ұзақтығы мен қайталанушылығы анықталуға тиіс. Көлемі ұшу сынақтарының бағдарламасымен айқындалады. </w:t>
      </w:r>
      <w:r>
        <w:br/>
      </w:r>
      <w:r>
        <w:rPr>
          <w:rFonts w:ascii="Times New Roman"/>
          <w:b w:val="false"/>
          <w:i w:val="false"/>
          <w:color w:val="000000"/>
          <w:sz w:val="28"/>
        </w:rPr>
        <w:t xml:space="preserve">
  </w:t>
      </w:r>
    </w:p>
    <w:bookmarkEnd w:id="1295"/>
    <w:bookmarkStart w:name="z1434" w:id="1296"/>
    <w:p>
      <w:pPr>
        <w:spacing w:after="0"/>
        <w:ind w:left="0"/>
        <w:jc w:val="both"/>
      </w:pPr>
      <w:r>
        <w:rPr>
          <w:rFonts w:ascii="Times New Roman"/>
          <w:b w:val="false"/>
          <w:i w:val="false"/>
          <w:color w:val="000000"/>
          <w:sz w:val="28"/>
        </w:rPr>
        <w:t xml:space="preserve">
      847. Қозғалтқыштың пайдалану технологиялылығын тексеру. </w:t>
      </w:r>
      <w:r>
        <w:br/>
      </w:r>
      <w:r>
        <w:rPr>
          <w:rFonts w:ascii="Times New Roman"/>
          <w:b w:val="false"/>
          <w:i w:val="false"/>
          <w:color w:val="000000"/>
          <w:sz w:val="28"/>
        </w:rPr>
        <w:t xml:space="preserve">
      Тексеру ұшақтың пайдалану жағдайларында ыңғайлы, қауіпсіз және бақылайтын қарап шығу мүмкіндігі, техникалық қызмет көрсету мен, РП және РҚ көрсетілгендерге сәйкес қозғалтқыштарды, олардың бөлшектерін, тораптары мен агрегаттарын айырбастау көрсетілуге тиіс. </w:t>
      </w:r>
      <w:r>
        <w:br/>
      </w:r>
      <w:r>
        <w:rPr>
          <w:rFonts w:ascii="Times New Roman"/>
          <w:b w:val="false"/>
          <w:i w:val="false"/>
          <w:color w:val="000000"/>
          <w:sz w:val="28"/>
        </w:rPr>
        <w:t xml:space="preserve">
      Тексеру кезінде РҚ нұсқалған тұрақ жағдайларында және басқа жағдайларда тікелей ұшаққа тексеру жүргізу қажет екендігін атап өту керек: </w:t>
      </w:r>
      <w:r>
        <w:br/>
      </w:r>
      <w:r>
        <w:rPr>
          <w:rFonts w:ascii="Times New Roman"/>
          <w:b w:val="false"/>
          <w:i w:val="false"/>
          <w:color w:val="000000"/>
          <w:sz w:val="28"/>
        </w:rPr>
        <w:t xml:space="preserve">
      1) ыңғайлы, қауіпсіз және бақылайтын қарап шығудың, техникалық қызмет көрсету мен бөлшектерді, тораптар мен агрегаттарды, механикалық ақауларды табу құралдарын айырбастаудың және РП мен РҚ нұсқауларына сәйкес қамтамасыз етілгендігі; </w:t>
      </w:r>
      <w:r>
        <w:br/>
      </w:r>
      <w:r>
        <w:rPr>
          <w:rFonts w:ascii="Times New Roman"/>
          <w:b w:val="false"/>
          <w:i w:val="false"/>
          <w:color w:val="000000"/>
          <w:sz w:val="28"/>
        </w:rPr>
        <w:t xml:space="preserve">
      2) қуатты қондырғылардың құрамдастарындағы ұшақта пайдаланылатын қозғалтқыштардың өзара алмасымдылығы; </w:t>
      </w:r>
      <w:r>
        <w:br/>
      </w:r>
      <w:r>
        <w:rPr>
          <w:rFonts w:ascii="Times New Roman"/>
          <w:b w:val="false"/>
          <w:i w:val="false"/>
          <w:color w:val="000000"/>
          <w:sz w:val="28"/>
        </w:rPr>
        <w:t xml:space="preserve">
      3) қозғалтқышты консервациялау мен қайта консервациялаудың қамтамасыз етілгендігі; </w:t>
      </w:r>
      <w:r>
        <w:br/>
      </w:r>
      <w:r>
        <w:rPr>
          <w:rFonts w:ascii="Times New Roman"/>
          <w:b w:val="false"/>
          <w:i w:val="false"/>
          <w:color w:val="000000"/>
          <w:sz w:val="28"/>
        </w:rPr>
        <w:t xml:space="preserve">
      4) қозғалтқышты гипрожетектерді тексеру мен реттеудің, реактивтік жылжымалы шүмек элементтерін тексерудің, егер олар қозғалтқышта бар болса (қозғалтқышты іске қоспастан) әуеайлақтық энергия көздерінен қамтамасыз етілгендігі; </w:t>
      </w:r>
      <w:r>
        <w:br/>
      </w:r>
      <w:r>
        <w:rPr>
          <w:rFonts w:ascii="Times New Roman"/>
          <w:b w:val="false"/>
          <w:i w:val="false"/>
          <w:color w:val="000000"/>
          <w:sz w:val="28"/>
        </w:rPr>
        <w:t xml:space="preserve">
      5) қозғалтқыш роторының (роторларының) баяу айналуының қамтамасыз етілгендігі мен ыңғайлылығы. </w:t>
      </w:r>
      <w:r>
        <w:br/>
      </w:r>
      <w:r>
        <w:rPr>
          <w:rFonts w:ascii="Times New Roman"/>
          <w:b w:val="false"/>
          <w:i w:val="false"/>
          <w:color w:val="000000"/>
          <w:sz w:val="28"/>
        </w:rPr>
        <w:t xml:space="preserve">
      Тексеру ұшақты пайдаланудың әртүрлі климаттық жағдайларында жүргізілуі қажет. </w:t>
      </w:r>
    </w:p>
    <w:bookmarkEnd w:id="1296"/>
    <w:bookmarkStart w:name="z129" w:id="1297"/>
    <w:p>
      <w:pPr>
        <w:spacing w:after="0"/>
        <w:ind w:left="0"/>
        <w:jc w:val="left"/>
      </w:pPr>
      <w:r>
        <w:rPr>
          <w:rFonts w:ascii="Times New Roman"/>
          <w:b/>
          <w:i w:val="false"/>
          <w:color w:val="000000"/>
        </w:rPr>
        <w:t xml:space="preserve"> 
124. Сериялық және жөнделетін қозғалтқыштардың сынақтары </w:t>
      </w:r>
    </w:p>
    <w:bookmarkEnd w:id="1297"/>
    <w:p>
      <w:pPr>
        <w:spacing w:after="0"/>
        <w:ind w:left="0"/>
        <w:jc w:val="both"/>
      </w:pPr>
      <w:r>
        <w:rPr>
          <w:rFonts w:ascii="Times New Roman"/>
          <w:b w:val="false"/>
          <w:i w:val="false"/>
          <w:color w:val="000000"/>
          <w:sz w:val="28"/>
        </w:rPr>
        <w:t xml:space="preserve">      Сериялық және жөнделетін қозғалтқыштар берілетін және бақыланатын текшелік сынақтарға және бағдарламаларда нұсқалған іріктеулерге, ал қажет болған жағдайда қосымша сынақтарға тартылуы тиіс. </w:t>
      </w:r>
      <w:r>
        <w:br/>
      </w:r>
      <w:r>
        <w:rPr>
          <w:rFonts w:ascii="Times New Roman"/>
          <w:b w:val="false"/>
          <w:i w:val="false"/>
          <w:color w:val="000000"/>
          <w:sz w:val="28"/>
        </w:rPr>
        <w:t xml:space="preserve">
      Жөнделетін қозғалтқыштарды сынаған кезде қажет болған жағдайда бағдарламаларда нұсқалған сериялық қозғалтқыштардың берілетін және бақыланатын сынақтарынан өзгешеленетін сынақтардың әдістері мен жағдайлары көзделуі мүмкін. </w:t>
      </w:r>
      <w:r>
        <w:br/>
      </w:r>
      <w:r>
        <w:rPr>
          <w:rFonts w:ascii="Times New Roman"/>
          <w:b w:val="false"/>
          <w:i w:val="false"/>
          <w:color w:val="000000"/>
          <w:sz w:val="28"/>
        </w:rPr>
        <w:t xml:space="preserve">
      Қозғалтқышты бөлшектегеннен кейін бөлшектерінің жай-күйін тексерумен сериялық және жөнделетін қозғалтқыштардың сынақтары мен іріктеулерінің көлемі қысқартылуы мүмкін, егер конструкциясының, сапасының жасауды бақылаудың жетістіктері көрсетілген болса, сондай-ақ сынақтар әдістемесі РП нұсқалған қызмет көрсету ережелері сақталған, қозғалтқыштың жұмыс қабілеттілігін жөндеуаралық ресурс ішінде сақтау кезінде қамтамасыз етеді. </w:t>
      </w:r>
      <w:r>
        <w:br/>
      </w:r>
      <w:r>
        <w:rPr>
          <w:rFonts w:ascii="Times New Roman"/>
          <w:b w:val="false"/>
          <w:i w:val="false"/>
          <w:color w:val="000000"/>
          <w:sz w:val="28"/>
        </w:rPr>
        <w:t xml:space="preserve">
      Ескерту. 1. Қозғалтқыштың сынақтар көлемінің немесе іріктеулерінің кез келген қысқартуы қозғалтқыштың пайдаланудағы жұмыс қабілетінің нашарлауы табылған жағдайда немесе қозғалтқыштың конструкциясына елеулі өзгерістер енгізген жағдайда қайта қаралуы мүмкін. </w:t>
      </w:r>
      <w:r>
        <w:br/>
      </w:r>
      <w:r>
        <w:rPr>
          <w:rFonts w:ascii="Times New Roman"/>
          <w:b w:val="false"/>
          <w:i w:val="false"/>
          <w:color w:val="000000"/>
          <w:sz w:val="28"/>
        </w:rPr>
        <w:t xml:space="preserve">
      2. Жөнделетін қозғалтқыштардың сынақтарының көлемі сериялық қозғалтқыштардың сынақтарының көлемінен өзгешеленуі мүмкін. </w:t>
      </w:r>
      <w:r>
        <w:br/>
      </w:r>
      <w:r>
        <w:rPr>
          <w:rFonts w:ascii="Times New Roman"/>
          <w:b w:val="false"/>
          <w:i w:val="false"/>
          <w:color w:val="000000"/>
          <w:sz w:val="28"/>
        </w:rPr>
        <w:t xml:space="preserve">
      3. Қозғалтқыштарды аз сериялармен өндіру кезінде сынақтардың көлемі мен іріктеу саны оларды қысқартуы мүмкін. </w:t>
      </w:r>
      <w:r>
        <w:br/>
      </w:r>
      <w:r>
        <w:rPr>
          <w:rFonts w:ascii="Times New Roman"/>
          <w:b w:val="false"/>
          <w:i w:val="false"/>
          <w:color w:val="000000"/>
          <w:sz w:val="28"/>
        </w:rPr>
        <w:t xml:space="preserve">
  </w:t>
      </w:r>
    </w:p>
    <w:bookmarkStart w:name="z1435" w:id="1298"/>
    <w:p>
      <w:pPr>
        <w:spacing w:after="0"/>
        <w:ind w:left="0"/>
        <w:jc w:val="both"/>
      </w:pPr>
      <w:r>
        <w:rPr>
          <w:rFonts w:ascii="Times New Roman"/>
          <w:b w:val="false"/>
          <w:i w:val="false"/>
          <w:color w:val="000000"/>
          <w:sz w:val="28"/>
        </w:rPr>
        <w:t xml:space="preserve">
      849. Сериялық және жөнделетін қозғалтқыштардың сынақтарын берілетін және бақыланатын деп бөлген жөн. Берілетін сынақтардың мақсаты: </w:t>
      </w:r>
      <w:r>
        <w:br/>
      </w:r>
      <w:r>
        <w:rPr>
          <w:rFonts w:ascii="Times New Roman"/>
          <w:b w:val="false"/>
          <w:i w:val="false"/>
          <w:color w:val="000000"/>
          <w:sz w:val="28"/>
        </w:rPr>
        <w:t xml:space="preserve">
      1) қозғалтқышты жасау және жинау сапасының техникалық талаптарға сәйкестігін тексеру; </w:t>
      </w:r>
      <w:r>
        <w:br/>
      </w:r>
      <w:r>
        <w:rPr>
          <w:rFonts w:ascii="Times New Roman"/>
          <w:b w:val="false"/>
          <w:i w:val="false"/>
          <w:color w:val="000000"/>
          <w:sz w:val="28"/>
        </w:rPr>
        <w:t xml:space="preserve">
      2) қозғалтқышты жинақтайтын бөлшектер мен агрегаттардың жұмыс істей бастауын жүргізу; </w:t>
      </w:r>
      <w:r>
        <w:br/>
      </w:r>
      <w:r>
        <w:rPr>
          <w:rFonts w:ascii="Times New Roman"/>
          <w:b w:val="false"/>
          <w:i w:val="false"/>
          <w:color w:val="000000"/>
          <w:sz w:val="28"/>
        </w:rPr>
        <w:t xml:space="preserve">
      3) қозғалтқыштың негізгі деректерінің берілген техникалық талаптарға сәйкестігін растау болып табылады. </w:t>
      </w:r>
      <w:r>
        <w:br/>
      </w:r>
      <w:r>
        <w:rPr>
          <w:rFonts w:ascii="Times New Roman"/>
          <w:b w:val="false"/>
          <w:i w:val="false"/>
          <w:color w:val="000000"/>
          <w:sz w:val="28"/>
        </w:rPr>
        <w:t xml:space="preserve">
      Бақыланатын сынақтардың мақсаты: </w:t>
      </w:r>
      <w:r>
        <w:br/>
      </w:r>
      <w:r>
        <w:rPr>
          <w:rFonts w:ascii="Times New Roman"/>
          <w:b w:val="false"/>
          <w:i w:val="false"/>
          <w:color w:val="000000"/>
          <w:sz w:val="28"/>
        </w:rPr>
        <w:t xml:space="preserve">
      4) қозғалтқышты қайталап жинау (берілетін сынақтардан кейін) сапасының техникалық талаптарға сәйкестігін тексеру; </w:t>
      </w:r>
      <w:r>
        <w:br/>
      </w:r>
      <w:r>
        <w:rPr>
          <w:rFonts w:ascii="Times New Roman"/>
          <w:b w:val="false"/>
          <w:i w:val="false"/>
          <w:color w:val="000000"/>
          <w:sz w:val="28"/>
        </w:rPr>
        <w:t xml:space="preserve">
      5) қозғалтқышты жинақтайтын бөлшектер мен агрегаттардың жұмыс істей бастауын жүргізу; </w:t>
      </w:r>
      <w:r>
        <w:br/>
      </w:r>
      <w:r>
        <w:rPr>
          <w:rFonts w:ascii="Times New Roman"/>
          <w:b w:val="false"/>
          <w:i w:val="false"/>
          <w:color w:val="000000"/>
          <w:sz w:val="28"/>
        </w:rPr>
        <w:t xml:space="preserve">
      6) қозғалтқышты реттеуді және баптауды және оның өлшемдері мен сипаттамаларының берілген техникалық талаптарға сәйкестігін тексеру; </w:t>
      </w:r>
      <w:r>
        <w:br/>
      </w:r>
      <w:r>
        <w:rPr>
          <w:rFonts w:ascii="Times New Roman"/>
          <w:b w:val="false"/>
          <w:i w:val="false"/>
          <w:color w:val="000000"/>
          <w:sz w:val="28"/>
        </w:rPr>
        <w:t xml:space="preserve">
      7) қозғалтқыштың негізгі деректерінің берілген техникалық талаптарға сәйкестігін және оның қабылдануын ресми растау болып табылады. </w:t>
      </w:r>
      <w:r>
        <w:br/>
      </w:r>
      <w:r>
        <w:rPr>
          <w:rFonts w:ascii="Times New Roman"/>
          <w:b w:val="false"/>
          <w:i w:val="false"/>
          <w:color w:val="000000"/>
          <w:sz w:val="28"/>
        </w:rPr>
        <w:t xml:space="preserve">
      Ескерту. Берілетін және бақыланатын сынақтардың тиісті негіздері кезінде бірлесуі мүмкін. </w:t>
      </w:r>
      <w:r>
        <w:br/>
      </w:r>
      <w:r>
        <w:rPr>
          <w:rFonts w:ascii="Times New Roman"/>
          <w:b w:val="false"/>
          <w:i w:val="false"/>
          <w:color w:val="000000"/>
          <w:sz w:val="28"/>
        </w:rPr>
        <w:t xml:space="preserve">
  </w:t>
      </w:r>
    </w:p>
    <w:bookmarkEnd w:id="1298"/>
    <w:bookmarkStart w:name="z1436" w:id="1299"/>
    <w:p>
      <w:pPr>
        <w:spacing w:after="0"/>
        <w:ind w:left="0"/>
        <w:jc w:val="both"/>
      </w:pPr>
      <w:r>
        <w:rPr>
          <w:rFonts w:ascii="Times New Roman"/>
          <w:b w:val="false"/>
          <w:i w:val="false"/>
          <w:color w:val="000000"/>
          <w:sz w:val="28"/>
        </w:rPr>
        <w:t xml:space="preserve">
      850. Сынақтар берілетін және бақыланатын сынақтардың бағдарламаларында көрсетілген бірізділікпен, жалпы талаптарға сәйкес, сондай-ақ мынадай қосымша ережелермен жүргізілуге тиіс: </w:t>
      </w:r>
      <w:r>
        <w:br/>
      </w:r>
      <w:r>
        <w:rPr>
          <w:rFonts w:ascii="Times New Roman"/>
          <w:b w:val="false"/>
          <w:i w:val="false"/>
          <w:color w:val="000000"/>
          <w:sz w:val="28"/>
        </w:rPr>
        <w:t xml:space="preserve">
      1) статикалық жағдайларда ТРД тартымын өлшеу қабылданған үлгінің сынақ текшесінде өткізілуге тиіс. ТВҚ қуатын өлшеу қабылданған тәсілмен әуе бұрамы бар қозғалтқышта жүзеге асырылуға тиіс; сонымен бірге газ ағынының реактивтік тартқышты тиісті дәрежеде ескерілуге тиіс; </w:t>
      </w:r>
      <w:r>
        <w:br/>
      </w:r>
      <w:r>
        <w:rPr>
          <w:rFonts w:ascii="Times New Roman"/>
          <w:b w:val="false"/>
          <w:i w:val="false"/>
          <w:color w:val="000000"/>
          <w:sz w:val="28"/>
        </w:rPr>
        <w:t xml:space="preserve">
      2) сынақтар қозғалтқыштың кіре берістегі майдың ең жоғары температурасы кезіндегі жұмысын қамтуға тиіс. Кіре берістегі майдың ең жоғары температуралы тиісті режимдердегі жұмыс уақыты және осы температураның шамасы сынақтар бағдарламасында көрсетілуге тиіс. </w:t>
      </w:r>
      <w:r>
        <w:br/>
      </w:r>
      <w:r>
        <w:rPr>
          <w:rFonts w:ascii="Times New Roman"/>
          <w:b w:val="false"/>
          <w:i w:val="false"/>
          <w:color w:val="000000"/>
          <w:sz w:val="28"/>
        </w:rPr>
        <w:t xml:space="preserve">
      Мұндай сынақтарды, егер қолда бар материалдар олардың қажет болмағанын дәлелдесе, өткізбеуге болады; </w:t>
      </w:r>
      <w:r>
        <w:br/>
      </w:r>
      <w:r>
        <w:rPr>
          <w:rFonts w:ascii="Times New Roman"/>
          <w:b w:val="false"/>
          <w:i w:val="false"/>
          <w:color w:val="000000"/>
          <w:sz w:val="28"/>
        </w:rPr>
        <w:t xml:space="preserve">
      3) егер берілетін сынақтар барысында қандай да бір негізгі бөлшектерді немесе торапты айырбастаудың қажеттігін көрсетсе, осы сынақтар немесе олардың бір бөлігі келісілген көлемде қайталануға тиіс. </w:t>
      </w:r>
      <w:r>
        <w:br/>
      </w:r>
      <w:r>
        <w:rPr>
          <w:rFonts w:ascii="Times New Roman"/>
          <w:b w:val="false"/>
          <w:i w:val="false"/>
          <w:color w:val="000000"/>
          <w:sz w:val="28"/>
        </w:rPr>
        <w:t xml:space="preserve">
      Егер берілетін сынақтар барысында конструкцияның қандай да бір қосалқы элементін немесе бөлшегін айырбастаудың қажеттігін көрсетсе, онда мұндай айырбасқа құжаттаманың сериялық өндіріс үшін қолданылуына сәйкес қозғалтқыштың басқа данасында тиісті сынақсыз-ақ рұқсат етілуі мүмкін; </w:t>
      </w:r>
      <w:r>
        <w:br/>
      </w:r>
      <w:r>
        <w:rPr>
          <w:rFonts w:ascii="Times New Roman"/>
          <w:b w:val="false"/>
          <w:i w:val="false"/>
          <w:color w:val="000000"/>
          <w:sz w:val="28"/>
        </w:rPr>
        <w:t xml:space="preserve">
      4) берілетін сынақтар барысында қосалқы жабдық пен ұшақ агрегаттарын барлық жетектері қабылданған тәсілмен жүктемелік сәт пайдалану шамаларына толық сәйкес келетін текшелік агрегаттармен немесе арнайы құрылғылармен жүктемеленуге тиіс. Берілетін-бақыланатын сынақтар барысында қозғалтқыштың қалыпты жұмысын қамтамасыз ету үшін қажетті болып табылмайтын агрегаттар орнатылмайды немесе ажыратып тасталады; </w:t>
      </w:r>
      <w:r>
        <w:br/>
      </w:r>
      <w:r>
        <w:rPr>
          <w:rFonts w:ascii="Times New Roman"/>
          <w:b w:val="false"/>
          <w:i w:val="false"/>
          <w:color w:val="000000"/>
          <w:sz w:val="28"/>
        </w:rPr>
        <w:t xml:space="preserve">
      5) берілетін және бақыланатын сынақтардың бағдарламалары ол үшін ауа іріктегіштер орнатылған қозғалтқыш жұмысын қарастыруға тиіс. Сынақтар қосылған ауа іріктегіштері бар қозғалтқыштың жұмыс қабілеттілігін және қозғалтқышқа тиесілі іріктеп алу жүйелерін және агрегаттарының қанағаттанарлық жұмыс істеуін көрсетуге тиіс; </w:t>
      </w:r>
      <w:r>
        <w:br/>
      </w:r>
      <w:r>
        <w:rPr>
          <w:rFonts w:ascii="Times New Roman"/>
          <w:b w:val="false"/>
          <w:i w:val="false"/>
          <w:color w:val="000000"/>
          <w:sz w:val="28"/>
        </w:rPr>
        <w:t xml:space="preserve">
      6) реактивтік шүмегі бар ұшу жағдайлары үшін бекітілген сынақтар өткізу, егер сынақтардың өзгеше белгіленбесе, қарастырылуға тиіс; </w:t>
      </w:r>
      <w:r>
        <w:br/>
      </w:r>
      <w:r>
        <w:rPr>
          <w:rFonts w:ascii="Times New Roman"/>
          <w:b w:val="false"/>
          <w:i w:val="false"/>
          <w:color w:val="000000"/>
          <w:sz w:val="28"/>
        </w:rPr>
        <w:t xml:space="preserve">
      7) барлық сынақтар кезінде қозғалтқыштың осы үлгісіне бекітілген отын мен май қолданылуға тиіс. </w:t>
      </w:r>
      <w:r>
        <w:br/>
      </w:r>
      <w:r>
        <w:rPr>
          <w:rFonts w:ascii="Times New Roman"/>
          <w:b w:val="false"/>
          <w:i w:val="false"/>
          <w:color w:val="000000"/>
          <w:sz w:val="28"/>
        </w:rPr>
        <w:t xml:space="preserve">
  </w:t>
      </w:r>
    </w:p>
    <w:bookmarkEnd w:id="1299"/>
    <w:bookmarkStart w:name="z1437" w:id="1300"/>
    <w:p>
      <w:pPr>
        <w:spacing w:after="0"/>
        <w:ind w:left="0"/>
        <w:jc w:val="both"/>
      </w:pPr>
      <w:r>
        <w:rPr>
          <w:rFonts w:ascii="Times New Roman"/>
          <w:b w:val="false"/>
          <w:i w:val="false"/>
          <w:color w:val="000000"/>
          <w:sz w:val="28"/>
        </w:rPr>
        <w:t xml:space="preserve">
      851. Қозғалтқыш жұмысының жалпы бағасына және оның сипаттамаларын анықтауға қосымша мынадай шамалардың мәлімделген мәндерін қамтамасыз етуге тиіс: </w:t>
      </w:r>
      <w:r>
        <w:br/>
      </w:r>
      <w:r>
        <w:rPr>
          <w:rFonts w:ascii="Times New Roman"/>
          <w:b w:val="false"/>
          <w:i w:val="false"/>
          <w:color w:val="000000"/>
          <w:sz w:val="28"/>
        </w:rPr>
        <w:t xml:space="preserve">
      1) шарықтау және ең жоғары ұзақтық режимдерінде газдың келтірілген температуралары. Осы температуралар бекітілген ең жоғары шамадан аспауға тиіс. Газ температураларының барлық өлшенген шамалары сынақтар кезінде алынған орташа температурадан ауытқуы келісілген шектерде болуға тиіс; </w:t>
      </w:r>
      <w:r>
        <w:br/>
      </w:r>
      <w:r>
        <w:rPr>
          <w:rFonts w:ascii="Times New Roman"/>
          <w:b w:val="false"/>
          <w:i w:val="false"/>
          <w:color w:val="000000"/>
          <w:sz w:val="28"/>
        </w:rPr>
        <w:t xml:space="preserve">
      2) шарықтау және ең жоғары ұзақтық режимдерінде келтірілген </w:t>
      </w:r>
      <w:r>
        <w:br/>
      </w:r>
      <w:r>
        <w:rPr>
          <w:rFonts w:ascii="Times New Roman"/>
          <w:b w:val="false"/>
          <w:i w:val="false"/>
          <w:color w:val="000000"/>
          <w:sz w:val="28"/>
        </w:rPr>
        <w:t xml:space="preserve">
тартым (қуат). Олардың шамалары келісілген шектерде болуға және </w:t>
      </w:r>
      <w:r>
        <w:br/>
      </w:r>
      <w:r>
        <w:rPr>
          <w:rFonts w:ascii="Times New Roman"/>
          <w:b w:val="false"/>
          <w:i w:val="false"/>
          <w:color w:val="000000"/>
          <w:sz w:val="28"/>
        </w:rPr>
        <w:t xml:space="preserve">
қозғалтқыштың осы үлгісін мемлекеттік сынақтар негізінде белгіленуге тиіс; </w:t>
      </w:r>
      <w:r>
        <w:br/>
      </w:r>
      <w:r>
        <w:rPr>
          <w:rFonts w:ascii="Times New Roman"/>
          <w:b w:val="false"/>
          <w:i w:val="false"/>
          <w:color w:val="000000"/>
          <w:sz w:val="28"/>
        </w:rPr>
        <w:t xml:space="preserve">
      3) келтірілген мәлімделген режимдердегі қозғалтқыш отынының үлестік шығысы; </w:t>
      </w:r>
      <w:r>
        <w:br/>
      </w:r>
      <w:r>
        <w:rPr>
          <w:rFonts w:ascii="Times New Roman"/>
          <w:b w:val="false"/>
          <w:i w:val="false"/>
          <w:color w:val="000000"/>
          <w:sz w:val="28"/>
        </w:rPr>
        <w:t xml:space="preserve">
      4) ең жоғары ұзақтық режиміндегі майдың қысымы; </w:t>
      </w:r>
      <w:r>
        <w:br/>
      </w:r>
      <w:r>
        <w:rPr>
          <w:rFonts w:ascii="Times New Roman"/>
          <w:b w:val="false"/>
          <w:i w:val="false"/>
          <w:color w:val="000000"/>
          <w:sz w:val="28"/>
        </w:rPr>
        <w:t xml:space="preserve">
      5) майды (циркуляциялық шығыс) айдау. Егер май багы қозғалтқыштың бөлінбес бөлігі болып табылмаса, онда айдауды бақылау сынақтарының 4-бөлігін орындаған кезде өлшеген жөн; </w:t>
      </w:r>
      <w:r>
        <w:br/>
      </w:r>
      <w:r>
        <w:rPr>
          <w:rFonts w:ascii="Times New Roman"/>
          <w:b w:val="false"/>
          <w:i w:val="false"/>
          <w:color w:val="000000"/>
          <w:sz w:val="28"/>
        </w:rPr>
        <w:t xml:space="preserve">
      6) майдың орташа сағаттық шығысы; </w:t>
      </w:r>
      <w:r>
        <w:br/>
      </w:r>
      <w:r>
        <w:rPr>
          <w:rFonts w:ascii="Times New Roman"/>
          <w:b w:val="false"/>
          <w:i w:val="false"/>
          <w:color w:val="000000"/>
          <w:sz w:val="28"/>
        </w:rPr>
        <w:t xml:space="preserve">
      7) қолдану мүмкіндігі уақыты. </w:t>
      </w:r>
      <w:r>
        <w:br/>
      </w:r>
      <w:r>
        <w:rPr>
          <w:rFonts w:ascii="Times New Roman"/>
          <w:b w:val="false"/>
          <w:i w:val="false"/>
          <w:color w:val="000000"/>
          <w:sz w:val="28"/>
        </w:rPr>
        <w:t xml:space="preserve">
  </w:t>
      </w:r>
    </w:p>
    <w:bookmarkEnd w:id="1300"/>
    <w:bookmarkStart w:name="z1438" w:id="1301"/>
    <w:p>
      <w:pPr>
        <w:spacing w:after="0"/>
        <w:ind w:left="0"/>
        <w:jc w:val="both"/>
      </w:pPr>
      <w:r>
        <w:rPr>
          <w:rFonts w:ascii="Times New Roman"/>
          <w:b w:val="false"/>
          <w:i w:val="false"/>
          <w:color w:val="000000"/>
          <w:sz w:val="28"/>
        </w:rPr>
        <w:t xml:space="preserve">
      852. Егер қозғалтқыш сериялық ұшаққа орнату үшін тағайындалса, онда осы сериялық және жөнделетін қозғалтқыштар: </w:t>
      </w:r>
      <w:r>
        <w:br/>
      </w:r>
      <w:r>
        <w:rPr>
          <w:rFonts w:ascii="Times New Roman"/>
          <w:b w:val="false"/>
          <w:i w:val="false"/>
          <w:color w:val="000000"/>
          <w:sz w:val="28"/>
        </w:rPr>
        <w:t xml:space="preserve">
      1) сынақтар бағдарламасында келісілген (С А бойынша ауа өлшемдерімен текшедегі жұмыс кезінде) ауаны іріктеп алу және қосалқы және ұшақтық агрегаттардың жетектеріне жұмсалған қуат шығыны ескерілмеген қозғалтқыштың өлшемдері. Бақылау сынақтары барысында да, кезекті күрделі жөндеуге дейінгі ресурстың соңында да (сериядан таңдап алынған қаралып отырған қозғалтқыштардың жеткілікті санына арналған сипаттамаларды тексеру материалдары бойынша) алынған өлшемдердің мәндерін шашыратып тастау көрсетілуге тиіс; </w:t>
      </w:r>
      <w:r>
        <w:br/>
      </w:r>
      <w:r>
        <w:rPr>
          <w:rFonts w:ascii="Times New Roman"/>
          <w:b w:val="false"/>
          <w:i w:val="false"/>
          <w:color w:val="000000"/>
          <w:sz w:val="28"/>
        </w:rPr>
        <w:t xml:space="preserve">
      2) қысым шамаларының, қоршаған ауаның температурасы мен </w:t>
      </w:r>
      <w:r>
        <w:br/>
      </w:r>
      <w:r>
        <w:rPr>
          <w:rFonts w:ascii="Times New Roman"/>
          <w:b w:val="false"/>
          <w:i w:val="false"/>
          <w:color w:val="000000"/>
          <w:sz w:val="28"/>
        </w:rPr>
        <w:t xml:space="preserve">
ылғалдылығының, ұшудың жылдамдығының, ауаны іріктеп алудың </w:t>
      </w:r>
      <w:r>
        <w:br/>
      </w:r>
      <w:r>
        <w:rPr>
          <w:rFonts w:ascii="Times New Roman"/>
          <w:b w:val="false"/>
          <w:i w:val="false"/>
          <w:color w:val="000000"/>
          <w:sz w:val="28"/>
        </w:rPr>
        <w:t xml:space="preserve">
коэффициентінің мәлімделген өлшемдеріне әсерін қамтуға тиіс. </w:t>
      </w:r>
      <w:r>
        <w:br/>
      </w:r>
      <w:r>
        <w:rPr>
          <w:rFonts w:ascii="Times New Roman"/>
          <w:b w:val="false"/>
          <w:i w:val="false"/>
          <w:color w:val="000000"/>
          <w:sz w:val="28"/>
        </w:rPr>
        <w:t xml:space="preserve">
  </w:t>
      </w:r>
    </w:p>
    <w:bookmarkEnd w:id="1301"/>
    <w:bookmarkStart w:name="z1439" w:id="1302"/>
    <w:p>
      <w:pPr>
        <w:spacing w:after="0"/>
        <w:ind w:left="0"/>
        <w:jc w:val="both"/>
      </w:pPr>
      <w:r>
        <w:rPr>
          <w:rFonts w:ascii="Times New Roman"/>
          <w:b w:val="false"/>
          <w:i w:val="false"/>
          <w:color w:val="000000"/>
          <w:sz w:val="28"/>
        </w:rPr>
        <w:t xml:space="preserve">
      853. Берілетін және бақыланатын сынақтарды бірлестіру кезіндегі сынақтардың қысқартылған бағдарламасы: </w:t>
      </w:r>
      <w:r>
        <w:br/>
      </w:r>
      <w:r>
        <w:rPr>
          <w:rFonts w:ascii="Times New Roman"/>
          <w:b w:val="false"/>
          <w:i w:val="false"/>
          <w:color w:val="000000"/>
          <w:sz w:val="28"/>
        </w:rPr>
        <w:t xml:space="preserve">
      1) қозғалтқыштың істейтін жұмысын; </w:t>
      </w:r>
      <w:r>
        <w:br/>
      </w:r>
      <w:r>
        <w:rPr>
          <w:rFonts w:ascii="Times New Roman"/>
          <w:b w:val="false"/>
          <w:i w:val="false"/>
          <w:color w:val="000000"/>
          <w:sz w:val="28"/>
        </w:rPr>
        <w:t xml:space="preserve">
      2) қозғалтқышты реттеуді техникалық талаптар бойынша берілген оның өлшемдері мен сипаттамаларына сәйкестігін баптау мен тексеруді; </w:t>
      </w:r>
      <w:r>
        <w:br/>
      </w:r>
      <w:r>
        <w:rPr>
          <w:rFonts w:ascii="Times New Roman"/>
          <w:b w:val="false"/>
          <w:i w:val="false"/>
          <w:color w:val="000000"/>
          <w:sz w:val="28"/>
        </w:rPr>
        <w:t xml:space="preserve">
      3) техникалық шарттарда берілген қозғалтқыштың негізгі деректерінің сәйкестігін растауды; </w:t>
      </w:r>
      <w:r>
        <w:br/>
      </w:r>
      <w:r>
        <w:rPr>
          <w:rFonts w:ascii="Times New Roman"/>
          <w:b w:val="false"/>
          <w:i w:val="false"/>
          <w:color w:val="000000"/>
          <w:sz w:val="28"/>
        </w:rPr>
        <w:t xml:space="preserve">
      4) қозғалтқыштың қабылдауды қамтуға тиіс. </w:t>
      </w:r>
    </w:p>
    <w:bookmarkEnd w:id="1302"/>
    <w:bookmarkStart w:name="z130" w:id="1303"/>
    <w:p>
      <w:pPr>
        <w:spacing w:after="0"/>
        <w:ind w:left="0"/>
        <w:jc w:val="left"/>
      </w:pPr>
      <w:r>
        <w:rPr>
          <w:rFonts w:ascii="Times New Roman"/>
          <w:b/>
          <w:i w:val="false"/>
          <w:color w:val="000000"/>
        </w:rPr>
        <w:t xml:space="preserve"> 
125. Сериялық және жөнделетін қозғалтқыштардың </w:t>
      </w:r>
      <w:r>
        <w:br/>
      </w:r>
      <w:r>
        <w:rPr>
          <w:rFonts w:ascii="Times New Roman"/>
          <w:b/>
          <w:i w:val="false"/>
          <w:color w:val="000000"/>
        </w:rPr>
        <w:t xml:space="preserve">
қосымша сынақтары </w:t>
      </w:r>
    </w:p>
    <w:bookmarkEnd w:id="1303"/>
    <w:bookmarkStart w:name="z1440" w:id="1304"/>
    <w:p>
      <w:pPr>
        <w:spacing w:after="0"/>
        <w:ind w:left="0"/>
        <w:jc w:val="both"/>
      </w:pPr>
      <w:r>
        <w:rPr>
          <w:rFonts w:ascii="Times New Roman"/>
          <w:b w:val="false"/>
          <w:i w:val="false"/>
          <w:color w:val="000000"/>
          <w:sz w:val="28"/>
        </w:rPr>
        <w:t xml:space="preserve">
      854. Кезеңдік (комиссиялық) және технологиялық сынақтарды қамтитын қосымша текшелік сынақтарға сериялық және жөнделетін қозғалтқыштар тартылуы тиіс. Комиссиялық сынақтар шығарылатын өнім сапасының тұрақтылығын тексеруі тиіс. </w:t>
      </w:r>
      <w:r>
        <w:br/>
      </w:r>
      <w:r>
        <w:rPr>
          <w:rFonts w:ascii="Times New Roman"/>
          <w:b w:val="false"/>
          <w:i w:val="false"/>
          <w:color w:val="000000"/>
          <w:sz w:val="28"/>
        </w:rPr>
        <w:t xml:space="preserve">
      Технологиялық сынақтар: </w:t>
      </w:r>
      <w:r>
        <w:br/>
      </w:r>
      <w:r>
        <w:rPr>
          <w:rFonts w:ascii="Times New Roman"/>
          <w:b w:val="false"/>
          <w:i w:val="false"/>
          <w:color w:val="000000"/>
          <w:sz w:val="28"/>
        </w:rPr>
        <w:t xml:space="preserve">
      1) сериялық және жөнделетін қозғалтқыштар үшін енгізілген конструкциялық және технологиялық өзгерістерді; </w:t>
      </w:r>
      <w:r>
        <w:br/>
      </w:r>
      <w:r>
        <w:rPr>
          <w:rFonts w:ascii="Times New Roman"/>
          <w:b w:val="false"/>
          <w:i w:val="false"/>
          <w:color w:val="000000"/>
          <w:sz w:val="28"/>
        </w:rPr>
        <w:t xml:space="preserve">
      2) жөнделетін қозғалтқыштардың шекті тозулары мен санлауларының кестесін; </w:t>
      </w:r>
      <w:r>
        <w:br/>
      </w:r>
      <w:r>
        <w:rPr>
          <w:rFonts w:ascii="Times New Roman"/>
          <w:b w:val="false"/>
          <w:i w:val="false"/>
          <w:color w:val="000000"/>
          <w:sz w:val="28"/>
        </w:rPr>
        <w:t xml:space="preserve">
      3) қозғалтқышты жөндеу үшін топтық жинақты ұстауда тексеруі тиіс. </w:t>
      </w:r>
      <w:r>
        <w:br/>
      </w:r>
      <w:r>
        <w:rPr>
          <w:rFonts w:ascii="Times New Roman"/>
          <w:b w:val="false"/>
          <w:i w:val="false"/>
          <w:color w:val="000000"/>
          <w:sz w:val="28"/>
        </w:rPr>
        <w:t xml:space="preserve">
  </w:t>
      </w:r>
    </w:p>
    <w:bookmarkEnd w:id="1304"/>
    <w:bookmarkStart w:name="z1441" w:id="1305"/>
    <w:p>
      <w:pPr>
        <w:spacing w:after="0"/>
        <w:ind w:left="0"/>
        <w:jc w:val="both"/>
      </w:pPr>
      <w:r>
        <w:rPr>
          <w:rFonts w:ascii="Times New Roman"/>
          <w:b w:val="false"/>
          <w:i w:val="false"/>
          <w:color w:val="000000"/>
          <w:sz w:val="28"/>
        </w:rPr>
        <w:t xml:space="preserve">
      855. Қозғалтқыштардың сериялық өндірісі үшін газдинамикалық орнықтылық қорының тұрақтылығын бақылау әдістемесі жасалды және қозғалтқышты тексерудің кезеңділігі белгіленді. </w:t>
      </w:r>
      <w:r>
        <w:br/>
      </w:r>
      <w:r>
        <w:rPr>
          <w:rFonts w:ascii="Times New Roman"/>
          <w:b w:val="false"/>
          <w:i w:val="false"/>
          <w:color w:val="000000"/>
          <w:sz w:val="28"/>
        </w:rPr>
        <w:t xml:space="preserve">
  </w:t>
      </w:r>
    </w:p>
    <w:bookmarkEnd w:id="1305"/>
    <w:bookmarkStart w:name="z1442" w:id="1306"/>
    <w:p>
      <w:pPr>
        <w:spacing w:after="0"/>
        <w:ind w:left="0"/>
        <w:jc w:val="both"/>
      </w:pPr>
      <w:r>
        <w:rPr>
          <w:rFonts w:ascii="Times New Roman"/>
          <w:b w:val="false"/>
          <w:i w:val="false"/>
          <w:color w:val="000000"/>
          <w:sz w:val="28"/>
        </w:rPr>
        <w:t xml:space="preserve">
      856. Техникалық құжаттамада белгіленген белгілі бір уақыт кезеңінде шығарылған партиядан еркін таңдалған бір қозғалтқыш 150 сағаттық сынақтар бағдарламасы бойынша комиссиялық сынақтардан өтуге тиіс. </w:t>
      </w:r>
    </w:p>
    <w:bookmarkEnd w:id="1306"/>
    <w:bookmarkStart w:name="z131" w:id="1307"/>
    <w:p>
      <w:pPr>
        <w:spacing w:after="0"/>
        <w:ind w:left="0"/>
        <w:jc w:val="left"/>
      </w:pPr>
      <w:r>
        <w:rPr>
          <w:rFonts w:ascii="Times New Roman"/>
          <w:b/>
          <w:i w:val="false"/>
          <w:color w:val="000000"/>
        </w:rPr>
        <w:t xml:space="preserve"> 
126. Сериялық және жөнделетін қозғалтқыштардың </w:t>
      </w:r>
      <w:r>
        <w:br/>
      </w:r>
      <w:r>
        <w:rPr>
          <w:rFonts w:ascii="Times New Roman"/>
          <w:b/>
          <w:i w:val="false"/>
          <w:color w:val="000000"/>
        </w:rPr>
        <w:t xml:space="preserve">
берілетін сынақтары </w:t>
      </w:r>
    </w:p>
    <w:bookmarkEnd w:id="1307"/>
    <w:bookmarkStart w:name="z1443" w:id="1308"/>
    <w:p>
      <w:pPr>
        <w:spacing w:after="0"/>
        <w:ind w:left="0"/>
        <w:jc w:val="both"/>
      </w:pPr>
      <w:r>
        <w:rPr>
          <w:rFonts w:ascii="Times New Roman"/>
          <w:b w:val="false"/>
          <w:i w:val="false"/>
          <w:color w:val="000000"/>
          <w:sz w:val="28"/>
        </w:rPr>
        <w:t xml:space="preserve">
      857. Берілетін сынақтардың бағдарламасы 15-кестеде көрсетілген тексерулердің түрлерін қарастыруға тиіс. </w:t>
      </w:r>
      <w:r>
        <w:br/>
      </w:r>
      <w:r>
        <w:rPr>
          <w:rFonts w:ascii="Times New Roman"/>
          <w:b w:val="false"/>
          <w:i w:val="false"/>
          <w:color w:val="000000"/>
          <w:sz w:val="28"/>
        </w:rPr>
        <w:t xml:space="preserve">
      Ескерту. Сынақтардың ұзақтығын 5 бөлікке қысқарту, егер бұл орынды деп танылған болса, рұқсат етілуі мүмкін. </w:t>
      </w:r>
    </w:p>
    <w:bookmarkEnd w:id="1308"/>
    <w:p>
      <w:pPr>
        <w:spacing w:after="0"/>
        <w:ind w:left="0"/>
        <w:jc w:val="both"/>
      </w:pPr>
      <w:r>
        <w:rPr>
          <w:rFonts w:ascii="Times New Roman"/>
          <w:b w:val="false"/>
          <w:i w:val="false"/>
          <w:color w:val="000000"/>
          <w:sz w:val="28"/>
        </w:rPr>
        <w:t xml:space="preserve">                                                           15-кесте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593"/>
        <w:gridCol w:w="55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ұзақтығы </w:t>
            </w:r>
            <w:r>
              <w:br/>
            </w:r>
            <w:r>
              <w:rPr>
                <w:rFonts w:ascii="Times New Roman"/>
                <w:b w:val="false"/>
                <w:i w:val="false"/>
                <w:color w:val="000000"/>
                <w:sz w:val="20"/>
              </w:rPr>
              <w:t xml:space="preserve">
сағ-мин.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жұмысының </w:t>
            </w:r>
            <w:r>
              <w:br/>
            </w:r>
            <w:r>
              <w:rPr>
                <w:rFonts w:ascii="Times New Roman"/>
                <w:b w:val="false"/>
                <w:i w:val="false"/>
                <w:color w:val="000000"/>
                <w:sz w:val="20"/>
              </w:rPr>
              <w:t xml:space="preserve">
режимі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іске қосу (оның бірі </w:t>
            </w:r>
            <w:r>
              <w:br/>
            </w:r>
            <w:r>
              <w:rPr>
                <w:rFonts w:ascii="Times New Roman"/>
                <w:b w:val="false"/>
                <w:i w:val="false"/>
                <w:color w:val="000000"/>
                <w:sz w:val="20"/>
              </w:rPr>
              <w:t xml:space="preserve">
суықтай)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бағдарламада </w:t>
            </w:r>
            <w:r>
              <w:br/>
            </w:r>
            <w:r>
              <w:rPr>
                <w:rFonts w:ascii="Times New Roman"/>
                <w:b w:val="false"/>
                <w:i w:val="false"/>
                <w:color w:val="000000"/>
                <w:sz w:val="20"/>
              </w:rPr>
              <w:t xml:space="preserve">
нұсқалуына сәйкес жұмыс </w:t>
            </w:r>
            <w:r>
              <w:br/>
            </w:r>
            <w:r>
              <w:rPr>
                <w:rFonts w:ascii="Times New Roman"/>
                <w:b w:val="false"/>
                <w:i w:val="false"/>
                <w:color w:val="000000"/>
                <w:sz w:val="20"/>
              </w:rPr>
              <w:t xml:space="preserve">
істеуі қозғалтқыштың жұмыс </w:t>
            </w:r>
            <w:r>
              <w:br/>
            </w:r>
            <w:r>
              <w:rPr>
                <w:rFonts w:ascii="Times New Roman"/>
                <w:b w:val="false"/>
                <w:i w:val="false"/>
                <w:color w:val="000000"/>
                <w:sz w:val="20"/>
              </w:rPr>
              <w:t xml:space="preserve">
қабілеттілігін растауға </w:t>
            </w:r>
            <w:r>
              <w:br/>
            </w:r>
            <w:r>
              <w:rPr>
                <w:rFonts w:ascii="Times New Roman"/>
                <w:b w:val="false"/>
                <w:i w:val="false"/>
                <w:color w:val="000000"/>
                <w:sz w:val="20"/>
              </w:rPr>
              <w:t xml:space="preserve">
қажетті тексеру (мысалы, </w:t>
            </w:r>
            <w:r>
              <w:br/>
            </w:r>
            <w:r>
              <w:rPr>
                <w:rFonts w:ascii="Times New Roman"/>
                <w:b w:val="false"/>
                <w:i w:val="false"/>
                <w:color w:val="000000"/>
                <w:sz w:val="20"/>
              </w:rPr>
              <w:t xml:space="preserve">
отынның және т. б. </w:t>
            </w:r>
            <w:r>
              <w:br/>
            </w:r>
            <w:r>
              <w:rPr>
                <w:rFonts w:ascii="Times New Roman"/>
                <w:b w:val="false"/>
                <w:i w:val="false"/>
                <w:color w:val="000000"/>
                <w:sz w:val="20"/>
              </w:rPr>
              <w:t xml:space="preserve">
шығуының болмауын тексеру)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Жердегі аз газ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ұзақтық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Шарықтау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(пайдаланылған) </w:t>
            </w:r>
            <w:r>
              <w:br/>
            </w:r>
            <w:r>
              <w:rPr>
                <w:rFonts w:ascii="Times New Roman"/>
                <w:b w:val="false"/>
                <w:i w:val="false"/>
                <w:color w:val="000000"/>
                <w:sz w:val="20"/>
              </w:rPr>
              <w:t xml:space="preserve">
Жердегі аз газдан шарықтау </w:t>
            </w:r>
            <w:r>
              <w:br/>
            </w:r>
            <w:r>
              <w:rPr>
                <w:rFonts w:ascii="Times New Roman"/>
                <w:b w:val="false"/>
                <w:i w:val="false"/>
                <w:color w:val="000000"/>
                <w:sz w:val="20"/>
              </w:rPr>
              <w:t xml:space="preserve">
режиміне дейінгі </w:t>
            </w:r>
            <w:r>
              <w:br/>
            </w:r>
            <w:r>
              <w:rPr>
                <w:rFonts w:ascii="Times New Roman"/>
                <w:b w:val="false"/>
                <w:i w:val="false"/>
                <w:color w:val="000000"/>
                <w:sz w:val="20"/>
              </w:rPr>
              <w:t xml:space="preserve">
мүмкіндіктің үш сынамы және </w:t>
            </w:r>
            <w:r>
              <w:br/>
            </w:r>
            <w:r>
              <w:rPr>
                <w:rFonts w:ascii="Times New Roman"/>
                <w:b w:val="false"/>
                <w:i w:val="false"/>
                <w:color w:val="000000"/>
                <w:sz w:val="20"/>
              </w:rPr>
              <w:t xml:space="preserve">
шарықтау режимінен аз газ </w:t>
            </w:r>
            <w:r>
              <w:br/>
            </w:r>
            <w:r>
              <w:rPr>
                <w:rFonts w:ascii="Times New Roman"/>
                <w:b w:val="false"/>
                <w:i w:val="false"/>
                <w:color w:val="000000"/>
                <w:sz w:val="20"/>
              </w:rPr>
              <w:t xml:space="preserve">
режиміне дейінгі газдың үш </w:t>
            </w:r>
            <w:r>
              <w:br/>
            </w:r>
            <w:r>
              <w:rPr>
                <w:rFonts w:ascii="Times New Roman"/>
                <w:b w:val="false"/>
                <w:i w:val="false"/>
                <w:color w:val="000000"/>
                <w:sz w:val="20"/>
              </w:rPr>
              <w:t xml:space="preserve">
тасталымы.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 сынамдары мен </w:t>
            </w:r>
            <w:r>
              <w:br/>
            </w:r>
            <w:r>
              <w:rPr>
                <w:rFonts w:ascii="Times New Roman"/>
                <w:b w:val="false"/>
                <w:i w:val="false"/>
                <w:color w:val="000000"/>
                <w:sz w:val="20"/>
              </w:rPr>
              <w:t xml:space="preserve">
газдың тастамалары </w:t>
            </w:r>
            <w:r>
              <w:br/>
            </w:r>
            <w:r>
              <w:rPr>
                <w:rFonts w:ascii="Times New Roman"/>
                <w:b w:val="false"/>
                <w:i w:val="false"/>
                <w:color w:val="000000"/>
                <w:sz w:val="20"/>
              </w:rPr>
              <w:t xml:space="preserve">
кезіндегі РУД бір секундтан </w:t>
            </w:r>
            <w:r>
              <w:br/>
            </w:r>
            <w:r>
              <w:rPr>
                <w:rFonts w:ascii="Times New Roman"/>
                <w:b w:val="false"/>
                <w:i w:val="false"/>
                <w:color w:val="000000"/>
                <w:sz w:val="20"/>
              </w:rPr>
              <w:t xml:space="preserve">
аспайтын уақыт ішінде орны </w:t>
            </w:r>
            <w:r>
              <w:br/>
            </w:r>
            <w:r>
              <w:rPr>
                <w:rFonts w:ascii="Times New Roman"/>
                <w:b w:val="false"/>
                <w:i w:val="false"/>
                <w:color w:val="000000"/>
                <w:sz w:val="20"/>
              </w:rPr>
              <w:t xml:space="preserve">
ауыстырылуға тиіс. </w:t>
            </w:r>
          </w:p>
        </w:tc>
      </w:tr>
    </w:tbl>
    <w:bookmarkStart w:name="z1444" w:id="1309"/>
    <w:p>
      <w:pPr>
        <w:spacing w:after="0"/>
        <w:ind w:left="0"/>
        <w:jc w:val="both"/>
      </w:pPr>
      <w:r>
        <w:rPr>
          <w:rFonts w:ascii="Times New Roman"/>
          <w:b w:val="false"/>
          <w:i w:val="false"/>
          <w:color w:val="000000"/>
          <w:sz w:val="28"/>
        </w:rPr>
        <w:t xml:space="preserve">
      858. Берілетін сынақтардан кейін қозғалтқыш оның бөлшектерінің жағдайын тексеру үшін бөлшектенуге тиіс. Қысқартылған көлемде (торап бойынша), егер бұл ақау табу үшін жеткілікті болып танылса, бөлшектеуге рұқсат етіледі. </w:t>
      </w:r>
      <w:r>
        <w:br/>
      </w:r>
      <w:r>
        <w:rPr>
          <w:rFonts w:ascii="Times New Roman"/>
          <w:b w:val="false"/>
          <w:i w:val="false"/>
          <w:color w:val="000000"/>
          <w:sz w:val="28"/>
        </w:rPr>
        <w:t xml:space="preserve">
  </w:t>
      </w:r>
    </w:p>
    <w:bookmarkEnd w:id="1309"/>
    <w:bookmarkStart w:name="z1445" w:id="1310"/>
    <w:p>
      <w:pPr>
        <w:spacing w:after="0"/>
        <w:ind w:left="0"/>
        <w:jc w:val="both"/>
      </w:pPr>
      <w:r>
        <w:rPr>
          <w:rFonts w:ascii="Times New Roman"/>
          <w:b w:val="false"/>
          <w:i w:val="false"/>
          <w:color w:val="000000"/>
          <w:sz w:val="28"/>
        </w:rPr>
        <w:t xml:space="preserve">
      859. Берілетін сынақтардың қысқартылған көлемі кезінде қосалқы және ұшақтар агрегаттарының жетектерімен бірге сыналған қозғалтқыштардың саны (пайызы) белгіленеді. Сыналатын қозғалтқыштардың бұл саны ескертілген агрегаттардың жүктелімді жетектерімен бірге сынақтарды толық алып тастағанға дейін ақырындап кемітілуі мүмкін. </w:t>
      </w:r>
    </w:p>
    <w:bookmarkEnd w:id="1310"/>
    <w:bookmarkStart w:name="z132" w:id="1311"/>
    <w:p>
      <w:pPr>
        <w:spacing w:after="0"/>
        <w:ind w:left="0"/>
        <w:jc w:val="left"/>
      </w:pPr>
      <w:r>
        <w:rPr>
          <w:rFonts w:ascii="Times New Roman"/>
          <w:b/>
          <w:i w:val="false"/>
          <w:color w:val="000000"/>
        </w:rPr>
        <w:t xml:space="preserve"> 
127. Сериялық және жөнделетін қозғалтқыштардың </w:t>
      </w:r>
      <w:r>
        <w:br/>
      </w:r>
      <w:r>
        <w:rPr>
          <w:rFonts w:ascii="Times New Roman"/>
          <w:b/>
          <w:i w:val="false"/>
          <w:color w:val="000000"/>
        </w:rPr>
        <w:t xml:space="preserve">
бақылау сынақтары </w:t>
      </w:r>
    </w:p>
    <w:bookmarkEnd w:id="1311"/>
    <w:bookmarkStart w:name="z1446" w:id="1312"/>
    <w:p>
      <w:pPr>
        <w:spacing w:after="0"/>
        <w:ind w:left="0"/>
        <w:jc w:val="both"/>
      </w:pPr>
      <w:r>
        <w:rPr>
          <w:rFonts w:ascii="Times New Roman"/>
          <w:b w:val="false"/>
          <w:i w:val="false"/>
          <w:color w:val="000000"/>
          <w:sz w:val="28"/>
        </w:rPr>
        <w:t xml:space="preserve">
      860. Бақылау сынақтарының бағдарламасы 16-кестеде көрсетілген тексерулердің түрлерін көздеуі тиіс. </w:t>
      </w:r>
      <w:r>
        <w:br/>
      </w:r>
      <w:r>
        <w:rPr>
          <w:rFonts w:ascii="Times New Roman"/>
          <w:b w:val="false"/>
          <w:i w:val="false"/>
          <w:color w:val="000000"/>
          <w:sz w:val="28"/>
        </w:rPr>
        <w:t xml:space="preserve">
      Ескерту. Сынақтардың ұзақтығын 4 бөлікке қысқарту, егер бұл орынды деп танылған болса, рұқсат етілуі мүмкін. </w:t>
      </w:r>
    </w:p>
    <w:bookmarkEnd w:id="1312"/>
    <w:p>
      <w:pPr>
        <w:spacing w:after="0"/>
        <w:ind w:left="0"/>
        <w:jc w:val="both"/>
      </w:pPr>
      <w:r>
        <w:rPr>
          <w:rFonts w:ascii="Times New Roman"/>
          <w:b w:val="false"/>
          <w:i w:val="false"/>
          <w:color w:val="000000"/>
          <w:sz w:val="28"/>
        </w:rPr>
        <w:t xml:space="preserve">                                                           16-кесте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193"/>
        <w:gridCol w:w="6933"/>
      </w:tblGrid>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ұзақтығы </w:t>
            </w:r>
            <w:r>
              <w:br/>
            </w:r>
            <w:r>
              <w:rPr>
                <w:rFonts w:ascii="Times New Roman"/>
                <w:b w:val="false"/>
                <w:i w:val="false"/>
                <w:color w:val="000000"/>
                <w:sz w:val="20"/>
              </w:rPr>
              <w:t xml:space="preserve">
сағ-мин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жұмысының режимі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іске қосу (оның бірі суықтай)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бағдарламада </w:t>
            </w:r>
            <w:r>
              <w:br/>
            </w:r>
            <w:r>
              <w:rPr>
                <w:rFonts w:ascii="Times New Roman"/>
                <w:b w:val="false"/>
                <w:i w:val="false"/>
                <w:color w:val="000000"/>
                <w:sz w:val="20"/>
              </w:rPr>
              <w:t xml:space="preserve">
нұсқалуына сәйкес жұмыс істеуі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жұмыс </w:t>
            </w:r>
            <w:r>
              <w:br/>
            </w:r>
            <w:r>
              <w:rPr>
                <w:rFonts w:ascii="Times New Roman"/>
                <w:b w:val="false"/>
                <w:i w:val="false"/>
                <w:color w:val="000000"/>
                <w:sz w:val="20"/>
              </w:rPr>
              <w:t xml:space="preserve">
қабілеттілігін растауға қажетті </w:t>
            </w:r>
            <w:r>
              <w:br/>
            </w:r>
            <w:r>
              <w:rPr>
                <w:rFonts w:ascii="Times New Roman"/>
                <w:b w:val="false"/>
                <w:i w:val="false"/>
                <w:color w:val="000000"/>
                <w:sz w:val="20"/>
              </w:rPr>
              <w:t xml:space="preserve">
тексеру (мысалы, отынның және </w:t>
            </w:r>
            <w:r>
              <w:br/>
            </w:r>
            <w:r>
              <w:rPr>
                <w:rFonts w:ascii="Times New Roman"/>
                <w:b w:val="false"/>
                <w:i w:val="false"/>
                <w:color w:val="000000"/>
                <w:sz w:val="20"/>
              </w:rPr>
              <w:t xml:space="preserve">
т.б. шығуының болмауын тексеру)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ұзақтық </w:t>
            </w:r>
            <w:r>
              <w:br/>
            </w:r>
            <w:r>
              <w:rPr>
                <w:rFonts w:ascii="Times New Roman"/>
                <w:b w:val="false"/>
                <w:i w:val="false"/>
                <w:color w:val="000000"/>
                <w:sz w:val="20"/>
              </w:rPr>
              <w:t xml:space="preserve">
Аз газды жер режимінен шарықтау </w:t>
            </w:r>
            <w:r>
              <w:br/>
            </w:r>
            <w:r>
              <w:rPr>
                <w:rFonts w:ascii="Times New Roman"/>
                <w:b w:val="false"/>
                <w:i w:val="false"/>
                <w:color w:val="000000"/>
                <w:sz w:val="20"/>
              </w:rPr>
              <w:t xml:space="preserve">
режиміне дейінгі мүмкіндіктің үш </w:t>
            </w:r>
            <w:r>
              <w:br/>
            </w:r>
            <w:r>
              <w:rPr>
                <w:rFonts w:ascii="Times New Roman"/>
                <w:b w:val="false"/>
                <w:i w:val="false"/>
                <w:color w:val="000000"/>
                <w:sz w:val="20"/>
              </w:rPr>
              <w:t xml:space="preserve">
сынамасы және шарықтау режимінен </w:t>
            </w:r>
            <w:r>
              <w:br/>
            </w:r>
            <w:r>
              <w:rPr>
                <w:rFonts w:ascii="Times New Roman"/>
                <w:b w:val="false"/>
                <w:i w:val="false"/>
                <w:color w:val="000000"/>
                <w:sz w:val="20"/>
              </w:rPr>
              <w:t xml:space="preserve">
аз газды жер режиміне дейін </w:t>
            </w:r>
            <w:r>
              <w:br/>
            </w:r>
            <w:r>
              <w:rPr>
                <w:rFonts w:ascii="Times New Roman"/>
                <w:b w:val="false"/>
                <w:i w:val="false"/>
                <w:color w:val="000000"/>
                <w:sz w:val="20"/>
              </w:rPr>
              <w:t xml:space="preserve">
газдың үш тасталымы.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 сынамалары мен газдың </w:t>
            </w:r>
            <w:r>
              <w:br/>
            </w:r>
            <w:r>
              <w:rPr>
                <w:rFonts w:ascii="Times New Roman"/>
                <w:b w:val="false"/>
                <w:i w:val="false"/>
                <w:color w:val="000000"/>
                <w:sz w:val="20"/>
              </w:rPr>
              <w:t xml:space="preserve">
тастамалары кезіндегі РУД-тың бір </w:t>
            </w:r>
            <w:r>
              <w:br/>
            </w:r>
            <w:r>
              <w:rPr>
                <w:rFonts w:ascii="Times New Roman"/>
                <w:b w:val="false"/>
                <w:i w:val="false"/>
                <w:color w:val="000000"/>
                <w:sz w:val="20"/>
              </w:rPr>
              <w:t xml:space="preserve">
секундтан аспайтын уақыт ішінде </w:t>
            </w:r>
            <w:r>
              <w:br/>
            </w:r>
            <w:r>
              <w:rPr>
                <w:rFonts w:ascii="Times New Roman"/>
                <w:b w:val="false"/>
                <w:i w:val="false"/>
                <w:color w:val="000000"/>
                <w:sz w:val="20"/>
              </w:rPr>
              <w:t xml:space="preserve">
орны ауыстырылуға тиіс.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Шарықтау </w:t>
            </w:r>
            <w:r>
              <w:br/>
            </w:r>
            <w:r>
              <w:rPr>
                <w:rFonts w:ascii="Times New Roman"/>
                <w:b w:val="false"/>
                <w:i w:val="false"/>
                <w:color w:val="000000"/>
                <w:sz w:val="20"/>
              </w:rPr>
              <w:t xml:space="preserve">
Шарықтау режимінен аз газды жер </w:t>
            </w:r>
            <w:r>
              <w:br/>
            </w:r>
            <w:r>
              <w:rPr>
                <w:rFonts w:ascii="Times New Roman"/>
                <w:b w:val="false"/>
                <w:i w:val="false"/>
                <w:color w:val="000000"/>
                <w:sz w:val="20"/>
              </w:rPr>
              <w:t xml:space="preserve">
режиміне дейін айналу жиілігі </w:t>
            </w:r>
            <w:r>
              <w:br/>
            </w:r>
            <w:r>
              <w:rPr>
                <w:rFonts w:ascii="Times New Roman"/>
                <w:b w:val="false"/>
                <w:i w:val="false"/>
                <w:color w:val="000000"/>
                <w:sz w:val="20"/>
              </w:rPr>
              <w:t xml:space="preserve">
диапазонын қамтитын жұмыстың </w:t>
            </w:r>
            <w:r>
              <w:br/>
            </w:r>
            <w:r>
              <w:rPr>
                <w:rFonts w:ascii="Times New Roman"/>
                <w:b w:val="false"/>
                <w:i w:val="false"/>
                <w:color w:val="000000"/>
                <w:sz w:val="20"/>
              </w:rPr>
              <w:t xml:space="preserve">
пайдалану режимдерінің </w:t>
            </w:r>
            <w:r>
              <w:br/>
            </w:r>
            <w:r>
              <w:rPr>
                <w:rFonts w:ascii="Times New Roman"/>
                <w:b w:val="false"/>
                <w:i w:val="false"/>
                <w:color w:val="000000"/>
                <w:sz w:val="20"/>
              </w:rPr>
              <w:t xml:space="preserve">
саласындағы қозғалтқыштың </w:t>
            </w:r>
            <w:r>
              <w:br/>
            </w:r>
            <w:r>
              <w:rPr>
                <w:rFonts w:ascii="Times New Roman"/>
                <w:b w:val="false"/>
                <w:i w:val="false"/>
                <w:color w:val="000000"/>
                <w:sz w:val="20"/>
              </w:rPr>
              <w:t xml:space="preserve">
сипаттамаларын айқындау. Айналу </w:t>
            </w:r>
            <w:r>
              <w:br/>
            </w:r>
            <w:r>
              <w:rPr>
                <w:rFonts w:ascii="Times New Roman"/>
                <w:b w:val="false"/>
                <w:i w:val="false"/>
                <w:color w:val="000000"/>
                <w:sz w:val="20"/>
              </w:rPr>
              <w:t xml:space="preserve">
жиілігін төмендеткен кезде </w:t>
            </w:r>
            <w:r>
              <w:br/>
            </w:r>
            <w:r>
              <w:rPr>
                <w:rFonts w:ascii="Times New Roman"/>
                <w:b w:val="false"/>
                <w:i w:val="false"/>
                <w:color w:val="000000"/>
                <w:sz w:val="20"/>
              </w:rPr>
              <w:t xml:space="preserve">
сипаттаманың кемінде жеті </w:t>
            </w:r>
            <w:r>
              <w:br/>
            </w:r>
            <w:r>
              <w:rPr>
                <w:rFonts w:ascii="Times New Roman"/>
                <w:b w:val="false"/>
                <w:i w:val="false"/>
                <w:color w:val="000000"/>
                <w:sz w:val="20"/>
              </w:rPr>
              <w:t xml:space="preserve">
нүктесі, ал айналу жиілігінің </w:t>
            </w:r>
            <w:r>
              <w:br/>
            </w:r>
            <w:r>
              <w:rPr>
                <w:rFonts w:ascii="Times New Roman"/>
                <w:b w:val="false"/>
                <w:i w:val="false"/>
                <w:color w:val="000000"/>
                <w:sz w:val="20"/>
              </w:rPr>
              <w:t xml:space="preserve">
кері өзгерісі кезінде - бес нүкте </w:t>
            </w:r>
            <w:r>
              <w:br/>
            </w:r>
            <w:r>
              <w:rPr>
                <w:rFonts w:ascii="Times New Roman"/>
                <w:b w:val="false"/>
                <w:i w:val="false"/>
                <w:color w:val="000000"/>
                <w:sz w:val="20"/>
              </w:rPr>
              <w:t xml:space="preserve">
анықталуға тиіс.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bl>
    <w:bookmarkStart w:name="z133" w:id="1313"/>
    <w:p>
      <w:pPr>
        <w:spacing w:after="0"/>
        <w:ind w:left="0"/>
        <w:jc w:val="left"/>
      </w:pPr>
      <w:r>
        <w:rPr>
          <w:rFonts w:ascii="Times New Roman"/>
          <w:b/>
          <w:i w:val="false"/>
          <w:color w:val="000000"/>
        </w:rPr>
        <w:t xml:space="preserve"> 
128. Ресурстарды ұлғайту </w:t>
      </w:r>
    </w:p>
    <w:bookmarkEnd w:id="1313"/>
    <w:bookmarkStart w:name="z1447" w:id="1314"/>
    <w:p>
      <w:pPr>
        <w:spacing w:after="0"/>
        <w:ind w:left="0"/>
        <w:jc w:val="both"/>
      </w:pPr>
      <w:r>
        <w:rPr>
          <w:rFonts w:ascii="Times New Roman"/>
          <w:b w:val="false"/>
          <w:i w:val="false"/>
          <w:color w:val="000000"/>
          <w:sz w:val="28"/>
        </w:rPr>
        <w:t xml:space="preserve">
      861. Жалпы талаптар. </w:t>
      </w:r>
      <w:r>
        <w:br/>
      </w:r>
      <w:r>
        <w:rPr>
          <w:rFonts w:ascii="Times New Roman"/>
          <w:b w:val="false"/>
          <w:i w:val="false"/>
          <w:color w:val="000000"/>
          <w:sz w:val="28"/>
        </w:rPr>
        <w:t xml:space="preserve">
      Сериялық қозғалтқыштың бірінші күрделі жөндеуге дейінгі ресурсын және жөндеу аралық ресурсын көбейту осы жаңғырту қозғалтқыштарының барлық паркі үшін немесе осы жаңғыртудың сериялары үшін жүргізілуге тиіс. </w:t>
      </w:r>
      <w:r>
        <w:br/>
      </w:r>
      <w:r>
        <w:rPr>
          <w:rFonts w:ascii="Times New Roman"/>
          <w:b w:val="false"/>
          <w:i w:val="false"/>
          <w:color w:val="000000"/>
          <w:sz w:val="28"/>
        </w:rPr>
        <w:t xml:space="preserve">
      Көбейтілген ресурстарды растау үшін (бірінші күрделі жөндеуге дейін тағайындалған, жөндеу аралық) сынақтар циклына қажет болған жағдайда қозғалтқыштар паркін пайдаланудың нақты жағдайлары туралы жинақталған деректерге сәйкес нақтылаулар енгізілуге тиіс. </w:t>
      </w:r>
      <w:r>
        <w:br/>
      </w:r>
      <w:r>
        <w:rPr>
          <w:rFonts w:ascii="Times New Roman"/>
          <w:b w:val="false"/>
          <w:i w:val="false"/>
          <w:color w:val="000000"/>
          <w:sz w:val="28"/>
        </w:rPr>
        <w:t xml:space="preserve">
      Сериялық қозғалтқыштың ресурстарын пайдаланудың үшінші жылынан бастап көбейту кезінде қозғалтқышты ұшуда ажыратып тастауға алып келетін істен шығудағы расталған істелген жұмыс 5 сағаттан аспайтын ұшу ұзақтығы бар ұшақтардың қозғалтқыштары үшін кем дегенде 14000 сағат және 5 сағаттан аспайтын ұшу ұзақтығы бар ұшақтардың қозғалтқыштары үшін кем дегенде 20000 сағат болуға тиіс. </w:t>
      </w:r>
      <w:r>
        <w:br/>
      </w:r>
      <w:r>
        <w:rPr>
          <w:rFonts w:ascii="Times New Roman"/>
          <w:b w:val="false"/>
          <w:i w:val="false"/>
          <w:color w:val="000000"/>
          <w:sz w:val="28"/>
        </w:rPr>
        <w:t xml:space="preserve">
      Көрсетілген істен шығуға істелген жұмыс пайдаланудағы және пайдаланудың алдыңғы екі жылы үшін қозғалтқышты ұшуда ажыратып тастауға алып келетін істен шығу санындағы қозғалтқыштың жиынтықты істелген жұмысы бойынша анықталады. </w:t>
      </w:r>
      <w:r>
        <w:br/>
      </w:r>
      <w:r>
        <w:rPr>
          <w:rFonts w:ascii="Times New Roman"/>
          <w:b w:val="false"/>
          <w:i w:val="false"/>
          <w:color w:val="000000"/>
          <w:sz w:val="28"/>
        </w:rPr>
        <w:t xml:space="preserve">
  </w:t>
      </w:r>
    </w:p>
    <w:bookmarkEnd w:id="1314"/>
    <w:bookmarkStart w:name="z1448" w:id="1315"/>
    <w:p>
      <w:pPr>
        <w:spacing w:after="0"/>
        <w:ind w:left="0"/>
        <w:jc w:val="both"/>
      </w:pPr>
      <w:r>
        <w:rPr>
          <w:rFonts w:ascii="Times New Roman"/>
          <w:b w:val="false"/>
          <w:i w:val="false"/>
          <w:color w:val="000000"/>
          <w:sz w:val="28"/>
        </w:rPr>
        <w:t xml:space="preserve">
      862. Қозғалтқыштың тағайындалған ресурсын ұлғайту. </w:t>
      </w:r>
      <w:r>
        <w:br/>
      </w:r>
      <w:r>
        <w:rPr>
          <w:rFonts w:ascii="Times New Roman"/>
          <w:b w:val="false"/>
          <w:i w:val="false"/>
          <w:color w:val="000000"/>
          <w:sz w:val="28"/>
        </w:rPr>
        <w:t xml:space="preserve">
      Қозғалтқыштың уақытша тағайындалған ресурсын көбейту баламалы-циклдық сынақтармен расталады. </w:t>
      </w:r>
      <w:r>
        <w:br/>
      </w:r>
      <w:r>
        <w:rPr>
          <w:rFonts w:ascii="Times New Roman"/>
          <w:b w:val="false"/>
          <w:i w:val="false"/>
          <w:color w:val="000000"/>
          <w:sz w:val="28"/>
        </w:rPr>
        <w:t xml:space="preserve">
      Негізгі бөлшектер мен тораптардың уақытша тағайындалған ресурсын көбейту олардың БЦС негізінде жүргізіледі. Осы сынақтарды жүргізу кезінде пайдалануда алдын-ала істелген жұмысы бар негізгі бөлшектер мен тораптарды пайдалану ұсынылады. </w:t>
      </w:r>
      <w:r>
        <w:br/>
      </w:r>
      <w:r>
        <w:rPr>
          <w:rFonts w:ascii="Times New Roman"/>
          <w:b w:val="false"/>
          <w:i w:val="false"/>
          <w:color w:val="000000"/>
          <w:sz w:val="28"/>
        </w:rPr>
        <w:t xml:space="preserve">
  </w:t>
      </w:r>
    </w:p>
    <w:bookmarkEnd w:id="1315"/>
    <w:bookmarkStart w:name="z1449" w:id="1316"/>
    <w:p>
      <w:pPr>
        <w:spacing w:after="0"/>
        <w:ind w:left="0"/>
        <w:jc w:val="both"/>
      </w:pPr>
      <w:r>
        <w:rPr>
          <w:rFonts w:ascii="Times New Roman"/>
          <w:b w:val="false"/>
          <w:i w:val="false"/>
          <w:color w:val="000000"/>
          <w:sz w:val="28"/>
        </w:rPr>
        <w:t xml:space="preserve">
      863. Ресурсты алғашқы күрделі жөндеуге дейін ұлғайту. </w:t>
      </w:r>
      <w:r>
        <w:br/>
      </w:r>
      <w:r>
        <w:rPr>
          <w:rFonts w:ascii="Times New Roman"/>
          <w:b w:val="false"/>
          <w:i w:val="false"/>
          <w:color w:val="000000"/>
          <w:sz w:val="28"/>
        </w:rPr>
        <w:t xml:space="preserve">
      Ресурсты алғашқы күрделі жөндеуге дейін ұлғайту екі қозғалтқыштың баламалы-циклдық сынақтарымен расталады. </w:t>
      </w:r>
      <w:r>
        <w:br/>
      </w:r>
      <w:r>
        <w:rPr>
          <w:rFonts w:ascii="Times New Roman"/>
          <w:b w:val="false"/>
          <w:i w:val="false"/>
          <w:color w:val="000000"/>
          <w:sz w:val="28"/>
        </w:rPr>
        <w:t xml:space="preserve">
      Ресурсты ұлғайту кезінде қозғалтқыштар паркін пайдалану нәтижелері туралы және бұрын қолданыстағы ресурстардың шектерінде оларды жөндеу кезінде қозғалтқыштардың ақауларын табу туралы деректер ескерілуге тиіс. Қосымша диагностикалық ақпарат алу үшін әрбір 500-100 сағат істелген жұмыстан кейін істелген жұмысы барынша көп қозғалтқыштардың ішінен 1-2 қозғалтқышты бөлшектеу және ақауын табуды жүргізу ұсынылады. Көрсетілген қозғалтқыштардың есебіне басқа себептер бойынша пайдаланудан алынған қозғалтқышты пайдалануға рұқсат етіледі. </w:t>
      </w:r>
      <w:r>
        <w:br/>
      </w:r>
      <w:r>
        <w:rPr>
          <w:rFonts w:ascii="Times New Roman"/>
          <w:b w:val="false"/>
          <w:i w:val="false"/>
          <w:color w:val="000000"/>
          <w:sz w:val="28"/>
        </w:rPr>
        <w:t xml:space="preserve">
      Баламалы-циклдық сынақтар ресурсын ұлғайтуға қатысы бойынша сынақтар циклдарының санына қарай қормен жүргізіледі. Ресурстар кезінде 2500 сағатқа дейінгі қор 20%-бен қабылданады, ал үлкен ресурстар кезінде қор сынақтар циклдарының саны бойынша 500 сағатқа белгіленген ресурсқа қатынасы бойынша істелген жұмысты арттыруға сәйкес келуге тиіс. </w:t>
      </w:r>
      <w:r>
        <w:br/>
      </w:r>
      <w:r>
        <w:rPr>
          <w:rFonts w:ascii="Times New Roman"/>
          <w:b w:val="false"/>
          <w:i w:val="false"/>
          <w:color w:val="000000"/>
          <w:sz w:val="28"/>
        </w:rPr>
        <w:t xml:space="preserve">
      Сынақтар циклдарының санын қажетті санға дейін пысықтау жолымен бұрын белгіленген ресурсты немесе оның сағаттарда және ұшу циклдарында қозғалтқыштың нақты істелген жұмысы толық есепке алынған бөлігін пайдалануда сынақтар жұмысты тындырған қозғалтқыштарда жүргізілуге тиіс. </w:t>
      </w:r>
      <w:r>
        <w:br/>
      </w:r>
      <w:r>
        <w:rPr>
          <w:rFonts w:ascii="Times New Roman"/>
          <w:b w:val="false"/>
          <w:i w:val="false"/>
          <w:color w:val="000000"/>
          <w:sz w:val="28"/>
        </w:rPr>
        <w:t xml:space="preserve">
      Сынақтардан табысты өткен қозғалтқыштар ресурсты одан әрі ұлғайту мақсатында сынақтарды жалғастыру үшін бөлшектеусіз пайдаланылуы мүмкін. </w:t>
      </w:r>
      <w:r>
        <w:br/>
      </w:r>
      <w:r>
        <w:rPr>
          <w:rFonts w:ascii="Times New Roman"/>
          <w:b w:val="false"/>
          <w:i w:val="false"/>
          <w:color w:val="000000"/>
          <w:sz w:val="28"/>
        </w:rPr>
        <w:t xml:space="preserve">
      Қозғалтқыштардың көрсетілген біреуінің сынақтары пайдалану бағдарламасына қарай, бірақ қормен жүргізілуі мүмкін. </w:t>
      </w:r>
      <w:r>
        <w:br/>
      </w:r>
      <w:r>
        <w:rPr>
          <w:rFonts w:ascii="Times New Roman"/>
          <w:b w:val="false"/>
          <w:i w:val="false"/>
          <w:color w:val="000000"/>
          <w:sz w:val="28"/>
        </w:rPr>
        <w:t xml:space="preserve">
  </w:t>
      </w:r>
    </w:p>
    <w:bookmarkEnd w:id="1316"/>
    <w:bookmarkStart w:name="z1450" w:id="1317"/>
    <w:p>
      <w:pPr>
        <w:spacing w:after="0"/>
        <w:ind w:left="0"/>
        <w:jc w:val="both"/>
      </w:pPr>
      <w:r>
        <w:rPr>
          <w:rFonts w:ascii="Times New Roman"/>
          <w:b w:val="false"/>
          <w:i w:val="false"/>
          <w:color w:val="000000"/>
          <w:sz w:val="28"/>
        </w:rPr>
        <w:t xml:space="preserve">
      864. Жөндеуаралық ресурстарды белгілеу. </w:t>
      </w:r>
      <w:r>
        <w:br/>
      </w:r>
      <w:r>
        <w:rPr>
          <w:rFonts w:ascii="Times New Roman"/>
          <w:b w:val="false"/>
          <w:i w:val="false"/>
          <w:color w:val="000000"/>
          <w:sz w:val="28"/>
        </w:rPr>
        <w:t xml:space="preserve">
      Жөндеу аралық ресурстар қозғалтқыштың тағайындалған ресурсының шегінде белгіленеді. </w:t>
      </w:r>
      <w:r>
        <w:br/>
      </w:r>
      <w:r>
        <w:rPr>
          <w:rFonts w:ascii="Times New Roman"/>
          <w:b w:val="false"/>
          <w:i w:val="false"/>
          <w:color w:val="000000"/>
          <w:sz w:val="28"/>
        </w:rPr>
        <w:t xml:space="preserve">
      Әрбір жөндеуаралық ресурсты белгілеу үшін мынадай жұмыстар жүргізіледі: </w:t>
      </w:r>
      <w:r>
        <w:br/>
      </w:r>
      <w:r>
        <w:rPr>
          <w:rFonts w:ascii="Times New Roman"/>
          <w:b w:val="false"/>
          <w:i w:val="false"/>
          <w:color w:val="000000"/>
          <w:sz w:val="28"/>
        </w:rPr>
        <w:t xml:space="preserve">
      1) бір жөнделетін қозғалтқышқа жасаушы зауытта баламалы-циклдық сынақтар өткізу; </w:t>
      </w:r>
      <w:r>
        <w:br/>
      </w:r>
      <w:r>
        <w:rPr>
          <w:rFonts w:ascii="Times New Roman"/>
          <w:b w:val="false"/>
          <w:i w:val="false"/>
          <w:color w:val="000000"/>
          <w:sz w:val="28"/>
        </w:rPr>
        <w:t xml:space="preserve">
      2) бір жөнделетін қозғалтқышқа келісілген бағдарлама бойынша жөндеу зауытында сынақтар өткізу; </w:t>
      </w:r>
      <w:r>
        <w:br/>
      </w:r>
      <w:r>
        <w:rPr>
          <w:rFonts w:ascii="Times New Roman"/>
          <w:b w:val="false"/>
          <w:i w:val="false"/>
          <w:color w:val="000000"/>
          <w:sz w:val="28"/>
        </w:rPr>
        <w:t xml:space="preserve">
      3) қозғалтқыштар паркін пайдалану тәжірибесін қорыту. </w:t>
      </w:r>
    </w:p>
    <w:bookmarkEnd w:id="1317"/>
    <w:bookmarkStart w:name="z134" w:id="1318"/>
    <w:p>
      <w:pPr>
        <w:spacing w:after="0"/>
        <w:ind w:left="0"/>
        <w:jc w:val="left"/>
      </w:pPr>
      <w:r>
        <w:rPr>
          <w:rFonts w:ascii="Times New Roman"/>
          <w:b/>
          <w:i w:val="false"/>
          <w:color w:val="000000"/>
        </w:rPr>
        <w:t xml:space="preserve"> 
129. Қуатты және қосалқы қондырғылар жүйесі </w:t>
      </w:r>
      <w:r>
        <w:br/>
      </w:r>
      <w:r>
        <w:rPr>
          <w:rFonts w:ascii="Times New Roman"/>
          <w:b/>
          <w:i w:val="false"/>
          <w:color w:val="000000"/>
        </w:rPr>
        <w:t xml:space="preserve">
және ұшақты өрттен қорғау </w:t>
      </w:r>
    </w:p>
    <w:bookmarkEnd w:id="1318"/>
    <w:bookmarkStart w:name="z1451" w:id="1319"/>
    <w:p>
      <w:pPr>
        <w:spacing w:after="0"/>
        <w:ind w:left="0"/>
        <w:jc w:val="both"/>
      </w:pPr>
      <w:r>
        <w:rPr>
          <w:rFonts w:ascii="Times New Roman"/>
          <w:b w:val="false"/>
          <w:i w:val="false"/>
          <w:color w:val="000000"/>
          <w:sz w:val="28"/>
        </w:rPr>
        <w:t xml:space="preserve">
      865. Қуатты қондырғы (ҚҚ) - тартымды жасауға қажетті ұшақ элементтерінің жиынтығы. Қуатты қондырғы әуе бұрамының (ТВҚ үшін) қозғалтқышын, отын, май жүйесін, қозғалтқыштарды басқару жүйесін, бақылау, суыту, ауа жинағыш, өрттен қорғау жүйелерін және т.б. қамтиды. </w:t>
      </w:r>
      <w:r>
        <w:br/>
      </w:r>
      <w:r>
        <w:rPr>
          <w:rFonts w:ascii="Times New Roman"/>
          <w:b w:val="false"/>
          <w:i w:val="false"/>
          <w:color w:val="000000"/>
          <w:sz w:val="28"/>
        </w:rPr>
        <w:t xml:space="preserve">
  </w:t>
      </w:r>
    </w:p>
    <w:bookmarkEnd w:id="1319"/>
    <w:bookmarkStart w:name="z1452" w:id="1320"/>
    <w:p>
      <w:pPr>
        <w:spacing w:after="0"/>
        <w:ind w:left="0"/>
        <w:jc w:val="both"/>
      </w:pPr>
      <w:r>
        <w:rPr>
          <w:rFonts w:ascii="Times New Roman"/>
          <w:b w:val="false"/>
          <w:i w:val="false"/>
          <w:color w:val="000000"/>
          <w:sz w:val="28"/>
        </w:rPr>
        <w:t xml:space="preserve">
      866. Қосалқы қуатты қондырғы (ҚҚҚ) - сығымдалған ауаның, электр энергиясының, вал қуатының көздері болып табылатын және жерде және ұшуда ұшақ жүйелерінің жұмысын қамтамасыз ету үшін, оның ішінде ҚҚ қозғалтқыштарды іске қосу үшін тағайындалған қосалқы газтурбиналық қозғалтқышы бар (ҚГТҚ) элементтердің және ҚҚ қозғалтқышына орнатылған алғашқы көздер істен шыққан жағдайда ұшуда ұшақты электрмен жабдықтау жүйелерінің жиынтығы. </w:t>
      </w:r>
      <w:r>
        <w:br/>
      </w:r>
      <w:r>
        <w:rPr>
          <w:rFonts w:ascii="Times New Roman"/>
          <w:b w:val="false"/>
          <w:i w:val="false"/>
          <w:color w:val="000000"/>
          <w:sz w:val="28"/>
        </w:rPr>
        <w:t xml:space="preserve">
  </w:t>
      </w:r>
    </w:p>
    <w:bookmarkEnd w:id="1320"/>
    <w:bookmarkStart w:name="z1453" w:id="1321"/>
    <w:p>
      <w:pPr>
        <w:spacing w:after="0"/>
        <w:ind w:left="0"/>
        <w:jc w:val="both"/>
      </w:pPr>
      <w:r>
        <w:rPr>
          <w:rFonts w:ascii="Times New Roman"/>
          <w:b w:val="false"/>
          <w:i w:val="false"/>
          <w:color w:val="000000"/>
          <w:sz w:val="28"/>
        </w:rPr>
        <w:t xml:space="preserve">
      867. Қуатты және қосалқы қондырғылардың жұмысын бақылайтын құралдар - қозғалтқыштар жұмысының өлшемдері мен қуатты және қосалқы қондырғылардың жүйелерін өлшеу мен индекстеуді қамтамасыз ететін аппаратура. </w:t>
      </w:r>
      <w:r>
        <w:br/>
      </w:r>
      <w:r>
        <w:rPr>
          <w:rFonts w:ascii="Times New Roman"/>
          <w:b w:val="false"/>
          <w:i w:val="false"/>
          <w:color w:val="000000"/>
          <w:sz w:val="28"/>
        </w:rPr>
        <w:t xml:space="preserve">
  </w:t>
      </w:r>
    </w:p>
    <w:bookmarkEnd w:id="1321"/>
    <w:bookmarkStart w:name="z1454" w:id="1322"/>
    <w:p>
      <w:pPr>
        <w:spacing w:after="0"/>
        <w:ind w:left="0"/>
        <w:jc w:val="both"/>
      </w:pPr>
      <w:r>
        <w:rPr>
          <w:rFonts w:ascii="Times New Roman"/>
          <w:b w:val="false"/>
          <w:i w:val="false"/>
          <w:color w:val="000000"/>
          <w:sz w:val="28"/>
        </w:rPr>
        <w:t xml:space="preserve">
      868. Отын жүйесі - отынды ұшаққа орналастыруға, оны белгілі бір тәртіппен шығаруға, отынды ҚҚ және ҚҚҚ қозғалтқышына және басқа тұтынушыға беруге, сондай-ақ қосалқы функцияларды орындауға арналған жүйе. </w:t>
      </w:r>
      <w:r>
        <w:br/>
      </w:r>
      <w:r>
        <w:rPr>
          <w:rFonts w:ascii="Times New Roman"/>
          <w:b w:val="false"/>
          <w:i w:val="false"/>
          <w:color w:val="000000"/>
          <w:sz w:val="28"/>
        </w:rPr>
        <w:t xml:space="preserve">
  </w:t>
      </w:r>
    </w:p>
    <w:bookmarkEnd w:id="1322"/>
    <w:bookmarkStart w:name="z1455" w:id="1323"/>
    <w:p>
      <w:pPr>
        <w:spacing w:after="0"/>
        <w:ind w:left="0"/>
        <w:jc w:val="both"/>
      </w:pPr>
      <w:r>
        <w:rPr>
          <w:rFonts w:ascii="Times New Roman"/>
          <w:b w:val="false"/>
          <w:i w:val="false"/>
          <w:color w:val="000000"/>
          <w:sz w:val="28"/>
        </w:rPr>
        <w:t xml:space="preserve">
      869. Отынды орталықтандырылған құю жүйесі - құрылғылар мен труба құбырларын қамтитын, отынды қысыммен беру кезінде бактарды берілген бірізділікпен және белгілі бір мөлшерде отынмен толтыруды қамтамасыз ететін ұшақтың отын жүйесінің бір бөлігі. </w:t>
      </w:r>
      <w:r>
        <w:br/>
      </w:r>
      <w:r>
        <w:rPr>
          <w:rFonts w:ascii="Times New Roman"/>
          <w:b w:val="false"/>
          <w:i w:val="false"/>
          <w:color w:val="000000"/>
          <w:sz w:val="28"/>
        </w:rPr>
        <w:t xml:space="preserve">
  </w:t>
      </w:r>
    </w:p>
    <w:bookmarkEnd w:id="1323"/>
    <w:bookmarkStart w:name="z1456" w:id="1324"/>
    <w:p>
      <w:pPr>
        <w:spacing w:after="0"/>
        <w:ind w:left="0"/>
        <w:jc w:val="both"/>
      </w:pPr>
      <w:r>
        <w:rPr>
          <w:rFonts w:ascii="Times New Roman"/>
          <w:b w:val="false"/>
          <w:i w:val="false"/>
          <w:color w:val="000000"/>
          <w:sz w:val="28"/>
        </w:rPr>
        <w:t xml:space="preserve">
      870. Отынды апатты құйып алу жүйесі - құрылғылар мен труба құбырларын қамтитын, қажет болған жағдайларда атмосферада ұшу уақытында бактардан белгілі бір мөлшерде отынды тез құйып алуды қамтамасыз ететін ұшақтың отын жүйесінің бір бөлігі. </w:t>
      </w:r>
      <w:r>
        <w:br/>
      </w:r>
      <w:r>
        <w:rPr>
          <w:rFonts w:ascii="Times New Roman"/>
          <w:b w:val="false"/>
          <w:i w:val="false"/>
          <w:color w:val="000000"/>
          <w:sz w:val="28"/>
        </w:rPr>
        <w:t xml:space="preserve">
  </w:t>
      </w:r>
    </w:p>
    <w:bookmarkEnd w:id="1324"/>
    <w:bookmarkStart w:name="z1457" w:id="1325"/>
    <w:p>
      <w:pPr>
        <w:spacing w:after="0"/>
        <w:ind w:left="0"/>
        <w:jc w:val="both"/>
      </w:pPr>
      <w:r>
        <w:rPr>
          <w:rFonts w:ascii="Times New Roman"/>
          <w:b w:val="false"/>
          <w:i w:val="false"/>
          <w:color w:val="000000"/>
          <w:sz w:val="28"/>
        </w:rPr>
        <w:t xml:space="preserve">
      871. Отын бактарын дренаждау жүйесі - құрылғылар мен труба құбырларын қамтитын, атмосфералы бактардың ауа қуыстарының хабарларын қамтамасыз ететін ұшақтың отын жүйесінің бір бөлігі. </w:t>
      </w:r>
      <w:r>
        <w:br/>
      </w:r>
      <w:r>
        <w:rPr>
          <w:rFonts w:ascii="Times New Roman"/>
          <w:b w:val="false"/>
          <w:i w:val="false"/>
          <w:color w:val="000000"/>
          <w:sz w:val="28"/>
        </w:rPr>
        <w:t xml:space="preserve">
  </w:t>
      </w:r>
    </w:p>
    <w:bookmarkEnd w:id="1325"/>
    <w:bookmarkStart w:name="z1458" w:id="1326"/>
    <w:p>
      <w:pPr>
        <w:spacing w:after="0"/>
        <w:ind w:left="0"/>
        <w:jc w:val="both"/>
      </w:pPr>
      <w:r>
        <w:rPr>
          <w:rFonts w:ascii="Times New Roman"/>
          <w:b w:val="false"/>
          <w:i w:val="false"/>
          <w:color w:val="000000"/>
          <w:sz w:val="28"/>
        </w:rPr>
        <w:t xml:space="preserve">
      872. Отынның кессон бағы - отынды орналастыруға арналған ұшақ конструкциясының герметизацияланған бөлігі. </w:t>
      </w:r>
      <w:r>
        <w:br/>
      </w:r>
      <w:r>
        <w:rPr>
          <w:rFonts w:ascii="Times New Roman"/>
          <w:b w:val="false"/>
          <w:i w:val="false"/>
          <w:color w:val="000000"/>
          <w:sz w:val="28"/>
        </w:rPr>
        <w:t xml:space="preserve">
  </w:t>
      </w:r>
    </w:p>
    <w:bookmarkEnd w:id="1326"/>
    <w:bookmarkStart w:name="z1459" w:id="1327"/>
    <w:p>
      <w:pPr>
        <w:spacing w:after="0"/>
        <w:ind w:left="0"/>
        <w:jc w:val="both"/>
      </w:pPr>
      <w:r>
        <w:rPr>
          <w:rFonts w:ascii="Times New Roman"/>
          <w:b w:val="false"/>
          <w:i w:val="false"/>
          <w:color w:val="000000"/>
          <w:sz w:val="28"/>
        </w:rPr>
        <w:t xml:space="preserve">
      873. Отынды шамалы айдау сорабы - отынды шығыс багынан немесе отын багының шығыс бөлігінен қозғалтқыштарға беретін сорап. </w:t>
      </w:r>
      <w:r>
        <w:br/>
      </w:r>
      <w:r>
        <w:rPr>
          <w:rFonts w:ascii="Times New Roman"/>
          <w:b w:val="false"/>
          <w:i w:val="false"/>
          <w:color w:val="000000"/>
          <w:sz w:val="28"/>
        </w:rPr>
        <w:t xml:space="preserve">
  </w:t>
      </w:r>
    </w:p>
    <w:bookmarkEnd w:id="1327"/>
    <w:bookmarkStart w:name="z1460" w:id="1328"/>
    <w:p>
      <w:pPr>
        <w:spacing w:after="0"/>
        <w:ind w:left="0"/>
        <w:jc w:val="both"/>
      </w:pPr>
      <w:r>
        <w:rPr>
          <w:rFonts w:ascii="Times New Roman"/>
          <w:b w:val="false"/>
          <w:i w:val="false"/>
          <w:color w:val="000000"/>
          <w:sz w:val="28"/>
        </w:rPr>
        <w:t xml:space="preserve">
      874. Отынды айдау сорабы - ұшақтың бір отын бактарынан екіншісіне айдауға арналған сорап. </w:t>
      </w:r>
      <w:r>
        <w:br/>
      </w:r>
      <w:r>
        <w:rPr>
          <w:rFonts w:ascii="Times New Roman"/>
          <w:b w:val="false"/>
          <w:i w:val="false"/>
          <w:color w:val="000000"/>
          <w:sz w:val="28"/>
        </w:rPr>
        <w:t xml:space="preserve">
  </w:t>
      </w:r>
    </w:p>
    <w:bookmarkEnd w:id="1328"/>
    <w:bookmarkStart w:name="z1461" w:id="1329"/>
    <w:p>
      <w:pPr>
        <w:spacing w:after="0"/>
        <w:ind w:left="0"/>
        <w:jc w:val="both"/>
      </w:pPr>
      <w:r>
        <w:rPr>
          <w:rFonts w:ascii="Times New Roman"/>
          <w:b w:val="false"/>
          <w:i w:val="false"/>
          <w:color w:val="000000"/>
          <w:sz w:val="28"/>
        </w:rPr>
        <w:t xml:space="preserve">
      875. Отынының шығыс багы - отынды қозғалтқыштарға (қозғалтқышқа) және басқа тұтынушыларға беретін ұшақтың отын багы. </w:t>
      </w:r>
      <w:r>
        <w:br/>
      </w:r>
      <w:r>
        <w:rPr>
          <w:rFonts w:ascii="Times New Roman"/>
          <w:b w:val="false"/>
          <w:i w:val="false"/>
          <w:color w:val="000000"/>
          <w:sz w:val="28"/>
        </w:rPr>
        <w:t xml:space="preserve">
  </w:t>
      </w:r>
    </w:p>
    <w:bookmarkEnd w:id="1329"/>
    <w:bookmarkStart w:name="z1462" w:id="1330"/>
    <w:p>
      <w:pPr>
        <w:spacing w:after="0"/>
        <w:ind w:left="0"/>
        <w:jc w:val="both"/>
      </w:pPr>
      <w:r>
        <w:rPr>
          <w:rFonts w:ascii="Times New Roman"/>
          <w:b w:val="false"/>
          <w:i w:val="false"/>
          <w:color w:val="000000"/>
          <w:sz w:val="28"/>
        </w:rPr>
        <w:t xml:space="preserve">
      876. Отын багының шығыс бөлігі - ұшақтың отынды қозғалтқышқа және басқа тұтынушыларға беретін отын багының бір бөлігі. </w:t>
      </w:r>
      <w:r>
        <w:br/>
      </w:r>
      <w:r>
        <w:rPr>
          <w:rFonts w:ascii="Times New Roman"/>
          <w:b w:val="false"/>
          <w:i w:val="false"/>
          <w:color w:val="000000"/>
          <w:sz w:val="28"/>
        </w:rPr>
        <w:t xml:space="preserve">
      Май жүйесі - қозғалтқыш пен қуатты қондырғының агрегаттары мен тораптарын қамтитын, майдың орналасуы мен суытылуын, сондай-ақ оның жұмысы барысында қозғалтқыштың үйкелісін майлау мен суыту үшін оның айналысын қамтамасыз ететін ҚҚ жүйесі. </w:t>
      </w:r>
      <w:r>
        <w:br/>
      </w:r>
      <w:r>
        <w:rPr>
          <w:rFonts w:ascii="Times New Roman"/>
          <w:b w:val="false"/>
          <w:i w:val="false"/>
          <w:color w:val="000000"/>
          <w:sz w:val="28"/>
        </w:rPr>
        <w:t xml:space="preserve">
  </w:t>
      </w:r>
    </w:p>
    <w:bookmarkEnd w:id="1330"/>
    <w:bookmarkStart w:name="z1463" w:id="1331"/>
    <w:p>
      <w:pPr>
        <w:spacing w:after="0"/>
        <w:ind w:left="0"/>
        <w:jc w:val="both"/>
      </w:pPr>
      <w:r>
        <w:rPr>
          <w:rFonts w:ascii="Times New Roman"/>
          <w:b w:val="false"/>
          <w:i w:val="false"/>
          <w:color w:val="000000"/>
          <w:sz w:val="28"/>
        </w:rPr>
        <w:t xml:space="preserve">
      877. Қуатты қондырғыны суыту және желдету жүйесі - мотогондол конструкциясының жылу кернеулі элементтерін, қозғалтқыштың сыртқы корпустары мен агрегаттарын суыту, ал ҚГТҚ үшін оны ұшуға іске қосуға қосымша қажетті температуралық жағдайлар жасау үшін ауаны әкелу мен шығаруды қамтамасыз ететін ұшақ пен қозғалтқыш элементтерінің жиынтығы. </w:t>
      </w:r>
      <w:r>
        <w:br/>
      </w:r>
      <w:r>
        <w:rPr>
          <w:rFonts w:ascii="Times New Roman"/>
          <w:b w:val="false"/>
          <w:i w:val="false"/>
          <w:color w:val="000000"/>
          <w:sz w:val="28"/>
        </w:rPr>
        <w:t xml:space="preserve">
  </w:t>
      </w:r>
    </w:p>
    <w:bookmarkEnd w:id="1331"/>
    <w:bookmarkStart w:name="z1464" w:id="1332"/>
    <w:p>
      <w:pPr>
        <w:spacing w:after="0"/>
        <w:ind w:left="0"/>
        <w:jc w:val="both"/>
      </w:pPr>
      <w:r>
        <w:rPr>
          <w:rFonts w:ascii="Times New Roman"/>
          <w:b w:val="false"/>
          <w:i w:val="false"/>
          <w:color w:val="000000"/>
          <w:sz w:val="28"/>
        </w:rPr>
        <w:t xml:space="preserve">
      878. Қозғалтқыштарды басқару жүйесі - іске қосуды жұмыс режимін (тартымды немесе қуатты) өзгерту мен ұстап тұруды және әрбір қозғалтқыштың қуатты қондырғыны ажыратып тастауды қамтамасыз ететін барлық элементтердің жиынтығы. </w:t>
      </w:r>
      <w:r>
        <w:br/>
      </w:r>
      <w:r>
        <w:rPr>
          <w:rFonts w:ascii="Times New Roman"/>
          <w:b w:val="false"/>
          <w:i w:val="false"/>
          <w:color w:val="000000"/>
          <w:sz w:val="28"/>
        </w:rPr>
        <w:t xml:space="preserve">
  </w:t>
      </w:r>
    </w:p>
    <w:bookmarkEnd w:id="1332"/>
    <w:bookmarkStart w:name="z1465" w:id="1333"/>
    <w:p>
      <w:pPr>
        <w:spacing w:after="0"/>
        <w:ind w:left="0"/>
        <w:jc w:val="both"/>
      </w:pPr>
      <w:r>
        <w:rPr>
          <w:rFonts w:ascii="Times New Roman"/>
          <w:b w:val="false"/>
          <w:i w:val="false"/>
          <w:color w:val="000000"/>
          <w:sz w:val="28"/>
        </w:rPr>
        <w:t xml:space="preserve">
      879. Ұшақты өрттен қорғау құралдарының кешені - өрттен қорғаудың конструктивтік шараларының, өрт дабылдары мен өрт сөндіру құралдарының оларды ұшақта бақылау мен басқарудың жиынтығы. </w:t>
      </w:r>
      <w:r>
        <w:br/>
      </w:r>
      <w:r>
        <w:rPr>
          <w:rFonts w:ascii="Times New Roman"/>
          <w:b w:val="false"/>
          <w:i w:val="false"/>
          <w:color w:val="000000"/>
          <w:sz w:val="28"/>
        </w:rPr>
        <w:t xml:space="preserve">
  </w:t>
      </w:r>
    </w:p>
    <w:bookmarkEnd w:id="1333"/>
    <w:bookmarkStart w:name="z1466" w:id="1334"/>
    <w:p>
      <w:pPr>
        <w:spacing w:after="0"/>
        <w:ind w:left="0"/>
        <w:jc w:val="both"/>
      </w:pPr>
      <w:r>
        <w:rPr>
          <w:rFonts w:ascii="Times New Roman"/>
          <w:b w:val="false"/>
          <w:i w:val="false"/>
          <w:color w:val="000000"/>
          <w:sz w:val="28"/>
        </w:rPr>
        <w:t xml:space="preserve">
      880. Өрт қауіпі бар қуыс - ұшақтағы өрт ошағы туындауының әлеуетті қауіптілігі бар қуыс. </w:t>
      </w:r>
      <w:r>
        <w:br/>
      </w:r>
      <w:r>
        <w:rPr>
          <w:rFonts w:ascii="Times New Roman"/>
          <w:b w:val="false"/>
          <w:i w:val="false"/>
          <w:color w:val="000000"/>
          <w:sz w:val="28"/>
        </w:rPr>
        <w:t xml:space="preserve">
  </w:t>
      </w:r>
    </w:p>
    <w:bookmarkEnd w:id="1334"/>
    <w:bookmarkStart w:name="z1467" w:id="1335"/>
    <w:p>
      <w:pPr>
        <w:spacing w:after="0"/>
        <w:ind w:left="0"/>
        <w:jc w:val="both"/>
      </w:pPr>
      <w:r>
        <w:rPr>
          <w:rFonts w:ascii="Times New Roman"/>
          <w:b w:val="false"/>
          <w:i w:val="false"/>
          <w:color w:val="000000"/>
          <w:sz w:val="28"/>
        </w:rPr>
        <w:t xml:space="preserve">
      881. Өртке қарсы қолданылатын кран - отынның өрттен қауіпті қуыстың қозғалтқышқа және басқа тұтынушыларға түсуін тоқтатуға арналған қашықтықтан басқарылатын құрылғы. </w:t>
      </w:r>
      <w:r>
        <w:br/>
      </w:r>
      <w:r>
        <w:rPr>
          <w:rFonts w:ascii="Times New Roman"/>
          <w:b w:val="false"/>
          <w:i w:val="false"/>
          <w:color w:val="000000"/>
          <w:sz w:val="28"/>
        </w:rPr>
        <w:t xml:space="preserve">
  </w:t>
      </w:r>
    </w:p>
    <w:bookmarkEnd w:id="1335"/>
    <w:bookmarkStart w:name="z1468" w:id="1336"/>
    <w:p>
      <w:pPr>
        <w:spacing w:after="0"/>
        <w:ind w:left="0"/>
        <w:jc w:val="both"/>
      </w:pPr>
      <w:r>
        <w:rPr>
          <w:rFonts w:ascii="Times New Roman"/>
          <w:b w:val="false"/>
          <w:i w:val="false"/>
          <w:color w:val="000000"/>
          <w:sz w:val="28"/>
        </w:rPr>
        <w:t xml:space="preserve">
      882. От өтпейтін материал - алау диаметрі 120 мм және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температурамен 15 мин ішінде керосинді немесе газды лампаның жалынын өткізбейтін материал. </w:t>
      </w:r>
      <w:r>
        <w:br/>
      </w:r>
      <w:r>
        <w:rPr>
          <w:rFonts w:ascii="Times New Roman"/>
          <w:b w:val="false"/>
          <w:i w:val="false"/>
          <w:color w:val="000000"/>
          <w:sz w:val="28"/>
        </w:rPr>
        <w:t xml:space="preserve">
  </w:t>
      </w:r>
    </w:p>
    <w:bookmarkEnd w:id="1336"/>
    <w:bookmarkStart w:name="z1469" w:id="1337"/>
    <w:p>
      <w:pPr>
        <w:spacing w:after="0"/>
        <w:ind w:left="0"/>
        <w:jc w:val="both"/>
      </w:pPr>
      <w:r>
        <w:rPr>
          <w:rFonts w:ascii="Times New Roman"/>
          <w:b w:val="false"/>
          <w:i w:val="false"/>
          <w:color w:val="000000"/>
          <w:sz w:val="28"/>
        </w:rPr>
        <w:t xml:space="preserve">
      883. Отқа төзімді материал - алау диаметрі 120 мм және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температурамен 5 мин ішінде керосинді немесе газды лампаның жалынына шыдайтын материал. </w:t>
      </w:r>
      <w:r>
        <w:br/>
      </w:r>
      <w:r>
        <w:rPr>
          <w:rFonts w:ascii="Times New Roman"/>
          <w:b w:val="false"/>
          <w:i w:val="false"/>
          <w:color w:val="000000"/>
          <w:sz w:val="28"/>
        </w:rPr>
        <w:t xml:space="preserve">
  </w:t>
      </w:r>
    </w:p>
    <w:bookmarkEnd w:id="1337"/>
    <w:bookmarkStart w:name="z1470" w:id="1338"/>
    <w:p>
      <w:pPr>
        <w:spacing w:after="0"/>
        <w:ind w:left="0"/>
        <w:jc w:val="both"/>
      </w:pPr>
      <w:r>
        <w:rPr>
          <w:rFonts w:ascii="Times New Roman"/>
          <w:b w:val="false"/>
          <w:i w:val="false"/>
          <w:color w:val="000000"/>
          <w:sz w:val="28"/>
        </w:rPr>
        <w:t xml:space="preserve">
      884. Ұшақтың қуатты қондырғысындағы қозғалтқыштар мен олардың жүйелері әрбір қозғалтқыш тиісті жүйелермен басқа қозғалтқыштарға тәуелсіз басқарылатындай және жұмыс істейтіндей жағдайда бір бірінен алыс орналастырылуға және оқшауландырылуға тиіс. </w:t>
      </w:r>
      <w:r>
        <w:br/>
      </w:r>
      <w:r>
        <w:rPr>
          <w:rFonts w:ascii="Times New Roman"/>
          <w:b w:val="false"/>
          <w:i w:val="false"/>
          <w:color w:val="000000"/>
          <w:sz w:val="28"/>
        </w:rPr>
        <w:t xml:space="preserve">
      Қуатты қондырғы жүйелерінің кез келген біреуі істен шықса (отын, май, басқару және т.б.) біреуден көп қозғалтқыштың істен шығуға әкелуіне тиіс емес. </w:t>
      </w:r>
      <w:r>
        <w:br/>
      </w:r>
      <w:r>
        <w:rPr>
          <w:rFonts w:ascii="Times New Roman"/>
          <w:b w:val="false"/>
          <w:i w:val="false"/>
          <w:color w:val="000000"/>
          <w:sz w:val="28"/>
        </w:rPr>
        <w:t xml:space="preserve">
  </w:t>
      </w:r>
    </w:p>
    <w:bookmarkEnd w:id="1338"/>
    <w:bookmarkStart w:name="z1471" w:id="1339"/>
    <w:p>
      <w:pPr>
        <w:spacing w:after="0"/>
        <w:ind w:left="0"/>
        <w:jc w:val="both"/>
      </w:pPr>
      <w:r>
        <w:rPr>
          <w:rFonts w:ascii="Times New Roman"/>
          <w:b w:val="false"/>
          <w:i w:val="false"/>
          <w:color w:val="000000"/>
          <w:sz w:val="28"/>
        </w:rPr>
        <w:t xml:space="preserve">
      885. Қуатты қондырғы мен ҚҚҚ жүйелерінің және олардың элементтері мен агрегаттарының қалыпты жұмысы қамтамасыз етілуге тиісті атмосфералық ауаның температураларының, қысымдары мен ылғалдылығының шекті мәндерінің жиынтығы. </w:t>
      </w:r>
      <w:r>
        <w:br/>
      </w:r>
      <w:r>
        <w:rPr>
          <w:rFonts w:ascii="Times New Roman"/>
          <w:b w:val="false"/>
          <w:i w:val="false"/>
          <w:color w:val="000000"/>
          <w:sz w:val="28"/>
        </w:rPr>
        <w:t xml:space="preserve">
  </w:t>
      </w:r>
    </w:p>
    <w:bookmarkEnd w:id="1339"/>
    <w:bookmarkStart w:name="z1472" w:id="1340"/>
    <w:p>
      <w:pPr>
        <w:spacing w:after="0"/>
        <w:ind w:left="0"/>
        <w:jc w:val="both"/>
      </w:pPr>
      <w:r>
        <w:rPr>
          <w:rFonts w:ascii="Times New Roman"/>
          <w:b w:val="false"/>
          <w:i w:val="false"/>
          <w:color w:val="000000"/>
          <w:sz w:val="28"/>
        </w:rPr>
        <w:t xml:space="preserve">
      886. Қуатты қондырғы мен ҚҚҚ жүйесі барлық қозғалтқыштардың жұмысын пайдаланудың барлық күтілетін жағдайларындағы (мысалы, қозғалтқыш жұмысының барлық режимдері, ұшақтың ережелері мен жүктемелері, атмосфералық жағдайлары, отын температуралары кезінде) жүйенің жұмысын анықтайтын белгіленген талаптарға сәйкес барлық қозғалтқыштардың жұмысын қамтамасыз етуге тиіс. </w:t>
      </w:r>
      <w:r>
        <w:br/>
      </w:r>
      <w:r>
        <w:rPr>
          <w:rFonts w:ascii="Times New Roman"/>
          <w:b w:val="false"/>
          <w:i w:val="false"/>
          <w:color w:val="000000"/>
          <w:sz w:val="28"/>
        </w:rPr>
        <w:t xml:space="preserve">
  </w:t>
      </w:r>
    </w:p>
    <w:bookmarkEnd w:id="1340"/>
    <w:bookmarkStart w:name="z1473" w:id="1341"/>
    <w:p>
      <w:pPr>
        <w:spacing w:after="0"/>
        <w:ind w:left="0"/>
        <w:jc w:val="both"/>
      </w:pPr>
      <w:r>
        <w:rPr>
          <w:rFonts w:ascii="Times New Roman"/>
          <w:b w:val="false"/>
          <w:i w:val="false"/>
          <w:color w:val="000000"/>
          <w:sz w:val="28"/>
        </w:rPr>
        <w:t xml:space="preserve">
      887. Ұшақтағы қозғалтқышты іске қосу жүйесі қозғалтқыштардың біреуін (кез келгенін) іске қосу мен жұмыс істейтіндердің энергиясын пайдаланып кейіннен іске қосу мүмкіндігін қамтамасыз етуге тиіс. </w:t>
      </w:r>
      <w:r>
        <w:br/>
      </w:r>
      <w:r>
        <w:rPr>
          <w:rFonts w:ascii="Times New Roman"/>
          <w:b w:val="false"/>
          <w:i w:val="false"/>
          <w:color w:val="000000"/>
          <w:sz w:val="28"/>
        </w:rPr>
        <w:t xml:space="preserve">
  </w:t>
      </w:r>
    </w:p>
    <w:bookmarkEnd w:id="1341"/>
    <w:bookmarkStart w:name="z1474" w:id="1342"/>
    <w:p>
      <w:pPr>
        <w:spacing w:after="0"/>
        <w:ind w:left="0"/>
        <w:jc w:val="both"/>
      </w:pPr>
      <w:r>
        <w:rPr>
          <w:rFonts w:ascii="Times New Roman"/>
          <w:b w:val="false"/>
          <w:i w:val="false"/>
          <w:color w:val="000000"/>
          <w:sz w:val="28"/>
        </w:rPr>
        <w:t xml:space="preserve">
      888. Қуатты және қосалқы қондырғылардың элементтері технологиялылығы, қызмет көрсетуді жүргізу және қолданылатын материалдар бойынша сәйкес келуге тиіс. </w:t>
      </w:r>
      <w:r>
        <w:br/>
      </w:r>
      <w:r>
        <w:rPr>
          <w:rFonts w:ascii="Times New Roman"/>
          <w:b w:val="false"/>
          <w:i w:val="false"/>
          <w:color w:val="000000"/>
          <w:sz w:val="28"/>
        </w:rPr>
        <w:t xml:space="preserve">
  </w:t>
      </w:r>
    </w:p>
    <w:bookmarkEnd w:id="1342"/>
    <w:bookmarkStart w:name="z1475" w:id="1343"/>
    <w:p>
      <w:pPr>
        <w:spacing w:after="0"/>
        <w:ind w:left="0"/>
        <w:jc w:val="both"/>
      </w:pPr>
      <w:r>
        <w:rPr>
          <w:rFonts w:ascii="Times New Roman"/>
          <w:b w:val="false"/>
          <w:i w:val="false"/>
          <w:color w:val="000000"/>
          <w:sz w:val="28"/>
        </w:rPr>
        <w:t xml:space="preserve">
      889. Қуатты қондырғының негізгі элементтері мен ұшақ конструкциясының арасындағы әлеуеттер айырмашылығының туындау мүмкіндігін болдырмау үшін олардың арасында талаптарды қанағаттандыратын электрлік байланыстар (металдандыру) қамтамасыз етілуге тиіс. </w:t>
      </w:r>
      <w:r>
        <w:br/>
      </w:r>
      <w:r>
        <w:rPr>
          <w:rFonts w:ascii="Times New Roman"/>
          <w:b w:val="false"/>
          <w:i w:val="false"/>
          <w:color w:val="000000"/>
          <w:sz w:val="28"/>
        </w:rPr>
        <w:t xml:space="preserve">
  </w:t>
      </w:r>
    </w:p>
    <w:bookmarkEnd w:id="1343"/>
    <w:bookmarkStart w:name="z1476" w:id="1344"/>
    <w:p>
      <w:pPr>
        <w:spacing w:after="0"/>
        <w:ind w:left="0"/>
        <w:jc w:val="both"/>
      </w:pPr>
      <w:r>
        <w:rPr>
          <w:rFonts w:ascii="Times New Roman"/>
          <w:b w:val="false"/>
          <w:i w:val="false"/>
          <w:color w:val="000000"/>
          <w:sz w:val="28"/>
        </w:rPr>
        <w:t xml:space="preserve">
      890. Қуатты қондырғының отын, май, өрт және басқа жүйелерінің труба құбырлары қолданыстағы Нормаларға сәйкес таңбалануға және тоттанудан қорғалуға тиіс. </w:t>
      </w:r>
      <w:r>
        <w:br/>
      </w:r>
      <w:r>
        <w:rPr>
          <w:rFonts w:ascii="Times New Roman"/>
          <w:b w:val="false"/>
          <w:i w:val="false"/>
          <w:color w:val="000000"/>
          <w:sz w:val="28"/>
        </w:rPr>
        <w:t xml:space="preserve">
  </w:t>
      </w:r>
    </w:p>
    <w:bookmarkEnd w:id="1344"/>
    <w:bookmarkStart w:name="z1477" w:id="1345"/>
    <w:p>
      <w:pPr>
        <w:spacing w:after="0"/>
        <w:ind w:left="0"/>
        <w:jc w:val="both"/>
      </w:pPr>
      <w:r>
        <w:rPr>
          <w:rFonts w:ascii="Times New Roman"/>
          <w:b w:val="false"/>
          <w:i w:val="false"/>
          <w:color w:val="000000"/>
          <w:sz w:val="28"/>
        </w:rPr>
        <w:t xml:space="preserve">
      891. Әуе винті бар ұшақта: </w:t>
      </w:r>
      <w:r>
        <w:br/>
      </w:r>
      <w:r>
        <w:rPr>
          <w:rFonts w:ascii="Times New Roman"/>
          <w:b w:val="false"/>
          <w:i w:val="false"/>
          <w:color w:val="000000"/>
          <w:sz w:val="28"/>
        </w:rPr>
        <w:t xml:space="preserve">
      1) әуе винті қалақтарының ұштары мен ШҚЖ үстіңгі бетінің арасындағы қашықтық, ұшақтың ең жоғары рұқсат етілген ұшу массасына дейін G </w:t>
      </w:r>
      <w:r>
        <w:rPr>
          <w:rFonts w:ascii="Times New Roman"/>
          <w:b w:val="false"/>
          <w:i w:val="false"/>
          <w:color w:val="000000"/>
          <w:vertAlign w:val="subscript"/>
        </w:rPr>
        <w:t xml:space="preserve">max д.в </w:t>
      </w:r>
      <w:r>
        <w:rPr>
          <w:rFonts w:ascii="Times New Roman"/>
          <w:b w:val="false"/>
          <w:i w:val="false"/>
          <w:color w:val="000000"/>
          <w:sz w:val="28"/>
        </w:rPr>
        <w:t xml:space="preserve">(3.2.31 сәйкес) жүктемеленген кезде топырақты әуе айлақтарда пайдалануды қоса алғанда, пайдаланудың қалыпты жағдайларын қамтамасыз етуге тиіс. Амортизаторлар толық жаншылған жағдайда жерге дейінгі қашықтық 180 мм кем болмауға тиіс және сонымен қатар әуе винті қалақтарының ұшы мен жердің арасындағы дөңгелектің үрленген қабы кезіндегі саңылау қамтамасыз етілуге тиіс; </w:t>
      </w:r>
      <w:r>
        <w:br/>
      </w:r>
      <w:r>
        <w:rPr>
          <w:rFonts w:ascii="Times New Roman"/>
          <w:b w:val="false"/>
          <w:i w:val="false"/>
          <w:color w:val="000000"/>
          <w:sz w:val="28"/>
        </w:rPr>
        <w:t xml:space="preserve">
      2) ұшақ қалақтарының ұшы мен басқа бөліктерінің арасындағы қашықтық (фюзеляж, басқа әуе винті қалақтарының ұштары және т.б.) 250 мм-ден кем болмауға тиіс. Егер онымен бірге ұшақтың винтінің немесе бөліктерінің тербелісі байқалған болса, онда бұл қашықтық көбейтілуге тиіс; </w:t>
      </w:r>
      <w:r>
        <w:br/>
      </w:r>
      <w:r>
        <w:rPr>
          <w:rFonts w:ascii="Times New Roman"/>
          <w:b w:val="false"/>
          <w:i w:val="false"/>
          <w:color w:val="000000"/>
          <w:sz w:val="28"/>
        </w:rPr>
        <w:t xml:space="preserve">
      3) флюгер жағдайындағы винт қалақтарының артқы жиегі мен ұшақтың жылжымайтын бөліктерінің арасындағы саңылау кем дегенде 25 мм болуға тиіс; </w:t>
      </w:r>
      <w:r>
        <w:br/>
      </w:r>
      <w:r>
        <w:rPr>
          <w:rFonts w:ascii="Times New Roman"/>
          <w:b w:val="false"/>
          <w:i w:val="false"/>
          <w:color w:val="000000"/>
          <w:sz w:val="28"/>
        </w:rPr>
        <w:t xml:space="preserve">
      4) 454 және 455-тармақтарда көрсетілген жағдайларда кокты мұздың пайда болуынан сақтайтын кок винтінің ПОС-та қарастырылуға тиіс. </w:t>
      </w:r>
      <w:r>
        <w:br/>
      </w:r>
      <w:r>
        <w:rPr>
          <w:rFonts w:ascii="Times New Roman"/>
          <w:b w:val="false"/>
          <w:i w:val="false"/>
          <w:color w:val="000000"/>
          <w:sz w:val="28"/>
        </w:rPr>
        <w:t xml:space="preserve">
  </w:t>
      </w:r>
    </w:p>
    <w:bookmarkEnd w:id="1345"/>
    <w:bookmarkStart w:name="z1478" w:id="1346"/>
    <w:p>
      <w:pPr>
        <w:spacing w:after="0"/>
        <w:ind w:left="0"/>
        <w:jc w:val="both"/>
      </w:pPr>
      <w:r>
        <w:rPr>
          <w:rFonts w:ascii="Times New Roman"/>
          <w:b w:val="false"/>
          <w:i w:val="false"/>
          <w:color w:val="000000"/>
          <w:sz w:val="28"/>
        </w:rPr>
        <w:t xml:space="preserve">
      892. Ұшақтағы қуатты қондырғы мен ҚҚҚ жұмысын бақылау үшін бақылау құралдары орнатылуы тиіс. </w:t>
      </w:r>
      <w:r>
        <w:br/>
      </w:r>
      <w:r>
        <w:rPr>
          <w:rFonts w:ascii="Times New Roman"/>
          <w:b w:val="false"/>
          <w:i w:val="false"/>
          <w:color w:val="000000"/>
          <w:sz w:val="28"/>
        </w:rPr>
        <w:t xml:space="preserve">
  </w:t>
      </w:r>
    </w:p>
    <w:bookmarkEnd w:id="1346"/>
    <w:bookmarkStart w:name="z1479" w:id="1347"/>
    <w:p>
      <w:pPr>
        <w:spacing w:after="0"/>
        <w:ind w:left="0"/>
        <w:jc w:val="both"/>
      </w:pPr>
      <w:r>
        <w:rPr>
          <w:rFonts w:ascii="Times New Roman"/>
          <w:b w:val="false"/>
          <w:i w:val="false"/>
          <w:color w:val="000000"/>
          <w:sz w:val="28"/>
        </w:rPr>
        <w:t xml:space="preserve">
      893. Қуатты қондырғы жүйелерінің конструкциясында стандартталған және біріздендірілген агрегаттар барынша пайдаланылуға тиіс. </w:t>
      </w:r>
      <w:r>
        <w:br/>
      </w:r>
      <w:r>
        <w:rPr>
          <w:rFonts w:ascii="Times New Roman"/>
          <w:b w:val="false"/>
          <w:i w:val="false"/>
          <w:color w:val="000000"/>
          <w:sz w:val="28"/>
        </w:rPr>
        <w:t xml:space="preserve">
  </w:t>
      </w:r>
    </w:p>
    <w:bookmarkEnd w:id="1347"/>
    <w:bookmarkStart w:name="z1480" w:id="1348"/>
    <w:p>
      <w:pPr>
        <w:spacing w:after="0"/>
        <w:ind w:left="0"/>
        <w:jc w:val="both"/>
      </w:pPr>
      <w:r>
        <w:rPr>
          <w:rFonts w:ascii="Times New Roman"/>
          <w:b w:val="false"/>
          <w:i w:val="false"/>
          <w:color w:val="000000"/>
          <w:sz w:val="28"/>
        </w:rPr>
        <w:t xml:space="preserve">
      894. ҚҚ мен ҚҚҚ жүйелерінің электр тізбектерінде, сондай-ақ өрттен қорғау жүйелерінде арнайы талаптар көзделген жағдайлардан басқа, қолданылатын сындар қанағаттандырылуға тиіс. </w:t>
      </w:r>
      <w:r>
        <w:br/>
      </w:r>
      <w:r>
        <w:rPr>
          <w:rFonts w:ascii="Times New Roman"/>
          <w:b w:val="false"/>
          <w:i w:val="false"/>
          <w:color w:val="000000"/>
          <w:sz w:val="28"/>
        </w:rPr>
        <w:t xml:space="preserve">
  </w:t>
      </w:r>
    </w:p>
    <w:bookmarkEnd w:id="1348"/>
    <w:bookmarkStart w:name="z1481" w:id="1349"/>
    <w:p>
      <w:pPr>
        <w:spacing w:after="0"/>
        <w:ind w:left="0"/>
        <w:jc w:val="both"/>
      </w:pPr>
      <w:r>
        <w:rPr>
          <w:rFonts w:ascii="Times New Roman"/>
          <w:b w:val="false"/>
          <w:i w:val="false"/>
          <w:color w:val="000000"/>
          <w:sz w:val="28"/>
        </w:rPr>
        <w:t xml:space="preserve">
      895. Қуатты қондырғы және ҚҚҚ жүйелері ұшуға жарамдылығының жалпы талаптарына сәйкес жобалануға тиіс. </w:t>
      </w:r>
      <w:r>
        <w:br/>
      </w:r>
      <w:r>
        <w:rPr>
          <w:rFonts w:ascii="Times New Roman"/>
          <w:b w:val="false"/>
          <w:i w:val="false"/>
          <w:color w:val="000000"/>
          <w:sz w:val="28"/>
        </w:rPr>
        <w:t xml:space="preserve">
  </w:t>
      </w:r>
    </w:p>
    <w:bookmarkEnd w:id="1349"/>
    <w:bookmarkStart w:name="z1482" w:id="1350"/>
    <w:p>
      <w:pPr>
        <w:spacing w:after="0"/>
        <w:ind w:left="0"/>
        <w:jc w:val="both"/>
      </w:pPr>
      <w:r>
        <w:rPr>
          <w:rFonts w:ascii="Times New Roman"/>
          <w:b w:val="false"/>
          <w:i w:val="false"/>
          <w:color w:val="000000"/>
          <w:sz w:val="28"/>
        </w:rPr>
        <w:t xml:space="preserve">
      896. Электр энергиясын тұтынатын ҚҚ және ҚҚҚ агрегаттары мен жүйелері талаптарға сәйкес келуге тиіс. </w:t>
      </w:r>
    </w:p>
    <w:bookmarkEnd w:id="1350"/>
    <w:bookmarkStart w:name="z135" w:id="1351"/>
    <w:p>
      <w:pPr>
        <w:spacing w:after="0"/>
        <w:ind w:left="0"/>
        <w:jc w:val="left"/>
      </w:pPr>
      <w:r>
        <w:rPr>
          <w:rFonts w:ascii="Times New Roman"/>
          <w:b/>
          <w:i w:val="false"/>
          <w:color w:val="000000"/>
        </w:rPr>
        <w:t xml:space="preserve"> 
130. Отын жүйесі </w:t>
      </w:r>
    </w:p>
    <w:bookmarkEnd w:id="1351"/>
    <w:bookmarkStart w:name="z1483" w:id="1352"/>
    <w:p>
      <w:pPr>
        <w:spacing w:after="0"/>
        <w:ind w:left="0"/>
        <w:jc w:val="both"/>
      </w:pPr>
      <w:r>
        <w:rPr>
          <w:rFonts w:ascii="Times New Roman"/>
          <w:b w:val="false"/>
          <w:i w:val="false"/>
          <w:color w:val="000000"/>
          <w:sz w:val="28"/>
        </w:rPr>
        <w:t xml:space="preserve">
      897. Отын жүйесі және оның агрегаттары: </w:t>
      </w:r>
      <w:r>
        <w:br/>
      </w:r>
      <w:r>
        <w:rPr>
          <w:rFonts w:ascii="Times New Roman"/>
          <w:b w:val="false"/>
          <w:i w:val="false"/>
          <w:color w:val="000000"/>
          <w:sz w:val="28"/>
        </w:rPr>
        <w:t xml:space="preserve">
      1) пайдаланудың барлық күтілетін жағдайларында осы ұшақты пайдалану үшін қабылданған отынның және олардың қосылыстарының маркаларымен жұмыс істеген кезде қозғалтқыштарға отынды үздіксіз беруді; </w:t>
      </w:r>
      <w:r>
        <w:br/>
      </w:r>
      <w:r>
        <w:rPr>
          <w:rFonts w:ascii="Times New Roman"/>
          <w:b w:val="false"/>
          <w:i w:val="false"/>
          <w:color w:val="000000"/>
          <w:sz w:val="28"/>
        </w:rPr>
        <w:t xml:space="preserve">
      2) РҰП көзделген ұшақтың барлық ұшу режимдерінде бактарға отын құюдың мүмкін болатын пайдаланудың барлық нұсқалары кезінде берілген бірізділікте отынды автоматты түрде шығаруды; </w:t>
      </w:r>
      <w:r>
        <w:br/>
      </w:r>
      <w:r>
        <w:rPr>
          <w:rFonts w:ascii="Times New Roman"/>
          <w:b w:val="false"/>
          <w:i w:val="false"/>
          <w:color w:val="000000"/>
          <w:sz w:val="28"/>
        </w:rPr>
        <w:t xml:space="preserve">
      3) автоматтың ақаулық жағдайында және жұмыс істейтін және істемейтін қозғалтқыштар санының ұшуда мүмкін болатын барлық үйлесімдері кезінде қажетті бірізділікті; </w:t>
      </w:r>
      <w:r>
        <w:br/>
      </w:r>
      <w:r>
        <w:rPr>
          <w:rFonts w:ascii="Times New Roman"/>
          <w:b w:val="false"/>
          <w:i w:val="false"/>
          <w:color w:val="000000"/>
          <w:sz w:val="28"/>
        </w:rPr>
        <w:t xml:space="preserve">
      4) отынды айдап әкелу және қайта айдаудың әрбір бактік электр жетекті сорғыны жеке-жеке қосу мен ажыратып тастау мүмкіндігін; </w:t>
      </w:r>
      <w:r>
        <w:br/>
      </w:r>
      <w:r>
        <w:rPr>
          <w:rFonts w:ascii="Times New Roman"/>
          <w:b w:val="false"/>
          <w:i w:val="false"/>
          <w:color w:val="000000"/>
          <w:sz w:val="28"/>
        </w:rPr>
        <w:t xml:space="preserve">
      5) бактардың кез келген топтарынан кез келген қозғалтқышқа қиылыс керегінің магистральдары бойынша отынды қиылыс беру мүмкіндігін; </w:t>
      </w:r>
      <w:r>
        <w:br/>
      </w:r>
      <w:r>
        <w:rPr>
          <w:rFonts w:ascii="Times New Roman"/>
          <w:b w:val="false"/>
          <w:i w:val="false"/>
          <w:color w:val="000000"/>
          <w:sz w:val="28"/>
        </w:rPr>
        <w:t xml:space="preserve">
      6) ҚҚ қозғалтқыштарын ажыратып тасталған айдау сораптары кезінде отынмен қоректендіру (ерекше жағдайларда) қозғалтқыш жұмысының мынадай режимдерінде: </w:t>
      </w:r>
      <w:r>
        <w:br/>
      </w:r>
      <w:r>
        <w:rPr>
          <w:rFonts w:ascii="Times New Roman"/>
          <w:b w:val="false"/>
          <w:i w:val="false"/>
          <w:color w:val="000000"/>
          <w:sz w:val="28"/>
        </w:rPr>
        <w:t xml:space="preserve">
      газы аз ұшу режимінен 0-ден 2000 м-ге дейін ұшудың шарықтау биіктігіне дейін; </w:t>
      </w:r>
      <w:r>
        <w:br/>
      </w:r>
      <w:r>
        <w:rPr>
          <w:rFonts w:ascii="Times New Roman"/>
          <w:b w:val="false"/>
          <w:i w:val="false"/>
          <w:color w:val="000000"/>
          <w:sz w:val="28"/>
        </w:rPr>
        <w:t xml:space="preserve">
      газы аз ұшу режимінен 0-ден кем дегенде 6000-8000 м-ге дейін ұшу биіктіктеріндегі пайдалану шектеулерінің шектеріндегі ұшақтың орталықтандыру мен көлденең теңгерімін сақтай отырып, ең жоғары ұзақтыққа дейін. Ұшақты олардың қорегі өзі ағатын отынмен қамтамасыз етілген биіктікке дейін қозғалтқыштарын тоқтатпастан төмендету мүмкіндігі үшін электр энергиясының жарамды көзінің желісіне айдап әкелу сораптарының қажетті санын автоматты түрде қосу қарастырылуға тиіс. Осы талаптар орындалмаған жағдайда ажыратып тасталған сораптар кезінде қозғалтқыштардың көрсетілуге тиісті сенімді қорегі басқа құралдармен қамтамасыз етіледі; </w:t>
      </w:r>
      <w:r>
        <w:br/>
      </w:r>
      <w:r>
        <w:rPr>
          <w:rFonts w:ascii="Times New Roman"/>
          <w:b w:val="false"/>
          <w:i w:val="false"/>
          <w:color w:val="000000"/>
          <w:sz w:val="28"/>
        </w:rPr>
        <w:t xml:space="preserve">
      7) генераторлардың (қоректену көздері) істен шығуының салдарынан айдап әкелу мен қайта айдаудың бактық сораптарын ажыратып тастағаннан кейін осы ерекше жағдай үшін ұзақтығы РҰП көзделген режимдерде ұшуды жалғастыру мүмкіндігін; </w:t>
      </w:r>
      <w:r>
        <w:br/>
      </w:r>
      <w:r>
        <w:rPr>
          <w:rFonts w:ascii="Times New Roman"/>
          <w:b w:val="false"/>
          <w:i w:val="false"/>
          <w:color w:val="000000"/>
          <w:sz w:val="28"/>
        </w:rPr>
        <w:t xml:space="preserve">
      8) жағымсыз және оқтық жанындағы сатылас жүктелімдер кезінде ұшуда қозғалтқыштардың отынмен қорегі кем дегенде 5 с ішінде, оның ішінде ұшуда үздіксіз жағымсыз жүктеліммен кем дегенде минус 0,5 бірлік, қозғалтқыштардың қорегінің труба құбырларындағы отын қысымы ерекше жағдайлар үшін пайдалану шектеуінің шамасынан кем болмауға тиіс; </w:t>
      </w:r>
      <w:r>
        <w:br/>
      </w:r>
      <w:r>
        <w:rPr>
          <w:rFonts w:ascii="Times New Roman"/>
          <w:b w:val="false"/>
          <w:i w:val="false"/>
          <w:color w:val="000000"/>
          <w:sz w:val="28"/>
        </w:rPr>
        <w:t xml:space="preserve">
      9) мүмкін болатын барлық шығыстар кезінде пайдалану құжаттамасында көрсетілген шамадан төмен жүйедегі қысымды азайтуға алып келетін гидравликалық қарсыласуды көбейтпестен айдап әкелудің істен шыққан сорабы арқылы отынның ағу мүмкіндігі; олай болмаған жағдайда отын берудің айналдырылған - шунттау сызығы қарастырылуға тиіс; </w:t>
      </w:r>
      <w:r>
        <w:br/>
      </w:r>
      <w:r>
        <w:rPr>
          <w:rFonts w:ascii="Times New Roman"/>
          <w:b w:val="false"/>
          <w:i w:val="false"/>
          <w:color w:val="000000"/>
          <w:sz w:val="28"/>
        </w:rPr>
        <w:t xml:space="preserve">
      10) РҰП көзделген жағдайлар да жерде және ұшуда қозғалтқыштарды іске қосу үшін отынның қажетті қысымы мен шығысын жасауды; </w:t>
      </w:r>
      <w:r>
        <w:br/>
      </w:r>
      <w:r>
        <w:rPr>
          <w:rFonts w:ascii="Times New Roman"/>
          <w:b w:val="false"/>
          <w:i w:val="false"/>
          <w:color w:val="000000"/>
          <w:sz w:val="28"/>
        </w:rPr>
        <w:t xml:space="preserve">
      11) отынның бір маркасынан екіншісіне көшу немесе олардың қосылыстарын (осы ұшақты пайдалану үшін қабылданған отындардың ішінен) отын жүйесінің элементтерін қосымша қайтадан реттеместен қолдануды; </w:t>
      </w:r>
      <w:r>
        <w:br/>
      </w:r>
      <w:r>
        <w:rPr>
          <w:rFonts w:ascii="Times New Roman"/>
          <w:b w:val="false"/>
          <w:i w:val="false"/>
          <w:color w:val="000000"/>
          <w:sz w:val="28"/>
        </w:rPr>
        <w:t xml:space="preserve">
      12) жүйелердің жарамдылығын жерде ұшар алдында және ұшуда бақылау мүмкіндігін қамтамасыз етуге тиіс. </w:t>
      </w:r>
      <w:r>
        <w:br/>
      </w:r>
      <w:r>
        <w:rPr>
          <w:rFonts w:ascii="Times New Roman"/>
          <w:b w:val="false"/>
          <w:i w:val="false"/>
          <w:color w:val="000000"/>
          <w:sz w:val="28"/>
        </w:rPr>
        <w:t xml:space="preserve">
  </w:t>
      </w:r>
    </w:p>
    <w:bookmarkEnd w:id="1352"/>
    <w:bookmarkStart w:name="z1484" w:id="1353"/>
    <w:p>
      <w:pPr>
        <w:spacing w:after="0"/>
        <w:ind w:left="0"/>
        <w:jc w:val="both"/>
      </w:pPr>
      <w:r>
        <w:rPr>
          <w:rFonts w:ascii="Times New Roman"/>
          <w:b w:val="false"/>
          <w:i w:val="false"/>
          <w:color w:val="000000"/>
          <w:sz w:val="28"/>
        </w:rPr>
        <w:t xml:space="preserve">
      898. Барлық белгіленген және ауыспалы режимдердегі жұмыс кезінде қозғалтқыштың осы үлгісінің пайдалану құжаттамасында көрсетілген шектерде болуға тиіс. </w:t>
      </w:r>
      <w:r>
        <w:br/>
      </w:r>
      <w:r>
        <w:rPr>
          <w:rFonts w:ascii="Times New Roman"/>
          <w:b w:val="false"/>
          <w:i w:val="false"/>
          <w:color w:val="000000"/>
          <w:sz w:val="28"/>
        </w:rPr>
        <w:t xml:space="preserve">
  </w:t>
      </w:r>
    </w:p>
    <w:bookmarkEnd w:id="1353"/>
    <w:bookmarkStart w:name="z1485" w:id="1354"/>
    <w:p>
      <w:pPr>
        <w:spacing w:after="0"/>
        <w:ind w:left="0"/>
        <w:jc w:val="both"/>
      </w:pPr>
      <w:r>
        <w:rPr>
          <w:rFonts w:ascii="Times New Roman"/>
          <w:b w:val="false"/>
          <w:i w:val="false"/>
          <w:color w:val="000000"/>
          <w:sz w:val="28"/>
        </w:rPr>
        <w:t xml:space="preserve">
      899. Отынды кез келген қозғалтқыштан беру жүйесіндегі, оның ішінде қосалқы жүйедегі істен шығу немесе жарамдылығы: </w:t>
      </w:r>
      <w:r>
        <w:br/>
      </w:r>
      <w:r>
        <w:rPr>
          <w:rFonts w:ascii="Times New Roman"/>
          <w:b w:val="false"/>
          <w:i w:val="false"/>
          <w:color w:val="000000"/>
          <w:sz w:val="28"/>
        </w:rPr>
        <w:t xml:space="preserve">
      1) басқа қозғалтқышқа отын беруді бұрмалаушылыққа әкелуге; </w:t>
      </w:r>
      <w:r>
        <w:br/>
      </w:r>
      <w:r>
        <w:rPr>
          <w:rFonts w:ascii="Times New Roman"/>
          <w:b w:val="false"/>
          <w:i w:val="false"/>
          <w:color w:val="000000"/>
          <w:sz w:val="28"/>
        </w:rPr>
        <w:t xml:space="preserve">
      2) басқа қозғалтқыштардың сенімді жұмысын қамтамасыз ету үшін экипаж мүшелерінің дереу араласуын талап етуге тиіс емес. </w:t>
      </w:r>
      <w:r>
        <w:br/>
      </w:r>
      <w:r>
        <w:rPr>
          <w:rFonts w:ascii="Times New Roman"/>
          <w:b w:val="false"/>
          <w:i w:val="false"/>
          <w:color w:val="000000"/>
          <w:sz w:val="28"/>
        </w:rPr>
        <w:t xml:space="preserve">
  </w:t>
      </w:r>
    </w:p>
    <w:bookmarkEnd w:id="1354"/>
    <w:bookmarkStart w:name="z1486" w:id="1355"/>
    <w:p>
      <w:pPr>
        <w:spacing w:after="0"/>
        <w:ind w:left="0"/>
        <w:jc w:val="both"/>
      </w:pPr>
      <w:r>
        <w:rPr>
          <w:rFonts w:ascii="Times New Roman"/>
          <w:b w:val="false"/>
          <w:i w:val="false"/>
          <w:color w:val="000000"/>
          <w:sz w:val="28"/>
        </w:rPr>
        <w:t xml:space="preserve">
      900. Егер отынды қозғалтқыштарға беру бірнеше бактардан (бактардың топтарынан) бірізділікпен жүргізілсе, онда бір бактан отынды шығару аяқталған және имитациясы бактан қорекке көшу сәтінде қозғалтқыштың негізгі сораптарына кіре берістегі қысым пайдалану шектеулерінде көрсетілген мәннен төмен кемітілмеуге тиіс. </w:t>
      </w:r>
      <w:r>
        <w:br/>
      </w:r>
      <w:r>
        <w:rPr>
          <w:rFonts w:ascii="Times New Roman"/>
          <w:b w:val="false"/>
          <w:i w:val="false"/>
          <w:color w:val="000000"/>
          <w:sz w:val="28"/>
        </w:rPr>
        <w:t xml:space="preserve">
  </w:t>
      </w:r>
    </w:p>
    <w:bookmarkEnd w:id="1355"/>
    <w:bookmarkStart w:name="z1487" w:id="1356"/>
    <w:p>
      <w:pPr>
        <w:spacing w:after="0"/>
        <w:ind w:left="0"/>
        <w:jc w:val="both"/>
      </w:pPr>
      <w:r>
        <w:rPr>
          <w:rFonts w:ascii="Times New Roman"/>
          <w:b w:val="false"/>
          <w:i w:val="false"/>
          <w:color w:val="000000"/>
          <w:sz w:val="28"/>
        </w:rPr>
        <w:t xml:space="preserve">
      901. Бактардың сыйымдылығы ұшақтың осы үлгісін пайдалану үшін рұқсат берілген барлық отын маркілерін пайдалану кезінде отынның тығыздығы, температурасы мен басқа өлшемдері ескерілген талаптарын ескеріп, берілген ең жоғары қашықтықпен және ұзақтықпен ұшуға арналған отынды орналастыруды қамтамасыз етуге тиіс. </w:t>
      </w:r>
      <w:r>
        <w:br/>
      </w:r>
      <w:r>
        <w:rPr>
          <w:rFonts w:ascii="Times New Roman"/>
          <w:b w:val="false"/>
          <w:i w:val="false"/>
          <w:color w:val="000000"/>
          <w:sz w:val="28"/>
        </w:rPr>
        <w:t xml:space="preserve">
  </w:t>
      </w:r>
    </w:p>
    <w:bookmarkEnd w:id="1356"/>
    <w:bookmarkStart w:name="z1488" w:id="1357"/>
    <w:p>
      <w:pPr>
        <w:spacing w:after="0"/>
        <w:ind w:left="0"/>
        <w:jc w:val="both"/>
      </w:pPr>
      <w:r>
        <w:rPr>
          <w:rFonts w:ascii="Times New Roman"/>
          <w:b w:val="false"/>
          <w:i w:val="false"/>
          <w:color w:val="000000"/>
          <w:sz w:val="28"/>
        </w:rPr>
        <w:t xml:space="preserve">
      902. Ұшақтағы отынның белгі берілген резервтік қалдығының шамасы - ұшақтың экипажына бактардағы отынның қалған қоры туралы немесе ұшудың шектелген уақыты туралы автоматты түрде ақпарат (дабыл) берілетін бактардағы отынның саны (көлемі) крейсерлік режимде және ұшудағы рейстік биіктіктерде қозғалтқыштардың сенімді жұмысын кем дегенде 45 минут ішінде қамтамасыз етуге тиіс. </w:t>
      </w:r>
      <w:r>
        <w:br/>
      </w:r>
      <w:r>
        <w:rPr>
          <w:rFonts w:ascii="Times New Roman"/>
          <w:b w:val="false"/>
          <w:i w:val="false"/>
          <w:color w:val="000000"/>
          <w:sz w:val="28"/>
        </w:rPr>
        <w:t xml:space="preserve">
      Жергілікті әуе желілерінің ұшақтары үшін белгі берілген резервтік отын қалдығының шамасы бактарға ең жоғары көзделген отын құю кем дегенде 15%-ды құрауға тиіс. </w:t>
      </w:r>
      <w:r>
        <w:br/>
      </w:r>
      <w:r>
        <w:rPr>
          <w:rFonts w:ascii="Times New Roman"/>
          <w:b w:val="false"/>
          <w:i w:val="false"/>
          <w:color w:val="000000"/>
          <w:sz w:val="28"/>
        </w:rPr>
        <w:t xml:space="preserve">
  </w:t>
      </w:r>
    </w:p>
    <w:bookmarkEnd w:id="1357"/>
    <w:bookmarkStart w:name="z1489" w:id="1358"/>
    <w:p>
      <w:pPr>
        <w:spacing w:after="0"/>
        <w:ind w:left="0"/>
        <w:jc w:val="both"/>
      </w:pPr>
      <w:r>
        <w:rPr>
          <w:rFonts w:ascii="Times New Roman"/>
          <w:b w:val="false"/>
          <w:i w:val="false"/>
          <w:color w:val="000000"/>
          <w:sz w:val="28"/>
        </w:rPr>
        <w:t xml:space="preserve">
      903. Жүйе ұшар алдында ұшақ бактарындағы отынның температурасы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С-тан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шектердегі кезде және ұшақ пайдаланылуы мүмкін отын буларының ең жоғары мүмкін болатын серпінділігі кезінде ұшудың барлық режимдерінде және биіктіктерінде қозғалтқыштардың отынмен сенімді қоректенуін қамтамасыз етуге тиіс. </w:t>
      </w:r>
      <w:r>
        <w:br/>
      </w:r>
      <w:r>
        <w:rPr>
          <w:rFonts w:ascii="Times New Roman"/>
          <w:b w:val="false"/>
          <w:i w:val="false"/>
          <w:color w:val="000000"/>
          <w:sz w:val="28"/>
        </w:rPr>
        <w:t xml:space="preserve">
  </w:t>
      </w:r>
    </w:p>
    <w:bookmarkEnd w:id="1358"/>
    <w:bookmarkStart w:name="z1490" w:id="1359"/>
    <w:p>
      <w:pPr>
        <w:spacing w:after="0"/>
        <w:ind w:left="0"/>
        <w:jc w:val="both"/>
      </w:pPr>
      <w:r>
        <w:rPr>
          <w:rFonts w:ascii="Times New Roman"/>
          <w:b w:val="false"/>
          <w:i w:val="false"/>
          <w:color w:val="000000"/>
          <w:sz w:val="28"/>
        </w:rPr>
        <w:t xml:space="preserve">
      904. Отында ерітілген және бактар мен отын жүйесінің элементтерінде одан бөлінген су жүйе жұмысын бұзуды тудыруға тиіс емес. </w:t>
      </w:r>
      <w:r>
        <w:br/>
      </w:r>
      <w:r>
        <w:rPr>
          <w:rFonts w:ascii="Times New Roman"/>
          <w:b w:val="false"/>
          <w:i w:val="false"/>
          <w:color w:val="000000"/>
          <w:sz w:val="28"/>
        </w:rPr>
        <w:t xml:space="preserve">
  </w:t>
      </w:r>
    </w:p>
    <w:bookmarkEnd w:id="1359"/>
    <w:bookmarkStart w:name="z1491" w:id="1360"/>
    <w:p>
      <w:pPr>
        <w:spacing w:after="0"/>
        <w:ind w:left="0"/>
        <w:jc w:val="both"/>
      </w:pPr>
      <w:r>
        <w:rPr>
          <w:rFonts w:ascii="Times New Roman"/>
          <w:b w:val="false"/>
          <w:i w:val="false"/>
          <w:color w:val="000000"/>
          <w:sz w:val="28"/>
        </w:rPr>
        <w:t xml:space="preserve">
      905. Ұшаққа орнатылатын отын сораптары пайдалану процесінде тораптың тозатындығын ескере отырып, өндіргіштігі бойынша барынша аз қажетті артық өлшемді болуы тиіс. </w:t>
      </w:r>
      <w:r>
        <w:br/>
      </w:r>
      <w:r>
        <w:rPr>
          <w:rFonts w:ascii="Times New Roman"/>
          <w:b w:val="false"/>
          <w:i w:val="false"/>
          <w:color w:val="000000"/>
          <w:sz w:val="28"/>
        </w:rPr>
        <w:t xml:space="preserve">
  </w:t>
      </w:r>
    </w:p>
    <w:bookmarkEnd w:id="1360"/>
    <w:bookmarkStart w:name="z1492" w:id="1361"/>
    <w:p>
      <w:pPr>
        <w:spacing w:after="0"/>
        <w:ind w:left="0"/>
        <w:jc w:val="both"/>
      </w:pPr>
      <w:r>
        <w:rPr>
          <w:rFonts w:ascii="Times New Roman"/>
          <w:b w:val="false"/>
          <w:i w:val="false"/>
          <w:color w:val="000000"/>
          <w:sz w:val="28"/>
        </w:rPr>
        <w:t xml:space="preserve">
      906. Жүйеде және оның агрегаттарында жүйені отынмен толтыру, бактардағы отын сораптары мен жинағыштарынан ұшуда оны қысқа мерзімді құйып алу кезінде және бактарды босату процесінде қозғалтқыштар жұмысында бұрмалаушылықтар туғызуға қабілетті әуе тығындары түзілуге тиіс; толық босатылған жүйеге отын құйылғаннан кейін ауаны шығару қамтамасыз етілуге тиіс. </w:t>
      </w:r>
      <w:r>
        <w:br/>
      </w:r>
      <w:r>
        <w:rPr>
          <w:rFonts w:ascii="Times New Roman"/>
          <w:b w:val="false"/>
          <w:i w:val="false"/>
          <w:color w:val="000000"/>
          <w:sz w:val="28"/>
        </w:rPr>
        <w:t xml:space="preserve">
  </w:t>
      </w:r>
    </w:p>
    <w:bookmarkEnd w:id="1361"/>
    <w:bookmarkStart w:name="z1493" w:id="1362"/>
    <w:p>
      <w:pPr>
        <w:spacing w:after="0"/>
        <w:ind w:left="0"/>
        <w:jc w:val="both"/>
      </w:pPr>
      <w:r>
        <w:rPr>
          <w:rFonts w:ascii="Times New Roman"/>
          <w:b w:val="false"/>
          <w:i w:val="false"/>
          <w:color w:val="000000"/>
          <w:sz w:val="28"/>
        </w:rPr>
        <w:t xml:space="preserve">
      907. Егер жүйеде ауаны шығаруға немесе басқа мақсаттарға арналған тұрақты қолданыстағы отынды қайта босату бар болса, онда осы отынды құйып алу жүйенің шығыс багына немесе, егер бірнеше шығыс бактары бар болса, ондай жағдайда, бактарды пайдаланылмаған қалдықтарды елеулі көбейтуді немесе олардың асып төгілуі туындамайтындай етіп, сондай-ақ берілген бірізділікте отынды автоматты түрде шығарудың бұзылуына әкелмейтіндей етіп жүргізілуге тиіс. </w:t>
      </w:r>
      <w:r>
        <w:br/>
      </w:r>
      <w:r>
        <w:rPr>
          <w:rFonts w:ascii="Times New Roman"/>
          <w:b w:val="false"/>
          <w:i w:val="false"/>
          <w:color w:val="000000"/>
          <w:sz w:val="28"/>
        </w:rPr>
        <w:t xml:space="preserve">
  </w:t>
      </w:r>
    </w:p>
    <w:bookmarkEnd w:id="1362"/>
    <w:bookmarkStart w:name="z1494" w:id="1363"/>
    <w:p>
      <w:pPr>
        <w:spacing w:after="0"/>
        <w:ind w:left="0"/>
        <w:jc w:val="both"/>
      </w:pPr>
      <w:r>
        <w:rPr>
          <w:rFonts w:ascii="Times New Roman"/>
          <w:b w:val="false"/>
          <w:i w:val="false"/>
          <w:color w:val="000000"/>
          <w:sz w:val="28"/>
        </w:rPr>
        <w:t xml:space="preserve">
      908. Егер жүйеде отынды бір бактан екіншісіне қайта айдау немесе қайта ағызу көзделген болса, онда осы бактан, РҰП көзделген қиыспа қоректену магистралі арқылы бірнеше қозғалтқыштарға отын беру </w:t>
      </w:r>
      <w:r>
        <w:br/>
      </w:r>
      <w:r>
        <w:rPr>
          <w:rFonts w:ascii="Times New Roman"/>
          <w:b w:val="false"/>
          <w:i w:val="false"/>
          <w:color w:val="000000"/>
          <w:sz w:val="28"/>
        </w:rPr>
        <w:t xml:space="preserve">
жағдайларын қоса, барлық мүмкін болатын шығыстар кезінде толтырылатын бактағы отынның берілген деңгейін қолдау, сондай-ақ отын және басқа жүйелердің агрегаттарын қолданысқа әкелу үшін отынды жұмыс сұйықтығы ретінде пайдалану қамтамасыз етілуге тиіс. Отынды бір бактан екіншісіне қайта айдау немесе қайта ағызу кезінде олардың асып-төгілу нәтижесінде бактардың ақаулық мүмкіндігі болмауға тиіс. </w:t>
      </w:r>
      <w:r>
        <w:br/>
      </w:r>
      <w:r>
        <w:rPr>
          <w:rFonts w:ascii="Times New Roman"/>
          <w:b w:val="false"/>
          <w:i w:val="false"/>
          <w:color w:val="000000"/>
          <w:sz w:val="28"/>
        </w:rPr>
        <w:t xml:space="preserve">
  </w:t>
      </w:r>
    </w:p>
    <w:bookmarkEnd w:id="1363"/>
    <w:bookmarkStart w:name="z1495" w:id="1364"/>
    <w:p>
      <w:pPr>
        <w:spacing w:after="0"/>
        <w:ind w:left="0"/>
        <w:jc w:val="both"/>
      </w:pPr>
      <w:r>
        <w:rPr>
          <w:rFonts w:ascii="Times New Roman"/>
          <w:b w:val="false"/>
          <w:i w:val="false"/>
          <w:color w:val="000000"/>
          <w:sz w:val="28"/>
        </w:rPr>
        <w:t xml:space="preserve">
      909. Қол жетімді және ыңғайлы пайдалануда құйып алу шүмегі арқылы отынды толық құйып алу қамтамасыз етілуге тиіс. Ұшақтардағы сораптармен жабдықталған отын бактары осы сораптарды отынды құйып алуды жеделдету және құйып алу нүктелерін азайту үшін пайдалану ұсынылады. </w:t>
      </w:r>
      <w:r>
        <w:br/>
      </w:r>
      <w:r>
        <w:rPr>
          <w:rFonts w:ascii="Times New Roman"/>
          <w:b w:val="false"/>
          <w:i w:val="false"/>
          <w:color w:val="000000"/>
          <w:sz w:val="28"/>
        </w:rPr>
        <w:t xml:space="preserve">
  </w:t>
      </w:r>
    </w:p>
    <w:bookmarkEnd w:id="1364"/>
    <w:bookmarkStart w:name="z1496" w:id="1365"/>
    <w:p>
      <w:pPr>
        <w:spacing w:after="0"/>
        <w:ind w:left="0"/>
        <w:jc w:val="both"/>
      </w:pPr>
      <w:r>
        <w:rPr>
          <w:rFonts w:ascii="Times New Roman"/>
          <w:b w:val="false"/>
          <w:i w:val="false"/>
          <w:color w:val="000000"/>
          <w:sz w:val="28"/>
        </w:rPr>
        <w:t xml:space="preserve">
      910. Негізгі отынды құйып алуға, отынды апаттық құйып алуға арналған штуцерлер, отын бактарын дренаждау және отынның ағуы мүмкін басқа элементтерінің штуцерлері бұл орайда отынның ұшақтың үстіңгі бетіне ҚҚ мен ҚҚҚ қозғалтқыштарының ауа жинағыштарына өрт жағдайында қауіпті және қозғалтқыштардың қалыпты жұмысын бұзушылыққа алып келетін мөлшерде түсуін болдырмайтындай етіп орналастырылуға тиіс. Құйып алынған отын мен оның буы экипаж бен жолаушылардың кабиналарына тап болмауға тиіс. </w:t>
      </w:r>
      <w:r>
        <w:br/>
      </w:r>
      <w:r>
        <w:rPr>
          <w:rFonts w:ascii="Times New Roman"/>
          <w:b w:val="false"/>
          <w:i w:val="false"/>
          <w:color w:val="000000"/>
          <w:sz w:val="28"/>
        </w:rPr>
        <w:t xml:space="preserve">
  </w:t>
      </w:r>
    </w:p>
    <w:bookmarkEnd w:id="1365"/>
    <w:bookmarkStart w:name="z1497" w:id="1366"/>
    <w:p>
      <w:pPr>
        <w:spacing w:after="0"/>
        <w:ind w:left="0"/>
        <w:jc w:val="both"/>
      </w:pPr>
      <w:r>
        <w:rPr>
          <w:rFonts w:ascii="Times New Roman"/>
          <w:b w:val="false"/>
          <w:i w:val="false"/>
          <w:color w:val="000000"/>
          <w:sz w:val="28"/>
        </w:rPr>
        <w:t xml:space="preserve">
      911. Жүйе шассиі жиналған ұшақты апаттық қондыруды орындаған жағдайда өрт тудыруға қабілетті бұзылушылықтар мүмкіндігі болмайтындай етіп орындалуға тиіс. </w:t>
      </w:r>
    </w:p>
    <w:bookmarkEnd w:id="1366"/>
    <w:bookmarkStart w:name="z136" w:id="1367"/>
    <w:p>
      <w:pPr>
        <w:spacing w:after="0"/>
        <w:ind w:left="0"/>
        <w:jc w:val="left"/>
      </w:pPr>
      <w:r>
        <w:rPr>
          <w:rFonts w:ascii="Times New Roman"/>
          <w:b/>
          <w:i w:val="false"/>
          <w:color w:val="000000"/>
        </w:rPr>
        <w:t xml:space="preserve"> 
131. Отын бактары және ұшаққа отын құю </w:t>
      </w:r>
    </w:p>
    <w:bookmarkEnd w:id="1367"/>
    <w:bookmarkStart w:name="z1498" w:id="1368"/>
    <w:p>
      <w:pPr>
        <w:spacing w:after="0"/>
        <w:ind w:left="0"/>
        <w:jc w:val="both"/>
      </w:pPr>
      <w:r>
        <w:rPr>
          <w:rFonts w:ascii="Times New Roman"/>
          <w:b w:val="false"/>
          <w:i w:val="false"/>
          <w:color w:val="000000"/>
          <w:sz w:val="28"/>
        </w:rPr>
        <w:t xml:space="preserve">
      912. Әрбір бак пайдаланудың күтілетін жағдайларында ұшақтағы отын бактарының ұшырауы мүмкін тербеліске, екпінді күшке, сұйықтықтың ықпалына, конструкциялық және температуралық жүктемелерге шыдауға тиіс. </w:t>
      </w:r>
      <w:r>
        <w:br/>
      </w:r>
      <w:r>
        <w:rPr>
          <w:rFonts w:ascii="Times New Roman"/>
          <w:b w:val="false"/>
          <w:i w:val="false"/>
          <w:color w:val="000000"/>
          <w:sz w:val="28"/>
        </w:rPr>
        <w:t xml:space="preserve">
  </w:t>
      </w:r>
    </w:p>
    <w:bookmarkEnd w:id="1368"/>
    <w:bookmarkStart w:name="z1499" w:id="1369"/>
    <w:p>
      <w:pPr>
        <w:spacing w:after="0"/>
        <w:ind w:left="0"/>
        <w:jc w:val="both"/>
      </w:pPr>
      <w:r>
        <w:rPr>
          <w:rFonts w:ascii="Times New Roman"/>
          <w:b w:val="false"/>
          <w:i w:val="false"/>
          <w:color w:val="000000"/>
          <w:sz w:val="28"/>
        </w:rPr>
        <w:t xml:space="preserve">
      913. Әрбір бакта жылытқан кезде отынның көбеюіне байланысты бактың жалпы сыйымдылығының кем дегенде 2% бос көлемінің болуы ұсынылады. Құятын аузының немесе орталықтан май құятын жүйе автоматикасының орналасуы бос көлемді толтыру мүмкіндігін болдырмауға тиіс. Егер бос кеңістік көлемі 2%-дан аз көзделсе, бактардың асып-төгілуі мен жылытылғаннан кейін оның мөлшерінің көбеюі кезінде отынның төгілуін болдырмайтын басқа шаралар қабылдауға тиіс. </w:t>
      </w:r>
      <w:r>
        <w:br/>
      </w:r>
      <w:r>
        <w:rPr>
          <w:rFonts w:ascii="Times New Roman"/>
          <w:b w:val="false"/>
          <w:i w:val="false"/>
          <w:color w:val="000000"/>
          <w:sz w:val="28"/>
        </w:rPr>
        <w:t xml:space="preserve">
  </w:t>
      </w:r>
    </w:p>
    <w:bookmarkEnd w:id="1369"/>
    <w:bookmarkStart w:name="z1500" w:id="1370"/>
    <w:p>
      <w:pPr>
        <w:spacing w:after="0"/>
        <w:ind w:left="0"/>
        <w:jc w:val="both"/>
      </w:pPr>
      <w:r>
        <w:rPr>
          <w:rFonts w:ascii="Times New Roman"/>
          <w:b w:val="false"/>
          <w:i w:val="false"/>
          <w:color w:val="000000"/>
          <w:sz w:val="28"/>
        </w:rPr>
        <w:t xml:space="preserve">
      914. Жүйедегі бактардың төменгі нүктелерінен немесе тұндырғыштардан тұндырғыны құйып алу қамтамасыз етілуге тиіс, сонымен бірге құйып алу крандарының саны мүмкіндігінше ең аз болуға тиіс. Бактың тұндырғышының жеткілікті көлемі (бактың кем дегенде 0,1% көлемі ұсынылады) болуға және бактың барлық бөліктерінен су жинау қамтамасыз етілуге тиіс. Құйып алу шүмегі жабық жағдайда сенімді тіркелуге тиіс. </w:t>
      </w:r>
      <w:r>
        <w:br/>
      </w:r>
      <w:r>
        <w:rPr>
          <w:rFonts w:ascii="Times New Roman"/>
          <w:b w:val="false"/>
          <w:i w:val="false"/>
          <w:color w:val="000000"/>
          <w:sz w:val="28"/>
        </w:rPr>
        <w:t xml:space="preserve">
  </w:t>
      </w:r>
    </w:p>
    <w:bookmarkEnd w:id="1370"/>
    <w:bookmarkStart w:name="z1501" w:id="1371"/>
    <w:p>
      <w:pPr>
        <w:spacing w:after="0"/>
        <w:ind w:left="0"/>
        <w:jc w:val="both"/>
      </w:pPr>
      <w:r>
        <w:rPr>
          <w:rFonts w:ascii="Times New Roman"/>
          <w:b w:val="false"/>
          <w:i w:val="false"/>
          <w:color w:val="000000"/>
          <w:sz w:val="28"/>
        </w:rPr>
        <w:t xml:space="preserve">
      915. Ұшақта жұмсақ (салынатын) бактарды орналастыру кезінде мыналарды орындау қажет: </w:t>
      </w:r>
      <w:r>
        <w:br/>
      </w:r>
      <w:r>
        <w:rPr>
          <w:rFonts w:ascii="Times New Roman"/>
          <w:b w:val="false"/>
          <w:i w:val="false"/>
          <w:color w:val="000000"/>
          <w:sz w:val="28"/>
        </w:rPr>
        <w:t xml:space="preserve">
      1) бакті бекіту анықталған олар орналасқан жерлерде ұшақ конструкциясының элементтерінде қолданылатын жүктемелерге шыдауға тиіс; </w:t>
      </w:r>
      <w:r>
        <w:br/>
      </w:r>
      <w:r>
        <w:rPr>
          <w:rFonts w:ascii="Times New Roman"/>
          <w:b w:val="false"/>
          <w:i w:val="false"/>
          <w:color w:val="000000"/>
          <w:sz w:val="28"/>
        </w:rPr>
        <w:t xml:space="preserve">
      2) олардың бекітілуі бактары мен элементтердің арасында жұмсақ төсемдер орнатылуға тиіс, төсем материалдары отынды сіңіріп алмауға тиіс; </w:t>
      </w:r>
      <w:r>
        <w:br/>
      </w:r>
      <w:r>
        <w:rPr>
          <w:rFonts w:ascii="Times New Roman"/>
          <w:b w:val="false"/>
          <w:i w:val="false"/>
          <w:color w:val="000000"/>
          <w:sz w:val="28"/>
        </w:rPr>
        <w:t xml:space="preserve">
      3) бак орналастырылған бөліктердің ішкі беттері тегіс болуға және бактардың қабырғаларына зақым келтіруге қабілетті шығып тұратын бөліктері болмауға тиіс, немесе соңғысының арнайы қорғанышы көзделуге тиіс; </w:t>
      </w:r>
      <w:r>
        <w:br/>
      </w:r>
      <w:r>
        <w:rPr>
          <w:rFonts w:ascii="Times New Roman"/>
          <w:b w:val="false"/>
          <w:i w:val="false"/>
          <w:color w:val="000000"/>
          <w:sz w:val="28"/>
        </w:rPr>
        <w:t xml:space="preserve">
      4) бактар орналастырылған бөліктерде аздап ағу пайда болған жағдайда және оны табу үшін отынның және оның буларының жинақталуының алдын алатын дренаждау немесе желдету тесіктер көзделуге тиіс; </w:t>
      </w:r>
      <w:r>
        <w:br/>
      </w:r>
      <w:r>
        <w:rPr>
          <w:rFonts w:ascii="Times New Roman"/>
          <w:b w:val="false"/>
          <w:i w:val="false"/>
          <w:color w:val="000000"/>
          <w:sz w:val="28"/>
        </w:rPr>
        <w:t xml:space="preserve">
      5) бактарды фюзеляжға орналастыру кезінде отынның және оның буларының экипаж бен жолаушылардың кабиналарына түсу мүмкіндігін болдырмауға тиіс; </w:t>
      </w:r>
      <w:r>
        <w:br/>
      </w:r>
      <w:r>
        <w:rPr>
          <w:rFonts w:ascii="Times New Roman"/>
          <w:b w:val="false"/>
          <w:i w:val="false"/>
          <w:color w:val="000000"/>
          <w:sz w:val="28"/>
        </w:rPr>
        <w:t xml:space="preserve">
      6) отын бактарының ішіндегі ақаулы болған кезде отын буларының жалындауын тудыруға қабілетті электр сымдары мен олардың қосылыстары металл трубаға (қапқа) орналастырылуға тиіс; </w:t>
      </w:r>
      <w:r>
        <w:br/>
      </w:r>
      <w:r>
        <w:rPr>
          <w:rFonts w:ascii="Times New Roman"/>
          <w:b w:val="false"/>
          <w:i w:val="false"/>
          <w:color w:val="000000"/>
          <w:sz w:val="28"/>
        </w:rPr>
        <w:t xml:space="preserve">
      7) ұшақтағы бактар талаптарға сәйкес келуге тиіс. </w:t>
      </w:r>
      <w:r>
        <w:br/>
      </w:r>
      <w:r>
        <w:rPr>
          <w:rFonts w:ascii="Times New Roman"/>
          <w:b w:val="false"/>
          <w:i w:val="false"/>
          <w:color w:val="000000"/>
          <w:sz w:val="28"/>
        </w:rPr>
        <w:t xml:space="preserve">
  </w:t>
      </w:r>
    </w:p>
    <w:bookmarkEnd w:id="1371"/>
    <w:bookmarkStart w:name="z1502" w:id="1372"/>
    <w:p>
      <w:pPr>
        <w:spacing w:after="0"/>
        <w:ind w:left="0"/>
        <w:jc w:val="both"/>
      </w:pPr>
      <w:r>
        <w:rPr>
          <w:rFonts w:ascii="Times New Roman"/>
          <w:b w:val="false"/>
          <w:i w:val="false"/>
          <w:color w:val="000000"/>
          <w:sz w:val="28"/>
        </w:rPr>
        <w:t xml:space="preserve">
      916. Бактар-кессондардың бактың ішкі қуыстарын қарау мен жөндеуге және агрегаттар мен труба құбырларын айырбастауға арналған люктары болуға тиіс. </w:t>
      </w:r>
      <w:r>
        <w:br/>
      </w:r>
      <w:r>
        <w:rPr>
          <w:rFonts w:ascii="Times New Roman"/>
          <w:b w:val="false"/>
          <w:i w:val="false"/>
          <w:color w:val="000000"/>
          <w:sz w:val="28"/>
        </w:rPr>
        <w:t xml:space="preserve">
  </w:t>
      </w:r>
    </w:p>
    <w:bookmarkEnd w:id="1372"/>
    <w:bookmarkStart w:name="z1503" w:id="1373"/>
    <w:p>
      <w:pPr>
        <w:spacing w:after="0"/>
        <w:ind w:left="0"/>
        <w:jc w:val="both"/>
      </w:pPr>
      <w:r>
        <w:rPr>
          <w:rFonts w:ascii="Times New Roman"/>
          <w:b w:val="false"/>
          <w:i w:val="false"/>
          <w:color w:val="000000"/>
          <w:sz w:val="28"/>
        </w:rPr>
        <w:t xml:space="preserve">
      917. Бактар отынның шайқалуын азайтатын және бактардың қабырғаларына отынның екпінді ықпалын төмендететін құрылғылармен жабдықталуға тиіс. </w:t>
      </w:r>
      <w:r>
        <w:br/>
      </w:r>
      <w:r>
        <w:rPr>
          <w:rFonts w:ascii="Times New Roman"/>
          <w:b w:val="false"/>
          <w:i w:val="false"/>
          <w:color w:val="000000"/>
          <w:sz w:val="28"/>
        </w:rPr>
        <w:t xml:space="preserve">
  </w:t>
      </w:r>
    </w:p>
    <w:bookmarkEnd w:id="1373"/>
    <w:bookmarkStart w:name="z1504" w:id="1374"/>
    <w:p>
      <w:pPr>
        <w:spacing w:after="0"/>
        <w:ind w:left="0"/>
        <w:jc w:val="both"/>
      </w:pPr>
      <w:r>
        <w:rPr>
          <w:rFonts w:ascii="Times New Roman"/>
          <w:b w:val="false"/>
          <w:i w:val="false"/>
          <w:color w:val="000000"/>
          <w:sz w:val="28"/>
        </w:rPr>
        <w:t xml:space="preserve">
      918. Бактардың оларға арматуралармен және агрегаттармен (жылу өлшегіштерінің датчиктері, айдау сораптары, қалқымалы клапандар және т.б.) ұшаққа бекітілетін элементтермен толық монтаждалған үлгілері: </w:t>
      </w:r>
      <w:r>
        <w:br/>
      </w:r>
      <w:r>
        <w:rPr>
          <w:rFonts w:ascii="Times New Roman"/>
          <w:b w:val="false"/>
          <w:i w:val="false"/>
          <w:color w:val="000000"/>
          <w:sz w:val="28"/>
        </w:rPr>
        <w:t xml:space="preserve">
      1) отын багының, осы ұшақ үшін ең жоғары рұқсат етілген қосынды жүктемелер кезінде, бактарға толық май құйылған кезде 125% ең жоғары үрлеу қысымына тең қысыммен тексерілуге тиіс; сынақтар кезінде нәтижеленген қысым кем дегенде 0,25 кг/см </w:t>
      </w:r>
      <w:r>
        <w:rPr>
          <w:rFonts w:ascii="Times New Roman"/>
          <w:b w:val="false"/>
          <w:i w:val="false"/>
          <w:color w:val="000000"/>
          <w:vertAlign w:val="superscript"/>
        </w:rPr>
        <w:t xml:space="preserve">2 </w:t>
      </w:r>
      <w:r>
        <w:rPr>
          <w:rFonts w:ascii="Times New Roman"/>
          <w:b w:val="false"/>
          <w:i w:val="false"/>
          <w:color w:val="000000"/>
          <w:sz w:val="28"/>
        </w:rPr>
        <w:t xml:space="preserve">болуға тиіс; </w:t>
      </w:r>
      <w:r>
        <w:br/>
      </w:r>
      <w:r>
        <w:rPr>
          <w:rFonts w:ascii="Times New Roman"/>
          <w:b w:val="false"/>
          <w:i w:val="false"/>
          <w:color w:val="000000"/>
          <w:sz w:val="28"/>
        </w:rPr>
        <w:t xml:space="preserve">
      2) бактар-кессондар үлгілерін тиісті тербелісті жүктемелер кезінде және бос бактар мен 0,75 сыйымдылыққа отын толтырылған кезде осы тармақтың талаптарына сәйкес бактарды бір мезгілде үрлеумен жасалатын сынақтарға тап болуға тиіс. </w:t>
      </w:r>
      <w:r>
        <w:br/>
      </w:r>
      <w:r>
        <w:rPr>
          <w:rFonts w:ascii="Times New Roman"/>
          <w:b w:val="false"/>
          <w:i w:val="false"/>
          <w:color w:val="000000"/>
          <w:sz w:val="28"/>
        </w:rPr>
        <w:t xml:space="preserve">
  </w:t>
      </w:r>
    </w:p>
    <w:bookmarkEnd w:id="1374"/>
    <w:bookmarkStart w:name="z1505" w:id="1375"/>
    <w:p>
      <w:pPr>
        <w:spacing w:after="0"/>
        <w:ind w:left="0"/>
        <w:jc w:val="both"/>
      </w:pPr>
      <w:r>
        <w:rPr>
          <w:rFonts w:ascii="Times New Roman"/>
          <w:b w:val="false"/>
          <w:i w:val="false"/>
          <w:color w:val="000000"/>
          <w:sz w:val="28"/>
        </w:rPr>
        <w:t xml:space="preserve">
      919. Бактардың жалпы сыйымдылығы 3000 л-ден асатын ұшақтардың отынды орталықтан құятын жүйесі болуға тиіс. Аз сыйымдылық кезінде құю аузы арқылы үстінен май құюға рұқсат беріледі. </w:t>
      </w:r>
      <w:r>
        <w:br/>
      </w:r>
      <w:r>
        <w:rPr>
          <w:rFonts w:ascii="Times New Roman"/>
          <w:b w:val="false"/>
          <w:i w:val="false"/>
          <w:color w:val="000000"/>
          <w:sz w:val="28"/>
        </w:rPr>
        <w:t xml:space="preserve">
  </w:t>
      </w:r>
    </w:p>
    <w:bookmarkEnd w:id="1375"/>
    <w:bookmarkStart w:name="z1506" w:id="1376"/>
    <w:p>
      <w:pPr>
        <w:spacing w:after="0"/>
        <w:ind w:left="0"/>
        <w:jc w:val="both"/>
      </w:pPr>
      <w:r>
        <w:rPr>
          <w:rFonts w:ascii="Times New Roman"/>
          <w:b w:val="false"/>
          <w:i w:val="false"/>
          <w:color w:val="000000"/>
          <w:sz w:val="28"/>
        </w:rPr>
        <w:t xml:space="preserve">
      920. Егер ұшақта отынды орталықтан құятын жүйе көзделген болса, ол: </w:t>
      </w:r>
      <w:r>
        <w:br/>
      </w:r>
      <w:r>
        <w:rPr>
          <w:rFonts w:ascii="Times New Roman"/>
          <w:b w:val="false"/>
          <w:i w:val="false"/>
          <w:color w:val="000000"/>
          <w:sz w:val="28"/>
        </w:rPr>
        <w:t xml:space="preserve">
      1) бактардың барлық топтарын отынмен бір мезгілде және жеке-жеке толтыруды; </w:t>
      </w:r>
      <w:r>
        <w:br/>
      </w:r>
      <w:r>
        <w:rPr>
          <w:rFonts w:ascii="Times New Roman"/>
          <w:b w:val="false"/>
          <w:i w:val="false"/>
          <w:color w:val="000000"/>
          <w:sz w:val="28"/>
        </w:rPr>
        <w:t xml:space="preserve">
      2) бактардағы отынның ең жоғары деңгейін автоматты түрде және қосарлана шектеуді және ұшақтың бактары мен труба құбырларын олардың қысымының мөлшерден тыс артуынан сақтауды; </w:t>
      </w:r>
      <w:r>
        <w:br/>
      </w:r>
      <w:r>
        <w:rPr>
          <w:rFonts w:ascii="Times New Roman"/>
          <w:b w:val="false"/>
          <w:i w:val="false"/>
          <w:color w:val="000000"/>
          <w:sz w:val="28"/>
        </w:rPr>
        <w:t xml:space="preserve">
      3) май құю барысында ұшақтың ауырлық орталығының рұқсат берілген шектерінде сақтауды; </w:t>
      </w:r>
      <w:r>
        <w:br/>
      </w:r>
      <w:r>
        <w:rPr>
          <w:rFonts w:ascii="Times New Roman"/>
          <w:b w:val="false"/>
          <w:i w:val="false"/>
          <w:color w:val="000000"/>
          <w:sz w:val="28"/>
        </w:rPr>
        <w:t xml:space="preserve">
      4) штуцерді немесе шланганы май құю штуцерінен ажыратып тастау кезінде оның төгілуін болдырмау үшін труба құбырларын отыннан босату; </w:t>
      </w:r>
      <w:r>
        <w:br/>
      </w:r>
      <w:r>
        <w:rPr>
          <w:rFonts w:ascii="Times New Roman"/>
          <w:b w:val="false"/>
          <w:i w:val="false"/>
          <w:color w:val="000000"/>
          <w:sz w:val="28"/>
        </w:rPr>
        <w:t xml:space="preserve">
      5) күндізгі және түнгі жағдайларда, әдеттегідей, май құю орнынан құйылатын майдың санын бақылауды; </w:t>
      </w:r>
      <w:r>
        <w:br/>
      </w:r>
      <w:r>
        <w:rPr>
          <w:rFonts w:ascii="Times New Roman"/>
          <w:b w:val="false"/>
          <w:i w:val="false"/>
          <w:color w:val="000000"/>
          <w:sz w:val="28"/>
        </w:rPr>
        <w:t xml:space="preserve">
      6) халықаралық стандарттардың май құятын штуцерлерін пайдалану жолымен ұшаққа май құюды қамтамасыз етуге тиіс. </w:t>
      </w:r>
      <w:r>
        <w:br/>
      </w:r>
      <w:r>
        <w:rPr>
          <w:rFonts w:ascii="Times New Roman"/>
          <w:b w:val="false"/>
          <w:i w:val="false"/>
          <w:color w:val="000000"/>
          <w:sz w:val="28"/>
        </w:rPr>
        <w:t xml:space="preserve">
  </w:t>
      </w:r>
    </w:p>
    <w:bookmarkEnd w:id="1376"/>
    <w:bookmarkStart w:name="z1507" w:id="1377"/>
    <w:p>
      <w:pPr>
        <w:spacing w:after="0"/>
        <w:ind w:left="0"/>
        <w:jc w:val="both"/>
      </w:pPr>
      <w:r>
        <w:rPr>
          <w:rFonts w:ascii="Times New Roman"/>
          <w:b w:val="false"/>
          <w:i w:val="false"/>
          <w:color w:val="000000"/>
          <w:sz w:val="28"/>
        </w:rPr>
        <w:t xml:space="preserve">
      921. Ұшақтың осы үлгісі үшін ең жоғары мүмкін болатын май құю кезінде бактарға отынның қарқынмен түсуінен отын алдындағы кеңістікте соңғысы статистикалық электрлендірудің қауіпті разряды түзілмеуге тиіс. </w:t>
      </w:r>
      <w:r>
        <w:br/>
      </w:r>
      <w:r>
        <w:rPr>
          <w:rFonts w:ascii="Times New Roman"/>
          <w:b w:val="false"/>
          <w:i w:val="false"/>
          <w:color w:val="000000"/>
          <w:sz w:val="28"/>
        </w:rPr>
        <w:t xml:space="preserve">
  </w:t>
      </w:r>
    </w:p>
    <w:bookmarkEnd w:id="1377"/>
    <w:bookmarkStart w:name="z1508" w:id="1378"/>
    <w:p>
      <w:pPr>
        <w:spacing w:after="0"/>
        <w:ind w:left="0"/>
        <w:jc w:val="both"/>
      </w:pPr>
      <w:r>
        <w:rPr>
          <w:rFonts w:ascii="Times New Roman"/>
          <w:b w:val="false"/>
          <w:i w:val="false"/>
          <w:color w:val="000000"/>
          <w:sz w:val="28"/>
        </w:rPr>
        <w:t xml:space="preserve">
      922. Отын немесе су жинағыштар бактардағы айдап шығару сорабында көлемі 2,5-4,0 мм қорғайтын ұяшық тормен немесе бакқа кездейсоқ түскен отын труба құбырларына бөгде заттардың түсу мүмкіндігін болдырмау үшін басқа құралдармен жабдықталуға тиіс. Қорғау торы отын труба құбырының шығу қиылысының аумағын 5 есе арттыратыннан кем емес тіршіліктік қиылысы болуға тиіс. Егер тор қатып қалуға ұшыраса, онда отынның талап етілген санын қозғалтқышқа үздіксіз беруді қамтамасыз ететін құралдар қарастырылуға тиіс. </w:t>
      </w:r>
      <w:r>
        <w:br/>
      </w:r>
      <w:r>
        <w:rPr>
          <w:rFonts w:ascii="Times New Roman"/>
          <w:b w:val="false"/>
          <w:i w:val="false"/>
          <w:color w:val="000000"/>
          <w:sz w:val="28"/>
        </w:rPr>
        <w:t xml:space="preserve">
  </w:t>
      </w:r>
    </w:p>
    <w:bookmarkEnd w:id="1378"/>
    <w:bookmarkStart w:name="z1509" w:id="1379"/>
    <w:p>
      <w:pPr>
        <w:spacing w:after="0"/>
        <w:ind w:left="0"/>
        <w:jc w:val="both"/>
      </w:pPr>
      <w:r>
        <w:rPr>
          <w:rFonts w:ascii="Times New Roman"/>
          <w:b w:val="false"/>
          <w:i w:val="false"/>
          <w:color w:val="000000"/>
          <w:sz w:val="28"/>
        </w:rPr>
        <w:t xml:space="preserve">
      923. Бактардағы шығарылмаған отын қалдықтары бактың жалпы көлемінің 1%-нан (ерекше жағдайлардағы айдап әкелу мен қайта айдау сораптарының сөндіру жағдайынан басқа) аспауға тиіс. </w:t>
      </w:r>
    </w:p>
    <w:bookmarkEnd w:id="1379"/>
    <w:bookmarkStart w:name="z137" w:id="1380"/>
    <w:p>
      <w:pPr>
        <w:spacing w:after="0"/>
        <w:ind w:left="0"/>
        <w:jc w:val="left"/>
      </w:pPr>
      <w:r>
        <w:rPr>
          <w:rFonts w:ascii="Times New Roman"/>
          <w:b/>
          <w:i w:val="false"/>
          <w:color w:val="000000"/>
        </w:rPr>
        <w:t xml:space="preserve"> 
132. Отын жүйесінің труба құбырлары мен арматурасы </w:t>
      </w:r>
    </w:p>
    <w:bookmarkEnd w:id="1380"/>
    <w:bookmarkStart w:name="z1510" w:id="1381"/>
    <w:p>
      <w:pPr>
        <w:spacing w:after="0"/>
        <w:ind w:left="0"/>
        <w:jc w:val="both"/>
      </w:pPr>
      <w:r>
        <w:rPr>
          <w:rFonts w:ascii="Times New Roman"/>
          <w:b w:val="false"/>
          <w:i w:val="false"/>
          <w:color w:val="000000"/>
          <w:sz w:val="28"/>
        </w:rPr>
        <w:t xml:space="preserve">
      924. Жүйенің труба құбырлары мен оларды қосу элементтері: </w:t>
      </w:r>
      <w:r>
        <w:br/>
      </w:r>
      <w:r>
        <w:rPr>
          <w:rFonts w:ascii="Times New Roman"/>
          <w:b w:val="false"/>
          <w:i w:val="false"/>
          <w:color w:val="000000"/>
          <w:sz w:val="28"/>
        </w:rPr>
        <w:t xml:space="preserve">
      1) герметикалықты және белгіленген қормен беріктікті ысырап етпестен отын қысымының жүйесіндегі жасалатын пайдаланудың күтілетін жағдайларында ұшақтағы труба құбырлары мен оларды қосу элементтері тап болуы мүмкін тербеліске, екпінді күшке, сұйықтықтың ықпалына, конструкциялық және температуралық жүктемелерге тағайындалған ресурстың шегінде шыдауға; </w:t>
      </w:r>
      <w:r>
        <w:br/>
      </w:r>
      <w:r>
        <w:rPr>
          <w:rFonts w:ascii="Times New Roman"/>
          <w:b w:val="false"/>
          <w:i w:val="false"/>
          <w:color w:val="000000"/>
          <w:sz w:val="28"/>
        </w:rPr>
        <w:t xml:space="preserve">
      2) ұшақты және қозғалтқыштарды басқару жүйелерінің каркаспен, жабдықпен және жылжымалы бөлшектермен кепілдендірілген саңлаулары болуға; </w:t>
      </w:r>
      <w:r>
        <w:br/>
      </w:r>
      <w:r>
        <w:rPr>
          <w:rFonts w:ascii="Times New Roman"/>
          <w:b w:val="false"/>
          <w:i w:val="false"/>
          <w:color w:val="000000"/>
          <w:sz w:val="28"/>
        </w:rPr>
        <w:t xml:space="preserve">
      3) отынның ағуын табу үшін және отын мен оның буларының жинақталуының алдын алу үшін дренаждық немесе желдету тесіктерімен жарақталған ұшақтың бөліктерінде, қаптарында және басқа бөлімдерінде орналасуға; </w:t>
      </w:r>
      <w:r>
        <w:br/>
      </w:r>
      <w:r>
        <w:rPr>
          <w:rFonts w:ascii="Times New Roman"/>
          <w:b w:val="false"/>
          <w:i w:val="false"/>
          <w:color w:val="000000"/>
          <w:sz w:val="28"/>
        </w:rPr>
        <w:t xml:space="preserve">
      4) техникалық қызмет көрсету кезінде олардың жағдайын қарау және тексеру үшін құралмен ыңғайлы баруға тиіс. </w:t>
      </w:r>
      <w:r>
        <w:br/>
      </w:r>
      <w:r>
        <w:rPr>
          <w:rFonts w:ascii="Times New Roman"/>
          <w:b w:val="false"/>
          <w:i w:val="false"/>
          <w:color w:val="000000"/>
          <w:sz w:val="28"/>
        </w:rPr>
        <w:t xml:space="preserve">
  </w:t>
      </w:r>
    </w:p>
    <w:bookmarkEnd w:id="1381"/>
    <w:bookmarkStart w:name="z1511" w:id="1382"/>
    <w:p>
      <w:pPr>
        <w:spacing w:after="0"/>
        <w:ind w:left="0"/>
        <w:jc w:val="both"/>
      </w:pPr>
      <w:r>
        <w:rPr>
          <w:rFonts w:ascii="Times New Roman"/>
          <w:b w:val="false"/>
          <w:i w:val="false"/>
          <w:color w:val="000000"/>
          <w:sz w:val="28"/>
        </w:rPr>
        <w:t xml:space="preserve">
      925. Салыстырмалы түрде орын ауыстыруға ұшырауы мүмкін ұшақтың әртүрлі бөлігі арқылы өтетін труба құбырлары учаскелерінің мүмкін болатын деформацияның орнын толтыратын элементтері болуға тиіс. </w:t>
      </w:r>
      <w:r>
        <w:br/>
      </w:r>
      <w:r>
        <w:rPr>
          <w:rFonts w:ascii="Times New Roman"/>
          <w:b w:val="false"/>
          <w:i w:val="false"/>
          <w:color w:val="000000"/>
          <w:sz w:val="28"/>
        </w:rPr>
        <w:t xml:space="preserve">
  </w:t>
      </w:r>
    </w:p>
    <w:bookmarkEnd w:id="1382"/>
    <w:bookmarkStart w:name="z1512" w:id="1383"/>
    <w:p>
      <w:pPr>
        <w:spacing w:after="0"/>
        <w:ind w:left="0"/>
        <w:jc w:val="both"/>
      </w:pPr>
      <w:r>
        <w:rPr>
          <w:rFonts w:ascii="Times New Roman"/>
          <w:b w:val="false"/>
          <w:i w:val="false"/>
          <w:color w:val="000000"/>
          <w:sz w:val="28"/>
        </w:rPr>
        <w:t xml:space="preserve">
      926. Отын жүйесінің жұмысын бұзуды тудыруға қабілетті сандарда ауа мен тұнба жинақталуы мүмкін труба құбырларының баулығы мен»"ілгегі" (V кері нысандағы) болмауға тиіс. </w:t>
      </w:r>
      <w:r>
        <w:br/>
      </w:r>
      <w:r>
        <w:rPr>
          <w:rFonts w:ascii="Times New Roman"/>
          <w:b w:val="false"/>
          <w:i w:val="false"/>
          <w:color w:val="000000"/>
          <w:sz w:val="28"/>
        </w:rPr>
        <w:t xml:space="preserve">
  </w:t>
      </w:r>
    </w:p>
    <w:bookmarkEnd w:id="1383"/>
    <w:bookmarkStart w:name="z1513" w:id="1384"/>
    <w:p>
      <w:pPr>
        <w:spacing w:after="0"/>
        <w:ind w:left="0"/>
        <w:jc w:val="both"/>
      </w:pPr>
      <w:r>
        <w:rPr>
          <w:rFonts w:ascii="Times New Roman"/>
          <w:b w:val="false"/>
          <w:i w:val="false"/>
          <w:color w:val="000000"/>
          <w:sz w:val="28"/>
        </w:rPr>
        <w:t xml:space="preserve">
      927. Барлық өрттен қауіпті аймақтардағы труба құбырларының төсемі өрт қауіпсіздігі талаптарына сәйкес келуге тиіс. </w:t>
      </w:r>
      <w:r>
        <w:br/>
      </w:r>
      <w:r>
        <w:rPr>
          <w:rFonts w:ascii="Times New Roman"/>
          <w:b w:val="false"/>
          <w:i w:val="false"/>
          <w:color w:val="000000"/>
          <w:sz w:val="28"/>
        </w:rPr>
        <w:t xml:space="preserve">
      Отын беру магистралында бактар мен қозғалтқыш бөлігінің өрт қалқанының арасындағы әрбір қозғалтқышқа ұшуда экипаждың кабинасынан басқарылатын және талаптарды қанағаттандыратын өртке қарсы кран орнатылуға тиіс. </w:t>
      </w:r>
      <w:r>
        <w:br/>
      </w:r>
      <w:r>
        <w:rPr>
          <w:rFonts w:ascii="Times New Roman"/>
          <w:b w:val="false"/>
          <w:i w:val="false"/>
          <w:color w:val="000000"/>
          <w:sz w:val="28"/>
        </w:rPr>
        <w:t xml:space="preserve">
      Кранмен электрлік басқару жағдайында шүмекпен басқарылатын жүйе 1-санатқа жатқызылуға тиіс. </w:t>
      </w:r>
      <w:r>
        <w:br/>
      </w:r>
      <w:r>
        <w:rPr>
          <w:rFonts w:ascii="Times New Roman"/>
          <w:b w:val="false"/>
          <w:i w:val="false"/>
          <w:color w:val="000000"/>
          <w:sz w:val="28"/>
        </w:rPr>
        <w:t xml:space="preserve">
      Кез келген қозғалтқыштың өртке қарсы шүмегін жабу отынды ұшақтың басқа қозғалтқыштарына беруді тоқтатуға алып келмеуге тиіс. </w:t>
      </w:r>
      <w:r>
        <w:br/>
      </w:r>
      <w:r>
        <w:rPr>
          <w:rFonts w:ascii="Times New Roman"/>
          <w:b w:val="false"/>
          <w:i w:val="false"/>
          <w:color w:val="000000"/>
          <w:sz w:val="28"/>
        </w:rPr>
        <w:t xml:space="preserve">
  </w:t>
      </w:r>
    </w:p>
    <w:bookmarkEnd w:id="1384"/>
    <w:bookmarkStart w:name="z1514" w:id="1385"/>
    <w:p>
      <w:pPr>
        <w:spacing w:after="0"/>
        <w:ind w:left="0"/>
        <w:jc w:val="both"/>
      </w:pPr>
      <w:r>
        <w:rPr>
          <w:rFonts w:ascii="Times New Roman"/>
          <w:b w:val="false"/>
          <w:i w:val="false"/>
          <w:color w:val="000000"/>
          <w:sz w:val="28"/>
        </w:rPr>
        <w:t xml:space="preserve">
      929. Егер отын магистралдарында тұйық көлемдер бар болса, онда олар ұшақтың ұшуында және тұрған кездегі отын температурасы өзгерген жағдайда қысымның мөлшердегіден жоғары артуының алдын алу үшін түсіру клапандарымен немесе басқа құралдармен жабдықталуға тиіс. </w:t>
      </w:r>
      <w:r>
        <w:br/>
      </w:r>
      <w:r>
        <w:rPr>
          <w:rFonts w:ascii="Times New Roman"/>
          <w:b w:val="false"/>
          <w:i w:val="false"/>
          <w:color w:val="000000"/>
          <w:sz w:val="28"/>
        </w:rPr>
        <w:t xml:space="preserve">
  </w:t>
      </w:r>
    </w:p>
    <w:bookmarkEnd w:id="1385"/>
    <w:bookmarkStart w:name="z1515" w:id="1386"/>
    <w:p>
      <w:pPr>
        <w:spacing w:after="0"/>
        <w:ind w:left="0"/>
        <w:jc w:val="both"/>
      </w:pPr>
      <w:r>
        <w:rPr>
          <w:rFonts w:ascii="Times New Roman"/>
          <w:b w:val="false"/>
          <w:i w:val="false"/>
          <w:color w:val="000000"/>
          <w:sz w:val="28"/>
        </w:rPr>
        <w:t xml:space="preserve">
      930. Экипаждар, жолаушылар мен жүктер орналастырылған ұшақтың бөліктері арқылы өткен отын труба құбырлары кенеттен болатын зақымдардан қорғалуға және мүмкіндігінше ажырамалары болмауға тиіс. Егер көрсетілген бөліктерде ажырамалар болса, онда герметикалық ажырама бұзылған жағдайда бөліктерге отынның түсуін болдырмайтын шаралар көзделуі тиіс. </w:t>
      </w:r>
      <w:r>
        <w:br/>
      </w:r>
      <w:r>
        <w:rPr>
          <w:rFonts w:ascii="Times New Roman"/>
          <w:b w:val="false"/>
          <w:i w:val="false"/>
          <w:color w:val="000000"/>
          <w:sz w:val="28"/>
        </w:rPr>
        <w:t xml:space="preserve">
  </w:t>
      </w:r>
    </w:p>
    <w:bookmarkEnd w:id="1386"/>
    <w:bookmarkStart w:name="z1516" w:id="1387"/>
    <w:p>
      <w:pPr>
        <w:spacing w:after="0"/>
        <w:ind w:left="0"/>
        <w:jc w:val="both"/>
      </w:pPr>
      <w:r>
        <w:rPr>
          <w:rFonts w:ascii="Times New Roman"/>
          <w:b w:val="false"/>
          <w:i w:val="false"/>
          <w:color w:val="000000"/>
          <w:sz w:val="28"/>
        </w:rPr>
        <w:t xml:space="preserve">
      931. Труба құбырлары мен олардың қосылыстары олардың қате монтажының мүмкіндігін болдырмауға тиіс. </w:t>
      </w:r>
      <w:r>
        <w:br/>
      </w:r>
      <w:r>
        <w:rPr>
          <w:rFonts w:ascii="Times New Roman"/>
          <w:b w:val="false"/>
          <w:i w:val="false"/>
          <w:color w:val="000000"/>
          <w:sz w:val="28"/>
        </w:rPr>
        <w:t xml:space="preserve">
  </w:t>
      </w:r>
    </w:p>
    <w:bookmarkEnd w:id="1387"/>
    <w:bookmarkStart w:name="z1517" w:id="1388"/>
    <w:p>
      <w:pPr>
        <w:spacing w:after="0"/>
        <w:ind w:left="0"/>
        <w:jc w:val="both"/>
      </w:pPr>
      <w:r>
        <w:rPr>
          <w:rFonts w:ascii="Times New Roman"/>
          <w:b w:val="false"/>
          <w:i w:val="false"/>
          <w:color w:val="000000"/>
          <w:sz w:val="28"/>
        </w:rPr>
        <w:t xml:space="preserve">
      932. Кері бағытта жұмыс істейтін жағдайда кері клапандарды орнату мүмкіндігін болдырмауға тиіс. </w:t>
      </w:r>
      <w:r>
        <w:br/>
      </w:r>
      <w:r>
        <w:rPr>
          <w:rFonts w:ascii="Times New Roman"/>
          <w:b w:val="false"/>
          <w:i w:val="false"/>
          <w:color w:val="000000"/>
          <w:sz w:val="28"/>
        </w:rPr>
        <w:t xml:space="preserve">
  </w:t>
      </w:r>
    </w:p>
    <w:bookmarkEnd w:id="1388"/>
    <w:bookmarkStart w:name="z1518" w:id="1389"/>
    <w:p>
      <w:pPr>
        <w:spacing w:after="0"/>
        <w:ind w:left="0"/>
        <w:jc w:val="both"/>
      </w:pPr>
      <w:r>
        <w:rPr>
          <w:rFonts w:ascii="Times New Roman"/>
          <w:b w:val="false"/>
          <w:i w:val="false"/>
          <w:color w:val="000000"/>
          <w:sz w:val="28"/>
        </w:rPr>
        <w:t xml:space="preserve">
      933. Жылу жүйесінің крандарын, клапандары мен басқа агрегаттарын орнату мен бекіту жалғастырылған труба құбырларына осы агрегаттардан рұқсат етілмеген жүктемелер беруді болдырмауға тиіс. </w:t>
      </w:r>
    </w:p>
    <w:bookmarkEnd w:id="1389"/>
    <w:bookmarkStart w:name="z138" w:id="1390"/>
    <w:p>
      <w:pPr>
        <w:spacing w:after="0"/>
        <w:ind w:left="0"/>
        <w:jc w:val="left"/>
      </w:pPr>
      <w:r>
        <w:rPr>
          <w:rFonts w:ascii="Times New Roman"/>
          <w:b/>
          <w:i w:val="false"/>
          <w:color w:val="000000"/>
        </w:rPr>
        <w:t xml:space="preserve"> 
133. Отын сүзгіштері </w:t>
      </w:r>
    </w:p>
    <w:bookmarkEnd w:id="1390"/>
    <w:bookmarkStart w:name="z1519" w:id="1391"/>
    <w:p>
      <w:pPr>
        <w:spacing w:after="0"/>
        <w:ind w:left="0"/>
        <w:jc w:val="both"/>
      </w:pPr>
      <w:r>
        <w:rPr>
          <w:rFonts w:ascii="Times New Roman"/>
          <w:b w:val="false"/>
          <w:i w:val="false"/>
          <w:color w:val="000000"/>
          <w:sz w:val="28"/>
        </w:rPr>
        <w:t xml:space="preserve">
      934. Әрбір қозғалтқыштың негізгі сорғысының алдында РП сәйкес тазалайтын жұқа сүзгіш қарастырылуға тиіс. Қосымша тазалау жұқалығы 100 мк сүзгіш орталықтанбаған үлгінің айдап әкелетін магистралдық сораптарының алдында орнатылуға тиіс. Сүзетін элементтерді қарау және алмастыру бактардан отынды құйып алуды талап етпеуге тиіс. </w:t>
      </w:r>
      <w:r>
        <w:br/>
      </w:r>
      <w:r>
        <w:rPr>
          <w:rFonts w:ascii="Times New Roman"/>
          <w:b w:val="false"/>
          <w:i w:val="false"/>
          <w:color w:val="000000"/>
          <w:sz w:val="28"/>
        </w:rPr>
        <w:t xml:space="preserve">
  </w:t>
      </w:r>
    </w:p>
    <w:bookmarkEnd w:id="1391"/>
    <w:bookmarkStart w:name="z1520" w:id="1392"/>
    <w:p>
      <w:pPr>
        <w:spacing w:after="0"/>
        <w:ind w:left="0"/>
        <w:jc w:val="both"/>
      </w:pPr>
      <w:r>
        <w:rPr>
          <w:rFonts w:ascii="Times New Roman"/>
          <w:b w:val="false"/>
          <w:i w:val="false"/>
          <w:color w:val="000000"/>
          <w:sz w:val="28"/>
        </w:rPr>
        <w:t xml:space="preserve">
      935. Сүзгіштерге немесе жүйеге сүзетін элемент қатып қалған және қоқыстармен бітеліп қалған жағдайларда отынның шығынын сақтайтын қайта босату клапаны орнатылуға тиіс. Жай тазалау сүзгіштері қысымды барынша түсуден сақтайтын белгі бергіштермен жабдықталуы тиіс. </w:t>
      </w:r>
      <w:r>
        <w:br/>
      </w:r>
      <w:r>
        <w:rPr>
          <w:rFonts w:ascii="Times New Roman"/>
          <w:b w:val="false"/>
          <w:i w:val="false"/>
          <w:color w:val="000000"/>
          <w:sz w:val="28"/>
        </w:rPr>
        <w:t xml:space="preserve">
  </w:t>
      </w:r>
    </w:p>
    <w:bookmarkEnd w:id="1392"/>
    <w:bookmarkStart w:name="z1521" w:id="1393"/>
    <w:p>
      <w:pPr>
        <w:spacing w:after="0"/>
        <w:ind w:left="0"/>
        <w:jc w:val="both"/>
      </w:pPr>
      <w:r>
        <w:rPr>
          <w:rFonts w:ascii="Times New Roman"/>
          <w:b w:val="false"/>
          <w:i w:val="false"/>
          <w:color w:val="000000"/>
          <w:sz w:val="28"/>
        </w:rPr>
        <w:t xml:space="preserve">
      936. Сүзілетіннің үстіңгі беті сүзгіштерді қарау мен тазалау үшін РҚ көзделген мерзімдер ішінде сүзгіштердің жұмыс қабілеттілігін сақтау үшін жеткілікті көлемдері болуға тиіс. </w:t>
      </w:r>
    </w:p>
    <w:bookmarkEnd w:id="1393"/>
    <w:bookmarkStart w:name="z139" w:id="1394"/>
    <w:p>
      <w:pPr>
        <w:spacing w:after="0"/>
        <w:ind w:left="0"/>
        <w:jc w:val="left"/>
      </w:pPr>
      <w:r>
        <w:rPr>
          <w:rFonts w:ascii="Times New Roman"/>
          <w:b/>
          <w:i w:val="false"/>
          <w:color w:val="000000"/>
        </w:rPr>
        <w:t xml:space="preserve"> 
134. Отын бактарын дренаждау жүйесі </w:t>
      </w:r>
    </w:p>
    <w:bookmarkEnd w:id="1394"/>
    <w:bookmarkStart w:name="z1522" w:id="1395"/>
    <w:p>
      <w:pPr>
        <w:spacing w:after="0"/>
        <w:ind w:left="0"/>
        <w:jc w:val="both"/>
      </w:pPr>
      <w:r>
        <w:rPr>
          <w:rFonts w:ascii="Times New Roman"/>
          <w:b w:val="false"/>
          <w:i w:val="false"/>
          <w:color w:val="000000"/>
          <w:sz w:val="28"/>
        </w:rPr>
        <w:t xml:space="preserve">
      937. Бактарды дренаждау жүйесі: </w:t>
      </w:r>
      <w:r>
        <w:br/>
      </w:r>
      <w:r>
        <w:rPr>
          <w:rFonts w:ascii="Times New Roman"/>
          <w:b w:val="false"/>
          <w:i w:val="false"/>
          <w:color w:val="000000"/>
          <w:sz w:val="28"/>
        </w:rPr>
        <w:t xml:space="preserve">
      1) отын жүйесінің қалыпты жұмысы үшін қажетті және беріктік жағдайлары бойынша рұқсат берілген, ұшудың барлық режимдері мен жағдайлары кезінде (оның ішінде отынды апатты құйып алу кезінде және резервтік қорға тең келетін отынның қалдығымен ұшақтың кенет төмендеуі кезінде), сондай-ақ жерде май құю және отынды құйып алу кезінде ондағы қысымды ұстап тұруды; </w:t>
      </w:r>
      <w:r>
        <w:br/>
      </w:r>
      <w:r>
        <w:rPr>
          <w:rFonts w:ascii="Times New Roman"/>
          <w:b w:val="false"/>
          <w:i w:val="false"/>
          <w:color w:val="000000"/>
          <w:sz w:val="28"/>
        </w:rPr>
        <w:t xml:space="preserve">
      2) ұшуда да, жерде де дренаждау арқылы отынды алып тастаудың болмауын (отынның аздаған шайқалуы белгі ауыстыратын тездеткіштердің қолданысы кезінде ғана рұқсат беріледі) қамтамасыз етуге тиіс. </w:t>
      </w:r>
      <w:r>
        <w:br/>
      </w:r>
      <w:r>
        <w:rPr>
          <w:rFonts w:ascii="Times New Roman"/>
          <w:b w:val="false"/>
          <w:i w:val="false"/>
          <w:color w:val="000000"/>
          <w:sz w:val="28"/>
        </w:rPr>
        <w:t xml:space="preserve">
  </w:t>
      </w:r>
    </w:p>
    <w:bookmarkEnd w:id="1395"/>
    <w:bookmarkStart w:name="z1523" w:id="1396"/>
    <w:p>
      <w:pPr>
        <w:spacing w:after="0"/>
        <w:ind w:left="0"/>
        <w:jc w:val="both"/>
      </w:pPr>
      <w:r>
        <w:rPr>
          <w:rFonts w:ascii="Times New Roman"/>
          <w:b w:val="false"/>
          <w:i w:val="false"/>
          <w:color w:val="000000"/>
          <w:sz w:val="28"/>
        </w:rPr>
        <w:t xml:space="preserve">
      938. Труба құбырларының төсемі мен сорғытқышты атмосфераға шығару отын бактарына атмосферадан шаң, мұз немесе қар түсе алмайтындай, жиналмайтындай және хабарды тоқтатпайтындай етіп орындалуға тиіс. </w:t>
      </w:r>
    </w:p>
    <w:bookmarkEnd w:id="1396"/>
    <w:bookmarkStart w:name="z140" w:id="1397"/>
    <w:p>
      <w:pPr>
        <w:spacing w:after="0"/>
        <w:ind w:left="0"/>
        <w:jc w:val="left"/>
      </w:pPr>
      <w:r>
        <w:rPr>
          <w:rFonts w:ascii="Times New Roman"/>
          <w:b/>
          <w:i w:val="false"/>
          <w:color w:val="000000"/>
        </w:rPr>
        <w:t xml:space="preserve"> 
135. Отынды апатты құйып алу жүйесі </w:t>
      </w:r>
    </w:p>
    <w:bookmarkEnd w:id="1397"/>
    <w:bookmarkStart w:name="z1524" w:id="1398"/>
    <w:p>
      <w:pPr>
        <w:spacing w:after="0"/>
        <w:ind w:left="0"/>
        <w:jc w:val="both"/>
      </w:pPr>
      <w:r>
        <w:rPr>
          <w:rFonts w:ascii="Times New Roman"/>
          <w:b w:val="false"/>
          <w:i w:val="false"/>
          <w:color w:val="000000"/>
          <w:sz w:val="28"/>
        </w:rPr>
        <w:t xml:space="preserve">
      939. Егер ұшақтың есептік шарықтау массасы ұсынымдарға сәйкес белгіленген қол жетімді есептік қону массасынан асып түссе, онда ұшақтың қол жетімді оның қонуға дейінгі салмағын азайтуды қамтамасыз ететін ұшуда отынды апатты құйып алу жүйесі болуға тиіс. Отынның талап етілген мөлшерін апатты құйып алу мынадай уақыттың ішінде қамтамасыз етілуге тиіс: </w:t>
      </w:r>
      <w:r>
        <w:br/>
      </w:r>
      <w:r>
        <w:rPr>
          <w:rFonts w:ascii="Times New Roman"/>
          <w:b w:val="false"/>
          <w:i w:val="false"/>
          <w:color w:val="000000"/>
          <w:sz w:val="28"/>
        </w:rPr>
        <w:t xml:space="preserve">
      1) 10000 л-ге дейін құйып алу кезінде 7 минуттан аспауға; </w:t>
      </w:r>
      <w:r>
        <w:br/>
      </w:r>
      <w:r>
        <w:rPr>
          <w:rFonts w:ascii="Times New Roman"/>
          <w:b w:val="false"/>
          <w:i w:val="false"/>
          <w:color w:val="000000"/>
          <w:sz w:val="28"/>
        </w:rPr>
        <w:t xml:space="preserve">
      2) 20000 л-ге дейін құйып алу кезінде 12 минуттан аспауға; </w:t>
      </w:r>
      <w:r>
        <w:br/>
      </w:r>
      <w:r>
        <w:rPr>
          <w:rFonts w:ascii="Times New Roman"/>
          <w:b w:val="false"/>
          <w:i w:val="false"/>
          <w:color w:val="000000"/>
          <w:sz w:val="28"/>
        </w:rPr>
        <w:t xml:space="preserve">
      3) 30000 л-ге дейін құйып алу кезінде 15 минуттан аспауға; </w:t>
      </w:r>
      <w:r>
        <w:br/>
      </w:r>
      <w:r>
        <w:rPr>
          <w:rFonts w:ascii="Times New Roman"/>
          <w:b w:val="false"/>
          <w:i w:val="false"/>
          <w:color w:val="000000"/>
          <w:sz w:val="28"/>
        </w:rPr>
        <w:t xml:space="preserve">
      4) 30000 л-ден жоғары отынды құйып алу кезінде құйып алу жылдамдығы 2000 л/мин көп болуға тиіс. </w:t>
      </w:r>
      <w:r>
        <w:br/>
      </w:r>
      <w:r>
        <w:rPr>
          <w:rFonts w:ascii="Times New Roman"/>
          <w:b w:val="false"/>
          <w:i w:val="false"/>
          <w:color w:val="000000"/>
          <w:sz w:val="28"/>
        </w:rPr>
        <w:t xml:space="preserve">
  </w:t>
      </w:r>
    </w:p>
    <w:bookmarkEnd w:id="1398"/>
    <w:bookmarkStart w:name="z1525" w:id="1399"/>
    <w:p>
      <w:pPr>
        <w:spacing w:after="0"/>
        <w:ind w:left="0"/>
        <w:jc w:val="both"/>
      </w:pPr>
      <w:r>
        <w:rPr>
          <w:rFonts w:ascii="Times New Roman"/>
          <w:b w:val="false"/>
          <w:i w:val="false"/>
          <w:color w:val="000000"/>
          <w:sz w:val="28"/>
        </w:rPr>
        <w:t xml:space="preserve">
      940. Апатты құйып алу жүйесін конструктивтік орындау: </w:t>
      </w:r>
      <w:r>
        <w:br/>
      </w:r>
      <w:r>
        <w:rPr>
          <w:rFonts w:ascii="Times New Roman"/>
          <w:b w:val="false"/>
          <w:i w:val="false"/>
          <w:color w:val="000000"/>
          <w:sz w:val="28"/>
        </w:rPr>
        <w:t xml:space="preserve">
      1) кез келген жағдайда бактардан ұшақты қондыру кезінде қозғалтқыштарды қоректендіру үшін пайдаланылатын отынның анықталған резервтік қалдықтан деңгейі төмен отынды құйып алуға болмайтындай; </w:t>
      </w:r>
      <w:r>
        <w:br/>
      </w:r>
      <w:r>
        <w:rPr>
          <w:rFonts w:ascii="Times New Roman"/>
          <w:b w:val="false"/>
          <w:i w:val="false"/>
          <w:color w:val="000000"/>
          <w:sz w:val="28"/>
        </w:rPr>
        <w:t xml:space="preserve">
      2) кез келген сәтте апатты құйып алуды тоқтатуға болатындай; </w:t>
      </w:r>
      <w:r>
        <w:br/>
      </w:r>
      <w:r>
        <w:rPr>
          <w:rFonts w:ascii="Times New Roman"/>
          <w:b w:val="false"/>
          <w:i w:val="false"/>
          <w:color w:val="000000"/>
          <w:sz w:val="28"/>
        </w:rPr>
        <w:t xml:space="preserve">
      3) отынды құйып алуды орындау ұшақты басқаруға теріс әсер етпейтіндей болуға тиіс. </w:t>
      </w:r>
      <w:r>
        <w:br/>
      </w:r>
      <w:r>
        <w:rPr>
          <w:rFonts w:ascii="Times New Roman"/>
          <w:b w:val="false"/>
          <w:i w:val="false"/>
          <w:color w:val="000000"/>
          <w:sz w:val="28"/>
        </w:rPr>
        <w:t xml:space="preserve">
  </w:t>
      </w:r>
    </w:p>
    <w:bookmarkEnd w:id="1399"/>
    <w:bookmarkStart w:name="z1526" w:id="1400"/>
    <w:p>
      <w:pPr>
        <w:spacing w:after="0"/>
        <w:ind w:left="0"/>
        <w:jc w:val="both"/>
      </w:pPr>
      <w:r>
        <w:rPr>
          <w:rFonts w:ascii="Times New Roman"/>
          <w:b w:val="false"/>
          <w:i w:val="false"/>
          <w:color w:val="000000"/>
          <w:sz w:val="28"/>
        </w:rPr>
        <w:t xml:space="preserve">
      941. Егер отынды апатты құйып алу шығып тұратын жапқыштар немесе шасси кезінде рұқсат етілмесе, апатты құйып алуды басқарумен қатар экипажды ескертуге арналған тиісті көрсеткіш орналастырылуға тиіс. </w:t>
      </w:r>
    </w:p>
    <w:bookmarkEnd w:id="1400"/>
    <w:bookmarkStart w:name="z141" w:id="1401"/>
    <w:p>
      <w:pPr>
        <w:spacing w:after="0"/>
        <w:ind w:left="0"/>
        <w:jc w:val="left"/>
      </w:pPr>
      <w:r>
        <w:rPr>
          <w:rFonts w:ascii="Times New Roman"/>
          <w:b/>
          <w:i w:val="false"/>
          <w:color w:val="000000"/>
        </w:rPr>
        <w:t xml:space="preserve"> 
136. ҚҚҚ қозғалтқышына отын беру жүйесіне </w:t>
      </w:r>
      <w:r>
        <w:br/>
      </w:r>
      <w:r>
        <w:rPr>
          <w:rFonts w:ascii="Times New Roman"/>
          <w:b/>
          <w:i w:val="false"/>
          <w:color w:val="000000"/>
        </w:rPr>
        <w:t xml:space="preserve">
қойылатын қосымша талаптар </w:t>
      </w:r>
    </w:p>
    <w:bookmarkEnd w:id="1401"/>
    <w:bookmarkStart w:name="z1527" w:id="1402"/>
    <w:p>
      <w:pPr>
        <w:spacing w:after="0"/>
        <w:ind w:left="0"/>
        <w:jc w:val="both"/>
      </w:pPr>
      <w:r>
        <w:rPr>
          <w:rFonts w:ascii="Times New Roman"/>
          <w:b w:val="false"/>
          <w:i w:val="false"/>
          <w:color w:val="000000"/>
          <w:sz w:val="28"/>
        </w:rPr>
        <w:t xml:space="preserve">
      942. ҚҚҚ қозғалтқышына отын беру, егер басқа бактан ұшудың соңына дейін отын беруді қамтамасыз ететін арнаулы құралдар көзделмесе, отынның резервтік қалдығы орналастырылған бактан жүзеге асырылуға тиіс. </w:t>
      </w:r>
      <w:r>
        <w:br/>
      </w:r>
      <w:r>
        <w:rPr>
          <w:rFonts w:ascii="Times New Roman"/>
          <w:b w:val="false"/>
          <w:i w:val="false"/>
          <w:color w:val="000000"/>
          <w:sz w:val="28"/>
        </w:rPr>
        <w:t xml:space="preserve">
  </w:t>
      </w:r>
    </w:p>
    <w:bookmarkEnd w:id="1402"/>
    <w:bookmarkStart w:name="z1528" w:id="1403"/>
    <w:p>
      <w:pPr>
        <w:spacing w:after="0"/>
        <w:ind w:left="0"/>
        <w:jc w:val="both"/>
      </w:pPr>
      <w:r>
        <w:rPr>
          <w:rFonts w:ascii="Times New Roman"/>
          <w:b w:val="false"/>
          <w:i w:val="false"/>
          <w:color w:val="000000"/>
          <w:sz w:val="28"/>
        </w:rPr>
        <w:t xml:space="preserve">
      943. Бактан отын беру, әдеттегідей, ұшақтың негізгі электр тізбектерін сөндіру кезінде электрмен жабдықтаудың апатты көздеріне қайта қосылуға тиісті жекелеген бактік электр жетегі сорабының көмегімен жүргізілуге тиіс. </w:t>
      </w:r>
      <w:r>
        <w:br/>
      </w:r>
      <w:r>
        <w:rPr>
          <w:rFonts w:ascii="Times New Roman"/>
          <w:b w:val="false"/>
          <w:i w:val="false"/>
          <w:color w:val="000000"/>
          <w:sz w:val="28"/>
        </w:rPr>
        <w:t xml:space="preserve">
  </w:t>
      </w:r>
    </w:p>
    <w:bookmarkEnd w:id="1403"/>
    <w:bookmarkStart w:name="z1529" w:id="1404"/>
    <w:p>
      <w:pPr>
        <w:spacing w:after="0"/>
        <w:ind w:left="0"/>
        <w:jc w:val="both"/>
      </w:pPr>
      <w:r>
        <w:rPr>
          <w:rFonts w:ascii="Times New Roman"/>
          <w:b w:val="false"/>
          <w:i w:val="false"/>
          <w:color w:val="000000"/>
          <w:sz w:val="28"/>
        </w:rPr>
        <w:t xml:space="preserve">
      944. Отын беру магистралында бак пен қосалқы қуатты қондырғы бөлігінің өрттік қалқасының арасында талаптарға жауап беретін өртке қарсы шүмек орнатылуға тиіс. </w:t>
      </w:r>
      <w:r>
        <w:br/>
      </w:r>
      <w:r>
        <w:rPr>
          <w:rFonts w:ascii="Times New Roman"/>
          <w:b w:val="false"/>
          <w:i w:val="false"/>
          <w:color w:val="000000"/>
          <w:sz w:val="28"/>
        </w:rPr>
        <w:t xml:space="preserve">
  </w:t>
      </w:r>
    </w:p>
    <w:bookmarkEnd w:id="1404"/>
    <w:bookmarkStart w:name="z1530" w:id="1405"/>
    <w:p>
      <w:pPr>
        <w:spacing w:after="0"/>
        <w:ind w:left="0"/>
        <w:jc w:val="both"/>
      </w:pPr>
      <w:r>
        <w:rPr>
          <w:rFonts w:ascii="Times New Roman"/>
          <w:b w:val="false"/>
          <w:i w:val="false"/>
          <w:color w:val="000000"/>
          <w:sz w:val="28"/>
        </w:rPr>
        <w:t xml:space="preserve">
      945. Отынның жоғары қысымы сорабының алдында орнатылған сүзгіш талаптарға жауап беруге тиіс. </w:t>
      </w:r>
    </w:p>
    <w:bookmarkEnd w:id="1405"/>
    <w:bookmarkStart w:name="z142" w:id="1406"/>
    <w:p>
      <w:pPr>
        <w:spacing w:after="0"/>
        <w:ind w:left="0"/>
        <w:jc w:val="left"/>
      </w:pPr>
      <w:r>
        <w:rPr>
          <w:rFonts w:ascii="Times New Roman"/>
          <w:b/>
          <w:i w:val="false"/>
          <w:color w:val="000000"/>
        </w:rPr>
        <w:t xml:space="preserve"> 
137. Отын жүйесінің жұмысын бақылау </w:t>
      </w:r>
    </w:p>
    <w:bookmarkEnd w:id="1406"/>
    <w:bookmarkStart w:name="z1531" w:id="1407"/>
    <w:p>
      <w:pPr>
        <w:spacing w:after="0"/>
        <w:ind w:left="0"/>
        <w:jc w:val="both"/>
      </w:pPr>
      <w:r>
        <w:rPr>
          <w:rFonts w:ascii="Times New Roman"/>
          <w:b w:val="false"/>
          <w:i w:val="false"/>
          <w:color w:val="000000"/>
          <w:sz w:val="28"/>
        </w:rPr>
        <w:t xml:space="preserve">
      946. Ұшақта бактардағы (бактардың топтарындағы) отынның мөлшерімен және әрбір қозғалтқышқа (қозғалтқыш тобына) жиынтықты мөлшермен шығару кезектілігі үшін сенімді, ыңғайлы және үздіксіз бақылау жасауды қамтамасыз ететін немесе ұшақта отын шығарудың автоматты түрі кезінде де, қолмен басқару кезінде де көрсетілген құралдардың көмегімен өлшеу және бақылау жүйесі орнатылуға тиіс. Шығаруды автоматты басқарудың істен шығу дабылы болуға тиіс. </w:t>
      </w:r>
      <w:r>
        <w:br/>
      </w:r>
      <w:r>
        <w:rPr>
          <w:rFonts w:ascii="Times New Roman"/>
          <w:b w:val="false"/>
          <w:i w:val="false"/>
          <w:color w:val="000000"/>
          <w:sz w:val="28"/>
        </w:rPr>
        <w:t xml:space="preserve">
  </w:t>
      </w:r>
    </w:p>
    <w:bookmarkEnd w:id="1407"/>
    <w:bookmarkStart w:name="z1532" w:id="1408"/>
    <w:p>
      <w:pPr>
        <w:spacing w:after="0"/>
        <w:ind w:left="0"/>
        <w:jc w:val="both"/>
      </w:pPr>
      <w:r>
        <w:rPr>
          <w:rFonts w:ascii="Times New Roman"/>
          <w:b w:val="false"/>
          <w:i w:val="false"/>
          <w:color w:val="000000"/>
          <w:sz w:val="28"/>
        </w:rPr>
        <w:t xml:space="preserve">
      947. Ұшаққа орнатылған отынның мөлшерін өлшеу жүйесі отынның белгіленген резервтік қалдық шамасынан </w:t>
      </w:r>
      <w:r>
        <w:rPr>
          <w:rFonts w:ascii="Times New Roman"/>
          <w:b w:val="false"/>
          <w:i w:val="false"/>
          <w:color w:val="000000"/>
          <w:sz w:val="28"/>
          <w:u w:val="single"/>
        </w:rPr>
        <w:t xml:space="preserve">+ </w:t>
      </w:r>
      <w:r>
        <w:rPr>
          <w:rFonts w:ascii="Times New Roman"/>
          <w:b w:val="false"/>
          <w:i w:val="false"/>
          <w:color w:val="000000"/>
          <w:sz w:val="28"/>
        </w:rPr>
        <w:t xml:space="preserve">2% аспайтын қателікпен, ал қалған көлемі - белгі берілген отынның резервтік қалдығының өлшеу жүйесі индикаторларының (индикаторының) межеліктерінің атаулы мәндерінен± </w:t>
      </w:r>
      <w:r>
        <w:rPr>
          <w:rFonts w:ascii="Times New Roman"/>
          <w:b w:val="false"/>
          <w:i w:val="false"/>
          <w:color w:val="000000"/>
          <w:sz w:val="28"/>
          <w:u w:val="single"/>
        </w:rPr>
        <w:t xml:space="preserve">+ </w:t>
      </w:r>
      <w:r>
        <w:rPr>
          <w:rFonts w:ascii="Times New Roman"/>
          <w:b w:val="false"/>
          <w:i w:val="false"/>
          <w:color w:val="000000"/>
          <w:sz w:val="28"/>
        </w:rPr>
        <w:t xml:space="preserve">4% аспайтын қателікпен белгі берілген резервтік отын қалдығын бақылауды қамтамасыз етуге тиіс. </w:t>
      </w:r>
      <w:r>
        <w:br/>
      </w:r>
      <w:r>
        <w:rPr>
          <w:rFonts w:ascii="Times New Roman"/>
          <w:b w:val="false"/>
          <w:i w:val="false"/>
          <w:color w:val="000000"/>
          <w:sz w:val="28"/>
        </w:rPr>
        <w:t xml:space="preserve">
      Ескерту. Осы тармақпен белгіленген арттыру қателіктері болған жағдайда резервтік отынның қалдық шамасы қателік Нормаларын арттыруды ескеретін қосымша отын қорын қамтуға тиіс. </w:t>
      </w:r>
      <w:r>
        <w:br/>
      </w:r>
      <w:r>
        <w:rPr>
          <w:rFonts w:ascii="Times New Roman"/>
          <w:b w:val="false"/>
          <w:i w:val="false"/>
          <w:color w:val="000000"/>
          <w:sz w:val="28"/>
        </w:rPr>
        <w:t xml:space="preserve">
  </w:t>
      </w:r>
    </w:p>
    <w:bookmarkEnd w:id="1408"/>
    <w:bookmarkStart w:name="z1533" w:id="1409"/>
    <w:p>
      <w:pPr>
        <w:spacing w:after="0"/>
        <w:ind w:left="0"/>
        <w:jc w:val="both"/>
      </w:pPr>
      <w:r>
        <w:rPr>
          <w:rFonts w:ascii="Times New Roman"/>
          <w:b w:val="false"/>
          <w:i w:val="false"/>
          <w:color w:val="000000"/>
          <w:sz w:val="28"/>
        </w:rPr>
        <w:t xml:space="preserve">
      948. Егер отынның магистралдық шығысын өлшегіш орнатылса, онда жүйеде рұқсат етілген төмен шаманың қысымын азайтуға алып келетін гидравликалық қарсылықты көбейтпестен істен шыққан шығыс өлшегіш арқылы отынның ағу мүмкіндігі көзделуге тиіс. </w:t>
      </w:r>
      <w:r>
        <w:br/>
      </w:r>
      <w:r>
        <w:rPr>
          <w:rFonts w:ascii="Times New Roman"/>
          <w:b w:val="false"/>
          <w:i w:val="false"/>
          <w:color w:val="000000"/>
          <w:sz w:val="28"/>
        </w:rPr>
        <w:t xml:space="preserve">
  </w:t>
      </w:r>
    </w:p>
    <w:bookmarkEnd w:id="1409"/>
    <w:bookmarkStart w:name="z1534" w:id="1410"/>
    <w:p>
      <w:pPr>
        <w:spacing w:after="0"/>
        <w:ind w:left="0"/>
        <w:jc w:val="both"/>
      </w:pPr>
      <w:r>
        <w:rPr>
          <w:rFonts w:ascii="Times New Roman"/>
          <w:b w:val="false"/>
          <w:i w:val="false"/>
          <w:color w:val="000000"/>
          <w:sz w:val="28"/>
        </w:rPr>
        <w:t xml:space="preserve">
      949. Отынды айдап әкелу және қайта айдау сораптарының жұмысын белгі берушілермен бақылаған жөн. Қосымша бактардан отын шығаруды бактарды босату кезінде жұмыс істейтін белгі бергішпен бақылауға болады. </w:t>
      </w:r>
    </w:p>
    <w:bookmarkEnd w:id="1410"/>
    <w:bookmarkStart w:name="z143" w:id="1411"/>
    <w:p>
      <w:pPr>
        <w:spacing w:after="0"/>
        <w:ind w:left="0"/>
        <w:jc w:val="left"/>
      </w:pPr>
      <w:r>
        <w:rPr>
          <w:rFonts w:ascii="Times New Roman"/>
          <w:b/>
          <w:i w:val="false"/>
          <w:color w:val="000000"/>
        </w:rPr>
        <w:t xml:space="preserve"> 
138. Май жүйесінің сынақтары </w:t>
      </w:r>
    </w:p>
    <w:bookmarkEnd w:id="1411"/>
    <w:bookmarkStart w:name="z1535" w:id="1412"/>
    <w:p>
      <w:pPr>
        <w:spacing w:after="0"/>
        <w:ind w:left="0"/>
        <w:jc w:val="both"/>
      </w:pPr>
      <w:r>
        <w:rPr>
          <w:rFonts w:ascii="Times New Roman"/>
          <w:b w:val="false"/>
          <w:i w:val="false"/>
          <w:color w:val="000000"/>
          <w:sz w:val="28"/>
        </w:rPr>
        <w:t xml:space="preserve">
      950. Ұшақтағы отын жүйесінің оның техникалық және пайдалану сипаттамаларын талаптарына сәйкес анықтау мақсатында текшелік, сондай-ақ жердегі және ұшудағы сынақтары өткізілуге тиіс. </w:t>
      </w:r>
      <w:r>
        <w:br/>
      </w:r>
      <w:r>
        <w:rPr>
          <w:rFonts w:ascii="Times New Roman"/>
          <w:b w:val="false"/>
          <w:i w:val="false"/>
          <w:color w:val="000000"/>
          <w:sz w:val="28"/>
        </w:rPr>
        <w:t xml:space="preserve">
      Сынақтар кезінде: </w:t>
      </w:r>
      <w:r>
        <w:br/>
      </w:r>
      <w:r>
        <w:rPr>
          <w:rFonts w:ascii="Times New Roman"/>
          <w:b w:val="false"/>
          <w:i w:val="false"/>
          <w:color w:val="000000"/>
          <w:sz w:val="28"/>
        </w:rPr>
        <w:t xml:space="preserve">
      1) отын жүйесінің қалыпты жұмыс істеуі жағдайында қозғалтқыштардың отынмен қоректенуінің қамтамасыз етілгендігі; </w:t>
      </w:r>
      <w:r>
        <w:br/>
      </w:r>
      <w:r>
        <w:rPr>
          <w:rFonts w:ascii="Times New Roman"/>
          <w:b w:val="false"/>
          <w:i w:val="false"/>
          <w:color w:val="000000"/>
          <w:sz w:val="28"/>
        </w:rPr>
        <w:t xml:space="preserve">
      2) берілген бірізділік пен бактардан отын шығару толықтығының қамтамасыз етілгендігі; </w:t>
      </w:r>
      <w:r>
        <w:br/>
      </w:r>
      <w:r>
        <w:rPr>
          <w:rFonts w:ascii="Times New Roman"/>
          <w:b w:val="false"/>
          <w:i w:val="false"/>
          <w:color w:val="000000"/>
          <w:sz w:val="28"/>
        </w:rPr>
        <w:t xml:space="preserve">
      3) қозғалтқыштардың отынмен қоректенуінің қамтамасыз етілгендігі: </w:t>
      </w:r>
      <w:r>
        <w:br/>
      </w:r>
      <w:r>
        <w:rPr>
          <w:rFonts w:ascii="Times New Roman"/>
          <w:b w:val="false"/>
          <w:i w:val="false"/>
          <w:color w:val="000000"/>
          <w:sz w:val="28"/>
        </w:rPr>
        <w:t xml:space="preserve">
      тоғыспалы қоректің магистраль арқылы отын беру кезінде; </w:t>
      </w:r>
      <w:r>
        <w:br/>
      </w:r>
      <w:r>
        <w:rPr>
          <w:rFonts w:ascii="Times New Roman"/>
          <w:b w:val="false"/>
          <w:i w:val="false"/>
          <w:color w:val="000000"/>
          <w:sz w:val="28"/>
        </w:rPr>
        <w:t xml:space="preserve">
      айдап әкелу мен қайта айдаудың жұмыс істемейтін бактық сораптары кезінде; </w:t>
      </w:r>
      <w:r>
        <w:br/>
      </w:r>
      <w:r>
        <w:rPr>
          <w:rFonts w:ascii="Times New Roman"/>
          <w:b w:val="false"/>
          <w:i w:val="false"/>
          <w:color w:val="000000"/>
          <w:sz w:val="28"/>
        </w:rPr>
        <w:t xml:space="preserve">
      4) белгі беру және отын жүйесінің жұмысын бақылау жүйесі элементтерінің жұмыс қабілеттілігі; </w:t>
      </w:r>
      <w:r>
        <w:br/>
      </w:r>
      <w:r>
        <w:rPr>
          <w:rFonts w:ascii="Times New Roman"/>
          <w:b w:val="false"/>
          <w:i w:val="false"/>
          <w:color w:val="000000"/>
          <w:sz w:val="28"/>
        </w:rPr>
        <w:t xml:space="preserve">
      5) қозғалтқыштардың біреуінің отын беру жүйесінде істен шығуының немесе жарамдылығының қалған қозғалтқыштардың отынмен қоректенуінің қамтамасыз етілгендігіне әсері; </w:t>
      </w:r>
      <w:r>
        <w:br/>
      </w:r>
      <w:r>
        <w:rPr>
          <w:rFonts w:ascii="Times New Roman"/>
          <w:b w:val="false"/>
          <w:i w:val="false"/>
          <w:color w:val="000000"/>
          <w:sz w:val="28"/>
        </w:rPr>
        <w:t xml:space="preserve">
      6) отын бактарының сыйымдылығы, отын өлшегіштер мен шығысты өлшегіштердің жұмыс қабілеттілігі мен дәлдігі; </w:t>
      </w:r>
      <w:r>
        <w:br/>
      </w:r>
      <w:r>
        <w:rPr>
          <w:rFonts w:ascii="Times New Roman"/>
          <w:b w:val="false"/>
          <w:i w:val="false"/>
          <w:color w:val="000000"/>
          <w:sz w:val="28"/>
        </w:rPr>
        <w:t xml:space="preserve">
      8) отынды бактардан басқа бакқа қайта айдау немесе қайта ағызу сипаттамалары; </w:t>
      </w:r>
      <w:r>
        <w:br/>
      </w:r>
      <w:r>
        <w:rPr>
          <w:rFonts w:ascii="Times New Roman"/>
          <w:b w:val="false"/>
          <w:i w:val="false"/>
          <w:color w:val="000000"/>
          <w:sz w:val="28"/>
        </w:rPr>
        <w:t xml:space="preserve">
      9) отынды бактарға орталықтандырылған құю жүйесінің сипаттамалары; </w:t>
      </w:r>
      <w:r>
        <w:br/>
      </w:r>
      <w:r>
        <w:rPr>
          <w:rFonts w:ascii="Times New Roman"/>
          <w:b w:val="false"/>
          <w:i w:val="false"/>
          <w:color w:val="000000"/>
          <w:sz w:val="28"/>
        </w:rPr>
        <w:t xml:space="preserve">
      10) ұшуда отынды апатты құйып алу жүйесінің сипаттамалары; </w:t>
      </w:r>
      <w:r>
        <w:br/>
      </w:r>
      <w:r>
        <w:rPr>
          <w:rFonts w:ascii="Times New Roman"/>
          <w:b w:val="false"/>
          <w:i w:val="false"/>
          <w:color w:val="000000"/>
          <w:sz w:val="28"/>
        </w:rPr>
        <w:t xml:space="preserve">
      11) отын бактарын дренаждау жүйесінің сипаттамалары; </w:t>
      </w:r>
      <w:r>
        <w:br/>
      </w:r>
      <w:r>
        <w:rPr>
          <w:rFonts w:ascii="Times New Roman"/>
          <w:b w:val="false"/>
          <w:i w:val="false"/>
          <w:color w:val="000000"/>
          <w:sz w:val="28"/>
        </w:rPr>
        <w:t xml:space="preserve">
      12) отын бактарынан тұнбаны құйып алудың қамтамасыз етілгендігі; </w:t>
      </w:r>
      <w:r>
        <w:br/>
      </w:r>
      <w:r>
        <w:rPr>
          <w:rFonts w:ascii="Times New Roman"/>
          <w:b w:val="false"/>
          <w:i w:val="false"/>
          <w:color w:val="000000"/>
          <w:sz w:val="28"/>
        </w:rPr>
        <w:t xml:space="preserve">
      13) пайдаланудың барлық күтілетін жағдайлары үшін отын бактарының, труба құбырлары мен арматуралардың беріктік сипаттамалары (герметикалығы, статикалық және динамикалық беріктігі, шыдамдылығы, циклдық ұшақ төзімділігі); </w:t>
      </w:r>
      <w:r>
        <w:br/>
      </w:r>
      <w:r>
        <w:rPr>
          <w:rFonts w:ascii="Times New Roman"/>
          <w:b w:val="false"/>
          <w:i w:val="false"/>
          <w:color w:val="000000"/>
          <w:sz w:val="28"/>
        </w:rPr>
        <w:t xml:space="preserve">
      14) ұшуда отыннан бөлінген судың отын жүйесінің жұмысына әсері және отын сүзгіштерін мұз қатудан қорғау құралдарының жеткіліктілігі анықталады. </w:t>
      </w:r>
    </w:p>
    <w:bookmarkEnd w:id="1412"/>
    <w:bookmarkStart w:name="z144" w:id="1413"/>
    <w:p>
      <w:pPr>
        <w:spacing w:after="0"/>
        <w:ind w:left="0"/>
        <w:jc w:val="left"/>
      </w:pPr>
      <w:r>
        <w:rPr>
          <w:rFonts w:ascii="Times New Roman"/>
          <w:b/>
          <w:i w:val="false"/>
          <w:color w:val="000000"/>
        </w:rPr>
        <w:t xml:space="preserve"> 
139. Май жүйесі </w:t>
      </w:r>
    </w:p>
    <w:bookmarkEnd w:id="1413"/>
    <w:bookmarkStart w:name="z1536" w:id="1414"/>
    <w:p>
      <w:pPr>
        <w:spacing w:after="0"/>
        <w:ind w:left="0"/>
        <w:jc w:val="both"/>
      </w:pPr>
      <w:r>
        <w:rPr>
          <w:rFonts w:ascii="Times New Roman"/>
          <w:b w:val="false"/>
          <w:i w:val="false"/>
          <w:color w:val="000000"/>
          <w:sz w:val="28"/>
        </w:rPr>
        <w:t xml:space="preserve">
      951. Қуатты қондырғының май жүйесі майды қозғалтқышқа және оның сорғысына рұқсат етілген қысымдармен және температуралармен берудің ұшақты жерде де, ұшуда да пайдаланудың күтілетін режимдерінде қозғалтқыш жұмысының барлық режимдеріне сенімді беруді қамтамасыз етуге тиіс. </w:t>
      </w:r>
      <w:r>
        <w:br/>
      </w:r>
      <w:r>
        <w:rPr>
          <w:rFonts w:ascii="Times New Roman"/>
          <w:b w:val="false"/>
          <w:i w:val="false"/>
          <w:color w:val="000000"/>
          <w:sz w:val="28"/>
        </w:rPr>
        <w:t xml:space="preserve">
  </w:t>
      </w:r>
    </w:p>
    <w:bookmarkEnd w:id="1414"/>
    <w:bookmarkStart w:name="z1537" w:id="1415"/>
    <w:p>
      <w:pPr>
        <w:spacing w:after="0"/>
        <w:ind w:left="0"/>
        <w:jc w:val="both"/>
      </w:pPr>
      <w:r>
        <w:rPr>
          <w:rFonts w:ascii="Times New Roman"/>
          <w:b w:val="false"/>
          <w:i w:val="false"/>
          <w:color w:val="000000"/>
          <w:sz w:val="28"/>
        </w:rPr>
        <w:t xml:space="preserve">
      952. Май багын ұшаққа орнату кезінде қуатты қондырғының әрбір қозғалтқышының талаптарын қанағаттандыратын өзінің багы бар дербес май жүйесі болуға тиіс. </w:t>
      </w:r>
      <w:r>
        <w:br/>
      </w:r>
      <w:r>
        <w:rPr>
          <w:rFonts w:ascii="Times New Roman"/>
          <w:b w:val="false"/>
          <w:i w:val="false"/>
          <w:color w:val="000000"/>
          <w:sz w:val="28"/>
        </w:rPr>
        <w:t xml:space="preserve">
  </w:t>
      </w:r>
    </w:p>
    <w:bookmarkEnd w:id="1415"/>
    <w:bookmarkStart w:name="z1538" w:id="1416"/>
    <w:p>
      <w:pPr>
        <w:spacing w:after="0"/>
        <w:ind w:left="0"/>
        <w:jc w:val="both"/>
      </w:pPr>
      <w:r>
        <w:rPr>
          <w:rFonts w:ascii="Times New Roman"/>
          <w:b w:val="false"/>
          <w:i w:val="false"/>
          <w:color w:val="000000"/>
          <w:sz w:val="28"/>
        </w:rPr>
        <w:t xml:space="preserve">
      953. Жүйе қозғалтқышты қалыпты іске қосуды қамтамасыз етуге тиіс. </w:t>
      </w:r>
    </w:p>
    <w:bookmarkEnd w:id="1416"/>
    <w:bookmarkStart w:name="z145" w:id="1417"/>
    <w:p>
      <w:pPr>
        <w:spacing w:after="0"/>
        <w:ind w:left="0"/>
        <w:jc w:val="left"/>
      </w:pPr>
      <w:r>
        <w:rPr>
          <w:rFonts w:ascii="Times New Roman"/>
          <w:b/>
          <w:i w:val="false"/>
          <w:color w:val="000000"/>
        </w:rPr>
        <w:t xml:space="preserve"> 
140. Май багы </w:t>
      </w:r>
    </w:p>
    <w:bookmarkEnd w:id="1417"/>
    <w:bookmarkStart w:name="z1539" w:id="1418"/>
    <w:p>
      <w:pPr>
        <w:spacing w:after="0"/>
        <w:ind w:left="0"/>
        <w:jc w:val="both"/>
      </w:pPr>
      <w:r>
        <w:rPr>
          <w:rFonts w:ascii="Times New Roman"/>
          <w:b w:val="false"/>
          <w:i w:val="false"/>
          <w:color w:val="000000"/>
          <w:sz w:val="28"/>
        </w:rPr>
        <w:t xml:space="preserve">
      954. Май багы талаптарға, оны өрттен қауіпті бөлікке орнатқан кезде - талаптарға жауап беруге тиіс. </w:t>
      </w:r>
      <w:r>
        <w:br/>
      </w:r>
      <w:r>
        <w:rPr>
          <w:rFonts w:ascii="Times New Roman"/>
          <w:b w:val="false"/>
          <w:i w:val="false"/>
          <w:color w:val="000000"/>
          <w:sz w:val="28"/>
        </w:rPr>
        <w:t xml:space="preserve">
  </w:t>
      </w:r>
    </w:p>
    <w:bookmarkEnd w:id="1418"/>
    <w:bookmarkStart w:name="z1540" w:id="1419"/>
    <w:p>
      <w:pPr>
        <w:spacing w:after="0"/>
        <w:ind w:left="0"/>
        <w:jc w:val="both"/>
      </w:pPr>
      <w:r>
        <w:rPr>
          <w:rFonts w:ascii="Times New Roman"/>
          <w:b w:val="false"/>
          <w:i w:val="false"/>
          <w:color w:val="000000"/>
          <w:sz w:val="28"/>
        </w:rPr>
        <w:t xml:space="preserve">
      955. Бактың құятын аузы жерде қызмет көрсету кезінде оңай қол жететіндей, май құйғаннан кейін онда майдың қалдықтары жиналмайтындай болуға тиіс, ұшақтың (мотогондолдар капотының) қабының сыртына шығып тұрмауға тиіс. </w:t>
      </w:r>
    </w:p>
    <w:bookmarkEnd w:id="1419"/>
    <w:bookmarkStart w:name="z146" w:id="1420"/>
    <w:p>
      <w:pPr>
        <w:spacing w:after="0"/>
        <w:ind w:left="0"/>
        <w:jc w:val="left"/>
      </w:pPr>
      <w:r>
        <w:rPr>
          <w:rFonts w:ascii="Times New Roman"/>
          <w:b/>
          <w:i w:val="false"/>
          <w:color w:val="000000"/>
        </w:rPr>
        <w:t xml:space="preserve"> 
141. Майлы труба құбырлары және арматура </w:t>
      </w:r>
    </w:p>
    <w:bookmarkEnd w:id="1420"/>
    <w:bookmarkStart w:name="z1541" w:id="1421"/>
    <w:p>
      <w:pPr>
        <w:spacing w:after="0"/>
        <w:ind w:left="0"/>
        <w:jc w:val="both"/>
      </w:pPr>
      <w:r>
        <w:rPr>
          <w:rFonts w:ascii="Times New Roman"/>
          <w:b w:val="false"/>
          <w:i w:val="false"/>
          <w:color w:val="000000"/>
          <w:sz w:val="28"/>
        </w:rPr>
        <w:t xml:space="preserve">
      956. Ұшаққа орнатылған труба құбырлары мен арматура жазылған талаптарды қанағаттандыруға тиіс. </w:t>
      </w:r>
      <w:r>
        <w:br/>
      </w:r>
      <w:r>
        <w:rPr>
          <w:rFonts w:ascii="Times New Roman"/>
          <w:b w:val="false"/>
          <w:i w:val="false"/>
          <w:color w:val="000000"/>
          <w:sz w:val="28"/>
        </w:rPr>
        <w:t xml:space="preserve">
  </w:t>
      </w:r>
    </w:p>
    <w:bookmarkEnd w:id="1421"/>
    <w:bookmarkStart w:name="z1542" w:id="1422"/>
    <w:p>
      <w:pPr>
        <w:spacing w:after="0"/>
        <w:ind w:left="0"/>
        <w:jc w:val="both"/>
      </w:pPr>
      <w:r>
        <w:rPr>
          <w:rFonts w:ascii="Times New Roman"/>
          <w:b w:val="false"/>
          <w:i w:val="false"/>
          <w:color w:val="000000"/>
          <w:sz w:val="28"/>
        </w:rPr>
        <w:t xml:space="preserve">
      957. Май багынан және қозғалтқышты суфлирлейтін труба құбырынан дренаждалған труба құбырын шығару орны өртке қатысты қауіпсіз болуға тиіс. </w:t>
      </w:r>
      <w:r>
        <w:br/>
      </w:r>
      <w:r>
        <w:rPr>
          <w:rFonts w:ascii="Times New Roman"/>
          <w:b w:val="false"/>
          <w:i w:val="false"/>
          <w:color w:val="000000"/>
          <w:sz w:val="28"/>
        </w:rPr>
        <w:t xml:space="preserve">
  </w:t>
      </w:r>
    </w:p>
    <w:bookmarkEnd w:id="1422"/>
    <w:bookmarkStart w:name="z1543" w:id="1423"/>
    <w:p>
      <w:pPr>
        <w:spacing w:after="0"/>
        <w:ind w:left="0"/>
        <w:jc w:val="both"/>
      </w:pPr>
      <w:r>
        <w:rPr>
          <w:rFonts w:ascii="Times New Roman"/>
          <w:b w:val="false"/>
          <w:i w:val="false"/>
          <w:color w:val="000000"/>
          <w:sz w:val="28"/>
        </w:rPr>
        <w:t xml:space="preserve">
      958. Құйып алу крандары жүйенің төменгі нүктелеріне орналасуға, кіру құқығы болуға тиіс және құйып алу кезінде ұшақтың (гондолдардың) үстіңгі беттері маймен былғануын болдырмау қажет. </w:t>
      </w:r>
    </w:p>
    <w:bookmarkEnd w:id="1423"/>
    <w:bookmarkStart w:name="z147" w:id="1424"/>
    <w:p>
      <w:pPr>
        <w:spacing w:after="0"/>
        <w:ind w:left="0"/>
        <w:jc w:val="left"/>
      </w:pPr>
      <w:r>
        <w:rPr>
          <w:rFonts w:ascii="Times New Roman"/>
          <w:b/>
          <w:i w:val="false"/>
          <w:color w:val="000000"/>
        </w:rPr>
        <w:t xml:space="preserve"> 
142. Майлы жылу алмастырғыштар </w:t>
      </w:r>
    </w:p>
    <w:bookmarkEnd w:id="1424"/>
    <w:bookmarkStart w:name="z1544" w:id="1425"/>
    <w:p>
      <w:pPr>
        <w:spacing w:after="0"/>
        <w:ind w:left="0"/>
        <w:jc w:val="both"/>
      </w:pPr>
      <w:r>
        <w:rPr>
          <w:rFonts w:ascii="Times New Roman"/>
          <w:b w:val="false"/>
          <w:i w:val="false"/>
          <w:color w:val="000000"/>
          <w:sz w:val="28"/>
        </w:rPr>
        <w:t xml:space="preserve">
      959. Жылу алмастырғыштар бекіту элементтерімен бірлесіп зақымдарсыз және тербеліс пен екпін жүктемелерінің герметикалық көлемдерін, сондай-ақ пайдаланудың күтілетін жағдайларда туындауы мүмкін жұмыс сұйықтықтарының температурасы мен қысымын өзгертпестен шыдауға тиіс. </w:t>
      </w:r>
      <w:r>
        <w:br/>
      </w:r>
      <w:r>
        <w:rPr>
          <w:rFonts w:ascii="Times New Roman"/>
          <w:b w:val="false"/>
          <w:i w:val="false"/>
          <w:color w:val="000000"/>
          <w:sz w:val="28"/>
        </w:rPr>
        <w:t xml:space="preserve">
  </w:t>
      </w:r>
    </w:p>
    <w:bookmarkEnd w:id="1425"/>
    <w:bookmarkStart w:name="z1545" w:id="1426"/>
    <w:p>
      <w:pPr>
        <w:spacing w:after="0"/>
        <w:ind w:left="0"/>
        <w:jc w:val="both"/>
      </w:pPr>
      <w:r>
        <w:rPr>
          <w:rFonts w:ascii="Times New Roman"/>
          <w:b w:val="false"/>
          <w:i w:val="false"/>
          <w:color w:val="000000"/>
          <w:sz w:val="28"/>
        </w:rPr>
        <w:t xml:space="preserve">
      960. Ауалық-майлық жылу алмастырғыштар туннелдерде орналасуға тиіс. Жылу алмастырғышпен түйісу және үрлеу жапқышын басқару элементтері өтетін орындардағы туннелдер герметизацияланған болуға тиіс. Ауаның кіруіне жақын жылу алмастырғыш туннелінде өрт болған жағдайда олардан шығатын жалын жылу алмастырғыш туннеліндегі тікелей кіре беріске тап болуы мүмкін мотогондолдардың суытатын ауа шығарғышы орналаспауға тиіс. </w:t>
      </w:r>
    </w:p>
    <w:bookmarkEnd w:id="1426"/>
    <w:bookmarkStart w:name="z148" w:id="1427"/>
    <w:p>
      <w:pPr>
        <w:spacing w:after="0"/>
        <w:ind w:left="0"/>
        <w:jc w:val="left"/>
      </w:pPr>
      <w:r>
        <w:rPr>
          <w:rFonts w:ascii="Times New Roman"/>
          <w:b/>
          <w:i w:val="false"/>
          <w:color w:val="000000"/>
        </w:rPr>
        <w:t xml:space="preserve"> 
143. Май сүзгіштері </w:t>
      </w:r>
    </w:p>
    <w:bookmarkEnd w:id="1427"/>
    <w:bookmarkStart w:name="z1546" w:id="1428"/>
    <w:p>
      <w:pPr>
        <w:spacing w:after="0"/>
        <w:ind w:left="0"/>
        <w:jc w:val="both"/>
      </w:pPr>
      <w:r>
        <w:rPr>
          <w:rFonts w:ascii="Times New Roman"/>
          <w:b w:val="false"/>
          <w:i w:val="false"/>
          <w:color w:val="000000"/>
          <w:sz w:val="28"/>
        </w:rPr>
        <w:t xml:space="preserve">
      961. Қозғалтқышқа түскен майды тазартуға арналған белгіленген сүзгіштер мотогондолдардың капотында жеңіл алынатын шағын люлкалары болуға тиіс немесе оны қарау мен сүзгіш элементін ауыстыру үшін сүзгішке қол жеткізудің басқа жағдайлары қамтамасыз етілуге тиіс. </w:t>
      </w:r>
    </w:p>
    <w:bookmarkEnd w:id="1428"/>
    <w:bookmarkStart w:name="z149" w:id="1429"/>
    <w:p>
      <w:pPr>
        <w:spacing w:after="0"/>
        <w:ind w:left="0"/>
        <w:jc w:val="left"/>
      </w:pPr>
      <w:r>
        <w:rPr>
          <w:rFonts w:ascii="Times New Roman"/>
          <w:b/>
          <w:i w:val="false"/>
          <w:color w:val="000000"/>
        </w:rPr>
        <w:t xml:space="preserve"> 
144. ҚҚҚ май жүйесі </w:t>
      </w:r>
    </w:p>
    <w:bookmarkEnd w:id="1429"/>
    <w:bookmarkStart w:name="z1547" w:id="1430"/>
    <w:p>
      <w:pPr>
        <w:spacing w:after="0"/>
        <w:ind w:left="0"/>
        <w:jc w:val="both"/>
      </w:pPr>
      <w:r>
        <w:rPr>
          <w:rFonts w:ascii="Times New Roman"/>
          <w:b w:val="false"/>
          <w:i w:val="false"/>
          <w:color w:val="000000"/>
          <w:sz w:val="28"/>
        </w:rPr>
        <w:t xml:space="preserve">
      962. ҚҚҚ май жүйесі талаптарды қанағаттандыруы тиіс. </w:t>
      </w:r>
    </w:p>
    <w:bookmarkEnd w:id="1430"/>
    <w:bookmarkStart w:name="z150" w:id="1431"/>
    <w:p>
      <w:pPr>
        <w:spacing w:after="0"/>
        <w:ind w:left="0"/>
        <w:jc w:val="left"/>
      </w:pPr>
      <w:r>
        <w:rPr>
          <w:rFonts w:ascii="Times New Roman"/>
          <w:b/>
          <w:i w:val="false"/>
          <w:color w:val="000000"/>
        </w:rPr>
        <w:t xml:space="preserve"> 
145. Май жүйесінің сынақтары </w:t>
      </w:r>
    </w:p>
    <w:bookmarkEnd w:id="1431"/>
    <w:bookmarkStart w:name="z1548" w:id="1432"/>
    <w:p>
      <w:pPr>
        <w:spacing w:after="0"/>
        <w:ind w:left="0"/>
        <w:jc w:val="both"/>
      </w:pPr>
      <w:r>
        <w:rPr>
          <w:rFonts w:ascii="Times New Roman"/>
          <w:b w:val="false"/>
          <w:i w:val="false"/>
          <w:color w:val="000000"/>
          <w:sz w:val="28"/>
        </w:rPr>
        <w:t xml:space="preserve">
      963. Ұшақта май жүйесінің техникалық және пайдалану сипаттамаларының май жүйесі талаптарына сәйкестігін анықтау мақсатында жерде және ұшуда сынақтар өткізілуге тиіс. </w:t>
      </w:r>
      <w:r>
        <w:br/>
      </w:r>
      <w:r>
        <w:rPr>
          <w:rFonts w:ascii="Times New Roman"/>
          <w:b w:val="false"/>
          <w:i w:val="false"/>
          <w:color w:val="000000"/>
          <w:sz w:val="28"/>
        </w:rPr>
        <w:t xml:space="preserve">
      Сынақтар мынадай тексеруді қамтуы тиіс: </w:t>
      </w:r>
      <w:r>
        <w:br/>
      </w:r>
      <w:r>
        <w:rPr>
          <w:rFonts w:ascii="Times New Roman"/>
          <w:b w:val="false"/>
          <w:i w:val="false"/>
          <w:color w:val="000000"/>
          <w:sz w:val="28"/>
        </w:rPr>
        <w:t xml:space="preserve">
      1) майды қозғалтқышқа және оның сорғысына рұқсат етілген қысымдармен және температуралармен берудің, оның ішінде РП бойынша бактағы ең аз және ең жоғары көлемдері кезінде, ұшақты жерде де және ұшуда да пайдаланудың күтілетін барлық режимдерінде РҰП сәйкес барлық биіктіктерде (май жүйесінің биіктігі) қамтамасыз етілгендігі; </w:t>
      </w:r>
      <w:r>
        <w:br/>
      </w:r>
      <w:r>
        <w:rPr>
          <w:rFonts w:ascii="Times New Roman"/>
          <w:b w:val="false"/>
          <w:i w:val="false"/>
          <w:color w:val="000000"/>
          <w:sz w:val="28"/>
        </w:rPr>
        <w:t xml:space="preserve">
      2) май багы көлемінің және ТУ қозғалтқышына май шығыстарына сәйкес ең жоғары ұзақтықта және қашықтықта ұшуды орындау үшін онда май қорының жеткіліктілігі; </w:t>
      </w:r>
      <w:r>
        <w:br/>
      </w:r>
      <w:r>
        <w:rPr>
          <w:rFonts w:ascii="Times New Roman"/>
          <w:b w:val="false"/>
          <w:i w:val="false"/>
          <w:color w:val="000000"/>
          <w:sz w:val="28"/>
        </w:rPr>
        <w:t xml:space="preserve">
      3) суфлирлену жүйесі арқылы майдың тастамаларының немесе артық шығыстың болмауы; </w:t>
      </w:r>
      <w:r>
        <w:br/>
      </w:r>
      <w:r>
        <w:rPr>
          <w:rFonts w:ascii="Times New Roman"/>
          <w:b w:val="false"/>
          <w:i w:val="false"/>
          <w:color w:val="000000"/>
          <w:sz w:val="28"/>
        </w:rPr>
        <w:t xml:space="preserve">
      4) теріс температуралар жағдайында қозғалтқышты іске қосу кезіндегі жұмыстың қамтамасыз етілгендігі; </w:t>
      </w:r>
      <w:r>
        <w:br/>
      </w:r>
      <w:r>
        <w:rPr>
          <w:rFonts w:ascii="Times New Roman"/>
          <w:b w:val="false"/>
          <w:i w:val="false"/>
          <w:color w:val="000000"/>
          <w:sz w:val="28"/>
        </w:rPr>
        <w:t xml:space="preserve">
      5) майдың бактан қозғалтқышқа ағуы; </w:t>
      </w:r>
      <w:r>
        <w:br/>
      </w:r>
      <w:r>
        <w:rPr>
          <w:rFonts w:ascii="Times New Roman"/>
          <w:b w:val="false"/>
          <w:i w:val="false"/>
          <w:color w:val="000000"/>
          <w:sz w:val="28"/>
        </w:rPr>
        <w:t xml:space="preserve">
      6) бактағы майдың ең жоғары рұқсат етілген көлемдегі кезінде дренаждау жүйесінің жұмыс қабілеттілігі; </w:t>
      </w:r>
      <w:r>
        <w:br/>
      </w:r>
      <w:r>
        <w:rPr>
          <w:rFonts w:ascii="Times New Roman"/>
          <w:b w:val="false"/>
          <w:i w:val="false"/>
          <w:color w:val="000000"/>
          <w:sz w:val="28"/>
        </w:rPr>
        <w:t xml:space="preserve">
      7) белгі беру және май жүйесінің жұмысын бақылау элементтерінің жұмыс қабілеттілігі; </w:t>
      </w:r>
      <w:r>
        <w:br/>
      </w:r>
      <w:r>
        <w:rPr>
          <w:rFonts w:ascii="Times New Roman"/>
          <w:b w:val="false"/>
          <w:i w:val="false"/>
          <w:color w:val="000000"/>
          <w:sz w:val="28"/>
        </w:rPr>
        <w:t xml:space="preserve">
      8) әуе бұрамының қалақтарын флюгирлеу үшін бактағы қол сұғылмаған май қорының жеткіліктілігі; </w:t>
      </w:r>
      <w:r>
        <w:br/>
      </w:r>
      <w:r>
        <w:rPr>
          <w:rFonts w:ascii="Times New Roman"/>
          <w:b w:val="false"/>
          <w:i w:val="false"/>
          <w:color w:val="000000"/>
          <w:sz w:val="28"/>
        </w:rPr>
        <w:t xml:space="preserve">
      9) май жүйесінде ауаның болуы әуе бұрамын басқару жүйесінің жұмысына әсері. </w:t>
      </w:r>
    </w:p>
    <w:bookmarkEnd w:id="1432"/>
    <w:bookmarkStart w:name="z151" w:id="1433"/>
    <w:p>
      <w:pPr>
        <w:spacing w:after="0"/>
        <w:ind w:left="0"/>
        <w:jc w:val="left"/>
      </w:pPr>
      <w:r>
        <w:rPr>
          <w:rFonts w:ascii="Times New Roman"/>
          <w:b/>
          <w:i w:val="false"/>
          <w:color w:val="000000"/>
        </w:rPr>
        <w:t xml:space="preserve"> 
146. Суыту және желдету жүйесі </w:t>
      </w:r>
    </w:p>
    <w:bookmarkEnd w:id="1433"/>
    <w:bookmarkStart w:name="z1549" w:id="1434"/>
    <w:p>
      <w:pPr>
        <w:spacing w:after="0"/>
        <w:ind w:left="0"/>
        <w:jc w:val="both"/>
      </w:pPr>
      <w:r>
        <w:rPr>
          <w:rFonts w:ascii="Times New Roman"/>
          <w:b w:val="false"/>
          <w:i w:val="false"/>
          <w:color w:val="000000"/>
          <w:sz w:val="28"/>
        </w:rPr>
        <w:t xml:space="preserve">
      964. Суыту және желдету жүйесі ұшақты пайдаланудың барлық күтілетін жағдайларына арналған шектерде пайдалану құжаттамасымен белгіленген ҚҚ және ҚҚҚ элементтерінің температурасын ұстап тұруды қамтамасыз етілуі тиіс. </w:t>
      </w:r>
      <w:r>
        <w:br/>
      </w:r>
      <w:r>
        <w:rPr>
          <w:rFonts w:ascii="Times New Roman"/>
          <w:b w:val="false"/>
          <w:i w:val="false"/>
          <w:color w:val="000000"/>
          <w:sz w:val="28"/>
        </w:rPr>
        <w:t xml:space="preserve">
  </w:t>
      </w:r>
    </w:p>
    <w:bookmarkEnd w:id="1434"/>
    <w:bookmarkStart w:name="z1550" w:id="1435"/>
    <w:p>
      <w:pPr>
        <w:spacing w:after="0"/>
        <w:ind w:left="0"/>
        <w:jc w:val="both"/>
      </w:pPr>
      <w:r>
        <w:rPr>
          <w:rFonts w:ascii="Times New Roman"/>
          <w:b w:val="false"/>
          <w:i w:val="false"/>
          <w:color w:val="000000"/>
          <w:sz w:val="28"/>
        </w:rPr>
        <w:t xml:space="preserve">
      965. Суыту және желдету жүйелерінің арналарындағы ауаның температурасы мотогондол конструкциясының, қозғалтқыштың сыртқы корпустары мен агрегаттарының элементтерін қозғалтқыш пен агрегаттарды жасаушының техникалық талаптарына сәйкес суытуды қамтамасыз ететін шамасын арттыруға тиіс емес. Қуатты қондырғының жүйелерін суытуды жобалау кезінде өртке қарсы қорғану талаптары ескерілуге тиіс. </w:t>
      </w:r>
      <w:r>
        <w:br/>
      </w:r>
      <w:r>
        <w:rPr>
          <w:rFonts w:ascii="Times New Roman"/>
          <w:b w:val="false"/>
          <w:i w:val="false"/>
          <w:color w:val="000000"/>
          <w:sz w:val="28"/>
        </w:rPr>
        <w:t xml:space="preserve">
  </w:t>
      </w:r>
    </w:p>
    <w:bookmarkEnd w:id="1435"/>
    <w:bookmarkStart w:name="z1551" w:id="1436"/>
    <w:p>
      <w:pPr>
        <w:spacing w:after="0"/>
        <w:ind w:left="0"/>
        <w:jc w:val="both"/>
      </w:pPr>
      <w:r>
        <w:rPr>
          <w:rFonts w:ascii="Times New Roman"/>
          <w:b w:val="false"/>
          <w:i w:val="false"/>
          <w:color w:val="000000"/>
          <w:sz w:val="28"/>
        </w:rPr>
        <w:t xml:space="preserve">
      966. ҚҚҚ суыту және желдету жүйесінің ұшуда ҚГТҚ іске қосу үшін қажетті температуралық жағдайлар жасауды қамтамасыз ететін құрылғысы болуға тиіс. </w:t>
      </w:r>
    </w:p>
    <w:bookmarkEnd w:id="1436"/>
    <w:bookmarkStart w:name="z152" w:id="1437"/>
    <w:p>
      <w:pPr>
        <w:spacing w:after="0"/>
        <w:ind w:left="0"/>
        <w:jc w:val="left"/>
      </w:pPr>
      <w:r>
        <w:rPr>
          <w:rFonts w:ascii="Times New Roman"/>
          <w:b/>
          <w:i w:val="false"/>
          <w:color w:val="000000"/>
        </w:rPr>
        <w:t xml:space="preserve"> 
147. Суыту жүйесінің жұмысын бақылау </w:t>
      </w:r>
    </w:p>
    <w:bookmarkEnd w:id="1437"/>
    <w:bookmarkStart w:name="z1552" w:id="1438"/>
    <w:p>
      <w:pPr>
        <w:spacing w:after="0"/>
        <w:ind w:left="0"/>
        <w:jc w:val="both"/>
      </w:pPr>
      <w:r>
        <w:rPr>
          <w:rFonts w:ascii="Times New Roman"/>
          <w:b w:val="false"/>
          <w:i w:val="false"/>
          <w:color w:val="000000"/>
          <w:sz w:val="28"/>
        </w:rPr>
        <w:t xml:space="preserve">
      967. Ұшақта қуатты қондырғы мен ҚҚҚ аса қыздырылған аймақтарында орналасқан арналардан шығатын суытатын ауаның температурасын немесе тораптардың, агрегаттар мен т.б. (тән нүктелердегі) температураны бақылау ұсынылады. </w:t>
      </w:r>
    </w:p>
    <w:bookmarkEnd w:id="1438"/>
    <w:bookmarkStart w:name="z153" w:id="1439"/>
    <w:p>
      <w:pPr>
        <w:spacing w:after="0"/>
        <w:ind w:left="0"/>
        <w:jc w:val="left"/>
      </w:pPr>
      <w:r>
        <w:rPr>
          <w:rFonts w:ascii="Times New Roman"/>
          <w:b/>
          <w:i w:val="false"/>
          <w:color w:val="000000"/>
        </w:rPr>
        <w:t xml:space="preserve"> 
148. Суыту және желдету жүйесінің сынақтары </w:t>
      </w:r>
    </w:p>
    <w:bookmarkEnd w:id="1439"/>
    <w:bookmarkStart w:name="z1553" w:id="1440"/>
    <w:p>
      <w:pPr>
        <w:spacing w:after="0"/>
        <w:ind w:left="0"/>
        <w:jc w:val="both"/>
      </w:pPr>
      <w:r>
        <w:rPr>
          <w:rFonts w:ascii="Times New Roman"/>
          <w:b w:val="false"/>
          <w:i w:val="false"/>
          <w:color w:val="000000"/>
          <w:sz w:val="28"/>
        </w:rPr>
        <w:t xml:space="preserve">
      968. Суыту және желдету жүйесінің оған қойылған талаптарға сәйкестігі барлық пайдалану режимдерінде ұшақта жердегі және ұшудағы сынақтармен тексерілуге тиіс. Сынақтардың нәтижесінде қуатты қондырғының конструкциясының элементтері мен агрегаттары үшін барынша жылу кернеулі режимдер жасалатын қуатты қондырғы мен ҚҚҚ ұшақтың ұшу режимі анықталуға тиіс. </w:t>
      </w:r>
      <w:r>
        <w:br/>
      </w:r>
      <w:r>
        <w:rPr>
          <w:rFonts w:ascii="Times New Roman"/>
          <w:b w:val="false"/>
          <w:i w:val="false"/>
          <w:color w:val="000000"/>
          <w:sz w:val="28"/>
        </w:rPr>
        <w:t xml:space="preserve">
  </w:t>
      </w:r>
    </w:p>
    <w:bookmarkEnd w:id="1440"/>
    <w:bookmarkStart w:name="z1554" w:id="1441"/>
    <w:p>
      <w:pPr>
        <w:spacing w:after="0"/>
        <w:ind w:left="0"/>
        <w:jc w:val="both"/>
      </w:pPr>
      <w:r>
        <w:rPr>
          <w:rFonts w:ascii="Times New Roman"/>
          <w:b w:val="false"/>
          <w:i w:val="false"/>
          <w:color w:val="000000"/>
          <w:sz w:val="28"/>
        </w:rPr>
        <w:t xml:space="preserve">
      969. Сынақтар кезінде оны іске қосу жүзеге асырылатын ұшу режимдері мен биіктіктеріндегі ҚГТҚ жұмыс істемеген жағдайда ҚҚҚ температуралық жағдайлары тексерілуге және олардың РП ҚГТҚ-қа сәйкестігі бағалануға тиіс. </w:t>
      </w:r>
      <w:r>
        <w:br/>
      </w:r>
      <w:r>
        <w:rPr>
          <w:rFonts w:ascii="Times New Roman"/>
          <w:b w:val="false"/>
          <w:i w:val="false"/>
          <w:color w:val="000000"/>
          <w:sz w:val="28"/>
        </w:rPr>
        <w:t xml:space="preserve">
      Қажетті температуралық жағдайды қамтамасыз ететін жүйе істен шыққан жағдайда ҚГТҚ қалыпты іске қосу үшін ҚҚҚ-да температуралық жағдайлар сақталатын уақыт анықталуға тиіс. </w:t>
      </w:r>
    </w:p>
    <w:bookmarkEnd w:id="1441"/>
    <w:bookmarkStart w:name="z154" w:id="1442"/>
    <w:p>
      <w:pPr>
        <w:spacing w:after="0"/>
        <w:ind w:left="0"/>
        <w:jc w:val="left"/>
      </w:pPr>
      <w:r>
        <w:rPr>
          <w:rFonts w:ascii="Times New Roman"/>
          <w:b/>
          <w:i w:val="false"/>
          <w:color w:val="000000"/>
        </w:rPr>
        <w:t xml:space="preserve"> 
149. ҚҚ мен ҚҚҚ қозғалтқыштарын басқару жүйесі </w:t>
      </w:r>
    </w:p>
    <w:bookmarkEnd w:id="1442"/>
    <w:bookmarkStart w:name="z1555" w:id="1443"/>
    <w:p>
      <w:pPr>
        <w:spacing w:after="0"/>
        <w:ind w:left="0"/>
        <w:jc w:val="both"/>
      </w:pPr>
      <w:r>
        <w:rPr>
          <w:rFonts w:ascii="Times New Roman"/>
          <w:b w:val="false"/>
          <w:i w:val="false"/>
          <w:color w:val="000000"/>
          <w:sz w:val="28"/>
        </w:rPr>
        <w:t xml:space="preserve">
      970. ҚҚ мен ҚҚҚ қозғалтқыштарын басқару жүйесі ОУП және жағдайларда жұмысқа қабілетті болуға тиіс. </w:t>
      </w:r>
      <w:r>
        <w:br/>
      </w:r>
      <w:r>
        <w:rPr>
          <w:rFonts w:ascii="Times New Roman"/>
          <w:b w:val="false"/>
          <w:i w:val="false"/>
          <w:color w:val="000000"/>
          <w:sz w:val="28"/>
        </w:rPr>
        <w:t xml:space="preserve">
  </w:t>
      </w:r>
    </w:p>
    <w:bookmarkEnd w:id="1443"/>
    <w:bookmarkStart w:name="z1556" w:id="1444"/>
    <w:p>
      <w:pPr>
        <w:spacing w:after="0"/>
        <w:ind w:left="0"/>
        <w:jc w:val="both"/>
      </w:pPr>
      <w:r>
        <w:rPr>
          <w:rFonts w:ascii="Times New Roman"/>
          <w:b w:val="false"/>
          <w:i w:val="false"/>
          <w:color w:val="000000"/>
          <w:sz w:val="28"/>
        </w:rPr>
        <w:t xml:space="preserve">
      971. Ұшаққа орнатылған кез келген қозғалтқышты жерде және ұшуда жеке-жеке іске қосу мен ажыратып тастау үшін тиісті құрылғы қарастырылуға тиіс. Егер қозғалтқышта роторды қозғалтқыштармен (тежегішпен) тоқтату қарастырылса, онда ол тежелгеннен кейін қозғалтқышқа отын беру мүмкіндігі болмауға тиіс. </w:t>
      </w:r>
      <w:r>
        <w:br/>
      </w:r>
      <w:r>
        <w:rPr>
          <w:rFonts w:ascii="Times New Roman"/>
          <w:b w:val="false"/>
          <w:i w:val="false"/>
          <w:color w:val="000000"/>
          <w:sz w:val="28"/>
        </w:rPr>
        <w:t xml:space="preserve">
  </w:t>
      </w:r>
    </w:p>
    <w:bookmarkEnd w:id="1444"/>
    <w:bookmarkStart w:name="z1557" w:id="1445"/>
    <w:p>
      <w:pPr>
        <w:spacing w:after="0"/>
        <w:ind w:left="0"/>
        <w:jc w:val="both"/>
      </w:pPr>
      <w:r>
        <w:rPr>
          <w:rFonts w:ascii="Times New Roman"/>
          <w:b w:val="false"/>
          <w:i w:val="false"/>
          <w:color w:val="000000"/>
          <w:sz w:val="28"/>
        </w:rPr>
        <w:t xml:space="preserve">
      972. Жүйені басқару органдары сыртқы жүктемелердің іс-әрекеттерінен өздігінен орнын ауыстыруға тиіс емес немесе тербелістен кез келген белгіленген ережені сақтауға тиіс. </w:t>
      </w:r>
      <w:r>
        <w:br/>
      </w:r>
      <w:r>
        <w:rPr>
          <w:rFonts w:ascii="Times New Roman"/>
          <w:b w:val="false"/>
          <w:i w:val="false"/>
          <w:color w:val="000000"/>
          <w:sz w:val="28"/>
        </w:rPr>
        <w:t xml:space="preserve">
  </w:t>
      </w:r>
    </w:p>
    <w:bookmarkEnd w:id="1445"/>
    <w:bookmarkStart w:name="z1558" w:id="1446"/>
    <w:p>
      <w:pPr>
        <w:spacing w:after="0"/>
        <w:ind w:left="0"/>
        <w:jc w:val="both"/>
      </w:pPr>
      <w:r>
        <w:rPr>
          <w:rFonts w:ascii="Times New Roman"/>
          <w:b w:val="false"/>
          <w:i w:val="false"/>
          <w:color w:val="000000"/>
          <w:sz w:val="28"/>
        </w:rPr>
        <w:t xml:space="preserve">
      973. Басқару жүйесінің икемді элементтері стандартты үлгіде болуға тиіс немесе ұшақта осы нақты пайдалану үшін олардың жарамдылығы расталуға тиіс. </w:t>
      </w:r>
      <w:r>
        <w:br/>
      </w:r>
      <w:r>
        <w:rPr>
          <w:rFonts w:ascii="Times New Roman"/>
          <w:b w:val="false"/>
          <w:i w:val="false"/>
          <w:color w:val="000000"/>
          <w:sz w:val="28"/>
        </w:rPr>
        <w:t xml:space="preserve">
  </w:t>
      </w:r>
    </w:p>
    <w:bookmarkEnd w:id="1446"/>
    <w:bookmarkStart w:name="z1559" w:id="1447"/>
    <w:p>
      <w:pPr>
        <w:spacing w:after="0"/>
        <w:ind w:left="0"/>
        <w:jc w:val="both"/>
      </w:pPr>
      <w:r>
        <w:rPr>
          <w:rFonts w:ascii="Times New Roman"/>
          <w:b w:val="false"/>
          <w:i w:val="false"/>
          <w:color w:val="000000"/>
          <w:sz w:val="28"/>
        </w:rPr>
        <w:t xml:space="preserve">
      974. Басқару жүйесі конструкциясы элементтерінің жұмыс жүктемелерін тағайындалған ресурс шектерінде бұзылмастан және қалдық түрленулерінсіз шыдайтындай тиісті беріктігі мен қаттылығы болуға тиіс. </w:t>
      </w:r>
      <w:r>
        <w:br/>
      </w:r>
      <w:r>
        <w:rPr>
          <w:rFonts w:ascii="Times New Roman"/>
          <w:b w:val="false"/>
          <w:i w:val="false"/>
          <w:color w:val="000000"/>
          <w:sz w:val="28"/>
        </w:rPr>
        <w:t xml:space="preserve">
  </w:t>
      </w:r>
    </w:p>
    <w:bookmarkEnd w:id="1447"/>
    <w:bookmarkStart w:name="z1560" w:id="1448"/>
    <w:p>
      <w:pPr>
        <w:spacing w:after="0"/>
        <w:ind w:left="0"/>
        <w:jc w:val="both"/>
      </w:pPr>
      <w:r>
        <w:rPr>
          <w:rFonts w:ascii="Times New Roman"/>
          <w:b w:val="false"/>
          <w:i w:val="false"/>
          <w:color w:val="000000"/>
          <w:sz w:val="28"/>
        </w:rPr>
        <w:t xml:space="preserve">
      975. Егер қозғалтқышта сұйықтықты компрессорға бүрку жүйесі көзделген болса, онда оны ұшаққа қосу қолмен жүргізілуге тиіс, сонымен қатар оны симметриялық орналастырылған қозғалтқыштарға үйлесімді қосуға және ажыратып тастауға тиіс. </w:t>
      </w:r>
      <w:r>
        <w:br/>
      </w:r>
      <w:r>
        <w:rPr>
          <w:rFonts w:ascii="Times New Roman"/>
          <w:b w:val="false"/>
          <w:i w:val="false"/>
          <w:color w:val="000000"/>
          <w:sz w:val="28"/>
        </w:rPr>
        <w:t xml:space="preserve">
  </w:t>
      </w:r>
    </w:p>
    <w:bookmarkEnd w:id="1448"/>
    <w:bookmarkStart w:name="z1561" w:id="1449"/>
    <w:p>
      <w:pPr>
        <w:spacing w:after="0"/>
        <w:ind w:left="0"/>
        <w:jc w:val="both"/>
      </w:pPr>
      <w:r>
        <w:rPr>
          <w:rFonts w:ascii="Times New Roman"/>
          <w:b w:val="false"/>
          <w:i w:val="false"/>
          <w:color w:val="000000"/>
          <w:sz w:val="28"/>
        </w:rPr>
        <w:t xml:space="preserve">
      976. Қозғалтқышпен басқару рычагының және қозғалтқышты тоқтату рычагының орнын ауыстыруға арналған ең жоғары күш абсолютты шама бойынша 5 кгс аспауға тиіс. РУД тікелей және кері орнын ауыстыру кезінде басқару жүйесіндегі үйкеліс күшінің жартылай айырмашылығы абсолюттік шама бойынша 3 кгс аспауға тиіс. </w:t>
      </w:r>
      <w:r>
        <w:br/>
      </w:r>
      <w:r>
        <w:rPr>
          <w:rFonts w:ascii="Times New Roman"/>
          <w:b w:val="false"/>
          <w:i w:val="false"/>
          <w:color w:val="000000"/>
          <w:sz w:val="28"/>
        </w:rPr>
        <w:t xml:space="preserve">
  </w:t>
      </w:r>
    </w:p>
    <w:bookmarkEnd w:id="1449"/>
    <w:bookmarkStart w:name="z1562" w:id="1450"/>
    <w:p>
      <w:pPr>
        <w:spacing w:after="0"/>
        <w:ind w:left="0"/>
        <w:jc w:val="both"/>
      </w:pPr>
      <w:r>
        <w:rPr>
          <w:rFonts w:ascii="Times New Roman"/>
          <w:b w:val="false"/>
          <w:i w:val="false"/>
          <w:color w:val="000000"/>
          <w:sz w:val="28"/>
        </w:rPr>
        <w:t xml:space="preserve">
      977. Жүк тиелетін және қол жүгі бөліктерінде орналастырылған ҚҚ және ҚҚҚ қозғалтқыштармен басқару элементтері бөліктердегі жүктердің орнын ауыстыру кезінде зақымдардан қорғалуға тиіс. </w:t>
      </w:r>
    </w:p>
    <w:bookmarkEnd w:id="1450"/>
    <w:bookmarkStart w:name="z155" w:id="1451"/>
    <w:p>
      <w:pPr>
        <w:spacing w:after="0"/>
        <w:ind w:left="0"/>
        <w:jc w:val="left"/>
      </w:pPr>
      <w:r>
        <w:rPr>
          <w:rFonts w:ascii="Times New Roman"/>
          <w:b/>
          <w:i w:val="false"/>
          <w:color w:val="000000"/>
        </w:rPr>
        <w:t xml:space="preserve"> 
150. ҚҚ қозғалтқыштарын басқару жүйесі </w:t>
      </w:r>
    </w:p>
    <w:bookmarkEnd w:id="1451"/>
    <w:bookmarkStart w:name="z1563" w:id="1452"/>
    <w:p>
      <w:pPr>
        <w:spacing w:after="0"/>
        <w:ind w:left="0"/>
        <w:jc w:val="both"/>
      </w:pPr>
      <w:r>
        <w:rPr>
          <w:rFonts w:ascii="Times New Roman"/>
          <w:b w:val="false"/>
          <w:i w:val="false"/>
          <w:color w:val="000000"/>
          <w:sz w:val="28"/>
        </w:rPr>
        <w:t xml:space="preserve">
      978. Ұшақтағы ҚҚ әрбір қозғалтқышты басқарудың жекелеген жүйесімен жабдықталуға тиіс. Басқару газы аз жердегі режимдерден ең жоғары және кері режимдеріне дейінгі барлық диапазондағы тартқышты (қуатты) өзгертуге, сондай-ақ кері қимылдайтын тартым құрылғысын қосуға және ажыратып тастауға мүмкіндік беретін (РУД) қозғалтқышты басқару рычагымен жүзеге асырылуға тиіс. </w:t>
      </w:r>
      <w:r>
        <w:br/>
      </w:r>
      <w:r>
        <w:rPr>
          <w:rFonts w:ascii="Times New Roman"/>
          <w:b w:val="false"/>
          <w:i w:val="false"/>
          <w:color w:val="000000"/>
          <w:sz w:val="28"/>
        </w:rPr>
        <w:t xml:space="preserve">
      Қозғалтқышты ажыратып тастау үшін жеке жүйе орнатуға рұқсат беріледі. Қозғалтқышты басқару рычагы барлық қозғалтқыштарды бір мезгілде және әрбір қозғалтқышты жеке-жеке басқаруға рұқсат берілетіндей етіп орындалуға және орналастырылуға тиіс. </w:t>
      </w:r>
      <w:r>
        <w:br/>
      </w:r>
      <w:r>
        <w:rPr>
          <w:rFonts w:ascii="Times New Roman"/>
          <w:b w:val="false"/>
          <w:i w:val="false"/>
          <w:color w:val="000000"/>
          <w:sz w:val="28"/>
        </w:rPr>
        <w:t xml:space="preserve">
  </w:t>
      </w:r>
    </w:p>
    <w:bookmarkEnd w:id="1452"/>
    <w:bookmarkStart w:name="z1564" w:id="1453"/>
    <w:p>
      <w:pPr>
        <w:spacing w:after="0"/>
        <w:ind w:left="0"/>
        <w:jc w:val="both"/>
      </w:pPr>
      <w:r>
        <w:rPr>
          <w:rFonts w:ascii="Times New Roman"/>
          <w:b w:val="false"/>
          <w:i w:val="false"/>
          <w:color w:val="000000"/>
          <w:sz w:val="28"/>
        </w:rPr>
        <w:t xml:space="preserve">
      979. ҚҚ қозғалтқышын басқару жүйесі жерде де және ұшуда да: </w:t>
      </w:r>
      <w:r>
        <w:br/>
      </w:r>
      <w:r>
        <w:rPr>
          <w:rFonts w:ascii="Times New Roman"/>
          <w:b w:val="false"/>
          <w:i w:val="false"/>
          <w:color w:val="000000"/>
          <w:sz w:val="28"/>
        </w:rPr>
        <w:t xml:space="preserve">
      1) ұшақ пен қозғалтқыштың нақты үлгісі үшін РП анықтаған дәлдікпен пайдаланудың күтілетін жағдайларында РУД-тың өзгермеген ережесі кезінде қозғалтқыштың берілген жұмыс режимін ұстап тұру; </w:t>
      </w:r>
      <w:r>
        <w:br/>
      </w:r>
      <w:r>
        <w:rPr>
          <w:rFonts w:ascii="Times New Roman"/>
          <w:b w:val="false"/>
          <w:i w:val="false"/>
          <w:color w:val="000000"/>
          <w:sz w:val="28"/>
        </w:rPr>
        <w:t xml:space="preserve">
      2) ұшақ пен қозғалтқыштың нақты үлгісі үшін РП анықтаған жердегі және газы аз ұшу режиміндегі тартқыш (қуат) шамасын немесе оған сәйкес келетін қозғалтқыш өлшемін ұстап тастау; </w:t>
      </w:r>
      <w:r>
        <w:br/>
      </w:r>
      <w:r>
        <w:rPr>
          <w:rFonts w:ascii="Times New Roman"/>
          <w:b w:val="false"/>
          <w:i w:val="false"/>
          <w:color w:val="000000"/>
          <w:sz w:val="28"/>
        </w:rPr>
        <w:t xml:space="preserve">
      3) қозғалтқышты іске қосу және ажыратып тастау; </w:t>
      </w:r>
      <w:r>
        <w:br/>
      </w:r>
      <w:r>
        <w:rPr>
          <w:rFonts w:ascii="Times New Roman"/>
          <w:b w:val="false"/>
          <w:i w:val="false"/>
          <w:color w:val="000000"/>
          <w:sz w:val="28"/>
        </w:rPr>
        <w:t xml:space="preserve">
      4) өртке қарсы кранмен басқару қамтамасыз етілуге тиіс. </w:t>
      </w:r>
      <w:r>
        <w:br/>
      </w:r>
      <w:r>
        <w:rPr>
          <w:rFonts w:ascii="Times New Roman"/>
          <w:b w:val="false"/>
          <w:i w:val="false"/>
          <w:color w:val="000000"/>
          <w:sz w:val="28"/>
        </w:rPr>
        <w:t xml:space="preserve">
  </w:t>
      </w:r>
    </w:p>
    <w:bookmarkEnd w:id="1453"/>
    <w:bookmarkStart w:name="z1565" w:id="1454"/>
    <w:p>
      <w:pPr>
        <w:spacing w:after="0"/>
        <w:ind w:left="0"/>
        <w:jc w:val="both"/>
      </w:pPr>
      <w:r>
        <w:rPr>
          <w:rFonts w:ascii="Times New Roman"/>
          <w:b w:val="false"/>
          <w:i w:val="false"/>
          <w:color w:val="000000"/>
          <w:sz w:val="28"/>
        </w:rPr>
        <w:t xml:space="preserve">
      980. Әрбір қозғалтқышты басқару жүйесінде "газы аз ұшу" ережесі үшін РУД ұшудағы ниеттенбеген ауысуды болдырмайтын құрылғы көзделуге тиіс. </w:t>
      </w:r>
    </w:p>
    <w:bookmarkEnd w:id="1454"/>
    <w:bookmarkStart w:name="z156" w:id="1455"/>
    <w:p>
      <w:pPr>
        <w:spacing w:after="0"/>
        <w:ind w:left="0"/>
        <w:jc w:val="left"/>
      </w:pPr>
      <w:r>
        <w:rPr>
          <w:rFonts w:ascii="Times New Roman"/>
          <w:b/>
          <w:i w:val="false"/>
          <w:color w:val="000000"/>
        </w:rPr>
        <w:t xml:space="preserve"> 
151. Әуе бұрамы қалақтарының қадамын басқару </w:t>
      </w:r>
    </w:p>
    <w:bookmarkEnd w:id="1455"/>
    <w:bookmarkStart w:name="z1566" w:id="1456"/>
    <w:p>
      <w:pPr>
        <w:spacing w:after="0"/>
        <w:ind w:left="0"/>
        <w:jc w:val="both"/>
      </w:pPr>
      <w:r>
        <w:rPr>
          <w:rFonts w:ascii="Times New Roman"/>
          <w:b w:val="false"/>
          <w:i w:val="false"/>
          <w:color w:val="000000"/>
          <w:sz w:val="28"/>
        </w:rPr>
        <w:t xml:space="preserve">
      981. Қадамын өзгерткен әрбір әуе бұрамы айналу жиілігінің (қадамының) жекелеген реттегішімен жабдықталуға тиіс. Әуе бұрамы қалақтарының қадамы қолмен басқарылған жағдайда басқару рычагы топпен орнын ауыстыруға және әрбір бұрамды жеке-жеке басқаруға, сондай-ақ барлық бұрамдарды бір мезгілде басқаруға жол берілуге тиіс. </w:t>
      </w:r>
      <w:r>
        <w:br/>
      </w:r>
      <w:r>
        <w:rPr>
          <w:rFonts w:ascii="Times New Roman"/>
          <w:b w:val="false"/>
          <w:i w:val="false"/>
          <w:color w:val="000000"/>
          <w:sz w:val="28"/>
        </w:rPr>
        <w:t xml:space="preserve">
  </w:t>
      </w:r>
    </w:p>
    <w:bookmarkEnd w:id="1456"/>
    <w:bookmarkStart w:name="z1567" w:id="1457"/>
    <w:p>
      <w:pPr>
        <w:spacing w:after="0"/>
        <w:ind w:left="0"/>
        <w:jc w:val="both"/>
      </w:pPr>
      <w:r>
        <w:rPr>
          <w:rFonts w:ascii="Times New Roman"/>
          <w:b w:val="false"/>
          <w:i w:val="false"/>
          <w:color w:val="000000"/>
          <w:sz w:val="28"/>
        </w:rPr>
        <w:t xml:space="preserve">
      982. Флюгерлік жағдайдағы әуе бұрамы қалақтарын ауыстыру флюгирлеудің жекелеген жүйесімен қамтамасыз етілуге тиіс. </w:t>
      </w:r>
      <w:r>
        <w:br/>
      </w:r>
      <w:r>
        <w:rPr>
          <w:rFonts w:ascii="Times New Roman"/>
          <w:b w:val="false"/>
          <w:i w:val="false"/>
          <w:color w:val="000000"/>
          <w:sz w:val="28"/>
        </w:rPr>
        <w:t xml:space="preserve">
      Әуе бұрамы қалақтарын флюгирлеу жүйесі ұшақтың басқа жүйелеріне байланысы жоқ автономиялық сұйықтықты (май, отын) немесе пневматикалық қорегі және жалпы желіден электрмен жабдықтаудың авариялық көздеріне автоматты түрде қосудың электр қорегі болуға тиіс. </w:t>
      </w:r>
      <w:r>
        <w:br/>
      </w:r>
      <w:r>
        <w:rPr>
          <w:rFonts w:ascii="Times New Roman"/>
          <w:b w:val="false"/>
          <w:i w:val="false"/>
          <w:color w:val="000000"/>
          <w:sz w:val="28"/>
        </w:rPr>
        <w:t xml:space="preserve">
      Жүйе қуатты қондырғының қалыпты жұмысы уақытында әуе бұрамы қалақтарын әдейілеп емес флюгирлеуді болдырмайтын құрылғылармен жабдықталуға тиіс. </w:t>
      </w:r>
      <w:r>
        <w:br/>
      </w:r>
      <w:r>
        <w:rPr>
          <w:rFonts w:ascii="Times New Roman"/>
          <w:b w:val="false"/>
          <w:i w:val="false"/>
          <w:color w:val="000000"/>
          <w:sz w:val="28"/>
        </w:rPr>
        <w:t xml:space="preserve">
  </w:t>
      </w:r>
    </w:p>
    <w:bookmarkEnd w:id="1457"/>
    <w:bookmarkStart w:name="z1568" w:id="1458"/>
    <w:p>
      <w:pPr>
        <w:spacing w:after="0"/>
        <w:ind w:left="0"/>
        <w:jc w:val="both"/>
      </w:pPr>
      <w:r>
        <w:rPr>
          <w:rFonts w:ascii="Times New Roman"/>
          <w:b w:val="false"/>
          <w:i w:val="false"/>
          <w:color w:val="000000"/>
          <w:sz w:val="28"/>
        </w:rPr>
        <w:t xml:space="preserve">
      983. Автоматты түрді қамтитын әуе бұрамы қалақтарын флюгирлеу жүйесінен басқа, қолмен істелетін флюгирлеуді қамтитын әуе бұрамы қалақтарын мәжбүрлі флюгирлеу құралдары болуға тиіс. </w:t>
      </w:r>
      <w:r>
        <w:br/>
      </w:r>
      <w:r>
        <w:rPr>
          <w:rFonts w:ascii="Times New Roman"/>
          <w:b w:val="false"/>
          <w:i w:val="false"/>
          <w:color w:val="000000"/>
          <w:sz w:val="28"/>
        </w:rPr>
        <w:t xml:space="preserve">
  </w:t>
      </w:r>
    </w:p>
    <w:bookmarkEnd w:id="1458"/>
    <w:bookmarkStart w:name="z1569" w:id="1459"/>
    <w:p>
      <w:pPr>
        <w:spacing w:after="0"/>
        <w:ind w:left="0"/>
        <w:jc w:val="both"/>
      </w:pPr>
      <w:r>
        <w:rPr>
          <w:rFonts w:ascii="Times New Roman"/>
          <w:b w:val="false"/>
          <w:i w:val="false"/>
          <w:color w:val="000000"/>
          <w:sz w:val="28"/>
        </w:rPr>
        <w:t xml:space="preserve">
      984. Флюгирлеу жүйесі әуе бұрамдарының қалыпты жұмысын бұзбауға тиіс және майдың кез келген температуралары, пайдаланудың күтілетін жағдайлары кезінде мүмкін болатын жүктелімдер мен тербелістер жағдайында ұшудың барлық биіктіктерінде және жылдамдықтарында дұрыс жұмыс істеуге тиіс. </w:t>
      </w:r>
      <w:r>
        <w:br/>
      </w:r>
      <w:r>
        <w:rPr>
          <w:rFonts w:ascii="Times New Roman"/>
          <w:b w:val="false"/>
          <w:i w:val="false"/>
          <w:color w:val="000000"/>
          <w:sz w:val="28"/>
        </w:rPr>
        <w:t xml:space="preserve">
  </w:t>
      </w:r>
    </w:p>
    <w:bookmarkEnd w:id="1459"/>
    <w:bookmarkStart w:name="z1570" w:id="1460"/>
    <w:p>
      <w:pPr>
        <w:spacing w:after="0"/>
        <w:ind w:left="0"/>
        <w:jc w:val="both"/>
      </w:pPr>
      <w:r>
        <w:rPr>
          <w:rFonts w:ascii="Times New Roman"/>
          <w:b w:val="false"/>
          <w:i w:val="false"/>
          <w:color w:val="000000"/>
          <w:sz w:val="28"/>
        </w:rPr>
        <w:t xml:space="preserve">
      985. Автоматты құрылғы әуе бұрамы қалақтарын флюгирлеу жүйесін қосуға алып келмейтін автоматты құрылғының оның жүйені қамтуға тиістілерден айырмашылығының барлық жағдайларында расталуға тиіс, мысалы автоматты құрылғы: </w:t>
      </w:r>
      <w:r>
        <w:br/>
      </w:r>
      <w:r>
        <w:rPr>
          <w:rFonts w:ascii="Times New Roman"/>
          <w:b w:val="false"/>
          <w:i w:val="false"/>
          <w:color w:val="000000"/>
          <w:sz w:val="28"/>
        </w:rPr>
        <w:t xml:space="preserve">
      1) қол жетімді шектерде қуатты қысқа мерзімді азайту; </w:t>
      </w:r>
      <w:r>
        <w:br/>
      </w:r>
      <w:r>
        <w:rPr>
          <w:rFonts w:ascii="Times New Roman"/>
          <w:b w:val="false"/>
          <w:i w:val="false"/>
          <w:color w:val="000000"/>
          <w:sz w:val="28"/>
        </w:rPr>
        <w:t xml:space="preserve">
      2) төмендетілген режимдегі қозғалтқыштың жұмысымен ұшақты қондыру; </w:t>
      </w:r>
      <w:r>
        <w:br/>
      </w:r>
      <w:r>
        <w:rPr>
          <w:rFonts w:ascii="Times New Roman"/>
          <w:b w:val="false"/>
          <w:i w:val="false"/>
          <w:color w:val="000000"/>
          <w:sz w:val="28"/>
        </w:rPr>
        <w:t xml:space="preserve">
      3) қол жетімді теріс және нөлдің маңындағы жүктелімдердің ұшу кезінде ұшаққа тигізетін ықпалы жағдайларында флюгирлеуді болдырмауға тиіс. </w:t>
      </w:r>
      <w:r>
        <w:br/>
      </w:r>
      <w:r>
        <w:rPr>
          <w:rFonts w:ascii="Times New Roman"/>
          <w:b w:val="false"/>
          <w:i w:val="false"/>
          <w:color w:val="000000"/>
          <w:sz w:val="28"/>
        </w:rPr>
        <w:t xml:space="preserve">
  </w:t>
      </w:r>
    </w:p>
    <w:bookmarkEnd w:id="1460"/>
    <w:bookmarkStart w:name="z1571" w:id="1461"/>
    <w:p>
      <w:pPr>
        <w:spacing w:after="0"/>
        <w:ind w:left="0"/>
        <w:jc w:val="both"/>
      </w:pPr>
      <w:r>
        <w:rPr>
          <w:rFonts w:ascii="Times New Roman"/>
          <w:b w:val="false"/>
          <w:i w:val="false"/>
          <w:color w:val="000000"/>
          <w:sz w:val="28"/>
        </w:rPr>
        <w:t xml:space="preserve">
      986. Флюгирлеу жүйесі, егер РУД қозғалтқыш істен шыққан жағдайда автоматты қосылуға тиісті режимдерге сәйкес жағдайда болса, іс-қимылға әрқашан дайын болуға тиіс және экипаж мүшелерінің арнайы іс-әрекеттерінсіз қалақтардың бұрамын флюгирлеуді қамтамасыз етуге тиіс. </w:t>
      </w:r>
      <w:r>
        <w:br/>
      </w:r>
      <w:r>
        <w:rPr>
          <w:rFonts w:ascii="Times New Roman"/>
          <w:b w:val="false"/>
          <w:i w:val="false"/>
          <w:color w:val="000000"/>
          <w:sz w:val="28"/>
        </w:rPr>
        <w:t xml:space="preserve">
  </w:t>
      </w:r>
    </w:p>
    <w:bookmarkEnd w:id="1461"/>
    <w:bookmarkStart w:name="z1572" w:id="1462"/>
    <w:p>
      <w:pPr>
        <w:spacing w:after="0"/>
        <w:ind w:left="0"/>
        <w:jc w:val="both"/>
      </w:pPr>
      <w:r>
        <w:rPr>
          <w:rFonts w:ascii="Times New Roman"/>
          <w:b w:val="false"/>
          <w:i w:val="false"/>
          <w:color w:val="000000"/>
          <w:sz w:val="28"/>
        </w:rPr>
        <w:t xml:space="preserve">
      987. Флюгирлеу жүйесі флюгерлік жағдайдан бұрам қалақтарын шығаруды қамтамасыз етуге, қозғалтқыштың одан арғы қалыпты жұмысы үшін қайталап іске қосуға жол беруге тиіс. </w:t>
      </w:r>
      <w:r>
        <w:br/>
      </w:r>
      <w:r>
        <w:rPr>
          <w:rFonts w:ascii="Times New Roman"/>
          <w:b w:val="false"/>
          <w:i w:val="false"/>
          <w:color w:val="000000"/>
          <w:sz w:val="28"/>
        </w:rPr>
        <w:t xml:space="preserve">
  </w:t>
      </w:r>
    </w:p>
    <w:bookmarkEnd w:id="1462"/>
    <w:bookmarkStart w:name="z1573" w:id="1463"/>
    <w:p>
      <w:pPr>
        <w:spacing w:after="0"/>
        <w:ind w:left="0"/>
        <w:jc w:val="both"/>
      </w:pPr>
      <w:r>
        <w:rPr>
          <w:rFonts w:ascii="Times New Roman"/>
          <w:b w:val="false"/>
          <w:i w:val="false"/>
          <w:color w:val="000000"/>
          <w:sz w:val="28"/>
        </w:rPr>
        <w:t xml:space="preserve">
      988. Ұшақта ҚҚ кері қимылдайтын тартқыш режиміне көшудің кері қимылдайтын бұрамын пайдалану кезінде қозғалтқыштарды "өзіне" қарай басқару рычагының қозғалысы жағдайында жүзеге асырылуға тиіс. Қуатты қондырғыны қозғалтқышта симметриялы орналасқан бұрамның кері қимылдау жүйесі істен шыққан жағдайда, егер мұндай істен шығу жағдайға әкелетін болса, кері қимылдайтын тартым режиміне көшіруді болдырмайтын қорғау құралдары көзделуге тиіс. </w:t>
      </w:r>
      <w:r>
        <w:br/>
      </w:r>
      <w:r>
        <w:rPr>
          <w:rFonts w:ascii="Times New Roman"/>
          <w:b w:val="false"/>
          <w:i w:val="false"/>
          <w:color w:val="000000"/>
          <w:sz w:val="28"/>
        </w:rPr>
        <w:t xml:space="preserve">
  </w:t>
      </w:r>
    </w:p>
    <w:bookmarkEnd w:id="1463"/>
    <w:bookmarkStart w:name="z1574" w:id="1464"/>
    <w:p>
      <w:pPr>
        <w:spacing w:after="0"/>
        <w:ind w:left="0"/>
        <w:jc w:val="both"/>
      </w:pPr>
      <w:r>
        <w:rPr>
          <w:rFonts w:ascii="Times New Roman"/>
          <w:b w:val="false"/>
          <w:i w:val="false"/>
          <w:color w:val="000000"/>
          <w:sz w:val="28"/>
        </w:rPr>
        <w:t xml:space="preserve">
      989. Бұрам қалақтарын аралық тіректермен басқару, оларды симметриялық орналасқан қозғалтқыштарға қосу және ажырату бір мезгілде жүргізілуге тиіс және бір қозғалыспен жүзеге асырылуға тиіс. Бұдан басқа, бұрам қалақтарын аралық тіректермен басқару мүмкіндігі әрбір бұрамға жеке-жеке көзделуге тиіс. Флюгирлеу жүйесін әдейі қосуды болдырмайтын құралдар көзделуге тиіс. </w:t>
      </w:r>
      <w:r>
        <w:br/>
      </w:r>
      <w:r>
        <w:rPr>
          <w:rFonts w:ascii="Times New Roman"/>
          <w:b w:val="false"/>
          <w:i w:val="false"/>
          <w:color w:val="000000"/>
          <w:sz w:val="28"/>
        </w:rPr>
        <w:t xml:space="preserve">
  </w:t>
      </w:r>
    </w:p>
    <w:bookmarkEnd w:id="1464"/>
    <w:bookmarkStart w:name="z1575" w:id="1465"/>
    <w:p>
      <w:pPr>
        <w:spacing w:after="0"/>
        <w:ind w:left="0"/>
        <w:jc w:val="both"/>
      </w:pPr>
      <w:r>
        <w:rPr>
          <w:rFonts w:ascii="Times New Roman"/>
          <w:b w:val="false"/>
          <w:i w:val="false"/>
          <w:color w:val="000000"/>
          <w:sz w:val="28"/>
        </w:rPr>
        <w:t xml:space="preserve">
      990. Ұшақта бұрамның кері қимылдайтын тартымын басқару жүйесін қосу туралы белгі беру орындалуға тиіс. </w:t>
      </w:r>
      <w:r>
        <w:br/>
      </w:r>
      <w:r>
        <w:rPr>
          <w:rFonts w:ascii="Times New Roman"/>
          <w:b w:val="false"/>
          <w:i w:val="false"/>
          <w:color w:val="000000"/>
          <w:sz w:val="28"/>
        </w:rPr>
        <w:t xml:space="preserve">
  </w:t>
      </w:r>
    </w:p>
    <w:bookmarkEnd w:id="1465"/>
    <w:bookmarkStart w:name="z1576" w:id="1466"/>
    <w:p>
      <w:pPr>
        <w:spacing w:after="0"/>
        <w:ind w:left="0"/>
        <w:jc w:val="both"/>
      </w:pPr>
      <w:r>
        <w:rPr>
          <w:rFonts w:ascii="Times New Roman"/>
          <w:b w:val="false"/>
          <w:i w:val="false"/>
          <w:color w:val="000000"/>
          <w:sz w:val="28"/>
        </w:rPr>
        <w:t xml:space="preserve">
      991. Әуе бұрамдарының қалақтарының флюгирлеу жүйесінде қолданылатын май сораптарының қозғалтқыштары олардың жұмыстарына берілген уақыт кезеңі аяқталғаннан кейін автоматты түрде тоқтатылуға тиіс. Сондай-ақ флюгирлеу процесі орындалғаннан кейін оларды қолмен тоқтату мүмкіндігі қамтамасыз етілуге тиіс. </w:t>
      </w:r>
      <w:r>
        <w:br/>
      </w:r>
      <w:r>
        <w:rPr>
          <w:rFonts w:ascii="Times New Roman"/>
          <w:b w:val="false"/>
          <w:i w:val="false"/>
          <w:color w:val="000000"/>
          <w:sz w:val="28"/>
        </w:rPr>
        <w:t xml:space="preserve">
      Сорап қозғалтқышы қорегінің электр тізбектерінде қозғалтқыш істеп тұрған кезде жанып тұруға тиісті белгі беретін шам орнатылуға тиіс. </w:t>
      </w:r>
    </w:p>
    <w:bookmarkEnd w:id="1466"/>
    <w:bookmarkStart w:name="z157" w:id="1467"/>
    <w:p>
      <w:pPr>
        <w:spacing w:after="0"/>
        <w:ind w:left="0"/>
        <w:jc w:val="left"/>
      </w:pPr>
      <w:r>
        <w:rPr>
          <w:rFonts w:ascii="Times New Roman"/>
          <w:b/>
          <w:i w:val="false"/>
          <w:color w:val="000000"/>
        </w:rPr>
        <w:t xml:space="preserve"> 
152. Қозғалтқышты ажыратып тастау құрылғысы </w:t>
      </w:r>
    </w:p>
    <w:bookmarkEnd w:id="1467"/>
    <w:bookmarkStart w:name="z1577" w:id="1468"/>
    <w:p>
      <w:pPr>
        <w:spacing w:after="0"/>
        <w:ind w:left="0"/>
        <w:jc w:val="both"/>
      </w:pPr>
      <w:r>
        <w:rPr>
          <w:rFonts w:ascii="Times New Roman"/>
          <w:b w:val="false"/>
          <w:i w:val="false"/>
          <w:color w:val="000000"/>
          <w:sz w:val="28"/>
        </w:rPr>
        <w:t xml:space="preserve">
      992. Ұшақтағы әрбір қозғалтқыш үшін ажыратып тастау құрылғысы қарастырылуға тиіс. Егер қозғалтқышта электрмен басқарылатын қозғалтқышты ажыратып тастау құралдары орнатылған болса, онда оларды электрмен жабдықтау пайдаланудың күтілетін жағдайларында, электрмен жабдықтаудың апатты көздеріндегі ерекше оқиғаны қоса алғанда, қамтамасыз етілуге тиіс, ал өрттен қауіпті бөліктерде орналастырылған, ажыратып тастау құрылғыларымен басқарылатын электр өткізгіші отқа төзімді сымдармен орындалуға тиіс немесе отқа төзімді оқшауламасы болуға тиіс. </w:t>
      </w:r>
      <w:r>
        <w:br/>
      </w:r>
      <w:r>
        <w:rPr>
          <w:rFonts w:ascii="Times New Roman"/>
          <w:b w:val="false"/>
          <w:i w:val="false"/>
          <w:color w:val="000000"/>
          <w:sz w:val="28"/>
        </w:rPr>
        <w:t xml:space="preserve">
  </w:t>
      </w:r>
    </w:p>
    <w:bookmarkEnd w:id="1468"/>
    <w:bookmarkStart w:name="z1578" w:id="1469"/>
    <w:p>
      <w:pPr>
        <w:spacing w:after="0"/>
        <w:ind w:left="0"/>
        <w:jc w:val="both"/>
      </w:pPr>
      <w:r>
        <w:rPr>
          <w:rFonts w:ascii="Times New Roman"/>
          <w:b w:val="false"/>
          <w:i w:val="false"/>
          <w:color w:val="000000"/>
          <w:sz w:val="28"/>
        </w:rPr>
        <w:t xml:space="preserve">
      993. Қозғалтқышқа отын беруді ажырататын құрылғылардың жұмыс істеуі басқа қызмет көрсету жұмыстарын (мысалы, отынды өртке қарсы қолданылатын кранмен бір қозғалтқышқа беруді ажыратып тастау кезінде басқа қозғалтқыштардың жұмысы бұзылмауға немесе қандай да бір шектейтін жүйелердің жұмыс істеуіне әкелуге тиіс) бұзушылыққа алып келмеуге тиіс. </w:t>
      </w:r>
      <w:r>
        <w:br/>
      </w:r>
      <w:r>
        <w:rPr>
          <w:rFonts w:ascii="Times New Roman"/>
          <w:b w:val="false"/>
          <w:i w:val="false"/>
          <w:color w:val="000000"/>
          <w:sz w:val="28"/>
        </w:rPr>
        <w:t xml:space="preserve">
  </w:t>
      </w:r>
    </w:p>
    <w:bookmarkEnd w:id="1469"/>
    <w:bookmarkStart w:name="z1579" w:id="1470"/>
    <w:p>
      <w:pPr>
        <w:spacing w:after="0"/>
        <w:ind w:left="0"/>
        <w:jc w:val="both"/>
      </w:pPr>
      <w:r>
        <w:rPr>
          <w:rFonts w:ascii="Times New Roman"/>
          <w:b w:val="false"/>
          <w:i w:val="false"/>
          <w:color w:val="000000"/>
          <w:sz w:val="28"/>
        </w:rPr>
        <w:t xml:space="preserve">
      994. Ажыратып тастайтын құрылғылардың еріксіз жұмыс істеуінен қорғайтын құралдар көзделуі тиіс. </w:t>
      </w:r>
    </w:p>
    <w:bookmarkEnd w:id="1470"/>
    <w:bookmarkStart w:name="z158" w:id="1471"/>
    <w:p>
      <w:pPr>
        <w:spacing w:after="0"/>
        <w:ind w:left="0"/>
        <w:jc w:val="left"/>
      </w:pPr>
      <w:r>
        <w:rPr>
          <w:rFonts w:ascii="Times New Roman"/>
          <w:b/>
          <w:i w:val="false"/>
          <w:color w:val="000000"/>
        </w:rPr>
        <w:t xml:space="preserve"> 
153. Кері қимылдайтын құрылғыны басқару жүйесі </w:t>
      </w:r>
    </w:p>
    <w:bookmarkEnd w:id="1471"/>
    <w:bookmarkStart w:name="z1580" w:id="1472"/>
    <w:p>
      <w:pPr>
        <w:spacing w:after="0"/>
        <w:ind w:left="0"/>
        <w:jc w:val="both"/>
      </w:pPr>
      <w:r>
        <w:rPr>
          <w:rFonts w:ascii="Times New Roman"/>
          <w:b w:val="false"/>
          <w:i w:val="false"/>
          <w:color w:val="000000"/>
          <w:sz w:val="28"/>
        </w:rPr>
        <w:t xml:space="preserve">
      995. Қуатты қондырғының кері қимылдайтын құрылғысымен қозғалтқыштың кері қимылдайтын құрылғысын басқару жүйесімен бірлесіп талабын қанағаттандыруға тиіс, сондай-ақ тиісті әуе айлақтық қоректену көздерінен ұшақтағы жұмыс істемейтін қозғалтқыштағы кері қимылдайтын құрылғының іс-қимылына сынамасын жүргізуге мүмкіндік береді. </w:t>
      </w:r>
      <w:r>
        <w:br/>
      </w:r>
      <w:r>
        <w:rPr>
          <w:rFonts w:ascii="Times New Roman"/>
          <w:b w:val="false"/>
          <w:i w:val="false"/>
          <w:color w:val="000000"/>
          <w:sz w:val="28"/>
        </w:rPr>
        <w:t xml:space="preserve">
  </w:t>
      </w:r>
    </w:p>
    <w:bookmarkEnd w:id="1472"/>
    <w:bookmarkStart w:name="z1581" w:id="1473"/>
    <w:p>
      <w:pPr>
        <w:spacing w:after="0"/>
        <w:ind w:left="0"/>
        <w:jc w:val="both"/>
      </w:pPr>
      <w:r>
        <w:rPr>
          <w:rFonts w:ascii="Times New Roman"/>
          <w:b w:val="false"/>
          <w:i w:val="false"/>
          <w:color w:val="000000"/>
          <w:sz w:val="28"/>
        </w:rPr>
        <w:t xml:space="preserve">
      996. Қозғалтқыштардың кері қимылдайтын құрылғыларымен басқару органдары әрбір қозғалтқышты жеке-жеке және барлық қозғалтқыштарды бірге кері қимылдайтын құрылғымен және тартыммен басқару мүмкіндігі жүзеге асырылатындай топтастырылуға және орналастырылуға тиіс. </w:t>
      </w:r>
      <w:r>
        <w:br/>
      </w:r>
      <w:r>
        <w:rPr>
          <w:rFonts w:ascii="Times New Roman"/>
          <w:b w:val="false"/>
          <w:i w:val="false"/>
          <w:color w:val="000000"/>
          <w:sz w:val="28"/>
        </w:rPr>
        <w:t xml:space="preserve">
  </w:t>
      </w:r>
    </w:p>
    <w:bookmarkEnd w:id="1473"/>
    <w:bookmarkStart w:name="z1582" w:id="1474"/>
    <w:p>
      <w:pPr>
        <w:spacing w:after="0"/>
        <w:ind w:left="0"/>
        <w:jc w:val="both"/>
      </w:pPr>
      <w:r>
        <w:rPr>
          <w:rFonts w:ascii="Times New Roman"/>
          <w:b w:val="false"/>
          <w:i w:val="false"/>
          <w:color w:val="000000"/>
          <w:sz w:val="28"/>
        </w:rPr>
        <w:t xml:space="preserve">
      997. Кері қимылдайтын құрылғымен басқару жүйесі кері тартымды көбейту үшін РУР»"өзіне" қарай, ал кеміту үшін -»"өзінен" кері жылжыту қажет болатындай етіп орындалуға тиіс. </w:t>
      </w:r>
      <w:r>
        <w:br/>
      </w:r>
      <w:r>
        <w:rPr>
          <w:rFonts w:ascii="Times New Roman"/>
          <w:b w:val="false"/>
          <w:i w:val="false"/>
          <w:color w:val="000000"/>
          <w:sz w:val="28"/>
        </w:rPr>
        <w:t xml:space="preserve">
      Кері қимылдайтын құрылғыны қосуды болдырмайтын қорғау құралдары, егер мұндай істен шығу апатты жағдайға әкелетін болса, симметриялы орналастырылған қозғалтқыштардың біреуіне ғана көзделуге тиіс. </w:t>
      </w:r>
      <w:r>
        <w:br/>
      </w:r>
      <w:r>
        <w:rPr>
          <w:rFonts w:ascii="Times New Roman"/>
          <w:b w:val="false"/>
          <w:i w:val="false"/>
          <w:color w:val="000000"/>
          <w:sz w:val="28"/>
        </w:rPr>
        <w:t xml:space="preserve">
  </w:t>
      </w:r>
    </w:p>
    <w:bookmarkEnd w:id="1474"/>
    <w:bookmarkStart w:name="z1583" w:id="1475"/>
    <w:p>
      <w:pPr>
        <w:spacing w:after="0"/>
        <w:ind w:left="0"/>
        <w:jc w:val="both"/>
      </w:pPr>
      <w:r>
        <w:rPr>
          <w:rFonts w:ascii="Times New Roman"/>
          <w:b w:val="false"/>
          <w:i w:val="false"/>
          <w:color w:val="000000"/>
          <w:sz w:val="28"/>
        </w:rPr>
        <w:t xml:space="preserve">
      998. Ұшу экипажының ақпараты үшін белгі беру құралдары: </w:t>
      </w:r>
      <w:r>
        <w:br/>
      </w:r>
      <w:r>
        <w:rPr>
          <w:rFonts w:ascii="Times New Roman"/>
          <w:b w:val="false"/>
          <w:i w:val="false"/>
          <w:color w:val="000000"/>
          <w:sz w:val="28"/>
        </w:rPr>
        <w:t xml:space="preserve">
      1) кері қимылдайтын тартқыш режимдерінде қозғалтқыш жұмысының барлық уақыты ішінде кері тартқыш жағдайында кері қимылдайтын құрылғының болуы туралы; </w:t>
      </w:r>
      <w:r>
        <w:br/>
      </w:r>
      <w:r>
        <w:rPr>
          <w:rFonts w:ascii="Times New Roman"/>
          <w:b w:val="false"/>
          <w:i w:val="false"/>
          <w:color w:val="000000"/>
          <w:sz w:val="28"/>
        </w:rPr>
        <w:t xml:space="preserve">
      2) қозғалтқышты тікелей тартым режимдеріндегі жұмысы кезінде кері қимылдайтын құрылғының құлпы кенеттен ашылғандығы туралы және ұшу экипажы кері қимылдайтын құрылғыны қосқан кезде кері қимылдайтын құрылғы құлпының ашылғандығы туралы қарастырылуға тиіс. </w:t>
      </w:r>
      <w:r>
        <w:br/>
      </w:r>
      <w:r>
        <w:rPr>
          <w:rFonts w:ascii="Times New Roman"/>
          <w:b w:val="false"/>
          <w:i w:val="false"/>
          <w:color w:val="000000"/>
          <w:sz w:val="28"/>
        </w:rPr>
        <w:t xml:space="preserve">
  </w:t>
      </w:r>
    </w:p>
    <w:bookmarkEnd w:id="1475"/>
    <w:bookmarkStart w:name="z1584" w:id="1476"/>
    <w:p>
      <w:pPr>
        <w:spacing w:after="0"/>
        <w:ind w:left="0"/>
        <w:jc w:val="both"/>
      </w:pPr>
      <w:r>
        <w:rPr>
          <w:rFonts w:ascii="Times New Roman"/>
          <w:b w:val="false"/>
          <w:i w:val="false"/>
          <w:color w:val="000000"/>
          <w:sz w:val="28"/>
        </w:rPr>
        <w:t xml:space="preserve">
      999. Ұшақта кері қимылдайтын құрылғымен басқару органдары кері қимылдайтын құрылғыны аз болғанда, анық көрсетілген операциялардың екі жеке операциясын орындау қажеттігін талап ететіндей болып орындалуға тиіс: </w:t>
      </w:r>
      <w:r>
        <w:br/>
      </w:r>
      <w:r>
        <w:rPr>
          <w:rFonts w:ascii="Times New Roman"/>
          <w:b w:val="false"/>
          <w:i w:val="false"/>
          <w:color w:val="000000"/>
          <w:sz w:val="28"/>
        </w:rPr>
        <w:t xml:space="preserve">
      1) "газы аз ұшудағы" немесе»"газы аз жердегі" жағдайда тіке тартымды тіркегішімен жинау; </w:t>
      </w:r>
      <w:r>
        <w:br/>
      </w:r>
      <w:r>
        <w:rPr>
          <w:rFonts w:ascii="Times New Roman"/>
          <w:b w:val="false"/>
          <w:i w:val="false"/>
          <w:color w:val="000000"/>
          <w:sz w:val="28"/>
        </w:rPr>
        <w:t xml:space="preserve">
      2) кері қимылдайтын құрылғы мен шығуды кері қимылдайтын тартым режиміне қосу. </w:t>
      </w:r>
      <w:r>
        <w:br/>
      </w:r>
      <w:r>
        <w:rPr>
          <w:rFonts w:ascii="Times New Roman"/>
          <w:b w:val="false"/>
          <w:i w:val="false"/>
          <w:color w:val="000000"/>
          <w:sz w:val="28"/>
        </w:rPr>
        <w:t xml:space="preserve">
  </w:t>
      </w:r>
    </w:p>
    <w:bookmarkEnd w:id="1476"/>
    <w:bookmarkStart w:name="z1585" w:id="1477"/>
    <w:p>
      <w:pPr>
        <w:spacing w:after="0"/>
        <w:ind w:left="0"/>
        <w:jc w:val="both"/>
      </w:pPr>
      <w:r>
        <w:rPr>
          <w:rFonts w:ascii="Times New Roman"/>
          <w:b w:val="false"/>
          <w:i w:val="false"/>
          <w:color w:val="000000"/>
          <w:sz w:val="28"/>
        </w:rPr>
        <w:t xml:space="preserve">
      1000. Кері қимылдайтын құрылғыны пайдалану ұсынылатын және рұқсат етілетін РҰП-да ұшу жағдайлары мен режимдері келісілуге тиіс. </w:t>
      </w:r>
    </w:p>
    <w:bookmarkEnd w:id="1477"/>
    <w:bookmarkStart w:name="z159" w:id="1478"/>
    <w:p>
      <w:pPr>
        <w:spacing w:after="0"/>
        <w:ind w:left="0"/>
        <w:jc w:val="left"/>
      </w:pPr>
      <w:r>
        <w:rPr>
          <w:rFonts w:ascii="Times New Roman"/>
          <w:b/>
          <w:i w:val="false"/>
          <w:color w:val="000000"/>
        </w:rPr>
        <w:t xml:space="preserve"> 
154. Қосымша қуатты қондырғыны басқару жүйесі </w:t>
      </w:r>
    </w:p>
    <w:bookmarkEnd w:id="1478"/>
    <w:bookmarkStart w:name="z1586" w:id="1479"/>
    <w:p>
      <w:pPr>
        <w:spacing w:after="0"/>
        <w:ind w:left="0"/>
        <w:jc w:val="both"/>
      </w:pPr>
      <w:r>
        <w:rPr>
          <w:rFonts w:ascii="Times New Roman"/>
          <w:b w:val="false"/>
          <w:i w:val="false"/>
          <w:color w:val="000000"/>
          <w:sz w:val="28"/>
        </w:rPr>
        <w:t xml:space="preserve">
      1001. ҚҚҚ басқару жүйесі экипаждың кабинасынан қашықтықты болуға тиіс және мыналарды: </w:t>
      </w:r>
      <w:r>
        <w:br/>
      </w:r>
      <w:r>
        <w:rPr>
          <w:rFonts w:ascii="Times New Roman"/>
          <w:b w:val="false"/>
          <w:i w:val="false"/>
          <w:color w:val="000000"/>
          <w:sz w:val="28"/>
        </w:rPr>
        <w:t xml:space="preserve">
      1) ҚГТҚ іске қосуды және ажыратып тастауды; </w:t>
      </w:r>
      <w:r>
        <w:br/>
      </w:r>
      <w:r>
        <w:rPr>
          <w:rFonts w:ascii="Times New Roman"/>
          <w:b w:val="false"/>
          <w:i w:val="false"/>
          <w:color w:val="000000"/>
          <w:sz w:val="28"/>
        </w:rPr>
        <w:t xml:space="preserve">
      2) ҚГТҚ режимін өзгертуді, егер бұл оның конструкциясында көзделген болса; </w:t>
      </w:r>
      <w:r>
        <w:br/>
      </w:r>
      <w:r>
        <w:rPr>
          <w:rFonts w:ascii="Times New Roman"/>
          <w:b w:val="false"/>
          <w:i w:val="false"/>
          <w:color w:val="000000"/>
          <w:sz w:val="28"/>
        </w:rPr>
        <w:t xml:space="preserve">
      3) ҚГТҚ жұмысының берілген режимін қолдауды; </w:t>
      </w:r>
      <w:r>
        <w:br/>
      </w:r>
      <w:r>
        <w:rPr>
          <w:rFonts w:ascii="Times New Roman"/>
          <w:b w:val="false"/>
          <w:i w:val="false"/>
          <w:color w:val="000000"/>
          <w:sz w:val="28"/>
        </w:rPr>
        <w:t xml:space="preserve">
      4) РҰП рұқсат еткен режимдер мен жағдайларда жүйелерді жабдықтау үшін ҚҚҚ энергияны (ауаны, электр энергиясы мен қуатты) таңдап алуды қамтамасыз ететін құрылғыларды қосуды және ажыратып тастауды қамтамасыз етуге тиіс. </w:t>
      </w:r>
      <w:r>
        <w:br/>
      </w:r>
      <w:r>
        <w:rPr>
          <w:rFonts w:ascii="Times New Roman"/>
          <w:b w:val="false"/>
          <w:i w:val="false"/>
          <w:color w:val="000000"/>
          <w:sz w:val="28"/>
        </w:rPr>
        <w:t xml:space="preserve">
  </w:t>
      </w:r>
    </w:p>
    <w:bookmarkEnd w:id="1479"/>
    <w:bookmarkStart w:name="z1587" w:id="1480"/>
    <w:p>
      <w:pPr>
        <w:spacing w:after="0"/>
        <w:ind w:left="0"/>
        <w:jc w:val="both"/>
      </w:pPr>
      <w:r>
        <w:rPr>
          <w:rFonts w:ascii="Times New Roman"/>
          <w:b w:val="false"/>
          <w:i w:val="false"/>
          <w:color w:val="000000"/>
          <w:sz w:val="28"/>
        </w:rPr>
        <w:t xml:space="preserve">
      1002. ҚГТҚ іске қосу жүйесі басқарушы органға (іске қосу кнопкасына, тумблерге және т.б.) ықпал ету жолымен автоматты түрде қосылуға тиіс. Егер басқару қалқаншасы ҚҚҚ ауа жинағышында және жұту қондырғысында болса, онда қалқаншаның жабық кезінде ҚГТҚ іске қосуды болдырмайтын құралдар көзделуге тиіс. </w:t>
      </w:r>
    </w:p>
    <w:bookmarkEnd w:id="1480"/>
    <w:bookmarkStart w:name="z160" w:id="1481"/>
    <w:p>
      <w:pPr>
        <w:spacing w:after="0"/>
        <w:ind w:left="0"/>
        <w:jc w:val="left"/>
      </w:pPr>
      <w:r>
        <w:rPr>
          <w:rFonts w:ascii="Times New Roman"/>
          <w:b/>
          <w:i w:val="false"/>
          <w:color w:val="000000"/>
        </w:rPr>
        <w:t xml:space="preserve"> 
155. Басқару жүйесінің сынақтары </w:t>
      </w:r>
    </w:p>
    <w:bookmarkEnd w:id="1481"/>
    <w:bookmarkStart w:name="z1588" w:id="1482"/>
    <w:p>
      <w:pPr>
        <w:spacing w:after="0"/>
        <w:ind w:left="0"/>
        <w:jc w:val="both"/>
      </w:pPr>
      <w:r>
        <w:rPr>
          <w:rFonts w:ascii="Times New Roman"/>
          <w:b w:val="false"/>
          <w:i w:val="false"/>
          <w:color w:val="000000"/>
          <w:sz w:val="28"/>
        </w:rPr>
        <w:t xml:space="preserve">
      1003. Басқару жүйесінің жұмыс қабілеттілігі мен жұмыс сенімділігін бағалау үшін талаптарға сәйкес мүмкін болатын істен шығуға талдау жүргізілуге тиіс. Талдау қолда бар құралдарды пайдаланудың барлық күтілетін жағдайларында қуатты қондырғылар мен ҚҚҚ қозғалтқыштарын басқаруды қамтамасыз етуін белгілеуге тиіс. Бұдан басқа текшеде және ұшақта басқару жүйелеріне сынақтар өткізілуге тиіс. </w:t>
      </w:r>
      <w:r>
        <w:br/>
      </w:r>
      <w:r>
        <w:rPr>
          <w:rFonts w:ascii="Times New Roman"/>
          <w:b w:val="false"/>
          <w:i w:val="false"/>
          <w:color w:val="000000"/>
          <w:sz w:val="28"/>
        </w:rPr>
        <w:t xml:space="preserve">
  </w:t>
      </w:r>
    </w:p>
    <w:bookmarkEnd w:id="1482"/>
    <w:bookmarkStart w:name="z1589" w:id="1483"/>
    <w:p>
      <w:pPr>
        <w:spacing w:after="0"/>
        <w:ind w:left="0"/>
        <w:jc w:val="both"/>
      </w:pPr>
      <w:r>
        <w:rPr>
          <w:rFonts w:ascii="Times New Roman"/>
          <w:b w:val="false"/>
          <w:i w:val="false"/>
          <w:color w:val="000000"/>
          <w:sz w:val="28"/>
        </w:rPr>
        <w:t xml:space="preserve">
      1004. Ұшақтағы басқару жүйесінің жердегі және ұшудағы сынақтары: </w:t>
      </w:r>
      <w:r>
        <w:br/>
      </w:r>
      <w:r>
        <w:rPr>
          <w:rFonts w:ascii="Times New Roman"/>
          <w:b w:val="false"/>
          <w:i w:val="false"/>
          <w:color w:val="000000"/>
          <w:sz w:val="28"/>
        </w:rPr>
        <w:t xml:space="preserve">
      1) басқару жүйесімен берілген функцияларды орындауды бағалауды; </w:t>
      </w:r>
      <w:r>
        <w:br/>
      </w:r>
      <w:r>
        <w:rPr>
          <w:rFonts w:ascii="Times New Roman"/>
          <w:b w:val="false"/>
          <w:i w:val="false"/>
          <w:color w:val="000000"/>
          <w:sz w:val="28"/>
        </w:rPr>
        <w:t xml:space="preserve">
      2) қозғалтқыштың жұмысын бақылайтын (приборлар, белгі бергіштар мен көрсеткіштер) жүйелерді бағалауды; </w:t>
      </w:r>
      <w:r>
        <w:br/>
      </w:r>
      <w:r>
        <w:rPr>
          <w:rFonts w:ascii="Times New Roman"/>
          <w:b w:val="false"/>
          <w:i w:val="false"/>
          <w:color w:val="000000"/>
          <w:sz w:val="28"/>
        </w:rPr>
        <w:t xml:space="preserve">
      3) әуе бұрамының қалақтарын флюгирлеу жүйесін қолмен қосуды </w:t>
      </w:r>
      <w:r>
        <w:br/>
      </w:r>
      <w:r>
        <w:rPr>
          <w:rFonts w:ascii="Times New Roman"/>
          <w:b w:val="false"/>
          <w:i w:val="false"/>
          <w:color w:val="000000"/>
          <w:sz w:val="28"/>
        </w:rPr>
        <w:t xml:space="preserve">
тексеруді; </w:t>
      </w:r>
      <w:r>
        <w:br/>
      </w:r>
      <w:r>
        <w:rPr>
          <w:rFonts w:ascii="Times New Roman"/>
          <w:b w:val="false"/>
          <w:i w:val="false"/>
          <w:color w:val="000000"/>
          <w:sz w:val="28"/>
        </w:rPr>
        <w:t xml:space="preserve">
      4) ТВҚ-дағы әуе бұрамының қалақтарын автоматты флюгирлеу жүйесінің жалған жұмыс істеуінен қорғалатын құрылғыларды бағалауды; </w:t>
      </w:r>
      <w:r>
        <w:br/>
      </w:r>
      <w:r>
        <w:rPr>
          <w:rFonts w:ascii="Times New Roman"/>
          <w:b w:val="false"/>
          <w:i w:val="false"/>
          <w:color w:val="000000"/>
          <w:sz w:val="28"/>
        </w:rPr>
        <w:t xml:space="preserve">
      5) ұшақтың тиісті жүйелерінің жұмысын қамтамасыз ету үшін одан қажетті энергияны таңдап алу кезінде ҚҚҚ басқару жүйесінің жұмыс қабілеттілігін тексеруді қамтуға тиіс. </w:t>
      </w:r>
    </w:p>
    <w:bookmarkEnd w:id="1483"/>
    <w:bookmarkStart w:name="z161" w:id="1484"/>
    <w:p>
      <w:pPr>
        <w:spacing w:after="0"/>
        <w:ind w:left="0"/>
        <w:jc w:val="left"/>
      </w:pPr>
      <w:r>
        <w:rPr>
          <w:rFonts w:ascii="Times New Roman"/>
          <w:b/>
          <w:i w:val="false"/>
          <w:color w:val="000000"/>
        </w:rPr>
        <w:t xml:space="preserve"> 
156. Ұшақты өрттен қорғау </w:t>
      </w:r>
    </w:p>
    <w:bookmarkEnd w:id="1484"/>
    <w:bookmarkStart w:name="z1590" w:id="1485"/>
    <w:p>
      <w:pPr>
        <w:spacing w:after="0"/>
        <w:ind w:left="0"/>
        <w:jc w:val="both"/>
      </w:pPr>
      <w:r>
        <w:rPr>
          <w:rFonts w:ascii="Times New Roman"/>
          <w:b w:val="false"/>
          <w:i w:val="false"/>
          <w:color w:val="000000"/>
          <w:sz w:val="28"/>
        </w:rPr>
        <w:t xml:space="preserve">
      1005. Өрттен қорғау құралдарының жиынтығы. </w:t>
      </w:r>
      <w:r>
        <w:br/>
      </w:r>
      <w:r>
        <w:rPr>
          <w:rFonts w:ascii="Times New Roman"/>
          <w:b w:val="false"/>
          <w:i w:val="false"/>
          <w:color w:val="000000"/>
          <w:sz w:val="28"/>
        </w:rPr>
        <w:t xml:space="preserve">
      Ұшақтың аралас бөліктерінде өрттің туындауы мен таралуының алдын алу мақсатында, сондай-ақ жанып жатқан жерді табу және оны жою үшін мыналар көзделуге тиіс: </w:t>
      </w:r>
      <w:r>
        <w:br/>
      </w:r>
      <w:r>
        <w:rPr>
          <w:rFonts w:ascii="Times New Roman"/>
          <w:b w:val="false"/>
          <w:i w:val="false"/>
          <w:color w:val="000000"/>
          <w:sz w:val="28"/>
        </w:rPr>
        <w:t xml:space="preserve">
      1) өрттің туындауы мен таралуының алдын алудың сындарлы шаралары; </w:t>
      </w:r>
      <w:r>
        <w:br/>
      </w:r>
      <w:r>
        <w:rPr>
          <w:rFonts w:ascii="Times New Roman"/>
          <w:b w:val="false"/>
          <w:i w:val="false"/>
          <w:color w:val="000000"/>
          <w:sz w:val="28"/>
        </w:rPr>
        <w:t xml:space="preserve">
      2) өрттен қауіпті бөліктерде жанып жатқан жерді және өртті табу және ол туралы экипажға белгі берудің жүйелері мен приборлары; </w:t>
      </w:r>
      <w:r>
        <w:br/>
      </w:r>
      <w:r>
        <w:rPr>
          <w:rFonts w:ascii="Times New Roman"/>
          <w:b w:val="false"/>
          <w:i w:val="false"/>
          <w:color w:val="000000"/>
          <w:sz w:val="28"/>
        </w:rPr>
        <w:t xml:space="preserve">
      3) өрттен қауіпті бөліктерде өрт сөндіру жүйелері; </w:t>
      </w:r>
      <w:r>
        <w:br/>
      </w:r>
      <w:r>
        <w:rPr>
          <w:rFonts w:ascii="Times New Roman"/>
          <w:b w:val="false"/>
          <w:i w:val="false"/>
          <w:color w:val="000000"/>
          <w:sz w:val="28"/>
        </w:rPr>
        <w:t xml:space="preserve">
      4) жанатын сүйықтықтар мен олардың буларының ұшақтың олардың жиналуы мүмкін жерлеріне жинақталуын болдырмауға арналған дренаждар; </w:t>
      </w:r>
      <w:r>
        <w:br/>
      </w:r>
      <w:r>
        <w:rPr>
          <w:rFonts w:ascii="Times New Roman"/>
          <w:b w:val="false"/>
          <w:i w:val="false"/>
          <w:color w:val="000000"/>
          <w:sz w:val="28"/>
        </w:rPr>
        <w:t xml:space="preserve">
      5) экипаждың, жолаушылар мен жүк кабиналары бөліктеріндегі өрттен қорғау құралдары. </w:t>
      </w:r>
      <w:r>
        <w:br/>
      </w:r>
      <w:r>
        <w:rPr>
          <w:rFonts w:ascii="Times New Roman"/>
          <w:b w:val="false"/>
          <w:i w:val="false"/>
          <w:color w:val="000000"/>
          <w:sz w:val="28"/>
        </w:rPr>
        <w:t xml:space="preserve">
      Көрсетілген құралдардың тиімділігі сынақтармен тексерілуге тиіс. Ұшақтың ұшар алдында өрт дабылының жүйелері мен өрт сөндіру жүйелерінің электр тізбектерінің жарамдылығын тексеру мүмкіндігі қамтамасыз етілуге тиіс. </w:t>
      </w:r>
      <w:r>
        <w:br/>
      </w:r>
      <w:r>
        <w:rPr>
          <w:rFonts w:ascii="Times New Roman"/>
          <w:b w:val="false"/>
          <w:i w:val="false"/>
          <w:color w:val="000000"/>
          <w:sz w:val="28"/>
        </w:rPr>
        <w:t xml:space="preserve">
      Ұшақтағы өрт қауіпі бар бөліктер мыналар: </w:t>
      </w:r>
      <w:r>
        <w:br/>
      </w:r>
      <w:r>
        <w:rPr>
          <w:rFonts w:ascii="Times New Roman"/>
          <w:b w:val="false"/>
          <w:i w:val="false"/>
          <w:color w:val="000000"/>
          <w:sz w:val="28"/>
        </w:rPr>
        <w:t xml:space="preserve">
      1) қуатты қондырғы қозғалтқыштарының бөліктері; </w:t>
      </w:r>
      <w:r>
        <w:br/>
      </w:r>
      <w:r>
        <w:rPr>
          <w:rFonts w:ascii="Times New Roman"/>
          <w:b w:val="false"/>
          <w:i w:val="false"/>
          <w:color w:val="000000"/>
          <w:sz w:val="28"/>
        </w:rPr>
        <w:t xml:space="preserve">
      2) қосалқы қуатты қондырғылардың бөліктері; </w:t>
      </w:r>
      <w:r>
        <w:br/>
      </w:r>
      <w:r>
        <w:rPr>
          <w:rFonts w:ascii="Times New Roman"/>
          <w:b w:val="false"/>
          <w:i w:val="false"/>
          <w:color w:val="000000"/>
          <w:sz w:val="28"/>
        </w:rPr>
        <w:t xml:space="preserve">
      3) отынмен жұмыс істейтін электрлік немесе жылытқыш қондырғылар орналастырылған бөліктер болып табылады. </w:t>
      </w:r>
      <w:r>
        <w:br/>
      </w:r>
      <w:r>
        <w:rPr>
          <w:rFonts w:ascii="Times New Roman"/>
          <w:b w:val="false"/>
          <w:i w:val="false"/>
          <w:color w:val="000000"/>
          <w:sz w:val="28"/>
        </w:rPr>
        <w:t xml:space="preserve">
      Бұдан басқа конструкцияның, агрегаттардың немесе тораптардың қандай да бір элементтердің бұзылуының немесе зақымдануының салдарынан, сондай-ақ жалын шығаратын кездер болған кезде жанатын сұйықтардың аға бастауының салдарынан өрттің туындау мүмкіндігі бар бөліктер өрт қауіпі бар бөліктер болып табылуы мүмкін. </w:t>
      </w:r>
      <w:r>
        <w:br/>
      </w:r>
      <w:r>
        <w:rPr>
          <w:rFonts w:ascii="Times New Roman"/>
          <w:b w:val="false"/>
          <w:i w:val="false"/>
          <w:color w:val="000000"/>
          <w:sz w:val="28"/>
        </w:rPr>
        <w:t xml:space="preserve">
      Өрт дабылдары мен өрт сөндіру жүйесін электрлі басқару жүйесі пайдаланудың күтілетін жағдайларында, мұндай жағдайда электрмен жабдықтаудың апаттың көздеріне автоматты қайта қосылатын ерекше оқиғаны қоса, электр қорегімен қамтамасыз етілуге тиіс. </w:t>
      </w:r>
      <w:r>
        <w:br/>
      </w:r>
      <w:r>
        <w:rPr>
          <w:rFonts w:ascii="Times New Roman"/>
          <w:b w:val="false"/>
          <w:i w:val="false"/>
          <w:color w:val="000000"/>
          <w:sz w:val="28"/>
        </w:rPr>
        <w:t xml:space="preserve">
  </w:t>
      </w:r>
    </w:p>
    <w:bookmarkEnd w:id="1485"/>
    <w:bookmarkStart w:name="z1591" w:id="1486"/>
    <w:p>
      <w:pPr>
        <w:spacing w:after="0"/>
        <w:ind w:left="0"/>
        <w:jc w:val="both"/>
      </w:pPr>
      <w:r>
        <w:rPr>
          <w:rFonts w:ascii="Times New Roman"/>
          <w:b w:val="false"/>
          <w:i w:val="false"/>
          <w:color w:val="000000"/>
          <w:sz w:val="28"/>
        </w:rPr>
        <w:t xml:space="preserve">
      1006. Өрттің туындауы мен таралуының болдырмаудың алудың конструктивті шаралары. </w:t>
      </w:r>
      <w:r>
        <w:br/>
      </w:r>
      <w:r>
        <w:rPr>
          <w:rFonts w:ascii="Times New Roman"/>
          <w:b w:val="false"/>
          <w:i w:val="false"/>
          <w:color w:val="000000"/>
          <w:sz w:val="28"/>
        </w:rPr>
        <w:t xml:space="preserve">
      Ұшақта оның жекелеген бөліктеріндегі өрт қаупісінің дәрежесіне байланысты от өтпейтін, отқа төзімді, жануы қиын немесе өздігінен сөнетін материалдар қолданылуы тиіс. </w:t>
      </w:r>
      <w:r>
        <w:br/>
      </w:r>
      <w:r>
        <w:rPr>
          <w:rFonts w:ascii="Times New Roman"/>
          <w:b w:val="false"/>
          <w:i w:val="false"/>
          <w:color w:val="000000"/>
          <w:sz w:val="28"/>
        </w:rPr>
        <w:t xml:space="preserve">
      Жоғарғы температурасы 200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асуы мүмкін қондырғылар мен агрегаттар орналастырылған бөліктердің желдеткіштері болуға және ұшақтың жанатын сұйықтығы бар басқа бөліктерінен өрт қалқандарымен немесе экрандармен бөлінуге тиіс. </w:t>
      </w:r>
      <w:r>
        <w:br/>
      </w:r>
      <w:r>
        <w:rPr>
          <w:rFonts w:ascii="Times New Roman"/>
          <w:b w:val="false"/>
          <w:i w:val="false"/>
          <w:color w:val="000000"/>
          <w:sz w:val="28"/>
        </w:rPr>
        <w:t xml:space="preserve">
      Жанатын сұйықтықтардың ағуы мүмкін бөліктерде осы сұйықтықтарды сіңіріп алатын материалдарды пайдалануға және сақтауға болмайды. </w:t>
      </w:r>
      <w:r>
        <w:br/>
      </w:r>
      <w:r>
        <w:rPr>
          <w:rFonts w:ascii="Times New Roman"/>
          <w:b w:val="false"/>
          <w:i w:val="false"/>
          <w:color w:val="000000"/>
          <w:sz w:val="28"/>
        </w:rPr>
        <w:t xml:space="preserve">
      Өрт қауіпі болып табылмайтын, бірақ жанатын сұйықтықтардың аға бастауы және ауада олардың жалындайтын қоспаларын түзуі мүмкін бөліктерде қалыпты пайдалану жағдайлары кезінде жанар қоспаларымен қосылысатын конструкция элементтерінің температурасы осы сұйықтық пен оның буларының өздігінен жалындау температурасына жетпеуге тиіс. Отынмен және олардың буларымен араласатын орындарда конструктивтік элементтердің ең жоғары температурасы 200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аспауға тиіс. </w:t>
      </w:r>
      <w:r>
        <w:br/>
      </w:r>
      <w:r>
        <w:rPr>
          <w:rFonts w:ascii="Times New Roman"/>
          <w:b w:val="false"/>
          <w:i w:val="false"/>
          <w:color w:val="000000"/>
          <w:sz w:val="28"/>
        </w:rPr>
        <w:t xml:space="preserve">
      Жиналған шассимен қонуға мәжбүр болған кезде өрттің туындау мүмкіндігін азайту үшін отты өшіру заттарын өрт қауіпті бөліктерге беру үшін өрт өшіру жүйесін автоматты қосудың апатты құралдары көзделуге тиіс. </w:t>
      </w:r>
      <w:r>
        <w:br/>
      </w:r>
      <w:r>
        <w:rPr>
          <w:rFonts w:ascii="Times New Roman"/>
          <w:b w:val="false"/>
          <w:i w:val="false"/>
          <w:color w:val="000000"/>
          <w:sz w:val="28"/>
        </w:rPr>
        <w:t xml:space="preserve">
      Осы құралдар апатты қону кезінде олар бұзылғаннан (қосылғаннан) кейін өрт сөндіру жүйелерінің жұмысына қолайсыз әсер етуге тиіс емес. </w:t>
      </w:r>
      <w:r>
        <w:br/>
      </w:r>
      <w:r>
        <w:rPr>
          <w:rFonts w:ascii="Times New Roman"/>
          <w:b w:val="false"/>
          <w:i w:val="false"/>
          <w:color w:val="000000"/>
          <w:sz w:val="28"/>
        </w:rPr>
        <w:t xml:space="preserve">
      Ауамен тез тұтанатын сұйықтықтың булары ұдайы келетін немесе отын жүйелерінің элементтері бар ұшақтың барлық бөліктері жарылыс қаупі бар ортаның үлгісі бойынша қаралуға және сыныпталуға тиіс. Ортаның үлгісін айқындау негізі үшін бөлікте ағудың немесе кестеде көрсетілгенге сәйкес бөлікте отынның тұрақты келуінің есебінен отын мен оның буларының пайда болу ықтималдығын бағалау нәтижесі қолданылады: </w:t>
      </w:r>
    </w:p>
    <w:bookmarkEnd w:id="1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75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үлгісі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 </w:t>
            </w:r>
            <w:r>
              <w:rPr>
                <w:rFonts w:ascii="Times New Roman"/>
                <w:b w:val="false"/>
                <w:i w:val="false"/>
                <w:color w:val="000000"/>
                <w:sz w:val="20"/>
              </w:rPr>
              <w:t xml:space="preserve">ағу ықтималдығы </w:t>
            </w:r>
            <w:r>
              <w:br/>
            </w:r>
            <w:r>
              <w:rPr>
                <w:rFonts w:ascii="Times New Roman"/>
                <w:b w:val="false"/>
                <w:i w:val="false"/>
                <w:color w:val="000000"/>
                <w:sz w:val="20"/>
              </w:rPr>
              <w:t xml:space="preserve">
немесе бөліктің </w:t>
            </w:r>
            <w:r>
              <w:br/>
            </w:r>
            <w:r>
              <w:rPr>
                <w:rFonts w:ascii="Times New Roman"/>
                <w:b w:val="false"/>
                <w:i w:val="false"/>
                <w:color w:val="000000"/>
                <w:sz w:val="20"/>
              </w:rPr>
              <w:t xml:space="preserve">
сипаттамасы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Отынның немесе оның </w:t>
            </w:r>
            <w:r>
              <w:br/>
            </w:r>
            <w:r>
              <w:rPr>
                <w:rFonts w:ascii="Times New Roman"/>
                <w:b w:val="false"/>
                <w:i w:val="false"/>
                <w:color w:val="000000"/>
                <w:sz w:val="20"/>
              </w:rPr>
              <w:t xml:space="preserve">
буларының тұрақты </w:t>
            </w:r>
            <w:r>
              <w:br/>
            </w:r>
            <w:r>
              <w:rPr>
                <w:rFonts w:ascii="Times New Roman"/>
                <w:b w:val="false"/>
                <w:i w:val="false"/>
                <w:color w:val="000000"/>
                <w:sz w:val="20"/>
              </w:rPr>
              <w:t xml:space="preserve">
немесе кезеңмен келуі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Р&gt;10 </w:t>
            </w:r>
            <w:r>
              <w:rPr>
                <w:rFonts w:ascii="Times New Roman"/>
                <w:b w:val="false"/>
                <w:i w:val="false"/>
                <w:color w:val="000000"/>
                <w:vertAlign w:val="superscript"/>
              </w:rPr>
              <w:t xml:space="preserve">-5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-5 </w:t>
            </w:r>
            <w:r>
              <w:rPr>
                <w:rFonts w:ascii="Times New Roman"/>
                <w:b w:val="false"/>
                <w:i w:val="false"/>
                <w:color w:val="000000"/>
                <w:sz w:val="20"/>
                <w:u w:val="single"/>
              </w:rPr>
              <w:t xml:space="preserve">&gt; </w:t>
            </w:r>
            <w:r>
              <w:rPr>
                <w:rFonts w:ascii="Times New Roman"/>
                <w:b w:val="false"/>
                <w:i w:val="false"/>
                <w:color w:val="000000"/>
                <w:sz w:val="20"/>
              </w:rPr>
              <w:t xml:space="preserve">Р&gt;10 </w:t>
            </w:r>
            <w:r>
              <w:rPr>
                <w:rFonts w:ascii="Times New Roman"/>
                <w:b w:val="false"/>
                <w:i w:val="false"/>
                <w:color w:val="000000"/>
                <w:vertAlign w:val="superscript"/>
              </w:rPr>
              <w:t xml:space="preserve">-7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Р&lt;10 </w:t>
            </w:r>
            <w:r>
              <w:rPr>
                <w:rFonts w:ascii="Times New Roman"/>
                <w:b w:val="false"/>
                <w:i w:val="false"/>
                <w:color w:val="000000"/>
                <w:vertAlign w:val="superscript"/>
              </w:rPr>
              <w:t xml:space="preserve">-7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қаупі бар бөліктер </w:t>
            </w:r>
          </w:p>
        </w:tc>
      </w:tr>
    </w:tbl>
    <w:p>
      <w:pPr>
        <w:spacing w:after="0"/>
        <w:ind w:left="0"/>
        <w:jc w:val="both"/>
      </w:pPr>
      <w:r>
        <w:rPr>
          <w:rFonts w:ascii="Times New Roman"/>
          <w:b w:val="false"/>
          <w:i w:val="false"/>
          <w:color w:val="000000"/>
          <w:sz w:val="28"/>
        </w:rPr>
        <w:t xml:space="preserve">      Электр жабдығына қойылатын талаптарға арналған ортаның үлгісі қаралып отырған бөліктегі (температура, қысым, жабдық жұмысы) пайдалану жағдайларын ескере отырып, кешенді түрде бағалау және конструктор қабылдаған отын буларының (желдеткіш, дренаж және т.б.) жарылыс қауіпті концентрациясының ықтималдылығын азайту шаралар жолымен белгіленеді. Жарылыс қауіпті орталары бар бөліктерде белгіленген жабдық ортаның белгіленген үлгісіне сәйкес талаптарды қанағаттандыруы тиіс. </w:t>
      </w:r>
      <w:r>
        <w:br/>
      </w:r>
      <w:r>
        <w:rPr>
          <w:rFonts w:ascii="Times New Roman"/>
          <w:b w:val="false"/>
          <w:i w:val="false"/>
          <w:color w:val="000000"/>
          <w:sz w:val="28"/>
        </w:rPr>
        <w:t xml:space="preserve">
  </w:t>
      </w:r>
    </w:p>
    <w:bookmarkStart w:name="z1592" w:id="1487"/>
    <w:p>
      <w:pPr>
        <w:spacing w:after="0"/>
        <w:ind w:left="0"/>
        <w:jc w:val="both"/>
      </w:pPr>
      <w:r>
        <w:rPr>
          <w:rFonts w:ascii="Times New Roman"/>
          <w:b w:val="false"/>
          <w:i w:val="false"/>
          <w:color w:val="000000"/>
          <w:sz w:val="28"/>
        </w:rPr>
        <w:t xml:space="preserve">
      1007. Өрт дабылының және қызып кету туралы дабылының жүйесі. </w:t>
      </w:r>
      <w:r>
        <w:br/>
      </w:r>
      <w:r>
        <w:rPr>
          <w:rFonts w:ascii="Times New Roman"/>
          <w:b w:val="false"/>
          <w:i w:val="false"/>
          <w:color w:val="000000"/>
          <w:sz w:val="28"/>
        </w:rPr>
        <w:t xml:space="preserve">
  </w:t>
      </w:r>
    </w:p>
    <w:bookmarkEnd w:id="1487"/>
    <w:bookmarkStart w:name="z1593" w:id="1488"/>
    <w:p>
      <w:pPr>
        <w:spacing w:after="0"/>
        <w:ind w:left="0"/>
        <w:jc w:val="both"/>
      </w:pPr>
      <w:r>
        <w:rPr>
          <w:rFonts w:ascii="Times New Roman"/>
          <w:b w:val="false"/>
          <w:i w:val="false"/>
          <w:color w:val="000000"/>
          <w:sz w:val="28"/>
        </w:rPr>
        <w:t xml:space="preserve">
      1008. Өрт дабылының жүйесі тез әрекет ететін болуға тиіс. Өрт қаупі бар бөліктерде отпен жасалатын табиғи текшеде жасалатын сынақтар кезінде өрттің туындау сәтінен бастап үш секундтан аспайтын уақыт ішінде өрт туралы дабыл беруді қамтамасыз ететін өрт дабылдарының саны қарастырылуға тиіс. Бұл жүйе экипажға өрттің тоқтауы туралы ең қысқа мерзімде белгі беруі тиіс. </w:t>
      </w:r>
      <w:r>
        <w:br/>
      </w:r>
      <w:r>
        <w:rPr>
          <w:rFonts w:ascii="Times New Roman"/>
          <w:b w:val="false"/>
          <w:i w:val="false"/>
          <w:color w:val="000000"/>
          <w:sz w:val="28"/>
        </w:rPr>
        <w:t xml:space="preserve">
  </w:t>
      </w:r>
    </w:p>
    <w:bookmarkEnd w:id="1488"/>
    <w:bookmarkStart w:name="z1594" w:id="1489"/>
    <w:p>
      <w:pPr>
        <w:spacing w:after="0"/>
        <w:ind w:left="0"/>
        <w:jc w:val="both"/>
      </w:pPr>
      <w:r>
        <w:rPr>
          <w:rFonts w:ascii="Times New Roman"/>
          <w:b w:val="false"/>
          <w:i w:val="false"/>
          <w:color w:val="000000"/>
          <w:sz w:val="28"/>
        </w:rPr>
        <w:t xml:space="preserve">
      1009. Өрт қауіпті бөлікке орналастырылған дабыл жүйесі 1028-тармақтың талаптарына сәйкес сынақтан өтуге тиіс. Жалған дабыл беру ықтималдығы аз жиіліктен аспайтын оқиғаға жататындығын көрсетуге тиіс. </w:t>
      </w:r>
      <w:r>
        <w:br/>
      </w:r>
      <w:r>
        <w:rPr>
          <w:rFonts w:ascii="Times New Roman"/>
          <w:b w:val="false"/>
          <w:i w:val="false"/>
          <w:color w:val="000000"/>
          <w:sz w:val="28"/>
        </w:rPr>
        <w:t xml:space="preserve">
  </w:t>
      </w:r>
    </w:p>
    <w:bookmarkEnd w:id="1489"/>
    <w:bookmarkStart w:name="z1595" w:id="1490"/>
    <w:p>
      <w:pPr>
        <w:spacing w:after="0"/>
        <w:ind w:left="0"/>
        <w:jc w:val="both"/>
      </w:pPr>
      <w:r>
        <w:rPr>
          <w:rFonts w:ascii="Times New Roman"/>
          <w:b w:val="false"/>
          <w:i w:val="false"/>
          <w:color w:val="000000"/>
          <w:sz w:val="28"/>
        </w:rPr>
        <w:t xml:space="preserve">
      1010. Өрт қауіпті бөліктерге орналастырылған өрт дабылының электр өткізгіші отқа төзімді сымдармен орындалуға тиіс немесе отқа төзімді оқшауламасы болуы қажет. </w:t>
      </w:r>
      <w:r>
        <w:br/>
      </w:r>
      <w:r>
        <w:rPr>
          <w:rFonts w:ascii="Times New Roman"/>
          <w:b w:val="false"/>
          <w:i w:val="false"/>
          <w:color w:val="000000"/>
          <w:sz w:val="28"/>
        </w:rPr>
        <w:t xml:space="preserve">
  </w:t>
      </w:r>
    </w:p>
    <w:bookmarkEnd w:id="1490"/>
    <w:bookmarkStart w:name="z1596" w:id="1491"/>
    <w:p>
      <w:pPr>
        <w:spacing w:after="0"/>
        <w:ind w:left="0"/>
        <w:jc w:val="both"/>
      </w:pPr>
      <w:r>
        <w:rPr>
          <w:rFonts w:ascii="Times New Roman"/>
          <w:b w:val="false"/>
          <w:i w:val="false"/>
          <w:color w:val="000000"/>
          <w:sz w:val="28"/>
        </w:rPr>
        <w:t xml:space="preserve">
      1011. Өрт дабыл бергіші және қызып кету туралы дабыл бергіші майдың, отынның, судың және гидрожүйелердің жұмыс сұйықтықтарының ықпалына сезімтал болуға тиіс. Өрт қауіпті бөліктерде орналастырылған өрт және қызып кету туралы дабыл бергіштер кем дегенде 5 минут ішінде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температурамен олардағы жалынның ықпалына шыдауға тиіс. </w:t>
      </w:r>
      <w:r>
        <w:br/>
      </w:r>
      <w:r>
        <w:rPr>
          <w:rFonts w:ascii="Times New Roman"/>
          <w:b w:val="false"/>
          <w:i w:val="false"/>
          <w:color w:val="000000"/>
          <w:sz w:val="28"/>
        </w:rPr>
        <w:t xml:space="preserve">
      Өрт дабылы жүйелерінің дабылдық құрылғысы "Өрт" жалпы белгі беретін арнайы табло және өрттің туындау орнын нақты көрсететін жарықтық дабылдары бар өрт қауіпті бөліктеріндегі мнемоникалық схема түрінде экипаждың кабинасына орналастырылуға тиіс. Көрсетілген дабыл құрылғысы экипаждың жұмыс орнынан жақсы көрінуге тиіс. Өрт туралы жарықты дабыл бергіші дыбыс дабыл бергішпен немесе сөзбен айту ақпараттарды қосарласа қайталауы қажет. </w:t>
      </w:r>
      <w:r>
        <w:br/>
      </w:r>
      <w:r>
        <w:rPr>
          <w:rFonts w:ascii="Times New Roman"/>
          <w:b w:val="false"/>
          <w:i w:val="false"/>
          <w:color w:val="000000"/>
          <w:sz w:val="28"/>
        </w:rPr>
        <w:t xml:space="preserve">
      Өрт дабылшысының жүйелерінде РҰП сәйкес олардың жарамдылығын тексеруді қамтамасыз ететін бақылау тәсілі көзделуге тиіс. </w:t>
      </w:r>
      <w:r>
        <w:br/>
      </w:r>
      <w:r>
        <w:rPr>
          <w:rFonts w:ascii="Times New Roman"/>
          <w:b w:val="false"/>
          <w:i w:val="false"/>
          <w:color w:val="000000"/>
          <w:sz w:val="28"/>
        </w:rPr>
        <w:t xml:space="preserve">
  </w:t>
      </w:r>
    </w:p>
    <w:bookmarkEnd w:id="1491"/>
    <w:bookmarkStart w:name="z1597" w:id="1492"/>
    <w:p>
      <w:pPr>
        <w:spacing w:after="0"/>
        <w:ind w:left="0"/>
        <w:jc w:val="both"/>
      </w:pPr>
      <w:r>
        <w:rPr>
          <w:rFonts w:ascii="Times New Roman"/>
          <w:b w:val="false"/>
          <w:i w:val="false"/>
          <w:color w:val="000000"/>
          <w:sz w:val="28"/>
        </w:rPr>
        <w:t xml:space="preserve">
      1012. Өрт сөндіру жүйесі. </w:t>
      </w:r>
      <w:r>
        <w:br/>
      </w:r>
      <w:r>
        <w:rPr>
          <w:rFonts w:ascii="Times New Roman"/>
          <w:b w:val="false"/>
          <w:i w:val="false"/>
          <w:color w:val="000000"/>
          <w:sz w:val="28"/>
        </w:rPr>
        <w:t xml:space="preserve">
      Ұшақта орнатылған өрт сөндіру жүйесінде әрбір өрт қауіпті бөлікке от сөндіру затын орталықтандырылған немесе автономды берудің кем дегенде екі тең бағалы кезектері болуға тиіс. </w:t>
      </w:r>
      <w:r>
        <w:br/>
      </w:r>
      <w:r>
        <w:rPr>
          <w:rFonts w:ascii="Times New Roman"/>
          <w:b w:val="false"/>
          <w:i w:val="false"/>
          <w:color w:val="000000"/>
          <w:sz w:val="28"/>
        </w:rPr>
        <w:t xml:space="preserve">
      Экипаждың және жолаушылардың кабиналарында өрт сөндіруге арналған қолмен басқарылатын өрт сөндіргіш орнатылуға тиіс. </w:t>
      </w:r>
      <w:r>
        <w:br/>
      </w:r>
      <w:r>
        <w:rPr>
          <w:rFonts w:ascii="Times New Roman"/>
          <w:b w:val="false"/>
          <w:i w:val="false"/>
          <w:color w:val="000000"/>
          <w:sz w:val="28"/>
        </w:rPr>
        <w:t xml:space="preserve">
      "В" сыныпты жүк бөліктерінде орнатылған өрт сөндіру жүйесі 1028-тармақтың талаптарын қанағаттандыруға тиіс. </w:t>
      </w:r>
      <w:r>
        <w:br/>
      </w:r>
      <w:r>
        <w:rPr>
          <w:rFonts w:ascii="Times New Roman"/>
          <w:b w:val="false"/>
          <w:i w:val="false"/>
          <w:color w:val="000000"/>
          <w:sz w:val="28"/>
        </w:rPr>
        <w:t xml:space="preserve">
      Қозғалтқыштардың ішкі май немесе суфлирленген қуысына отсөндіргіш заттардың беретін өрт сөндіруші жүйелері қолданылған жағдайда от сөндіру затын берудің бір кезекті өрт сөндіруші тәуелсіз автономды жүйелерін қолдануға рұқсат беріледі. </w:t>
      </w:r>
      <w:r>
        <w:br/>
      </w:r>
      <w:r>
        <w:rPr>
          <w:rFonts w:ascii="Times New Roman"/>
          <w:b w:val="false"/>
          <w:i w:val="false"/>
          <w:color w:val="000000"/>
          <w:sz w:val="28"/>
        </w:rPr>
        <w:t xml:space="preserve">
      Өрт сөндіру жүйесінің әрбір кезегіндегі өрт сөндіру затының саны, от сөндірушілердің бәсеңдету және затты бөлу жылдамдығы бәсеңдету сәтінен бастап 3 секундтан аспайтын мерзім ішінде қажетті от сөндіру концентрациясын жасауды және оны кем дегенде 2 секунд сақтауды, қорғалатын бөліктегі өртті сөндіруге жеткілікті болуын қамтамасыз етуге тиіс. Бұл от сынақтарымен, ал алдын ала (от сынақтарына дейін) бір өрт сөндіру жүйесінің бір кезегіндегі от сөндіру заты санының жеткіліктілігімен расталуға тиіс, ол мынадай формула бойынша анықталуы мүмкін </w:t>
      </w:r>
    </w:p>
    <w:bookmarkEnd w:id="1492"/>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IA </w:t>
      </w:r>
      <w:r>
        <w:rPr>
          <w:rFonts w:ascii="Times New Roman"/>
          <w:b w:val="false"/>
          <w:i w:val="false"/>
          <w:color w:val="000000"/>
          <w:sz w:val="28"/>
        </w:rPr>
        <w:t xml:space="preserve">= ck(q </w:t>
      </w:r>
      <w:r>
        <w:rPr>
          <w:rFonts w:ascii="Times New Roman"/>
          <w:b w:val="false"/>
          <w:i w:val="false"/>
          <w:color w:val="000000"/>
          <w:vertAlign w:val="subscript"/>
        </w:rPr>
        <w:t xml:space="preserve">aica </w:t>
      </w:r>
      <w:r>
        <w:rPr>
          <w:rFonts w:ascii="Times New Roman"/>
          <w:b w:val="false"/>
          <w:i w:val="false"/>
          <w:color w:val="000000"/>
          <w:sz w:val="28"/>
        </w:rPr>
        <w:t xml:space="preserve">J+V </w:t>
      </w:r>
      <w:r>
        <w:rPr>
          <w:rFonts w:ascii="Times New Roman"/>
          <w:b w:val="false"/>
          <w:i w:val="false"/>
          <w:color w:val="000000"/>
          <w:vertAlign w:val="subscript"/>
        </w:rPr>
        <w:t xml:space="preserve">na </w:t>
      </w:r>
      <w:r>
        <w:rPr>
          <w:rFonts w:ascii="Times New Roman"/>
          <w:b w:val="false"/>
          <w:i w:val="false"/>
          <w:color w:val="000000"/>
          <w:sz w:val="28"/>
        </w:rPr>
        <w:t xml:space="preserve">)*10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bscript"/>
        </w:rPr>
        <w:t xml:space="preserve">oв </w:t>
      </w:r>
      <w:r>
        <w:rPr>
          <w:rFonts w:ascii="Times New Roman"/>
          <w:b w:val="false"/>
          <w:i w:val="false"/>
          <w:color w:val="000000"/>
          <w:sz w:val="28"/>
        </w:rPr>
        <w:t xml:space="preserve">- от сөндіру затының бір кезектегі саны (массасы) (кг); </w:t>
      </w:r>
      <w:r>
        <w:br/>
      </w:r>
      <w:r>
        <w:rPr>
          <w:rFonts w:ascii="Times New Roman"/>
          <w:b w:val="false"/>
          <w:i w:val="false"/>
          <w:color w:val="000000"/>
          <w:sz w:val="28"/>
        </w:rPr>
        <w:t>
</w:t>
      </w:r>
      <w:r>
        <w:rPr>
          <w:rFonts w:ascii="Times New Roman"/>
          <w:b w:val="false"/>
          <w:i/>
          <w:color w:val="000000"/>
          <w:sz w:val="28"/>
        </w:rPr>
        <w:t xml:space="preserve">      с </w:t>
      </w:r>
      <w:r>
        <w:rPr>
          <w:rFonts w:ascii="Times New Roman"/>
          <w:b w:val="false"/>
          <w:i w:val="false"/>
          <w:color w:val="000000"/>
          <w:sz w:val="28"/>
        </w:rPr>
        <w:t xml:space="preserve">- заттың от сөндіру концентрациясы (мг/л), </w:t>
      </w:r>
    </w:p>
    <w:p>
      <w:pPr>
        <w:spacing w:after="0"/>
        <w:ind w:left="0"/>
        <w:jc w:val="both"/>
      </w:pPr>
      <w:r>
        <w:rPr>
          <w:rFonts w:ascii="Times New Roman"/>
          <w:b w:val="false"/>
          <w:i w:val="false"/>
          <w:color w:val="000000"/>
          <w:sz w:val="28"/>
        </w:rPr>
        <w:t xml:space="preserve">      C = n    MP </w:t>
      </w:r>
      <w:r>
        <w:rPr>
          <w:rFonts w:ascii="Times New Roman"/>
          <w:b w:val="false"/>
          <w:i w:val="false"/>
          <w:color w:val="000000"/>
          <w:vertAlign w:val="subscript"/>
        </w:rPr>
        <w:t xml:space="preserve">H </w:t>
      </w:r>
      <w:r>
        <w:br/>
      </w:r>
      <w:r>
        <w:rPr>
          <w:rFonts w:ascii="Times New Roman"/>
          <w:b w:val="false"/>
          <w:i w:val="false"/>
          <w:color w:val="000000"/>
          <w:sz w:val="28"/>
        </w:rPr>
        <w:t xml:space="preserve">
            -------- (мг/л); </w:t>
      </w:r>
      <w:r>
        <w:br/>
      </w:r>
      <w:r>
        <w:rPr>
          <w:rFonts w:ascii="Times New Roman"/>
          <w:b w:val="false"/>
          <w:i w:val="false"/>
          <w:color w:val="000000"/>
          <w:sz w:val="28"/>
        </w:rPr>
        <w:t xml:space="preserve">
            Т </w:t>
      </w:r>
      <w:r>
        <w:rPr>
          <w:rFonts w:ascii="Times New Roman"/>
          <w:b w:val="false"/>
          <w:i w:val="false"/>
          <w:color w:val="000000"/>
          <w:vertAlign w:val="subscript"/>
        </w:rPr>
        <w:t xml:space="preserve">Н </w:t>
      </w:r>
      <w:r>
        <w:rPr>
          <w:rFonts w:ascii="Times New Roman"/>
          <w:b w:val="false"/>
          <w:i w:val="false"/>
          <w:color w:val="000000"/>
          <w:sz w:val="28"/>
        </w:rPr>
        <w:t xml:space="preserve">6.236 </w:t>
      </w:r>
      <w:r>
        <w:br/>
      </w:r>
      <w:r>
        <w:rPr>
          <w:rFonts w:ascii="Times New Roman"/>
          <w:b w:val="false"/>
          <w:i w:val="false"/>
          <w:color w:val="000000"/>
          <w:sz w:val="28"/>
        </w:rPr>
        <w:t>
</w:t>
      </w:r>
      <w:r>
        <w:rPr>
          <w:rFonts w:ascii="Times New Roman"/>
          <w:b w:val="false"/>
          <w:i/>
          <w:color w:val="000000"/>
          <w:sz w:val="28"/>
        </w:rPr>
        <w:t xml:space="preserve">      М - </w:t>
      </w:r>
      <w:r>
        <w:rPr>
          <w:rFonts w:ascii="Times New Roman"/>
          <w:b w:val="false"/>
          <w:i w:val="false"/>
          <w:color w:val="000000"/>
          <w:sz w:val="28"/>
        </w:rPr>
        <w:t xml:space="preserve">заттың молекулярлық салмағы; </w:t>
      </w:r>
      <w:r>
        <w:br/>
      </w:r>
      <w:r>
        <w:rPr>
          <w:rFonts w:ascii="Times New Roman"/>
          <w:b w:val="false"/>
          <w:i w:val="false"/>
          <w:color w:val="000000"/>
          <w:sz w:val="28"/>
        </w:rPr>
        <w:t xml:space="preserve">
      n - көлемді от сөндіру концентрациясы (%); </w:t>
      </w:r>
      <w:r>
        <w:br/>
      </w:r>
      <w:r>
        <w:rPr>
          <w:rFonts w:ascii="Times New Roman"/>
          <w:b w:val="false"/>
          <w:i w:val="false"/>
          <w:color w:val="000000"/>
          <w:sz w:val="28"/>
        </w:rPr>
        <w:t xml:space="preserve">
      k - 1,0-ге тең қордың коэффициенті - от сөндіру затын балқыту коллекторы арқылы берген жағдайда және 1,4 - дара келте құбырлары арқылы әкелу кезінде; </w:t>
      </w:r>
      <w:r>
        <w:br/>
      </w:r>
      <w:r>
        <w:rPr>
          <w:rFonts w:ascii="Times New Roman"/>
          <w:b w:val="false"/>
          <w:i w:val="false"/>
          <w:color w:val="000000"/>
          <w:sz w:val="28"/>
        </w:rPr>
        <w:t xml:space="preserve">
      q </w:t>
      </w:r>
      <w:r>
        <w:rPr>
          <w:rFonts w:ascii="Times New Roman"/>
          <w:b w:val="false"/>
          <w:i w:val="false"/>
          <w:color w:val="000000"/>
          <w:vertAlign w:val="subscript"/>
        </w:rPr>
        <w:t xml:space="preserve">возд </w:t>
      </w:r>
      <w:r>
        <w:rPr>
          <w:rFonts w:ascii="Times New Roman"/>
          <w:b w:val="false"/>
          <w:i w:val="false"/>
          <w:color w:val="000000"/>
          <w:sz w:val="28"/>
        </w:rPr>
        <w:t xml:space="preserve">- қорғалған бөлік көлемін суытуға кеткен ауаның шығысы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J - от сөндіру концентрациясын сақтау ұзақтығы </w:t>
      </w:r>
      <w:r>
        <w:rPr>
          <w:rFonts w:ascii="Times New Roman"/>
          <w:b w:val="false"/>
          <w:i w:val="false"/>
          <w:color w:val="000000"/>
          <w:sz w:val="28"/>
          <w:u w:val="single"/>
        </w:rPr>
        <w:t xml:space="preserve">&gt; </w:t>
      </w:r>
      <w:r>
        <w:rPr>
          <w:rFonts w:ascii="Times New Roman"/>
          <w:b w:val="false"/>
          <w:i w:val="false"/>
          <w:color w:val="000000"/>
          <w:sz w:val="28"/>
        </w:rPr>
        <w:t xml:space="preserve">2сек; </w:t>
      </w:r>
      <w:r>
        <w:br/>
      </w:r>
      <w:r>
        <w:rPr>
          <w:rFonts w:ascii="Times New Roman"/>
          <w:b w:val="false"/>
          <w:i w:val="false"/>
          <w:color w:val="000000"/>
          <w:sz w:val="28"/>
        </w:rPr>
        <w:t xml:space="preserve">
      V </w:t>
      </w:r>
      <w:r>
        <w:rPr>
          <w:rFonts w:ascii="Times New Roman"/>
          <w:b w:val="false"/>
          <w:i w:val="false"/>
          <w:color w:val="000000"/>
          <w:vertAlign w:val="subscript"/>
        </w:rPr>
        <w:t xml:space="preserve">св </w:t>
      </w:r>
      <w:r>
        <w:rPr>
          <w:rFonts w:ascii="Times New Roman"/>
          <w:b w:val="false"/>
          <w:i/>
          <w:color w:val="000000"/>
          <w:sz w:val="28"/>
        </w:rPr>
        <w:t xml:space="preserve">- </w:t>
      </w:r>
      <w:r>
        <w:rPr>
          <w:rFonts w:ascii="Times New Roman"/>
          <w:b w:val="false"/>
          <w:i w:val="false"/>
          <w:color w:val="000000"/>
          <w:sz w:val="28"/>
        </w:rPr>
        <w:t xml:space="preserve">қорғалатын бөліктің бос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Өрт сөндіру жүйесінде 114В </w:t>
      </w:r>
      <w:r>
        <w:rPr>
          <w:rFonts w:ascii="Times New Roman"/>
          <w:b w:val="false"/>
          <w:i w:val="false"/>
          <w:color w:val="000000"/>
          <w:vertAlign w:val="subscript"/>
        </w:rPr>
        <w:t xml:space="preserve">2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Ғ </w:t>
      </w:r>
      <w:r>
        <w:rPr>
          <w:rFonts w:ascii="Times New Roman"/>
          <w:b w:val="false"/>
          <w:i w:val="false"/>
          <w:color w:val="000000"/>
          <w:vertAlign w:val="subscript"/>
        </w:rPr>
        <w:t xml:space="preserve">4 </w:t>
      </w:r>
      <w:r>
        <w:rPr>
          <w:rFonts w:ascii="Times New Roman"/>
          <w:b w:val="false"/>
          <w:i w:val="false"/>
          <w:color w:val="000000"/>
          <w:sz w:val="28"/>
        </w:rPr>
        <w:t xml:space="preserve">Вr </w:t>
      </w:r>
      <w:r>
        <w:rPr>
          <w:rFonts w:ascii="Times New Roman"/>
          <w:b w:val="false"/>
          <w:i w:val="false"/>
          <w:color w:val="000000"/>
          <w:vertAlign w:val="subscript"/>
        </w:rPr>
        <w:t xml:space="preserve">2 </w:t>
      </w:r>
      <w:r>
        <w:rPr>
          <w:rFonts w:ascii="Times New Roman"/>
          <w:b w:val="false"/>
          <w:i w:val="false"/>
          <w:color w:val="000000"/>
          <w:sz w:val="28"/>
        </w:rPr>
        <w:t xml:space="preserve">), 13В </w:t>
      </w:r>
      <w:r>
        <w:rPr>
          <w:rFonts w:ascii="Times New Roman"/>
          <w:b w:val="false"/>
          <w:i w:val="false"/>
          <w:color w:val="000000"/>
          <w:vertAlign w:val="subscript"/>
        </w:rPr>
        <w:t xml:space="preserve">1 </w:t>
      </w:r>
      <w:r>
        <w:rPr>
          <w:rFonts w:ascii="Times New Roman"/>
          <w:b w:val="false"/>
          <w:i w:val="false"/>
          <w:color w:val="000000"/>
          <w:sz w:val="28"/>
        </w:rPr>
        <w:t xml:space="preserve">(СҒ </w:t>
      </w:r>
      <w:r>
        <w:rPr>
          <w:rFonts w:ascii="Times New Roman"/>
          <w:b w:val="false"/>
          <w:i w:val="false"/>
          <w:color w:val="000000"/>
          <w:vertAlign w:val="subscript"/>
        </w:rPr>
        <w:t xml:space="preserve">3 </w:t>
      </w:r>
      <w:r>
        <w:rPr>
          <w:rFonts w:ascii="Times New Roman"/>
          <w:b w:val="false"/>
          <w:i w:val="false"/>
          <w:color w:val="000000"/>
          <w:sz w:val="28"/>
        </w:rPr>
        <w:t xml:space="preserve">Вr) және 12В </w:t>
      </w:r>
      <w:r>
        <w:rPr>
          <w:rFonts w:ascii="Times New Roman"/>
          <w:b w:val="false"/>
          <w:i w:val="false"/>
          <w:color w:val="000000"/>
          <w:vertAlign w:val="subscript"/>
        </w:rPr>
        <w:t xml:space="preserve">1 </w:t>
      </w:r>
      <w:r>
        <w:rPr>
          <w:rFonts w:ascii="Times New Roman"/>
          <w:b w:val="false"/>
          <w:i w:val="false"/>
          <w:color w:val="000000"/>
          <w:sz w:val="28"/>
        </w:rPr>
        <w:t xml:space="preserve">(СҒ </w:t>
      </w:r>
      <w:r>
        <w:rPr>
          <w:rFonts w:ascii="Times New Roman"/>
          <w:b w:val="false"/>
          <w:i w:val="false"/>
          <w:color w:val="000000"/>
          <w:vertAlign w:val="subscript"/>
        </w:rPr>
        <w:t xml:space="preserve">2 </w:t>
      </w:r>
      <w:r>
        <w:rPr>
          <w:rFonts w:ascii="Times New Roman"/>
          <w:b w:val="false"/>
          <w:i w:val="false"/>
          <w:color w:val="000000"/>
          <w:sz w:val="28"/>
        </w:rPr>
        <w:t xml:space="preserve">С1Вr) от сөндіру құралы ретінде хладондарды от сөндіру құралы ретінде қолданған жағдайда есептік от сөндірудің көлемдік концентрациясы тиісінше 4,5; 8,7 және 7,5% құрауға тиіс. </w:t>
      </w:r>
      <w:r>
        <w:br/>
      </w:r>
      <w:r>
        <w:rPr>
          <w:rFonts w:ascii="Times New Roman"/>
          <w:b w:val="false"/>
          <w:i w:val="false"/>
          <w:color w:val="000000"/>
          <w:sz w:val="28"/>
        </w:rPr>
        <w:t xml:space="preserve">
      Ескерту. Талап етілген от сөндіру құралының санын есептеу үшін P </w:t>
      </w:r>
      <w:r>
        <w:rPr>
          <w:rFonts w:ascii="Times New Roman"/>
          <w:b w:val="false"/>
          <w:i w:val="false"/>
          <w:color w:val="000000"/>
          <w:vertAlign w:val="subscript"/>
        </w:rPr>
        <w:t xml:space="preserve">H </w:t>
      </w:r>
      <w:r>
        <w:rPr>
          <w:rFonts w:ascii="Times New Roman"/>
          <w:b w:val="false"/>
          <w:i w:val="false"/>
          <w:color w:val="000000"/>
          <w:sz w:val="28"/>
        </w:rPr>
        <w:t xml:space="preserve">= 1013 гПа және t </w:t>
      </w:r>
      <w:r>
        <w:rPr>
          <w:rFonts w:ascii="Times New Roman"/>
          <w:b w:val="false"/>
          <w:i w:val="false"/>
          <w:color w:val="000000"/>
          <w:vertAlign w:val="subscript"/>
        </w:rPr>
        <w:t xml:space="preserve">H </w:t>
      </w:r>
      <w:r>
        <w:rPr>
          <w:rFonts w:ascii="Times New Roman"/>
          <w:b w:val="false"/>
          <w:i w:val="false"/>
          <w:color w:val="000000"/>
          <w:sz w:val="28"/>
        </w:rPr>
        <w:t xml:space="preserve">=+50 </w:t>
      </w:r>
      <w:r>
        <w:rPr>
          <w:rFonts w:ascii="Times New Roman"/>
          <w:b w:val="false"/>
          <w:i w:val="false"/>
          <w:color w:val="000000"/>
          <w:vertAlign w:val="superscript"/>
        </w:rPr>
        <w:t xml:space="preserve">o </w:t>
      </w:r>
      <w:r>
        <w:rPr>
          <w:rFonts w:ascii="Times New Roman"/>
          <w:b w:val="false"/>
          <w:i w:val="false"/>
          <w:color w:val="000000"/>
          <w:sz w:val="28"/>
        </w:rPr>
        <w:t xml:space="preserve">C кезінде 1 кг затты алатын көлемді қабылдауға болады, ол 114В </w:t>
      </w:r>
      <w:r>
        <w:rPr>
          <w:rFonts w:ascii="Times New Roman"/>
          <w:b w:val="false"/>
          <w:i w:val="false"/>
          <w:color w:val="000000"/>
          <w:vertAlign w:val="subscript"/>
        </w:rPr>
        <w:t xml:space="preserve">2 </w:t>
      </w:r>
      <w:r>
        <w:rPr>
          <w:rFonts w:ascii="Times New Roman"/>
          <w:b w:val="false"/>
          <w:i w:val="false"/>
          <w:color w:val="000000"/>
          <w:sz w:val="28"/>
        </w:rPr>
        <w:t xml:space="preserve">- 102 л, 13В </w:t>
      </w:r>
      <w:r>
        <w:rPr>
          <w:rFonts w:ascii="Times New Roman"/>
          <w:b w:val="false"/>
          <w:i w:val="false"/>
          <w:color w:val="000000"/>
          <w:vertAlign w:val="subscript"/>
        </w:rPr>
        <w:t xml:space="preserve">1 </w:t>
      </w:r>
      <w:r>
        <w:rPr>
          <w:rFonts w:ascii="Times New Roman"/>
          <w:b w:val="false"/>
          <w:i w:val="false"/>
          <w:color w:val="000000"/>
          <w:sz w:val="28"/>
        </w:rPr>
        <w:t xml:space="preserve">- 175 л үшін, 12В </w:t>
      </w:r>
      <w:r>
        <w:rPr>
          <w:rFonts w:ascii="Times New Roman"/>
          <w:b w:val="false"/>
          <w:i w:val="false"/>
          <w:color w:val="000000"/>
          <w:vertAlign w:val="subscript"/>
        </w:rPr>
        <w:t xml:space="preserve">1 </w:t>
      </w:r>
      <w:r>
        <w:rPr>
          <w:rFonts w:ascii="Times New Roman"/>
          <w:b w:val="false"/>
          <w:i w:val="false"/>
          <w:color w:val="000000"/>
          <w:sz w:val="28"/>
        </w:rPr>
        <w:t xml:space="preserve">- 160 л үшін жасалатын болады. </w:t>
      </w:r>
      <w:r>
        <w:br/>
      </w:r>
      <w:r>
        <w:rPr>
          <w:rFonts w:ascii="Times New Roman"/>
          <w:b w:val="false"/>
          <w:i w:val="false"/>
          <w:color w:val="000000"/>
          <w:sz w:val="28"/>
        </w:rPr>
        <w:t xml:space="preserve">
      От сөндірушілері өрт туындаған жағдайда және авариялық қону кезінде ұшақтың зақымдану мүмкіндіктерінен барынша қорғалатын орындарда орналастырылуға тиіс. Сонымен бірге, олар жерде қарау үшін қол жетімді және оларда қысымның немесе от сөндіру затының болуын бақылауға мүмкіндік беретіндей болуға тиіс. </w:t>
      </w:r>
      <w:r>
        <w:br/>
      </w:r>
      <w:r>
        <w:rPr>
          <w:rFonts w:ascii="Times New Roman"/>
          <w:b w:val="false"/>
          <w:i w:val="false"/>
          <w:color w:val="000000"/>
          <w:sz w:val="28"/>
        </w:rPr>
        <w:t xml:space="preserve">
      От сөндіргіштер беріктік жағдайлары бойынша ішкі қысымы қалыптағыдан артық көтерілген жағдайда, үзіліп кетуден қорғауға арналған сақтандырғыш клапандармен (мембраналармен) жабдықталуға тиіс. От сөндірушілердің сақтандырғыш клапандары олар жұмыс істеген жағдайда, отсөндіргіш затын оттың сыртына шығару үшін сыртқы атмосфералы труба құбырларымен қатынасуға тиіс. Шығарумен бірге сақтандырғыш клапаны арқылы бәсеңдету туралы белгі беру үшін дабылдың очкосын жасауға ұсыныс беріледі. </w:t>
      </w:r>
      <w:r>
        <w:br/>
      </w:r>
      <w:r>
        <w:rPr>
          <w:rFonts w:ascii="Times New Roman"/>
          <w:b w:val="false"/>
          <w:i w:val="false"/>
          <w:color w:val="000000"/>
          <w:sz w:val="28"/>
        </w:rPr>
        <w:t xml:space="preserve">
      От сөндіргіштердің бәсеңдеткіш (пиропатрондары) және сақтандырғыш құрылғысы (мембраналары) қатты соққы жүктемелері мен тербелістерден өздігінен жұмыс істеп кетуге тиіс емес. Отсөндіргіштер орнатылған аймақта ауаның температурасын бәсеңдеткіш және сақтандырғыш құрылғылардың өздігінен жұмыс істеп кетуіне әкелетін мәннен кем болуға тиіс. </w:t>
      </w:r>
      <w:r>
        <w:br/>
      </w:r>
      <w:r>
        <w:rPr>
          <w:rFonts w:ascii="Times New Roman"/>
          <w:b w:val="false"/>
          <w:i w:val="false"/>
          <w:color w:val="000000"/>
          <w:sz w:val="28"/>
        </w:rPr>
        <w:t xml:space="preserve">
      Отсөндіргіш затты өрт қауіпті бөлікке берудің (қозғалтқыштардың ішкі қуыстарынан басқа) бірінші кезегі өрт дабылы жүйесі жұмыс істеп тұрған кезде автоматты түрде қосылуға тиіс. Кейінгі барлық кезектерде қосуды жұмыс орындарындағы экипаж мүшелері қолымен жүргізуге тиіс. Автоматты қосылатын кезек үшін оның қолымен қосу мүмкіндігі көзделуге тиіс. Экипаж кабинасында өрт сөндіру жүйесінің әрбір кезегіндегі от сөндірушілердің жұмыс істеуі туралы дабылы болуға тиіс. </w:t>
      </w:r>
      <w:r>
        <w:br/>
      </w:r>
      <w:r>
        <w:rPr>
          <w:rFonts w:ascii="Times New Roman"/>
          <w:b w:val="false"/>
          <w:i w:val="false"/>
          <w:color w:val="000000"/>
          <w:sz w:val="28"/>
        </w:rPr>
        <w:t xml:space="preserve">
      Өрт сөндіру жүйесінің негізсіз қосылуы қуатты қондырғы қозғалтқышының, оның жүйелерінің немесе осы өрт қауіпті бөлікке орналасқан басқа агрегаттардың қалыпты жұмысын бұзуға алып келуге тиіс емес. </w:t>
      </w:r>
      <w:r>
        <w:br/>
      </w:r>
      <w:r>
        <w:rPr>
          <w:rFonts w:ascii="Times New Roman"/>
          <w:b w:val="false"/>
          <w:i w:val="false"/>
          <w:color w:val="000000"/>
          <w:sz w:val="28"/>
        </w:rPr>
        <w:t xml:space="preserve">
      Өрт сөндіру жүйелерін автоматты қосудың апатты құралдары барлық от сөндірушілерден өрт қауіпті деп танылған бөліктерге өрт сөндіру құралын беруді қамтуға тиіс. </w:t>
      </w:r>
      <w:r>
        <w:br/>
      </w:r>
      <w:r>
        <w:rPr>
          <w:rFonts w:ascii="Times New Roman"/>
          <w:b w:val="false"/>
          <w:i w:val="false"/>
          <w:color w:val="000000"/>
          <w:sz w:val="28"/>
        </w:rPr>
        <w:t xml:space="preserve">
      Өрт сөндіру жүйесін электрмен басқаруда электр тізбектерінің тұтастығын тексеру мүмкіндігі көзделуге тиіс. </w:t>
      </w:r>
      <w:r>
        <w:br/>
      </w:r>
      <w:r>
        <w:rPr>
          <w:rFonts w:ascii="Times New Roman"/>
          <w:b w:val="false"/>
          <w:i w:val="false"/>
          <w:color w:val="000000"/>
          <w:sz w:val="28"/>
        </w:rPr>
        <w:t xml:space="preserve">
      Өрт сөндіру кезінде экипаждың мүшелері орындайтын операциялардың бірізділігі РҰП бөліміне сәйкес көрсетілуге тиіс. </w:t>
      </w:r>
      <w:r>
        <w:br/>
      </w:r>
      <w:r>
        <w:rPr>
          <w:rFonts w:ascii="Times New Roman"/>
          <w:b w:val="false"/>
          <w:i w:val="false"/>
          <w:color w:val="000000"/>
          <w:sz w:val="28"/>
        </w:rPr>
        <w:t xml:space="preserve">
  </w:t>
      </w:r>
    </w:p>
    <w:bookmarkStart w:name="z1598" w:id="1493"/>
    <w:p>
      <w:pPr>
        <w:spacing w:after="0"/>
        <w:ind w:left="0"/>
        <w:jc w:val="both"/>
      </w:pPr>
      <w:r>
        <w:rPr>
          <w:rFonts w:ascii="Times New Roman"/>
          <w:b w:val="false"/>
          <w:i w:val="false"/>
          <w:color w:val="000000"/>
          <w:sz w:val="28"/>
        </w:rPr>
        <w:t xml:space="preserve">
      1013. Өрт сөндірудің стационарлық жүйелері үшін от сөндіру құралдары ретінде: хладон 114В </w:t>
      </w:r>
      <w:r>
        <w:rPr>
          <w:rFonts w:ascii="Times New Roman"/>
          <w:b w:val="false"/>
          <w:i w:val="false"/>
          <w:color w:val="000000"/>
          <w:vertAlign w:val="subscript"/>
        </w:rPr>
        <w:t xml:space="preserve">2, </w:t>
      </w:r>
      <w:r>
        <w:rPr>
          <w:rFonts w:ascii="Times New Roman"/>
          <w:b w:val="false"/>
          <w:i w:val="false"/>
          <w:color w:val="000000"/>
          <w:sz w:val="28"/>
        </w:rPr>
        <w:t xml:space="preserve">хладон 13В </w:t>
      </w:r>
      <w:r>
        <w:rPr>
          <w:rFonts w:ascii="Times New Roman"/>
          <w:b w:val="false"/>
          <w:i w:val="false"/>
          <w:color w:val="000000"/>
          <w:vertAlign w:val="subscript"/>
        </w:rPr>
        <w:t xml:space="preserve">1 </w:t>
      </w:r>
      <w:r>
        <w:rPr>
          <w:rFonts w:ascii="Times New Roman"/>
          <w:b w:val="false"/>
          <w:i w:val="false"/>
          <w:color w:val="000000"/>
          <w:sz w:val="28"/>
        </w:rPr>
        <w:t xml:space="preserve">және хладон 12В </w:t>
      </w:r>
      <w:r>
        <w:rPr>
          <w:rFonts w:ascii="Times New Roman"/>
          <w:b w:val="false"/>
          <w:i w:val="false"/>
          <w:color w:val="000000"/>
          <w:vertAlign w:val="subscript"/>
        </w:rPr>
        <w:t xml:space="preserve">1 </w:t>
      </w:r>
      <w:r>
        <w:rPr>
          <w:rFonts w:ascii="Times New Roman"/>
          <w:b w:val="false"/>
          <w:i w:val="false"/>
          <w:color w:val="000000"/>
          <w:sz w:val="28"/>
        </w:rPr>
        <w:t xml:space="preserve">ұсынылады. Басқа от сөндіру құралдарын қолданған кезде, олар жоғарыда көрсетілген хладондардың от сөндіру тиімділігінен кем емес немесе тең от сөндіру тиімділігін иеленуге тиіс және тот баспаған активтерді қолдану жағдайларында көзделген персоналдарға, экипаж мүшелеріне және жолаушыларға қызмет көрсету үшін қауіпсіз болуға, сондай-ақ ұзақ сақтау және пайдалану кезінде тұрақты қасиеттерін сақтауға тиіс. </w:t>
      </w:r>
    </w:p>
    <w:bookmarkEnd w:id="1493"/>
    <w:bookmarkStart w:name="z162" w:id="1494"/>
    <w:p>
      <w:pPr>
        <w:spacing w:after="0"/>
        <w:ind w:left="0"/>
        <w:jc w:val="left"/>
      </w:pPr>
      <w:r>
        <w:rPr>
          <w:rFonts w:ascii="Times New Roman"/>
          <w:b/>
          <w:i w:val="false"/>
          <w:color w:val="000000"/>
        </w:rPr>
        <w:t xml:space="preserve"> 
157. Қуатты және қосалқы қондырғыларды өрттен қорғау </w:t>
      </w:r>
    </w:p>
    <w:bookmarkEnd w:id="1494"/>
    <w:bookmarkStart w:name="z1599" w:id="1495"/>
    <w:p>
      <w:pPr>
        <w:spacing w:after="0"/>
        <w:ind w:left="0"/>
        <w:jc w:val="both"/>
      </w:pPr>
      <w:r>
        <w:rPr>
          <w:rFonts w:ascii="Times New Roman"/>
          <w:b w:val="false"/>
          <w:i w:val="false"/>
          <w:color w:val="000000"/>
          <w:sz w:val="28"/>
        </w:rPr>
        <w:t xml:space="preserve">
      1014. Өрттен қорғаудың конструктивті шаралары. </w:t>
      </w:r>
      <w:r>
        <w:br/>
      </w:r>
      <w:r>
        <w:rPr>
          <w:rFonts w:ascii="Times New Roman"/>
          <w:b w:val="false"/>
          <w:i w:val="false"/>
          <w:color w:val="000000"/>
          <w:sz w:val="28"/>
        </w:rPr>
        <w:t xml:space="preserve">
      Ұшақтың қуатты және қосалқы қондырғыларының қозғалтқыштық бөліктерін конструктивті орындау өрт пайда болған қозғалтқыштың бөлігінде өрттің туындауы және оны өшіру оны пайдалану режимдерінің барлық диапазонындағы көрші қозғалтқыштың қалыпты жұмысын бұзбайтындай болуға тиіс. </w:t>
      </w:r>
      <w:r>
        <w:br/>
      </w:r>
      <w:r>
        <w:rPr>
          <w:rFonts w:ascii="Times New Roman"/>
          <w:b w:val="false"/>
          <w:i w:val="false"/>
          <w:color w:val="000000"/>
          <w:sz w:val="28"/>
        </w:rPr>
        <w:t xml:space="preserve">
      Әрбір қозғалтқыштың бөлігінде отқа төзімді немесе жоғары температураның ықпалынан қорғалатын мынадай элементтер болуға тиіс: </w:t>
      </w:r>
      <w:r>
        <w:br/>
      </w:r>
      <w:r>
        <w:rPr>
          <w:rFonts w:ascii="Times New Roman"/>
          <w:b w:val="false"/>
          <w:i w:val="false"/>
          <w:color w:val="000000"/>
          <w:sz w:val="28"/>
        </w:rPr>
        <w:t xml:space="preserve">
      1) бөліктегі ұшақпен басқарылатын жүйелердің элементі және қуатты қондырғыны басқару жүйелері; </w:t>
      </w:r>
      <w:r>
        <w:br/>
      </w:r>
      <w:r>
        <w:rPr>
          <w:rFonts w:ascii="Times New Roman"/>
          <w:b w:val="false"/>
          <w:i w:val="false"/>
          <w:color w:val="000000"/>
          <w:sz w:val="28"/>
        </w:rPr>
        <w:t xml:space="preserve">
      2) өрт сөндіру жүйесінің труба құбырлары мен тозаңдату құрылғылары; </w:t>
      </w:r>
      <w:r>
        <w:br/>
      </w:r>
      <w:r>
        <w:rPr>
          <w:rFonts w:ascii="Times New Roman"/>
          <w:b w:val="false"/>
          <w:i w:val="false"/>
          <w:color w:val="000000"/>
          <w:sz w:val="28"/>
        </w:rPr>
        <w:t xml:space="preserve">
      3) бұзылуы жоғары температураның ықпалынан болатын өрт кезіндегі ауа өткізгіштер мен басқа элементтер өртті күшейтуге алып келуі мүмкін; </w:t>
      </w:r>
      <w:r>
        <w:br/>
      </w:r>
      <w:r>
        <w:rPr>
          <w:rFonts w:ascii="Times New Roman"/>
          <w:b w:val="false"/>
          <w:i w:val="false"/>
          <w:color w:val="000000"/>
          <w:sz w:val="28"/>
        </w:rPr>
        <w:t xml:space="preserve">
      4) құрамында жанар-жағар сұйықтығы бар труба құбырлары немесе сыйымдылықтар; </w:t>
      </w:r>
      <w:r>
        <w:br/>
      </w:r>
      <w:r>
        <w:rPr>
          <w:rFonts w:ascii="Times New Roman"/>
          <w:b w:val="false"/>
          <w:i w:val="false"/>
          <w:color w:val="000000"/>
          <w:sz w:val="28"/>
        </w:rPr>
        <w:t xml:space="preserve">
      5) өрт кезінде және одан кейін жұмыс істеуге тиісті барлық жүйелердің электр өткізгіші. Өрт қауіпті бөліктерде магниттік қорытпалардан және басқа жанатын материалдардан жасалған, өшіруге бағынуы қиын, қозғалтқыштың корпустық бөлшектері мен оның агрегаттарын қоспағанда, бөлшектерді қолдануға жол берілмейді. </w:t>
      </w:r>
      <w:r>
        <w:br/>
      </w:r>
      <w:r>
        <w:rPr>
          <w:rFonts w:ascii="Times New Roman"/>
          <w:b w:val="false"/>
          <w:i w:val="false"/>
          <w:color w:val="000000"/>
          <w:sz w:val="28"/>
        </w:rPr>
        <w:t xml:space="preserve">
      Өрт қалқандары от өтпейтін материалдардан жасалуға тиіс. Өрт қалқаны труба құбырларының, басқару тартқышының, электр сымдарының өтетін жері жалынның өтуін герметизациялануға, ал олардың арматуралары - отқа шыдамды материалдармен орындалуға тиіс. </w:t>
      </w:r>
      <w:r>
        <w:br/>
      </w:r>
      <w:r>
        <w:rPr>
          <w:rFonts w:ascii="Times New Roman"/>
          <w:b w:val="false"/>
          <w:i w:val="false"/>
          <w:color w:val="000000"/>
          <w:sz w:val="28"/>
        </w:rPr>
        <w:t xml:space="preserve">
      Бөлікте өрт қалқанының сыртында орналасқан салдары ұшудың күрделі жағдайларынан да қиын, ерекше оқиғалардың туындауына алып келуі мүмкін элементтер соңғысынан осындай қашықтыққа орналасуы және осы элементтер 5 минут ішінде 1100 </w:t>
      </w:r>
      <w:r>
        <w:rPr>
          <w:rFonts w:ascii="Times New Roman"/>
          <w:b w:val="false"/>
          <w:i w:val="false"/>
          <w:color w:val="000000"/>
          <w:sz w:val="28"/>
          <w:u w:val="single"/>
        </w:rPr>
        <w:t xml:space="preserve">+ </w:t>
      </w:r>
      <w:r>
        <w:rPr>
          <w:rFonts w:ascii="Times New Roman"/>
          <w:b w:val="false"/>
          <w:i w:val="false"/>
          <w:color w:val="000000"/>
          <w:sz w:val="28"/>
        </w:rPr>
        <w:t xml:space="preserve">50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температурамен жалындаған өрт қаупі бар бөлік жағынан қалқаға ықпалы бар өрт кезінде қауіпті зақымдар алмайтындай материалдардан жасалуға тиіс. </w:t>
      </w:r>
      <w:r>
        <w:br/>
      </w:r>
      <w:r>
        <w:rPr>
          <w:rFonts w:ascii="Times New Roman"/>
          <w:b w:val="false"/>
          <w:i w:val="false"/>
          <w:color w:val="000000"/>
          <w:sz w:val="28"/>
        </w:rPr>
        <w:t xml:space="preserve">
      Труба құбырларымен әрбір қозғалтқышқа отын әкелу отын келтіруді тоқтататын өртке қарсы кран орнатылуға тиіс. Осы кранды орнататын орын кранды жапқаннан кейін қозғалтқыш шығаруы мүмкін отынның ең төменгі санына жинақталатындай етіп таңдалуға тиіс. Кран мен труба құбыры оған дейін өрт қауіпті бөлікке орналасуға тиіс емес және мүмкіндігінше апатты қону кезінде бұзылудан қорғалуға тиіс. Экипаж кабинасында кранның жағдайы индикациялануға тиіс. </w:t>
      </w:r>
      <w:r>
        <w:br/>
      </w:r>
      <w:r>
        <w:rPr>
          <w:rFonts w:ascii="Times New Roman"/>
          <w:b w:val="false"/>
          <w:i w:val="false"/>
          <w:color w:val="000000"/>
          <w:sz w:val="28"/>
        </w:rPr>
        <w:t xml:space="preserve">
      Қозғалтқыштың бөліктерінде және оның жұту трубасында қозғалтқышты сәтсіз іске қосқан кезде және басқа да пайдалануда болуы мүмкін жағдайларда отынның жинақталып қалатын бітелу аймағының түзілуі болмауға тиіс және отынды қажетті дренаждау көзделуге тиіс. </w:t>
      </w:r>
      <w:r>
        <w:br/>
      </w:r>
      <w:r>
        <w:rPr>
          <w:rFonts w:ascii="Times New Roman"/>
          <w:b w:val="false"/>
          <w:i w:val="false"/>
          <w:color w:val="000000"/>
          <w:sz w:val="28"/>
        </w:rPr>
        <w:t xml:space="preserve">
      Ұшақтың қабының артына енгізілетін дренажы трубалар дренаждалған жанатын сұйықтықтар қозғалтқыштардың ауа жинағышына, қозғалтқыштардың гонджолдарына және ұшақтың өрт қауіпі бар аймақтарына түсуін болдырмайтындай етіп орналастырылуға тиіс. </w:t>
      </w:r>
      <w:r>
        <w:br/>
      </w:r>
      <w:r>
        <w:rPr>
          <w:rFonts w:ascii="Times New Roman"/>
          <w:b w:val="false"/>
          <w:i w:val="false"/>
          <w:color w:val="000000"/>
          <w:sz w:val="28"/>
        </w:rPr>
        <w:t xml:space="preserve">
      Қозғалтқыштың 200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астам температураға дейін қыздыратын агрегаттары мен конструктивтік элементтерінің үстіңгі беті бар бөліктерінің 964-тармақтың талаптарына сәйкес суытқыш (желдеткіш) жүйесі болуға тиіс. Қозғалтқыштар бөліктерінің ауалық суытқыш (желдеткіш) жүйесі бір бөліктен екінші бөлікке жалынның таралуына жол бермеуі қажет. </w:t>
      </w:r>
      <w:r>
        <w:br/>
      </w:r>
      <w:r>
        <w:rPr>
          <w:rFonts w:ascii="Times New Roman"/>
          <w:b w:val="false"/>
          <w:i w:val="false"/>
          <w:color w:val="000000"/>
          <w:sz w:val="28"/>
        </w:rPr>
        <w:t xml:space="preserve">
      Өшіру барысында суытқыш ауаны беруді жаппастан өртті өшіру қамтамасыз етілмейтін бөліктерде суытқыш жүйесі өрт өшіру жүйесінің өрт сөндіргіштері қолданысқа қосылған сәтте (толық немесе ішінара) автоматты түрде жабылуға тиіс. </w:t>
      </w:r>
      <w:r>
        <w:br/>
      </w:r>
      <w:r>
        <w:rPr>
          <w:rFonts w:ascii="Times New Roman"/>
          <w:b w:val="false"/>
          <w:i w:val="false"/>
          <w:color w:val="000000"/>
          <w:sz w:val="28"/>
        </w:rPr>
        <w:t xml:space="preserve">
      Қозғалтқыштың ішкі қуыстарының атмосферамен қатынасы үшін труба құбырларына шығару орны олардан май, ыстық газ, ал авариялық жағдайларда жалынның да тасталуын ескеріп таңдалуға тиіс. </w:t>
      </w:r>
      <w:r>
        <w:br/>
      </w:r>
      <w:r>
        <w:rPr>
          <w:rFonts w:ascii="Times New Roman"/>
          <w:b w:val="false"/>
          <w:i w:val="false"/>
          <w:color w:val="000000"/>
          <w:sz w:val="28"/>
        </w:rPr>
        <w:t xml:space="preserve">
  </w:t>
      </w:r>
    </w:p>
    <w:bookmarkEnd w:id="1495"/>
    <w:bookmarkStart w:name="z1600" w:id="1496"/>
    <w:p>
      <w:pPr>
        <w:spacing w:after="0"/>
        <w:ind w:left="0"/>
        <w:jc w:val="both"/>
      </w:pPr>
      <w:r>
        <w:rPr>
          <w:rFonts w:ascii="Times New Roman"/>
          <w:b w:val="false"/>
          <w:i w:val="false"/>
          <w:color w:val="000000"/>
          <w:sz w:val="28"/>
        </w:rPr>
        <w:t xml:space="preserve">
      1015. Өрт дабылы. </w:t>
      </w:r>
      <w:r>
        <w:br/>
      </w:r>
      <w:r>
        <w:rPr>
          <w:rFonts w:ascii="Times New Roman"/>
          <w:b w:val="false"/>
          <w:i w:val="false"/>
          <w:color w:val="000000"/>
          <w:sz w:val="28"/>
        </w:rPr>
        <w:t xml:space="preserve">
      ҚҚ қозғалтқыштары мен қосалқы (энергетикалық және жылытқыштық) қондырғылар қозғалтқыштарының бөліктері өрт дабылдарымен, ал қажет болған жағдайда талаптарына жауап беретін осы бөліктердегі қызып кету туралы дабыл жүйелерімен жабдықталуға тиіс. </w:t>
      </w:r>
      <w:r>
        <w:br/>
      </w:r>
      <w:r>
        <w:rPr>
          <w:rFonts w:ascii="Times New Roman"/>
          <w:b w:val="false"/>
          <w:i w:val="false"/>
          <w:color w:val="000000"/>
          <w:sz w:val="28"/>
        </w:rPr>
        <w:t xml:space="preserve">
  </w:t>
      </w:r>
    </w:p>
    <w:bookmarkEnd w:id="1496"/>
    <w:bookmarkStart w:name="z1601" w:id="1497"/>
    <w:p>
      <w:pPr>
        <w:spacing w:after="0"/>
        <w:ind w:left="0"/>
        <w:jc w:val="both"/>
      </w:pPr>
      <w:r>
        <w:rPr>
          <w:rFonts w:ascii="Times New Roman"/>
          <w:b w:val="false"/>
          <w:i w:val="false"/>
          <w:color w:val="000000"/>
          <w:sz w:val="28"/>
        </w:rPr>
        <w:t xml:space="preserve">
      1016. Қуатты қондырғылардың өрт өшіру жүйелері. </w:t>
      </w:r>
      <w:r>
        <w:br/>
      </w:r>
      <w:r>
        <w:rPr>
          <w:rFonts w:ascii="Times New Roman"/>
          <w:b w:val="false"/>
          <w:i w:val="false"/>
          <w:color w:val="000000"/>
          <w:sz w:val="28"/>
        </w:rPr>
        <w:t xml:space="preserve">
      Егер қозғалтқыштың бөлігі жеке-жеке өрт дабылы бар»"суық" (компрессордың маңы) және»ыстық»(жану камерасының, турбинаның және реактивтік шүмектің маңы) аймақтарға көлденең өрт қалқанымен бөлінген болса, онда осы аймақтардағы өрт сөндіру жүйесі бөлектенген де және бірлескен де болуы мүмкін. </w:t>
      </w:r>
      <w:r>
        <w:br/>
      </w:r>
      <w:r>
        <w:rPr>
          <w:rFonts w:ascii="Times New Roman"/>
          <w:b w:val="false"/>
          <w:i w:val="false"/>
          <w:color w:val="000000"/>
          <w:sz w:val="28"/>
        </w:rPr>
        <w:t xml:space="preserve">
      Қозғалтқышты май қуысындағы отсөндіргіш құралымен жабдықтау кезінде осы жүйені қолданысқа қосуды экипаж тиісті дабылдың жұмыс істеуі бойынша қозғалтқышты ажыратып тастағаннан кейін бірден жүргізуге тиіс. Қозғалтқыштың ішіндегі өрт сөндіру жүйелеріндегі от өшіру заттарының саны және оны труба құбырлары арқылы бөлушілерге (қысым және аймақ бойынша бөлу) беру жағдайын нақты текшеде арнайы отты сынақтардың нәтижелері бойынша анықтаған жөн. </w:t>
      </w:r>
    </w:p>
    <w:bookmarkEnd w:id="1497"/>
    <w:bookmarkStart w:name="z163" w:id="1498"/>
    <w:p>
      <w:pPr>
        <w:spacing w:after="0"/>
        <w:ind w:left="0"/>
        <w:jc w:val="left"/>
      </w:pPr>
      <w:r>
        <w:rPr>
          <w:rFonts w:ascii="Times New Roman"/>
          <w:b/>
          <w:i w:val="false"/>
          <w:color w:val="000000"/>
        </w:rPr>
        <w:t xml:space="preserve"> 
158. Экипаж бен жолаушылардың кабиналарын және </w:t>
      </w:r>
      <w:r>
        <w:br/>
      </w:r>
      <w:r>
        <w:rPr>
          <w:rFonts w:ascii="Times New Roman"/>
          <w:b/>
          <w:i w:val="false"/>
          <w:color w:val="000000"/>
        </w:rPr>
        <w:t xml:space="preserve">
ұшақтың басқа бөліктерін өрттен қорғау </w:t>
      </w:r>
    </w:p>
    <w:bookmarkEnd w:id="1498"/>
    <w:bookmarkStart w:name="z1602" w:id="1499"/>
    <w:p>
      <w:pPr>
        <w:spacing w:after="0"/>
        <w:ind w:left="0"/>
        <w:jc w:val="both"/>
      </w:pPr>
      <w:r>
        <w:rPr>
          <w:rFonts w:ascii="Times New Roman"/>
          <w:b w:val="false"/>
          <w:i w:val="false"/>
          <w:color w:val="000000"/>
          <w:sz w:val="28"/>
        </w:rPr>
        <w:t xml:space="preserve">
      1017. Экипаж бен жолаушылардың кабиналары. </w:t>
      </w:r>
      <w:r>
        <w:br/>
      </w:r>
      <w:r>
        <w:rPr>
          <w:rFonts w:ascii="Times New Roman"/>
          <w:b w:val="false"/>
          <w:i w:val="false"/>
          <w:color w:val="000000"/>
          <w:sz w:val="28"/>
        </w:rPr>
        <w:t xml:space="preserve">
      Ұшақта экипаж бен жолаушыларды орналастыру орны өрт туындауының, оларға өрт қаупі бар бөліктерден түтін мен от сөндіру заттары өтуінің ең аз ықтималдығын қамтамасыз ете отырып орындалуға тиіс. </w:t>
      </w:r>
      <w:r>
        <w:br/>
      </w:r>
      <w:r>
        <w:rPr>
          <w:rFonts w:ascii="Times New Roman"/>
          <w:b w:val="false"/>
          <w:i w:val="false"/>
          <w:color w:val="000000"/>
          <w:sz w:val="28"/>
        </w:rPr>
        <w:t xml:space="preserve">
      Ұшақтарда қозғалтқыштарды экипаж бен жолаушылардың кабиналарынан тікелей жақын орналастыру, қозғалтқыштарды кабиналардан бөліп тұратын бөліктер мен кабинаға оттың, түтіннің және отсөндіргіш заттардың таралуына кедергі жасайтын арнайы герметикалық өрт қалқандары орнатылуға тиіс. </w:t>
      </w:r>
      <w:r>
        <w:br/>
      </w:r>
      <w:r>
        <w:rPr>
          <w:rFonts w:ascii="Times New Roman"/>
          <w:b w:val="false"/>
          <w:i w:val="false"/>
          <w:color w:val="000000"/>
          <w:sz w:val="28"/>
        </w:rPr>
        <w:t xml:space="preserve">
      Жолаушылар немесе экипаж мүшелері орналасатын немесе болуы мүмкін барлық кабиналар мен бөліктерде өрт қауіпсіздігінің мынадай шаралары қамтамасыз етілуге тиіс: </w:t>
      </w:r>
      <w:r>
        <w:br/>
      </w:r>
      <w:r>
        <w:rPr>
          <w:rFonts w:ascii="Times New Roman"/>
          <w:b w:val="false"/>
          <w:i w:val="false"/>
          <w:color w:val="000000"/>
          <w:sz w:val="28"/>
        </w:rPr>
        <w:t xml:space="preserve">
      1) қолданылатын конструкциялық және бөлу материалдары жануы қиын немесе өздігінен өшетін болуға тиіс. Баяу жанатын материалдарды шектеп қолдануға оларды ұшақта қолдануды ескере отырып рұқсат беріледі. Оларға жалын ықпал еткен кезде улы өнімдердің елеулі мөлшерін бөлетін материалдарды қолдануға болмайды. </w:t>
      </w:r>
      <w:r>
        <w:br/>
      </w:r>
      <w:r>
        <w:rPr>
          <w:rFonts w:ascii="Times New Roman"/>
          <w:b w:val="false"/>
          <w:i w:val="false"/>
          <w:color w:val="000000"/>
          <w:sz w:val="28"/>
        </w:rPr>
        <w:t xml:space="preserve">
      Химиялық өңдеудің арқасында өзінің отқа шыдамдылығын алған тоқыма материалдары уақыт өткен сайын жоғары температураның ықпалынан өзінің отпен қарсыласу қасиетін жоғалтуға тиіс емес; </w:t>
      </w:r>
      <w:r>
        <w:br/>
      </w:r>
      <w:r>
        <w:rPr>
          <w:rFonts w:ascii="Times New Roman"/>
          <w:b w:val="false"/>
          <w:i w:val="false"/>
          <w:color w:val="000000"/>
          <w:sz w:val="28"/>
        </w:rPr>
        <w:t xml:space="preserve">
      2) темекі тартуға рұқсат берілген кабиналар отқа шыдамды материал тәріздімен жабылатын жеңіл алынатын күлсалғыштармен жабдықталуға тиіс. Темекі тартуға рұқсат берілмеген барлық басқа бөліктерде және кабиналарда темекі тартуға тыйым салынған жазу немесе жарықтандырылған табло болуға тиіс; </w:t>
      </w:r>
      <w:r>
        <w:br/>
      </w:r>
      <w:r>
        <w:rPr>
          <w:rFonts w:ascii="Times New Roman"/>
          <w:b w:val="false"/>
          <w:i w:val="false"/>
          <w:color w:val="000000"/>
          <w:sz w:val="28"/>
        </w:rPr>
        <w:t xml:space="preserve">
      3) жол жүктерін, киімдерді және т.б. сақтау үшін арнайы ыдыстар мен сөрелер көзделуге тиіс. Олар қыздырылған электр жабдығынан, ыстық сіріңке мен папиростан олардың құрамының жану мүмкіндігін болдырмайтындай етіп орналастырылуға тиіс; </w:t>
      </w:r>
      <w:r>
        <w:br/>
      </w:r>
      <w:r>
        <w:rPr>
          <w:rFonts w:ascii="Times New Roman"/>
          <w:b w:val="false"/>
          <w:i w:val="false"/>
          <w:color w:val="000000"/>
          <w:sz w:val="28"/>
        </w:rPr>
        <w:t xml:space="preserve">
      4) қағаздар мен қалдықтарға арналған жәшіктер өздігінен жабылатын қақпақтары бар отқа шыдамды материалдардан жасалуға тиіс. </w:t>
      </w:r>
      <w:r>
        <w:br/>
      </w:r>
      <w:r>
        <w:rPr>
          <w:rFonts w:ascii="Times New Roman"/>
          <w:b w:val="false"/>
          <w:i w:val="false"/>
          <w:color w:val="000000"/>
          <w:sz w:val="28"/>
        </w:rPr>
        <w:t xml:space="preserve">
      Экипаждың кабинасында немесе оған кіре берісте қолмен басқарылатын от сөндіргіш болуға тиіс. Жолаушылардың салондарында қолмен басқарылатын от сөндіргіштердің саны мен олардың орналасқан орны ұшақтың әрбір үлгісі үшін салонның көлеміне қарай жеке белгіленуге тиіс, бірақ әрбір салонда бір от сөндіргіштен кем болмауға тиіс. </w:t>
      </w:r>
      <w:r>
        <w:br/>
      </w:r>
      <w:r>
        <w:rPr>
          <w:rFonts w:ascii="Times New Roman"/>
          <w:b w:val="false"/>
          <w:i w:val="false"/>
          <w:color w:val="000000"/>
          <w:sz w:val="28"/>
        </w:rPr>
        <w:t xml:space="preserve">
      Ескерту. Бір салонды жолаушылар аз сиятын (20 жолаушыға дейін) ұшақтар үшін экипаж кабинасының кіре берісіне қолмен басқарылатын бір отсөндіргіш орнатуға рұқсат беріледі. </w:t>
      </w:r>
      <w:r>
        <w:br/>
      </w:r>
      <w:r>
        <w:rPr>
          <w:rFonts w:ascii="Times New Roman"/>
          <w:b w:val="false"/>
          <w:i w:val="false"/>
          <w:color w:val="000000"/>
          <w:sz w:val="28"/>
        </w:rPr>
        <w:t xml:space="preserve">
      От сөндіргіштер қол жеткізуі оңай орындарда (мысалы, шыға берістерге жақын) орнатылуға, тез шешілетін қосылғышпен бекітілуге, қолданысқа әрқашан дайын болуға және оларды қалай қолдану жөнінде қысқаша нұсқаулық жазбасы болуға тиіс. </w:t>
      </w:r>
      <w:r>
        <w:br/>
      </w:r>
      <w:r>
        <w:rPr>
          <w:rFonts w:ascii="Times New Roman"/>
          <w:b w:val="false"/>
          <w:i w:val="false"/>
          <w:color w:val="000000"/>
          <w:sz w:val="28"/>
        </w:rPr>
        <w:t xml:space="preserve">
      Қолмен басқарылатын от сөндіргіштер ретінде 1087-88-тармаққа   сәйкес сертификаттық сынақтардан өткен от сөндіргіштер ғана пайдаланылуы мүмкін. </w:t>
      </w:r>
      <w:r>
        <w:br/>
      </w:r>
      <w:r>
        <w:rPr>
          <w:rFonts w:ascii="Times New Roman"/>
          <w:b w:val="false"/>
          <w:i w:val="false"/>
          <w:color w:val="000000"/>
          <w:sz w:val="28"/>
        </w:rPr>
        <w:t xml:space="preserve">
      Өрт туындаған жағдайда кабиналарды ұшақ қозғалтқыштарының компрессорларынан үрлеу немесе жылыту кезінде әрбір қозғалтқыштан ауа беруді тоқтататын құрылғы көзделуге тиіс. </w:t>
      </w:r>
      <w:r>
        <w:br/>
      </w:r>
      <w:r>
        <w:rPr>
          <w:rFonts w:ascii="Times New Roman"/>
          <w:b w:val="false"/>
          <w:i w:val="false"/>
          <w:color w:val="000000"/>
          <w:sz w:val="28"/>
        </w:rPr>
        <w:t xml:space="preserve">
      Зақымдануы ұшу жағдайларын қиындатуға алып келетін жолаушылар кабинасындағы басқару бөлшектері, труба құбырлары мен басқа жабдықтар тетіктік зақымдардан және кабинада өрт туындаған жағдайда өрт ықпалынан қорғалуға тиіс. </w:t>
      </w:r>
      <w:r>
        <w:br/>
      </w:r>
      <w:r>
        <w:rPr>
          <w:rFonts w:ascii="Times New Roman"/>
          <w:b w:val="false"/>
          <w:i w:val="false"/>
          <w:color w:val="000000"/>
          <w:sz w:val="28"/>
        </w:rPr>
        <w:t xml:space="preserve">
  </w:t>
      </w:r>
    </w:p>
    <w:bookmarkEnd w:id="1499"/>
    <w:bookmarkStart w:name="z1603" w:id="1500"/>
    <w:p>
      <w:pPr>
        <w:spacing w:after="0"/>
        <w:ind w:left="0"/>
        <w:jc w:val="both"/>
      </w:pPr>
      <w:r>
        <w:rPr>
          <w:rFonts w:ascii="Times New Roman"/>
          <w:b w:val="false"/>
          <w:i w:val="false"/>
          <w:color w:val="000000"/>
          <w:sz w:val="28"/>
        </w:rPr>
        <w:t xml:space="preserve">
      1018. Жүк және багаждың бөліктері. </w:t>
      </w:r>
      <w:r>
        <w:br/>
      </w:r>
      <w:r>
        <w:rPr>
          <w:rFonts w:ascii="Times New Roman"/>
          <w:b w:val="false"/>
          <w:i w:val="false"/>
          <w:color w:val="000000"/>
          <w:sz w:val="28"/>
        </w:rPr>
        <w:t xml:space="preserve">
      Зақымдануы өрттің туындауына алып келуі мүмкін немесе ұшу жағдайларын қиындату қорқынышын тудыратын жүк пен жол жүгі бөліктерін орналасқан труба құбырлары, жабдықтар мен агрегаттар бөліктегі жүктердің орнын ауыстыру мүмкіндігі кезінде зақымданудан қорғалуға тиіс. </w:t>
      </w:r>
      <w:r>
        <w:br/>
      </w:r>
      <w:r>
        <w:rPr>
          <w:rFonts w:ascii="Times New Roman"/>
          <w:b w:val="false"/>
          <w:i w:val="false"/>
          <w:color w:val="000000"/>
          <w:sz w:val="28"/>
        </w:rPr>
        <w:t xml:space="preserve">
      Жолжүктік бөліктерді бөлу үшін, сондай-ақ жүктерді байлау және бекіту үшін қолданылатын материалдар жануы қиын немесе өздігінен өшетін болуға тиіс. Бұдан басқа, жүк және жолжүк бөліктерінде өрт туындаған жағдайда түтіннің, жалынның, от сөндіргіш заттардың және басқа зиянды газдардың экипаж бен жолаушылардың кабиналарына түсуін болдырмайтын шаралар қолдануға тиіс. </w:t>
      </w:r>
      <w:r>
        <w:br/>
      </w:r>
      <w:r>
        <w:rPr>
          <w:rFonts w:ascii="Times New Roman"/>
          <w:b w:val="false"/>
          <w:i w:val="false"/>
          <w:color w:val="000000"/>
          <w:sz w:val="28"/>
        </w:rPr>
        <w:t xml:space="preserve">
      Жүк және жолжүк бөліктері төменде келтірілген сыныптамаларға сәйкес өрттен қорғалуға тиіс. </w:t>
      </w:r>
      <w:r>
        <w:br/>
      </w:r>
      <w:r>
        <w:rPr>
          <w:rFonts w:ascii="Times New Roman"/>
          <w:b w:val="false"/>
          <w:i w:val="false"/>
          <w:color w:val="000000"/>
          <w:sz w:val="28"/>
        </w:rPr>
        <w:t xml:space="preserve">
      А сыныбы - ұшуда экипаж үшін қол жетімді, өртті экипаж мүшелері олардың жұмыс орындарынан өрт дабылы жүйелерін қолданбастан оңай табатын бөлік. </w:t>
      </w:r>
      <w:r>
        <w:br/>
      </w:r>
      <w:r>
        <w:rPr>
          <w:rFonts w:ascii="Times New Roman"/>
          <w:b w:val="false"/>
          <w:i w:val="false"/>
          <w:color w:val="000000"/>
          <w:sz w:val="28"/>
        </w:rPr>
        <w:t xml:space="preserve">
      Осы сыныптың бөліктерінде туындағын өртті 1015-тармақ талаптарын қанағаттандыратын қолмен басқарылатын от сөндіргіштердің көмегімен тез жою мүмкіндігін қамтамасыз етуге тиіс. </w:t>
      </w:r>
      <w:r>
        <w:br/>
      </w:r>
      <w:r>
        <w:rPr>
          <w:rFonts w:ascii="Times New Roman"/>
          <w:b w:val="false"/>
          <w:i w:val="false"/>
          <w:color w:val="000000"/>
          <w:sz w:val="28"/>
        </w:rPr>
        <w:t xml:space="preserve">
      Б сыныбы - ұшуда экипаж үшін қол жетімді, бірақ өртті экипаж мүшелері олардың жұмыс орындарынан өрт дабылы жүйелерін қолданбастан табуы қиын бөліктер. Осы сыныптың бөліктері түтін, жалын пайда болған кезде немесе температура көтерілген кезде жұмыс істейтін және 1015-тармақты талаптарын қанағаттандыратын өрт дабылдарымен жабдықталуға тиіс. </w:t>
      </w:r>
      <w:r>
        <w:br/>
      </w:r>
      <w:r>
        <w:rPr>
          <w:rFonts w:ascii="Times New Roman"/>
          <w:b w:val="false"/>
          <w:i w:val="false"/>
          <w:color w:val="000000"/>
          <w:sz w:val="28"/>
        </w:rPr>
        <w:t xml:space="preserve">
      Б сыныбының бөліктерінде экипаж мүшелері бөліктің ең алыс орнында қолмен басқарылатын отсөндіргіштердің көмегімен өртті жою жөнінде шаралар қолдануға қажетті уақыт ішінде бөлік конструкция элементтерінің отқа аса шыдамдылығын қамтамасыз ететін шаралар қолданылуға тиіс. Туындаған өртті өшіру үшін экипаж мүшесінің от сөндіргішпен бөлікке кіру мүмкіндігін көрсетуге тиіс. </w:t>
      </w:r>
      <w:r>
        <w:br/>
      </w:r>
      <w:r>
        <w:rPr>
          <w:rFonts w:ascii="Times New Roman"/>
          <w:b w:val="false"/>
          <w:i w:val="false"/>
          <w:color w:val="000000"/>
          <w:sz w:val="28"/>
        </w:rPr>
        <w:t xml:space="preserve">
      В сыныбы - ұшуда экипаж үшін қол жетімді емес бөліктер. Осы сыныптың бөліктері түтін, жалын пайда болған кезде немесе температура көтерілген кезде жұмыс істейтін және 1015-тармақтың талаптарын қанағаттандыратын өрт дабылдарымен жабдықталуға тиіс. </w:t>
      </w:r>
      <w:r>
        <w:br/>
      </w:r>
      <w:r>
        <w:rPr>
          <w:rFonts w:ascii="Times New Roman"/>
          <w:b w:val="false"/>
          <w:i w:val="false"/>
          <w:color w:val="000000"/>
          <w:sz w:val="28"/>
        </w:rPr>
        <w:t xml:space="preserve">
      В сыныбының бөліктері 1028-тармақтың талаптарын қанағаттандыратын және өртті жоюды немесе жүктің немесе жолжүгі материалдарының қалдықты бықсуы кезінде жалындап жануды жоюды және ұшақты жақын әуеайлаққа (РҰП сәйкес) қондыру мен жолаушыларды эвакуациялауды аяқтауға қажетті уақыт ішінде жалындап жанудың қайтадан туындауын болдырмауды қамтамасыз ететін өрт сөндіргіш жүйесімен қамтамасыз етілуге тиіс. </w:t>
      </w:r>
      <w:r>
        <w:br/>
      </w:r>
      <w:r>
        <w:rPr>
          <w:rFonts w:ascii="Times New Roman"/>
          <w:b w:val="false"/>
          <w:i w:val="false"/>
          <w:color w:val="000000"/>
          <w:sz w:val="28"/>
        </w:rPr>
        <w:t xml:space="preserve">
      В сыныбы бөліктерінің ұйымдасқан желдеткіші болған кезде ұшудағы өрт жағдайында оны қашықтықтан жабу немесе желдеткіштегі ауа шығынын азайту көзделуге тиіс. </w:t>
      </w:r>
      <w:r>
        <w:br/>
      </w:r>
      <w:r>
        <w:rPr>
          <w:rFonts w:ascii="Times New Roman"/>
          <w:b w:val="false"/>
          <w:i w:val="false"/>
          <w:color w:val="000000"/>
          <w:sz w:val="28"/>
        </w:rPr>
        <w:t xml:space="preserve">
  </w:t>
      </w:r>
    </w:p>
    <w:bookmarkEnd w:id="1500"/>
    <w:bookmarkStart w:name="z1604" w:id="1501"/>
    <w:p>
      <w:pPr>
        <w:spacing w:after="0"/>
        <w:ind w:left="0"/>
        <w:jc w:val="both"/>
      </w:pPr>
      <w:r>
        <w:rPr>
          <w:rFonts w:ascii="Times New Roman"/>
          <w:b w:val="false"/>
          <w:i w:val="false"/>
          <w:color w:val="000000"/>
          <w:sz w:val="28"/>
        </w:rPr>
        <w:t xml:space="preserve">
      1019. Отын бактарының бөліктері. </w:t>
      </w:r>
      <w:r>
        <w:br/>
      </w:r>
      <w:r>
        <w:rPr>
          <w:rFonts w:ascii="Times New Roman"/>
          <w:b w:val="false"/>
          <w:i w:val="false"/>
          <w:color w:val="000000"/>
          <w:sz w:val="28"/>
        </w:rPr>
        <w:t xml:space="preserve">
      Қозғалтқыштардың бөліктерімен, энергетикалық немесе жылытқыш қондырғылардың бөліктерімен қатар орналасқан отын бактары мен олардың агрегаттары от өткізбейтін өрт қалқандарымен немесе отын экрандарымен қоса олардан бөлек болуға тиіс. Бак пен қалқан (экран) арасындағы қашықтық 15 мм-ден кем болмауға тиіс. </w:t>
      </w:r>
      <w:r>
        <w:br/>
      </w:r>
      <w:r>
        <w:rPr>
          <w:rFonts w:ascii="Times New Roman"/>
          <w:b w:val="false"/>
          <w:i w:val="false"/>
          <w:color w:val="000000"/>
          <w:sz w:val="28"/>
        </w:rPr>
        <w:t xml:space="preserve">
      Отын бактары немесе бактар тобы мүмкіндігінше, оқшауланған бөліктерде орнатылуға тиіс. Отын бактары зақымданған жағдайда отынның басқа бөлікке ағуынан қорғау шаралары қолданылуға тиіс. </w:t>
      </w:r>
      <w:r>
        <w:br/>
      </w:r>
      <w:r>
        <w:rPr>
          <w:rFonts w:ascii="Times New Roman"/>
          <w:b w:val="false"/>
          <w:i w:val="false"/>
          <w:color w:val="000000"/>
          <w:sz w:val="28"/>
        </w:rPr>
        <w:t xml:space="preserve">
      Жылытқыш, қосалқы қуатты қондырғылардың (ҚҚҚ) бөліктері мен ұшақтың басқа аймақтары. </w:t>
      </w:r>
      <w:r>
        <w:br/>
      </w:r>
      <w:r>
        <w:rPr>
          <w:rFonts w:ascii="Times New Roman"/>
          <w:b w:val="false"/>
          <w:i w:val="false"/>
          <w:color w:val="000000"/>
          <w:sz w:val="28"/>
        </w:rPr>
        <w:t xml:space="preserve">
      Отынның жануымен жұмыс істейтін жылытқыш және қосалқы қуатты қондырғылар (ҚҚҚ) орналастырылған бөліктер қуатты қондырғылардың қозғалтқыш бөліктеріне ұсынылатын өрт қауіпсіздігі талаптарын қанағаттандыруға тиіс. </w:t>
      </w:r>
      <w:r>
        <w:br/>
      </w:r>
      <w:r>
        <w:rPr>
          <w:rFonts w:ascii="Times New Roman"/>
          <w:b w:val="false"/>
          <w:i w:val="false"/>
          <w:color w:val="000000"/>
          <w:sz w:val="28"/>
        </w:rPr>
        <w:t xml:space="preserve">
      Қондырғылардың жұтқыш құрылғыларының көрсетілген конструкциясы ұшақ бортының сыртына қызып кеткен газдарды немесе жану бұйымдарын шығару кезінде; сонымен бірге осы қондырғылар іске сәтсіз қосылған жағдайларда отынның тасталу мүмкіндігі ескерілуге тиістілігі кезінде ең жоғары өрт қауіпсіздігін қамтамасыз етуге тиіс. </w:t>
      </w:r>
      <w:r>
        <w:br/>
      </w:r>
      <w:r>
        <w:rPr>
          <w:rFonts w:ascii="Times New Roman"/>
          <w:b w:val="false"/>
          <w:i w:val="false"/>
          <w:color w:val="000000"/>
          <w:sz w:val="28"/>
        </w:rPr>
        <w:t xml:space="preserve">
      Қондырғылардың ауа жинайтын көрсетілген құрылғылары мұндай қондырғылардың бөліктерінде немесе қуатты қондырғы қозғалтқыштарының бөліктерінде пайдаланудың (күтілетін жағдайларында оған отын мен оның буларының, сондай-ақ түтін мен жалынның түсуін болдырмайтындай етіп орналастырылуға тиіс. </w:t>
      </w:r>
      <w:r>
        <w:br/>
      </w:r>
      <w:r>
        <w:rPr>
          <w:rFonts w:ascii="Times New Roman"/>
          <w:b w:val="false"/>
          <w:i w:val="false"/>
          <w:color w:val="000000"/>
          <w:sz w:val="28"/>
        </w:rPr>
        <w:t xml:space="preserve">
      Көрсетілген қондырғыларды экипаждың немесе жолаушылардың кабиналарында, сондай-ақ осы кабиналармен тікелей байланыс жасайтын бөліктерде орналастыруға болмайды. </w:t>
      </w:r>
      <w:r>
        <w:br/>
      </w:r>
      <w:r>
        <w:rPr>
          <w:rFonts w:ascii="Times New Roman"/>
          <w:b w:val="false"/>
          <w:i w:val="false"/>
          <w:color w:val="000000"/>
          <w:sz w:val="28"/>
        </w:rPr>
        <w:t xml:space="preserve">
      Қалыпты пайдалану жағдайларда өрттің шығуы мүмкін емес, бірақ жалын немесе түтін ұшаққа (қанаттарының тұмсықты ағызғыштары және т.б.) тез тарайтын бөліктер оларды өрт қаупі бар бөліктерден, сондай-ақ экипаж бен жолаушылардың кабиналарынан бөліп тұратын қорғаныш экраны немесе қалқаны болуға тиіс. Мұз қатуға қарсы жүйелердің труба құбырлары ауаның келуін жабуға мүмкіндік беретін шүмектермен жабдықталуға тиіс. </w:t>
      </w:r>
    </w:p>
    <w:bookmarkEnd w:id="1501"/>
    <w:bookmarkStart w:name="z164" w:id="1502"/>
    <w:p>
      <w:pPr>
        <w:spacing w:after="0"/>
        <w:ind w:left="0"/>
        <w:jc w:val="left"/>
      </w:pPr>
      <w:r>
        <w:rPr>
          <w:rFonts w:ascii="Times New Roman"/>
          <w:b/>
          <w:i w:val="false"/>
          <w:color w:val="000000"/>
        </w:rPr>
        <w:t xml:space="preserve"> 
159. Өрттен қорғау құралдарының сынақтары </w:t>
      </w:r>
    </w:p>
    <w:bookmarkEnd w:id="1502"/>
    <w:bookmarkStart w:name="z1605" w:id="1503"/>
    <w:p>
      <w:pPr>
        <w:spacing w:after="0"/>
        <w:ind w:left="0"/>
        <w:jc w:val="both"/>
      </w:pPr>
      <w:r>
        <w:rPr>
          <w:rFonts w:ascii="Times New Roman"/>
          <w:b w:val="false"/>
          <w:i w:val="false"/>
          <w:color w:val="000000"/>
          <w:sz w:val="28"/>
        </w:rPr>
        <w:t xml:space="preserve">
      1020. Қуатты, қосалқы, энергетикалық және жылытқыш қондырғылардың өрттен қорғау құралдары нақты текшелерде: </w:t>
      </w:r>
      <w:r>
        <w:br/>
      </w:r>
      <w:r>
        <w:rPr>
          <w:rFonts w:ascii="Times New Roman"/>
          <w:b w:val="false"/>
          <w:i w:val="false"/>
          <w:color w:val="000000"/>
          <w:sz w:val="28"/>
        </w:rPr>
        <w:t xml:space="preserve">
      1) өрт дабылының тиімділігін; </w:t>
      </w:r>
      <w:r>
        <w:br/>
      </w:r>
      <w:r>
        <w:rPr>
          <w:rFonts w:ascii="Times New Roman"/>
          <w:b w:val="false"/>
          <w:i w:val="false"/>
          <w:color w:val="000000"/>
          <w:sz w:val="28"/>
        </w:rPr>
        <w:t xml:space="preserve">
      2) өрт сөндіргіш жүйелерінің тиімділігін; </w:t>
      </w:r>
      <w:r>
        <w:br/>
      </w:r>
      <w:r>
        <w:rPr>
          <w:rFonts w:ascii="Times New Roman"/>
          <w:b w:val="false"/>
          <w:i w:val="false"/>
          <w:color w:val="000000"/>
          <w:sz w:val="28"/>
        </w:rPr>
        <w:t xml:space="preserve">
      3) өрттен қорғаудың конструктивтік шараларының тиімділігін тексеру кезінде арнайы от сынақтарынан өтуі қажет. </w:t>
      </w:r>
      <w:r>
        <w:br/>
      </w:r>
      <w:r>
        <w:rPr>
          <w:rFonts w:ascii="Times New Roman"/>
          <w:b w:val="false"/>
          <w:i w:val="false"/>
          <w:color w:val="000000"/>
          <w:sz w:val="28"/>
        </w:rPr>
        <w:t xml:space="preserve">
  </w:t>
      </w:r>
    </w:p>
    <w:bookmarkEnd w:id="1503"/>
    <w:bookmarkStart w:name="z1606" w:id="1504"/>
    <w:p>
      <w:pPr>
        <w:spacing w:after="0"/>
        <w:ind w:left="0"/>
        <w:jc w:val="both"/>
      </w:pPr>
      <w:r>
        <w:rPr>
          <w:rFonts w:ascii="Times New Roman"/>
          <w:b w:val="false"/>
          <w:i w:val="false"/>
          <w:color w:val="000000"/>
          <w:sz w:val="28"/>
        </w:rPr>
        <w:t xml:space="preserve">
      1021. Өрт сөндіру жүйесі бар ұшақтың барлық бөліктерінде жердегі жағдайларда отты және "суық" сынақтардың нәтижелері бойынша белгіленетін өртті сөндіруге талап етілетін олардың концентрация шамаларына сәйкестілігін тексеру үшін оның»"суық" төгіндісі кезінде жазғы жағдайларда отсөндіргіш заттың нақты концентрациясы айқындалуға тиіс. Ұшудағы сынақтар кезінде отсөндіргіш заттың экипаж бен жолаушылар кабиналарына түспегендігін тексеру қажет. </w:t>
      </w:r>
      <w:r>
        <w:br/>
      </w:r>
      <w:r>
        <w:rPr>
          <w:rFonts w:ascii="Times New Roman"/>
          <w:b w:val="false"/>
          <w:i w:val="false"/>
          <w:color w:val="000000"/>
          <w:sz w:val="28"/>
        </w:rPr>
        <w:t xml:space="preserve">
  </w:t>
      </w:r>
    </w:p>
    <w:bookmarkEnd w:id="1504"/>
    <w:bookmarkStart w:name="z1607" w:id="1505"/>
    <w:p>
      <w:pPr>
        <w:spacing w:after="0"/>
        <w:ind w:left="0"/>
        <w:jc w:val="both"/>
      </w:pPr>
      <w:r>
        <w:rPr>
          <w:rFonts w:ascii="Times New Roman"/>
          <w:b w:val="false"/>
          <w:i w:val="false"/>
          <w:color w:val="000000"/>
          <w:sz w:val="28"/>
        </w:rPr>
        <w:t xml:space="preserve">
      1022. Жерде және ұшуда пайдаланудың күтілетін жағдайларында өрт дабылының жүйесі жалған істелетін жұмыстарға қарсы тұрақтылыққа сыналуға тиіс. </w:t>
      </w:r>
      <w:r>
        <w:br/>
      </w:r>
      <w:r>
        <w:rPr>
          <w:rFonts w:ascii="Times New Roman"/>
          <w:b w:val="false"/>
          <w:i w:val="false"/>
          <w:color w:val="000000"/>
          <w:sz w:val="28"/>
        </w:rPr>
        <w:t xml:space="preserve">
  </w:t>
      </w:r>
    </w:p>
    <w:bookmarkEnd w:id="1505"/>
    <w:bookmarkStart w:name="z1608" w:id="1506"/>
    <w:p>
      <w:pPr>
        <w:spacing w:after="0"/>
        <w:ind w:left="0"/>
        <w:jc w:val="both"/>
      </w:pPr>
      <w:r>
        <w:rPr>
          <w:rFonts w:ascii="Times New Roman"/>
          <w:b w:val="false"/>
          <w:i w:val="false"/>
          <w:color w:val="000000"/>
          <w:sz w:val="28"/>
        </w:rPr>
        <w:t xml:space="preserve">
      1023. Жерде және ұшуда өрт сөндіру жүйесі агрегаттарының жұмыс жағдайы олар орналасқан орындарда оларға қойылатын талаптарға сәйкес келетіндігіне тексерілуге тиіс. </w:t>
      </w:r>
      <w:r>
        <w:br/>
      </w:r>
      <w:r>
        <w:rPr>
          <w:rFonts w:ascii="Times New Roman"/>
          <w:b w:val="false"/>
          <w:i w:val="false"/>
          <w:color w:val="000000"/>
          <w:sz w:val="28"/>
        </w:rPr>
        <w:t xml:space="preserve">
  </w:t>
      </w:r>
    </w:p>
    <w:bookmarkEnd w:id="1506"/>
    <w:bookmarkStart w:name="z1609" w:id="1507"/>
    <w:p>
      <w:pPr>
        <w:spacing w:after="0"/>
        <w:ind w:left="0"/>
        <w:jc w:val="both"/>
      </w:pPr>
      <w:r>
        <w:rPr>
          <w:rFonts w:ascii="Times New Roman"/>
          <w:b w:val="false"/>
          <w:i w:val="false"/>
          <w:color w:val="000000"/>
          <w:sz w:val="28"/>
        </w:rPr>
        <w:t xml:space="preserve">
      1024. Ұшақтың кабиналары мен бағамды бөліктерінде орнатылған өрттен қорғау құралдарына сынақтар жүргізілуге тиіс. </w:t>
      </w:r>
      <w:r>
        <w:br/>
      </w:r>
      <w:r>
        <w:rPr>
          <w:rFonts w:ascii="Times New Roman"/>
          <w:b w:val="false"/>
          <w:i w:val="false"/>
          <w:color w:val="000000"/>
          <w:sz w:val="28"/>
        </w:rPr>
        <w:t xml:space="preserve">
  </w:t>
      </w:r>
    </w:p>
    <w:bookmarkEnd w:id="1507"/>
    <w:bookmarkStart w:name="z1610" w:id="1508"/>
    <w:p>
      <w:pPr>
        <w:spacing w:after="0"/>
        <w:ind w:left="0"/>
        <w:jc w:val="both"/>
      </w:pPr>
      <w:r>
        <w:rPr>
          <w:rFonts w:ascii="Times New Roman"/>
          <w:b w:val="false"/>
          <w:i w:val="false"/>
          <w:color w:val="000000"/>
          <w:sz w:val="28"/>
        </w:rPr>
        <w:t xml:space="preserve">
      1025. Интерьерде және кабиналарды бөлуде, сондай-ақ багаж бөліктерінде қолданылатын конструкциялық және бөлетін полимерлік материалдардың сынақтарын П7.5.4 және П7.5.5-қосымшаларда баяндалған әдістер бойынша жүргізген жөн. </w:t>
      </w:r>
    </w:p>
    <w:bookmarkEnd w:id="1508"/>
    <w:bookmarkStart w:name="z165" w:id="1509"/>
    <w:p>
      <w:pPr>
        <w:spacing w:after="0"/>
        <w:ind w:left="0"/>
        <w:jc w:val="left"/>
      </w:pPr>
      <w:r>
        <w:rPr>
          <w:rFonts w:ascii="Times New Roman"/>
          <w:b/>
          <w:i w:val="false"/>
          <w:color w:val="000000"/>
        </w:rPr>
        <w:t xml:space="preserve"> 
160. Ауа жинағыштар </w:t>
      </w:r>
    </w:p>
    <w:bookmarkEnd w:id="1509"/>
    <w:bookmarkStart w:name="z1611" w:id="1510"/>
    <w:p>
      <w:pPr>
        <w:spacing w:after="0"/>
        <w:ind w:left="0"/>
        <w:jc w:val="both"/>
      </w:pPr>
      <w:r>
        <w:rPr>
          <w:rFonts w:ascii="Times New Roman"/>
          <w:b w:val="false"/>
          <w:i w:val="false"/>
          <w:color w:val="000000"/>
          <w:sz w:val="28"/>
        </w:rPr>
        <w:t xml:space="preserve">
      1026. Пайдаланудың күтілетін жағдайларында және РҰП барлық қол жетімді режимдері кезінде қозғалтқыштардың жұмысы және олардың үйлесімділіктерінде ауажинағыштар мен қозғалтқыштардың газды серпінді орнықты бірлескен жұмысы қамтамасыз етілуге тиіс. </w:t>
      </w:r>
      <w:r>
        <w:br/>
      </w:r>
      <w:r>
        <w:rPr>
          <w:rFonts w:ascii="Times New Roman"/>
          <w:b w:val="false"/>
          <w:i w:val="false"/>
          <w:color w:val="000000"/>
          <w:sz w:val="28"/>
        </w:rPr>
        <w:t xml:space="preserve">
  </w:t>
      </w:r>
    </w:p>
    <w:bookmarkEnd w:id="1510"/>
    <w:bookmarkStart w:name="z1612" w:id="1511"/>
    <w:p>
      <w:pPr>
        <w:spacing w:after="0"/>
        <w:ind w:left="0"/>
        <w:jc w:val="both"/>
      </w:pPr>
      <w:r>
        <w:rPr>
          <w:rFonts w:ascii="Times New Roman"/>
          <w:b w:val="false"/>
          <w:i w:val="false"/>
          <w:color w:val="000000"/>
          <w:sz w:val="28"/>
        </w:rPr>
        <w:t xml:space="preserve">
      1027. Пайдаланудың күтілетін жағдайларында және РҰП барлық қол жетімді режимдері кезінде қозғалтқыштардың жұмысы және олардың үйлесімділіктерінде ұшақта қозғалтқыштардың құрамдастары тудыратын компрессордың қалақтарында тербеліс кернеулерінің деңгейі рұқсат етілген мәннен аспауға тиіс. </w:t>
      </w:r>
      <w:r>
        <w:br/>
      </w:r>
      <w:r>
        <w:rPr>
          <w:rFonts w:ascii="Times New Roman"/>
          <w:b w:val="false"/>
          <w:i w:val="false"/>
          <w:color w:val="000000"/>
          <w:sz w:val="28"/>
        </w:rPr>
        <w:t xml:space="preserve">
  </w:t>
      </w:r>
    </w:p>
    <w:bookmarkEnd w:id="1511"/>
    <w:bookmarkStart w:name="z1613" w:id="1512"/>
    <w:p>
      <w:pPr>
        <w:spacing w:after="0"/>
        <w:ind w:left="0"/>
        <w:jc w:val="both"/>
      </w:pPr>
      <w:r>
        <w:rPr>
          <w:rFonts w:ascii="Times New Roman"/>
          <w:b w:val="false"/>
          <w:i w:val="false"/>
          <w:color w:val="000000"/>
          <w:sz w:val="28"/>
        </w:rPr>
        <w:t xml:space="preserve">
      1028. Ауажинағыш ұшақта (арнадағы торлар, ағыс қорғанышы, шасси дөңгелектеріндегі қалқанша және т.б.), осылайша, ұшақты рульдеу, шарықтау және қондыру кезінде ауа жинағыш құрылғының ішіне аэроайлақтың үстінен бөгде заттардың түсуі шамасы 600-тармақ бойынша белгіленгеннен асып түсетін қозғалтқыш бөлшектерінің механикалық зақымдарын тудырмайтындай шоғырлануға немесе арнайы құрылғылармен қорғалуға тиіс. Кері қимылдайтын тартымды пайдалану кезінде реактивті ағыстың әуе айлақтың үстімен ағуы әуе айлақтың үстінен бөгде заттардың түсуін, механикалық зақымның тууын болдырмайтындай етіп ұйымдастыру қажет. </w:t>
      </w:r>
      <w:r>
        <w:br/>
      </w:r>
      <w:r>
        <w:rPr>
          <w:rFonts w:ascii="Times New Roman"/>
          <w:b w:val="false"/>
          <w:i w:val="false"/>
          <w:color w:val="000000"/>
          <w:sz w:val="28"/>
        </w:rPr>
        <w:t xml:space="preserve">
  </w:t>
      </w:r>
    </w:p>
    <w:bookmarkEnd w:id="1512"/>
    <w:bookmarkStart w:name="z1614" w:id="1513"/>
    <w:p>
      <w:pPr>
        <w:spacing w:after="0"/>
        <w:ind w:left="0"/>
        <w:jc w:val="both"/>
      </w:pPr>
      <w:r>
        <w:rPr>
          <w:rFonts w:ascii="Times New Roman"/>
          <w:b w:val="false"/>
          <w:i w:val="false"/>
          <w:color w:val="000000"/>
          <w:sz w:val="28"/>
        </w:rPr>
        <w:t xml:space="preserve">
      1029. Ауажинағыш мұз қату жағдайларындағы ұшу кезінде мұздың пайда болуын болдырмау үшін автоматты және қолмен басқарылатын мұз қатуға қарсы жүйемен (ПОС) жабдықталуға тиіс. Ауа жинағыш ПОС-ның жарамдылығын жерде тексеру, сондай-ақ оның жұмысын ұшуда бақылау мүмкіндігі болуға тиіс. </w:t>
      </w:r>
      <w:r>
        <w:br/>
      </w:r>
      <w:r>
        <w:rPr>
          <w:rFonts w:ascii="Times New Roman"/>
          <w:b w:val="false"/>
          <w:i w:val="false"/>
          <w:color w:val="000000"/>
          <w:sz w:val="28"/>
        </w:rPr>
        <w:t xml:space="preserve">
  </w:t>
      </w:r>
    </w:p>
    <w:bookmarkEnd w:id="1513"/>
    <w:bookmarkStart w:name="z1615" w:id="1514"/>
    <w:p>
      <w:pPr>
        <w:spacing w:after="0"/>
        <w:ind w:left="0"/>
        <w:jc w:val="both"/>
      </w:pPr>
      <w:r>
        <w:rPr>
          <w:rFonts w:ascii="Times New Roman"/>
          <w:b w:val="false"/>
          <w:i w:val="false"/>
          <w:color w:val="000000"/>
          <w:sz w:val="28"/>
        </w:rPr>
        <w:t xml:space="preserve">
      1030. ҚҚҚ ауа жинағыш талаптарын қанағаттандыруға тиіс. ҚҚҚ ауажинағыштағы ПОС-ты белгілемеуге болады, егер, ұшақтағы ҚҚҚ таңдап алынған жиынтығы кезінде ПОС-қа қажеті жоқ болса. </w:t>
      </w:r>
      <w:r>
        <w:br/>
      </w:r>
      <w:r>
        <w:rPr>
          <w:rFonts w:ascii="Times New Roman"/>
          <w:b w:val="false"/>
          <w:i w:val="false"/>
          <w:color w:val="000000"/>
          <w:sz w:val="28"/>
        </w:rPr>
        <w:t xml:space="preserve">
  </w:t>
      </w:r>
    </w:p>
    <w:bookmarkEnd w:id="1514"/>
    <w:bookmarkStart w:name="z1616" w:id="1515"/>
    <w:p>
      <w:pPr>
        <w:spacing w:after="0"/>
        <w:ind w:left="0"/>
        <w:jc w:val="both"/>
      </w:pPr>
      <w:r>
        <w:rPr>
          <w:rFonts w:ascii="Times New Roman"/>
          <w:b w:val="false"/>
          <w:i w:val="false"/>
          <w:color w:val="000000"/>
          <w:sz w:val="28"/>
        </w:rPr>
        <w:t xml:space="preserve">
      1031. ҚГТҚ ауа жинағышының және ҚҚҚ жұғу құрылғыларының конструкцияны мен шоғыры ҚГТҚ роторының кері айналуын болдырмау үшін, авторотация режимдеріндегі қалыпты іске қосу мен қысымның оң күрт төмендеуі, егер бұл қажет болса, осы режимде ротор айналымының ең жоғары жиілігін шектеу қамтамасыз етілетіндей етіп орындалуға тиіс. </w:t>
      </w:r>
    </w:p>
    <w:bookmarkEnd w:id="1515"/>
    <w:bookmarkStart w:name="z166" w:id="1516"/>
    <w:p>
      <w:pPr>
        <w:spacing w:after="0"/>
        <w:ind w:left="0"/>
        <w:jc w:val="left"/>
      </w:pPr>
      <w:r>
        <w:rPr>
          <w:rFonts w:ascii="Times New Roman"/>
          <w:b/>
          <w:i w:val="false"/>
          <w:color w:val="000000"/>
        </w:rPr>
        <w:t xml:space="preserve"> 
161. Шығып тұратын құрылғылар </w:t>
      </w:r>
    </w:p>
    <w:bookmarkEnd w:id="1516"/>
    <w:bookmarkStart w:name="z1617" w:id="1517"/>
    <w:p>
      <w:pPr>
        <w:spacing w:after="0"/>
        <w:ind w:left="0"/>
        <w:jc w:val="both"/>
      </w:pPr>
      <w:r>
        <w:rPr>
          <w:rFonts w:ascii="Times New Roman"/>
          <w:b w:val="false"/>
          <w:i w:val="false"/>
          <w:color w:val="000000"/>
          <w:sz w:val="28"/>
        </w:rPr>
        <w:t xml:space="preserve">
      1032. ҚҚ және ҚҚҚ қозғалтқыштарының шығып тұратын құрылғылары ұшақ конструкциясының жанаспалы элементтерінің қызып кетуіне жол бермейтіндей болып шоғырлануға тиіс. </w:t>
      </w:r>
      <w:r>
        <w:br/>
      </w:r>
      <w:r>
        <w:rPr>
          <w:rFonts w:ascii="Times New Roman"/>
          <w:b w:val="false"/>
          <w:i w:val="false"/>
          <w:color w:val="000000"/>
          <w:sz w:val="28"/>
        </w:rPr>
        <w:t xml:space="preserve">
  </w:t>
      </w:r>
    </w:p>
    <w:bookmarkEnd w:id="1517"/>
    <w:bookmarkStart w:name="z1618" w:id="1518"/>
    <w:p>
      <w:pPr>
        <w:spacing w:after="0"/>
        <w:ind w:left="0"/>
        <w:jc w:val="both"/>
      </w:pPr>
      <w:r>
        <w:rPr>
          <w:rFonts w:ascii="Times New Roman"/>
          <w:b w:val="false"/>
          <w:i w:val="false"/>
          <w:color w:val="000000"/>
          <w:sz w:val="28"/>
        </w:rPr>
        <w:t xml:space="preserve">
      1033. Шығып тұратын құрылғыларды жинақтау газдардың өздігінен ағуын, сондай-ақ олардың ұшақтың кабинасына түсуін болдырмауға тиіс. </w:t>
      </w:r>
      <w:r>
        <w:br/>
      </w:r>
      <w:r>
        <w:rPr>
          <w:rFonts w:ascii="Times New Roman"/>
          <w:b w:val="false"/>
          <w:i w:val="false"/>
          <w:color w:val="000000"/>
          <w:sz w:val="28"/>
        </w:rPr>
        <w:t xml:space="preserve">
  </w:t>
      </w:r>
    </w:p>
    <w:bookmarkEnd w:id="1518"/>
    <w:bookmarkStart w:name="z1619" w:id="1519"/>
    <w:p>
      <w:pPr>
        <w:spacing w:after="0"/>
        <w:ind w:left="0"/>
        <w:jc w:val="both"/>
      </w:pPr>
      <w:r>
        <w:rPr>
          <w:rFonts w:ascii="Times New Roman"/>
          <w:b w:val="false"/>
          <w:i w:val="false"/>
          <w:color w:val="000000"/>
          <w:sz w:val="28"/>
        </w:rPr>
        <w:t xml:space="preserve">
      1034. Қозғалтқыштардың шыға берісіне жақын тұрған ұшақтың конструкциясы мен қаптамасының элементтері немесе оған жұтылған газдардың түсу мүмкіндігі отқа шыдамды материалдардан жасалуға тиіс. </w:t>
      </w:r>
      <w:r>
        <w:br/>
      </w:r>
      <w:r>
        <w:rPr>
          <w:rFonts w:ascii="Times New Roman"/>
          <w:b w:val="false"/>
          <w:i w:val="false"/>
          <w:color w:val="000000"/>
          <w:sz w:val="28"/>
        </w:rPr>
        <w:t xml:space="preserve">
  </w:t>
      </w:r>
    </w:p>
    <w:bookmarkEnd w:id="1519"/>
    <w:bookmarkStart w:name="z1620" w:id="1520"/>
    <w:p>
      <w:pPr>
        <w:spacing w:after="0"/>
        <w:ind w:left="0"/>
        <w:jc w:val="both"/>
      </w:pPr>
      <w:r>
        <w:rPr>
          <w:rFonts w:ascii="Times New Roman"/>
          <w:b w:val="false"/>
          <w:i w:val="false"/>
          <w:color w:val="000000"/>
          <w:sz w:val="28"/>
        </w:rPr>
        <w:t xml:space="preserve">
      1035. Шығып тұратын құрылғының элементтері қуатты қондырғыда да, ҚҚҚ-да да салыстырмалы орындарын ауыстыруға жол беруге және олардың бұзылуын немесе барлық пайдалану режимдеріндегі қозғалтқыштардың жұмыс жағдайларында жылытылғаннан кеңейген кездегі жол берілмейтін бұзылуын болдырмауы тиіс. </w:t>
      </w:r>
      <w:r>
        <w:br/>
      </w:r>
      <w:r>
        <w:rPr>
          <w:rFonts w:ascii="Times New Roman"/>
          <w:b w:val="false"/>
          <w:i w:val="false"/>
          <w:color w:val="000000"/>
          <w:sz w:val="28"/>
        </w:rPr>
        <w:t xml:space="preserve">
  </w:t>
      </w:r>
    </w:p>
    <w:bookmarkEnd w:id="1520"/>
    <w:bookmarkStart w:name="z1621" w:id="1521"/>
    <w:p>
      <w:pPr>
        <w:spacing w:after="0"/>
        <w:ind w:left="0"/>
        <w:jc w:val="both"/>
      </w:pPr>
      <w:r>
        <w:rPr>
          <w:rFonts w:ascii="Times New Roman"/>
          <w:b w:val="false"/>
          <w:i w:val="false"/>
          <w:color w:val="000000"/>
          <w:sz w:val="28"/>
        </w:rPr>
        <w:t xml:space="preserve">
      1036. Кері қимылдайтын тартымы бар қуатты қондырғының шығып тұратын құрылғылары үшін, шығарылатын арналардың орналасқан орны және кері қимылдайтын құрылғыдан шығатын газ (ауа) ағысының бағыты, РҰП рұқсат берген оның барлық жұмыс режимдері кезінде: </w:t>
      </w:r>
      <w:r>
        <w:br/>
      </w:r>
      <w:r>
        <w:rPr>
          <w:rFonts w:ascii="Times New Roman"/>
          <w:b w:val="false"/>
          <w:i w:val="false"/>
          <w:color w:val="000000"/>
          <w:sz w:val="28"/>
        </w:rPr>
        <w:t xml:space="preserve">
      1) қозғалтқыштың, қуатты қондырғы мен ұшақ конструкциясының элементтерін шамадан тыс қыздыру мен тербелісін; </w:t>
      </w:r>
      <w:r>
        <w:br/>
      </w:r>
      <w:r>
        <w:rPr>
          <w:rFonts w:ascii="Times New Roman"/>
          <w:b w:val="false"/>
          <w:i w:val="false"/>
          <w:color w:val="000000"/>
          <w:sz w:val="28"/>
        </w:rPr>
        <w:t xml:space="preserve">
      2) кері қимылдайтын ағыстардың ықпалымен әуе айлақтың үстінен 7.6.1.3 көрсетілгендей бөгде заттарды ауа жинағышқа соруды; </w:t>
      </w:r>
      <w:r>
        <w:br/>
      </w:r>
      <w:r>
        <w:rPr>
          <w:rFonts w:ascii="Times New Roman"/>
          <w:b w:val="false"/>
          <w:i w:val="false"/>
          <w:color w:val="000000"/>
          <w:sz w:val="28"/>
        </w:rPr>
        <w:t xml:space="preserve">
      3) жұтылған газдардың түсуінің салдарынан қозғалтқыш компрессорының орнықты жұмысының қорын шамадан тыс төмендетуді және ауажинағыштың кіре берісінде ағыс конструкциясын өзгертуді; </w:t>
      </w:r>
      <w:r>
        <w:br/>
      </w:r>
      <w:r>
        <w:rPr>
          <w:rFonts w:ascii="Times New Roman"/>
          <w:b w:val="false"/>
          <w:i w:val="false"/>
          <w:color w:val="000000"/>
          <w:sz w:val="28"/>
        </w:rPr>
        <w:t xml:space="preserve">
      4) қозғалтқыш пен ұшақтың элементтеріне теңестірілмеген шамадан тыс сатылас немесе бүйірлік жүктемелердің туындауын; </w:t>
      </w:r>
      <w:r>
        <w:br/>
      </w:r>
      <w:r>
        <w:rPr>
          <w:rFonts w:ascii="Times New Roman"/>
          <w:b w:val="false"/>
          <w:i w:val="false"/>
          <w:color w:val="000000"/>
          <w:sz w:val="28"/>
        </w:rPr>
        <w:t xml:space="preserve">
      5) ұшақты кері қимылдайтын ағыстардың басқару органына тигізетін әсерінен орнықтылығы мен басқарулығын шамадан тыс төмендетуді болдырмайтындай етіп таңдауға тиіс. </w:t>
      </w:r>
      <w:r>
        <w:br/>
      </w:r>
      <w:r>
        <w:rPr>
          <w:rFonts w:ascii="Times New Roman"/>
          <w:b w:val="false"/>
          <w:i w:val="false"/>
          <w:color w:val="000000"/>
          <w:sz w:val="28"/>
        </w:rPr>
        <w:t xml:space="preserve">
  </w:t>
      </w:r>
    </w:p>
    <w:bookmarkEnd w:id="1521"/>
    <w:bookmarkStart w:name="z1622" w:id="1522"/>
    <w:p>
      <w:pPr>
        <w:spacing w:after="0"/>
        <w:ind w:left="0"/>
        <w:jc w:val="both"/>
      </w:pPr>
      <w:r>
        <w:rPr>
          <w:rFonts w:ascii="Times New Roman"/>
          <w:b w:val="false"/>
          <w:i w:val="false"/>
          <w:color w:val="000000"/>
          <w:sz w:val="28"/>
        </w:rPr>
        <w:t xml:space="preserve">
      1037. ҚҚҚ-ның шығып тұратын құрылғылары талаптарды қанағаттандыруы тиіс. </w:t>
      </w:r>
    </w:p>
    <w:bookmarkEnd w:id="1522"/>
    <w:bookmarkStart w:name="z167" w:id="1523"/>
    <w:p>
      <w:pPr>
        <w:spacing w:after="0"/>
        <w:ind w:left="0"/>
        <w:jc w:val="left"/>
      </w:pPr>
      <w:r>
        <w:rPr>
          <w:rFonts w:ascii="Times New Roman"/>
          <w:b/>
          <w:i w:val="false"/>
          <w:color w:val="000000"/>
        </w:rPr>
        <w:t xml:space="preserve"> 
162. Капоттар </w:t>
      </w:r>
    </w:p>
    <w:bookmarkEnd w:id="1523"/>
    <w:bookmarkStart w:name="z1623" w:id="1524"/>
    <w:p>
      <w:pPr>
        <w:spacing w:after="0"/>
        <w:ind w:left="0"/>
        <w:jc w:val="both"/>
      </w:pPr>
      <w:r>
        <w:rPr>
          <w:rFonts w:ascii="Times New Roman"/>
          <w:b w:val="false"/>
          <w:i w:val="false"/>
          <w:color w:val="000000"/>
          <w:sz w:val="28"/>
        </w:rPr>
        <w:t xml:space="preserve">
      1038. Қозғалтқыш гондолының капоттарын (қаптамаларын) оларды пайдалану жағдайында оларға әсер етуі мүмкін ауа ағысынан болатын тербеліске, екпінге және басқа жүктемелерге шыдайтындай болып құрастырылуға және орнатылуға тиіс. </w:t>
      </w:r>
      <w:r>
        <w:br/>
      </w:r>
      <w:r>
        <w:rPr>
          <w:rFonts w:ascii="Times New Roman"/>
          <w:b w:val="false"/>
          <w:i w:val="false"/>
          <w:color w:val="000000"/>
          <w:sz w:val="28"/>
        </w:rPr>
        <w:t xml:space="preserve">
  </w:t>
      </w:r>
    </w:p>
    <w:bookmarkEnd w:id="1524"/>
    <w:bookmarkStart w:name="z1624" w:id="1525"/>
    <w:p>
      <w:pPr>
        <w:spacing w:after="0"/>
        <w:ind w:left="0"/>
        <w:jc w:val="both"/>
      </w:pPr>
      <w:r>
        <w:rPr>
          <w:rFonts w:ascii="Times New Roman"/>
          <w:b w:val="false"/>
          <w:i w:val="false"/>
          <w:color w:val="000000"/>
          <w:sz w:val="28"/>
        </w:rPr>
        <w:t xml:space="preserve">
      1039. Капоттың 724-тармақтың талаптарын қанағаттандыратын мотогондолдардан алынатын жанатын сұйықтықтарды дренаждау жүйесі болуға тиіс. </w:t>
      </w:r>
      <w:r>
        <w:br/>
      </w:r>
      <w:r>
        <w:rPr>
          <w:rFonts w:ascii="Times New Roman"/>
          <w:b w:val="false"/>
          <w:i w:val="false"/>
          <w:color w:val="000000"/>
          <w:sz w:val="28"/>
        </w:rPr>
        <w:t xml:space="preserve">
  </w:t>
      </w:r>
    </w:p>
    <w:bookmarkEnd w:id="1525"/>
    <w:bookmarkStart w:name="z1625" w:id="1526"/>
    <w:p>
      <w:pPr>
        <w:spacing w:after="0"/>
        <w:ind w:left="0"/>
        <w:jc w:val="both"/>
      </w:pPr>
      <w:r>
        <w:rPr>
          <w:rFonts w:ascii="Times New Roman"/>
          <w:b w:val="false"/>
          <w:i w:val="false"/>
          <w:color w:val="000000"/>
          <w:sz w:val="28"/>
        </w:rPr>
        <w:t xml:space="preserve">
      1040. Капоттар дюралюминийден гөрі ыстыққа аса төзімді материалдан жасалуға тиіс. Капоттың олардың қозғалтқыштың аса қатты қыздырылған үстіңгі беттеріне немесе жұту жүйелерінің элементтеріне жақын болғандықтан қатты қыздырылған пайдалану процесінде расталған бөлігі отқа төзімді материалдардан, егер осы ықпал конструкцияның беріктігін азайтуды немесе зақымдауды тудырса, жасалуға тиіс. </w:t>
      </w:r>
      <w:r>
        <w:br/>
      </w:r>
      <w:r>
        <w:rPr>
          <w:rFonts w:ascii="Times New Roman"/>
          <w:b w:val="false"/>
          <w:i w:val="false"/>
          <w:color w:val="000000"/>
          <w:sz w:val="28"/>
        </w:rPr>
        <w:t xml:space="preserve">
  </w:t>
      </w:r>
    </w:p>
    <w:bookmarkEnd w:id="1526"/>
    <w:bookmarkStart w:name="z1626" w:id="1527"/>
    <w:p>
      <w:pPr>
        <w:spacing w:after="0"/>
        <w:ind w:left="0"/>
        <w:jc w:val="both"/>
      </w:pPr>
      <w:r>
        <w:rPr>
          <w:rFonts w:ascii="Times New Roman"/>
          <w:b w:val="false"/>
          <w:i w:val="false"/>
          <w:color w:val="000000"/>
          <w:sz w:val="28"/>
        </w:rPr>
        <w:t xml:space="preserve">
      1041. Копот астындағы кеңістік суыту (желдеткіш) жүйесінің ауа жинағыштары мен шығып тұратын келте құбырлары (жалюздер), сондай-ақ басқа жүйелердің шығып тұратын келте құбырлары ауаның, газдардың және т.б. қауіпсіз орналасуын қамтамасыз ететіндей орналасуға тиіс. Олардың капотқа орналасуы 723-тармақтың талаптарын қанағаттандыруға тиіс. </w:t>
      </w:r>
      <w:r>
        <w:br/>
      </w:r>
      <w:r>
        <w:rPr>
          <w:rFonts w:ascii="Times New Roman"/>
          <w:b w:val="false"/>
          <w:i w:val="false"/>
          <w:color w:val="000000"/>
          <w:sz w:val="28"/>
        </w:rPr>
        <w:t xml:space="preserve">
  </w:t>
      </w:r>
    </w:p>
    <w:bookmarkEnd w:id="1527"/>
    <w:bookmarkStart w:name="z1627" w:id="1528"/>
    <w:p>
      <w:pPr>
        <w:spacing w:after="0"/>
        <w:ind w:left="0"/>
        <w:jc w:val="both"/>
      </w:pPr>
      <w:r>
        <w:rPr>
          <w:rFonts w:ascii="Times New Roman"/>
          <w:b w:val="false"/>
          <w:i w:val="false"/>
          <w:color w:val="000000"/>
          <w:sz w:val="28"/>
        </w:rPr>
        <w:t xml:space="preserve">
      1042. Әрбір қозғалтқыш капоттарының сыртқы жағында жердегі әуе айлақтық отсөндіргіш құралдарынан капот астындағы кеңістікке от сөндіргіш затты беруге арналған шағын люлька болуға тиіс. Шағын люлька ондағы раструбты басқан кезде немесе жердегі от сөндіргіш құралдарды шашқанда тез ашылуға тиіс. Шағын люльканың контур бойынша қызыл түсті және»"Жерде сөндіруге арналған" деген жазуы бар белгісі болуға тиіс. </w:t>
      </w:r>
      <w:r>
        <w:br/>
      </w:r>
      <w:r>
        <w:rPr>
          <w:rFonts w:ascii="Times New Roman"/>
          <w:b w:val="false"/>
          <w:i w:val="false"/>
          <w:color w:val="000000"/>
          <w:sz w:val="28"/>
        </w:rPr>
        <w:t xml:space="preserve">
      Ескерту. Шағын люльканың көлемі тең болуға тиіс: </w:t>
      </w:r>
      <w:r>
        <w:br/>
      </w:r>
      <w:r>
        <w:rPr>
          <w:rFonts w:ascii="Times New Roman"/>
          <w:b w:val="false"/>
          <w:i w:val="false"/>
          <w:color w:val="000000"/>
          <w:sz w:val="28"/>
        </w:rPr>
        <w:t xml:space="preserve">
      1) дөңгелек шағын люлька үшін - диаметр кем дегенде 127 мм; </w:t>
      </w:r>
      <w:r>
        <w:br/>
      </w:r>
      <w:r>
        <w:rPr>
          <w:rFonts w:ascii="Times New Roman"/>
          <w:b w:val="false"/>
          <w:i w:val="false"/>
          <w:color w:val="000000"/>
          <w:sz w:val="28"/>
        </w:rPr>
        <w:t xml:space="preserve">
      2) төрт бұрышты шағын люлька үшін - жақтары кем дегенде 127 мм. </w:t>
      </w:r>
      <w:r>
        <w:br/>
      </w:r>
      <w:r>
        <w:rPr>
          <w:rFonts w:ascii="Times New Roman"/>
          <w:b w:val="false"/>
          <w:i w:val="false"/>
          <w:color w:val="000000"/>
          <w:sz w:val="28"/>
        </w:rPr>
        <w:t xml:space="preserve">
  </w:t>
      </w:r>
    </w:p>
    <w:bookmarkEnd w:id="1528"/>
    <w:bookmarkStart w:name="z1628" w:id="1529"/>
    <w:p>
      <w:pPr>
        <w:spacing w:after="0"/>
        <w:ind w:left="0"/>
        <w:jc w:val="both"/>
      </w:pPr>
      <w:r>
        <w:rPr>
          <w:rFonts w:ascii="Times New Roman"/>
          <w:b w:val="false"/>
          <w:i w:val="false"/>
          <w:color w:val="000000"/>
          <w:sz w:val="28"/>
        </w:rPr>
        <w:t xml:space="preserve">
      1043. ҚКҚ капоттары талаптарын қанағаттандыруға тиіс. </w:t>
      </w:r>
    </w:p>
    <w:bookmarkEnd w:id="1529"/>
    <w:bookmarkStart w:name="z168" w:id="1530"/>
    <w:p>
      <w:pPr>
        <w:spacing w:after="0"/>
        <w:ind w:left="0"/>
        <w:jc w:val="left"/>
      </w:pPr>
      <w:r>
        <w:rPr>
          <w:rFonts w:ascii="Times New Roman"/>
          <w:b/>
          <w:i w:val="false"/>
          <w:color w:val="000000"/>
        </w:rPr>
        <w:t xml:space="preserve"> 
163. Ауажинағыштар, шығып тұратын құрылғылардың </w:t>
      </w:r>
      <w:r>
        <w:br/>
      </w:r>
      <w:r>
        <w:rPr>
          <w:rFonts w:ascii="Times New Roman"/>
          <w:b/>
          <w:i w:val="false"/>
          <w:color w:val="000000"/>
        </w:rPr>
        <w:t xml:space="preserve">
капоттардың сынақтары </w:t>
      </w:r>
    </w:p>
    <w:bookmarkEnd w:id="1530"/>
    <w:bookmarkStart w:name="z1629" w:id="1531"/>
    <w:p>
      <w:pPr>
        <w:spacing w:after="0"/>
        <w:ind w:left="0"/>
        <w:jc w:val="both"/>
      </w:pPr>
      <w:r>
        <w:rPr>
          <w:rFonts w:ascii="Times New Roman"/>
          <w:b w:val="false"/>
          <w:i w:val="false"/>
          <w:color w:val="000000"/>
          <w:sz w:val="28"/>
        </w:rPr>
        <w:t xml:space="preserve">
      1044. Ауажинағыштардың сынақтары. </w:t>
      </w:r>
      <w:r>
        <w:br/>
      </w:r>
      <w:r>
        <w:rPr>
          <w:rFonts w:ascii="Times New Roman"/>
          <w:b w:val="false"/>
          <w:i w:val="false"/>
          <w:color w:val="000000"/>
          <w:sz w:val="28"/>
        </w:rPr>
        <w:t xml:space="preserve">
      Ауажинағыштардың 1036-тармақтың талаптарына сәйкестігін бағалау үшін жерде және ұшуда сынақтар өткізілуге тиіс. Сынақтар кезінде: </w:t>
      </w:r>
      <w:r>
        <w:br/>
      </w:r>
      <w:r>
        <w:rPr>
          <w:rFonts w:ascii="Times New Roman"/>
          <w:b w:val="false"/>
          <w:i w:val="false"/>
          <w:color w:val="000000"/>
          <w:sz w:val="28"/>
        </w:rPr>
        <w:t xml:space="preserve">
      1) ауажинағыштар мен қозғалтқыштарды пайдаланудың күтілетін жағдайларындағы, оның ішінде қол жетімді жел жағдайларында бірлескен жұмысының орнықтылығы; </w:t>
      </w:r>
      <w:r>
        <w:br/>
      </w:r>
      <w:r>
        <w:rPr>
          <w:rFonts w:ascii="Times New Roman"/>
          <w:b w:val="false"/>
          <w:i w:val="false"/>
          <w:color w:val="000000"/>
          <w:sz w:val="28"/>
        </w:rPr>
        <w:t xml:space="preserve">
      2) ауажинағыштың 466-тармаққа сәйкес табиғи мұз қатудың бақыланатын жағдайларындағы мұз қатуға қарсы жүйенің жұмыс қабілеттілігі мен тиімділігі; </w:t>
      </w:r>
      <w:r>
        <w:br/>
      </w:r>
      <w:r>
        <w:rPr>
          <w:rFonts w:ascii="Times New Roman"/>
          <w:b w:val="false"/>
          <w:i w:val="false"/>
          <w:color w:val="000000"/>
          <w:sz w:val="28"/>
        </w:rPr>
        <w:t xml:space="preserve">
      3) ұшақты рульдеу, шарықтау және қондыру кезінде ШҚЖ-дан қозғалтқышқа бөгде заттардың түсуінен қорғаудың қамтамасыз етілгендігі; </w:t>
      </w:r>
      <w:r>
        <w:br/>
      </w:r>
      <w:r>
        <w:rPr>
          <w:rFonts w:ascii="Times New Roman"/>
          <w:b w:val="false"/>
          <w:i w:val="false"/>
          <w:color w:val="000000"/>
          <w:sz w:val="28"/>
        </w:rPr>
        <w:t xml:space="preserve">
      4) ҚҚҚ ауажинағыштың оларға жерде және ұшуда пайдаланудың барлық жағдайларында РҰП-да бар нұсқауларды ескере отырып ҚГТҚ қалыпты жұмысын қамтамасыз еткендегі жұмыс қабілеттілігі; </w:t>
      </w:r>
      <w:r>
        <w:br/>
      </w:r>
      <w:r>
        <w:rPr>
          <w:rFonts w:ascii="Times New Roman"/>
          <w:b w:val="false"/>
          <w:i w:val="false"/>
          <w:color w:val="000000"/>
          <w:sz w:val="28"/>
        </w:rPr>
        <w:t xml:space="preserve">
      5) қозғалтқыштардың біреуіндегі помпаждық ысырылуының жақын орналастырылған қозғалтқыштардың жұмысына әсері тексеріледі. </w:t>
      </w:r>
      <w:r>
        <w:br/>
      </w:r>
      <w:r>
        <w:rPr>
          <w:rFonts w:ascii="Times New Roman"/>
          <w:b w:val="false"/>
          <w:i w:val="false"/>
          <w:color w:val="000000"/>
          <w:sz w:val="28"/>
        </w:rPr>
        <w:t xml:space="preserve">
  </w:t>
      </w:r>
    </w:p>
    <w:bookmarkEnd w:id="1531"/>
    <w:bookmarkStart w:name="z1630" w:id="1532"/>
    <w:p>
      <w:pPr>
        <w:spacing w:after="0"/>
        <w:ind w:left="0"/>
        <w:jc w:val="both"/>
      </w:pPr>
      <w:r>
        <w:rPr>
          <w:rFonts w:ascii="Times New Roman"/>
          <w:b w:val="false"/>
          <w:i w:val="false"/>
          <w:color w:val="000000"/>
          <w:sz w:val="28"/>
        </w:rPr>
        <w:t xml:space="preserve">
      1045. Шығып тұратын құрылғылардың сынақтары. </w:t>
      </w:r>
      <w:r>
        <w:br/>
      </w:r>
      <w:r>
        <w:rPr>
          <w:rFonts w:ascii="Times New Roman"/>
          <w:b w:val="false"/>
          <w:i w:val="false"/>
          <w:color w:val="000000"/>
          <w:sz w:val="28"/>
        </w:rPr>
        <w:t xml:space="preserve">
      Шығып тұратын құрылғылардың талаптарға сәйкестігін бағалау үшін жерде және ұшуда сынақтар өткізілуге тиіс. Сынақтар кезінде: </w:t>
      </w:r>
      <w:r>
        <w:br/>
      </w:r>
      <w:r>
        <w:rPr>
          <w:rFonts w:ascii="Times New Roman"/>
          <w:b w:val="false"/>
          <w:i w:val="false"/>
          <w:color w:val="000000"/>
          <w:sz w:val="28"/>
        </w:rPr>
        <w:t xml:space="preserve">
      1) шығып тұратын құрылғының жылу жағдайы; </w:t>
      </w:r>
      <w:r>
        <w:br/>
      </w:r>
      <w:r>
        <w:rPr>
          <w:rFonts w:ascii="Times New Roman"/>
          <w:b w:val="false"/>
          <w:i w:val="false"/>
          <w:color w:val="000000"/>
          <w:sz w:val="28"/>
        </w:rPr>
        <w:t xml:space="preserve">
      2) РҰП сәйкес кері қимылдайтын тартымды қолдану кезінде рұқсат берілген ұшу мен қозғалтқыштар жұмысының барлық режимдерінде кері қимылдайтын құрылғыдағы қуатты элементтердің жылу жағдайы; </w:t>
      </w:r>
      <w:r>
        <w:br/>
      </w:r>
      <w:r>
        <w:rPr>
          <w:rFonts w:ascii="Times New Roman"/>
          <w:b w:val="false"/>
          <w:i w:val="false"/>
          <w:color w:val="000000"/>
          <w:sz w:val="28"/>
        </w:rPr>
        <w:t xml:space="preserve">
      3) тікелей тартым режимдерінде де, кері қимылдайтын тартым режимдерінде де жұтылған газдардың түсуі мүмкін ұшақ конструкциясы элементтерінің температурасы анықталуға тиіс. </w:t>
      </w:r>
      <w:r>
        <w:br/>
      </w:r>
      <w:r>
        <w:rPr>
          <w:rFonts w:ascii="Times New Roman"/>
          <w:b w:val="false"/>
          <w:i w:val="false"/>
          <w:color w:val="000000"/>
          <w:sz w:val="28"/>
        </w:rPr>
        <w:t xml:space="preserve">
  </w:t>
      </w:r>
    </w:p>
    <w:bookmarkEnd w:id="1532"/>
    <w:bookmarkStart w:name="z1631" w:id="1533"/>
    <w:p>
      <w:pPr>
        <w:spacing w:after="0"/>
        <w:ind w:left="0"/>
        <w:jc w:val="both"/>
      </w:pPr>
      <w:r>
        <w:rPr>
          <w:rFonts w:ascii="Times New Roman"/>
          <w:b w:val="false"/>
          <w:i w:val="false"/>
          <w:color w:val="000000"/>
          <w:sz w:val="28"/>
        </w:rPr>
        <w:t xml:space="preserve">
      1046. Капоттардың сынақтары. </w:t>
      </w:r>
      <w:r>
        <w:br/>
      </w:r>
      <w:r>
        <w:rPr>
          <w:rFonts w:ascii="Times New Roman"/>
          <w:b w:val="false"/>
          <w:i w:val="false"/>
          <w:color w:val="000000"/>
          <w:sz w:val="28"/>
        </w:rPr>
        <w:t xml:space="preserve">
      Кіші бөлімнің талаптарға сәйкестігін бағалау үшін капоттардың беріктігіне есеп ұсынылуға және мотогондолдан жанар сұйықтықтарды алып тастау жөнінде дренаждардың тиімділігін анықтау бойынша жерде сынақтар жүргізуге, сондай-ақ барлық режимдердегі, оның ішінде кері қимылдайтын режимдердегі, егер қуатты қондырғы кері қимылдайтын құрылғымен жабдықталса, қозғалтқыштың жұмысы кезінде шығып тұратын құрылғылардың маңындағы капот элементтерінің температурасы өлшенген болуға тиіс. Өрт кезінде ашатын қақпақтарды ашу мүмкіндіктерін көрсетуі тиіс. </w:t>
      </w:r>
      <w:r>
        <w:br/>
      </w:r>
      <w:r>
        <w:rPr>
          <w:rFonts w:ascii="Times New Roman"/>
          <w:b w:val="false"/>
          <w:i w:val="false"/>
          <w:color w:val="000000"/>
          <w:sz w:val="28"/>
        </w:rPr>
        <w:t xml:space="preserve">
      Аталған ұшақ үшін белгіленген қону минимумына сәйкес радиомаяктык жүйелердің курсы мен глиссадасының желілеріне қатысты ұшақтың дәлдікпен және биіктігіне дейінгі орнын анықтауды; </w:t>
      </w:r>
      <w:r>
        <w:br/>
      </w:r>
      <w:r>
        <w:rPr>
          <w:rFonts w:ascii="Times New Roman"/>
          <w:b w:val="false"/>
          <w:i w:val="false"/>
          <w:color w:val="000000"/>
          <w:sz w:val="28"/>
        </w:rPr>
        <w:t xml:space="preserve">
      Экипаждың көзбен шолып индикациялауы үшін радиомаяктық жүйелердің курсы мен глиссадасының желілеріне қатысты ұшақтың орны туралы ақпараттың және басқа бір жабдыққа электр сигналдарын, егер бұл сигналдар қолданылып жатқан болса, берілуін; </w:t>
      </w:r>
      <w:r>
        <w:br/>
      </w:r>
      <w:r>
        <w:rPr>
          <w:rFonts w:ascii="Times New Roman"/>
          <w:b w:val="false"/>
          <w:i w:val="false"/>
          <w:color w:val="000000"/>
          <w:sz w:val="28"/>
        </w:rPr>
        <w:t xml:space="preserve">
      Көзбен шолу сигнализациясы және дыбыстық сигнализация түрінде маркерлік радиомаяктардан өту туралы ақпараттың берілуін, сондай-ақ осы ақпараттың басқа бір жабдыққа электр сигналдары түрінде берілу мүмкіндігін қамтамасыз етуі қажет. </w:t>
      </w:r>
      <w:r>
        <w:br/>
      </w:r>
      <w:r>
        <w:rPr>
          <w:rFonts w:ascii="Times New Roman"/>
          <w:b w:val="false"/>
          <w:i w:val="false"/>
          <w:color w:val="000000"/>
          <w:sz w:val="28"/>
        </w:rPr>
        <w:t xml:space="preserve">
      Ескерту. СП мен ILS-тің курстық-глиссадалық маяктары бойынша қонуға бет алу көзделмеген күтіліп отырған пайдалану жағдайларындағы ұшақтарда курс пен глиссада желілеріне қатысты ұшақтың орнын анықтау және ол туралы ақпарат беру міндетті болып табылмайды. </w:t>
      </w:r>
      <w:r>
        <w:br/>
      </w:r>
      <w:r>
        <w:rPr>
          <w:rFonts w:ascii="Times New Roman"/>
          <w:b w:val="false"/>
          <w:i w:val="false"/>
          <w:color w:val="000000"/>
          <w:sz w:val="28"/>
        </w:rPr>
        <w:t xml:space="preserve">
      Қону радиотехникалық жабдығының курстық арнасының жұмыс істеу қабілеттілігі аэродромнан салыстырмалы түрде 600 м биіктікте ұшу кезінде маяктан алыстығы кем дегенде 45 км болатын барлық күтіліп отырған пайдалану жағдайларында қамтамасыз етілуі қажет. </w:t>
      </w:r>
      <w:r>
        <w:br/>
      </w:r>
      <w:r>
        <w:rPr>
          <w:rFonts w:ascii="Times New Roman"/>
          <w:b w:val="false"/>
          <w:i w:val="false"/>
          <w:color w:val="000000"/>
          <w:sz w:val="28"/>
        </w:rPr>
        <w:t xml:space="preserve">
      Қону радиотехникалық жабдығының глиссадалық арнасының жұмыс істеу қабілеттілігі аэродромнан салыстырмалы түрде 300 м биіктікте ұшу кезінде маяктан алыстығы кем дегенде 18 км болатын барлық күтіліп отырған пайдалану жағдайларында қамтамасыз етілуі қажет. </w:t>
      </w:r>
      <w:r>
        <w:br/>
      </w:r>
      <w:r>
        <w:rPr>
          <w:rFonts w:ascii="Times New Roman"/>
          <w:b w:val="false"/>
          <w:i w:val="false"/>
          <w:color w:val="000000"/>
          <w:sz w:val="28"/>
        </w:rPr>
        <w:t xml:space="preserve">
      Курс пен глиссада желілерінен ауытқыған сигналдардың сапасы аталған ұшақ үшін қабылданған, қонуға бет алудың барлық режимдерінде басқарудың қабылдауға тұрарлық сапасын қамтамасыз ететіндей болуы қажет. </w:t>
      </w:r>
      <w:r>
        <w:br/>
      </w:r>
      <w:r>
        <w:rPr>
          <w:rFonts w:ascii="Times New Roman"/>
          <w:b w:val="false"/>
          <w:i w:val="false"/>
          <w:color w:val="000000"/>
          <w:sz w:val="28"/>
        </w:rPr>
        <w:t xml:space="preserve">
      Курс пен глиссада желілері бойынша қонуға бет алып, маркерлік маяктардан өткен кезде: глиссаданың жантаю бұрышы 2,5 </w:t>
      </w:r>
      <w:r>
        <w:rPr>
          <w:rFonts w:ascii="Times New Roman"/>
          <w:b w:val="false"/>
          <w:i w:val="false"/>
          <w:color w:val="000000"/>
          <w:vertAlign w:val="superscript"/>
        </w:rPr>
        <w:t xml:space="preserve">о </w:t>
      </w:r>
      <w:r>
        <w:rPr>
          <w:rFonts w:ascii="Times New Roman"/>
          <w:b w:val="false"/>
          <w:i w:val="false"/>
          <w:color w:val="000000"/>
          <w:sz w:val="28"/>
        </w:rPr>
        <w:t xml:space="preserve">-тан 3 </w:t>
      </w:r>
      <w:r>
        <w:rPr>
          <w:rFonts w:ascii="Times New Roman"/>
          <w:b w:val="false"/>
          <w:i w:val="false"/>
          <w:color w:val="000000"/>
          <w:vertAlign w:val="superscript"/>
        </w:rPr>
        <w:t xml:space="preserve">о </w:t>
      </w:r>
      <w:r>
        <w:rPr>
          <w:rFonts w:ascii="Times New Roman"/>
          <w:b w:val="false"/>
          <w:i w:val="false"/>
          <w:color w:val="000000"/>
          <w:sz w:val="28"/>
        </w:rPr>
        <w:t xml:space="preserve">-қа дейін болғанда алыс МРМ-нен - 600 </w:t>
      </w:r>
      <w:r>
        <w:rPr>
          <w:rFonts w:ascii="Times New Roman"/>
          <w:b w:val="false"/>
          <w:i w:val="false"/>
          <w:color w:val="000000"/>
          <w:sz w:val="28"/>
          <w:u w:val="single"/>
        </w:rPr>
        <w:t xml:space="preserve">+ </w:t>
      </w:r>
      <w:r>
        <w:rPr>
          <w:rFonts w:ascii="Times New Roman"/>
          <w:b w:val="false"/>
          <w:i w:val="false"/>
          <w:color w:val="000000"/>
          <w:sz w:val="28"/>
        </w:rPr>
        <w:t xml:space="preserve">200 м аймақта, ал жақын (орта) МРМ-нен -300 </w:t>
      </w:r>
      <w:r>
        <w:rPr>
          <w:rFonts w:ascii="Times New Roman"/>
          <w:b w:val="false"/>
          <w:i w:val="false"/>
          <w:color w:val="000000"/>
          <w:sz w:val="28"/>
          <w:u w:val="single"/>
        </w:rPr>
        <w:t xml:space="preserve">+ </w:t>
      </w:r>
      <w:r>
        <w:rPr>
          <w:rFonts w:ascii="Times New Roman"/>
          <w:b w:val="false"/>
          <w:i w:val="false"/>
          <w:color w:val="000000"/>
          <w:sz w:val="28"/>
        </w:rPr>
        <w:t xml:space="preserve">100 м аймақта жарық сигнализациясының және/немесе дыбыстық сигнализацияның болуын қамтамасыз ету қажет. </w:t>
      </w:r>
    </w:p>
    <w:bookmarkEnd w:id="1533"/>
    <w:bookmarkStart w:name="z169" w:id="1534"/>
    <w:p>
      <w:pPr>
        <w:spacing w:after="0"/>
        <w:ind w:left="0"/>
        <w:jc w:val="left"/>
      </w:pPr>
      <w:r>
        <w:rPr>
          <w:rFonts w:ascii="Times New Roman"/>
          <w:b/>
          <w:i w:val="false"/>
          <w:color w:val="000000"/>
        </w:rPr>
        <w:t xml:space="preserve"> 
164. Ұшақ жабдығы </w:t>
      </w:r>
    </w:p>
    <w:bookmarkEnd w:id="1534"/>
    <w:bookmarkStart w:name="z1632" w:id="1535"/>
    <w:p>
      <w:pPr>
        <w:spacing w:after="0"/>
        <w:ind w:left="0"/>
        <w:jc w:val="both"/>
      </w:pPr>
      <w:r>
        <w:rPr>
          <w:rFonts w:ascii="Times New Roman"/>
          <w:b w:val="false"/>
          <w:i w:val="false"/>
          <w:color w:val="000000"/>
          <w:sz w:val="28"/>
        </w:rPr>
        <w:t xml:space="preserve">
      1047. 164-202 тарауларда қаралатын борттық жабдық - ұшақтың орналасқан орнын анықтау, ұшақ жүргізуді қамтамасыз ету және ауа қозғалысын басқару (АҚБ), сыртқы және ішкі радиобайланысты қамтамасыз ету, электр энергиясымен қамтамасыз ету, жарық техникасының міндеттерін шешу, сондай-ақ күш-қуат қондырғысының жұмысын бақылау үшін ұшақтарда орнатылатын техникалық қондырғылардың жалпы атауы. </w:t>
      </w:r>
      <w:r>
        <w:br/>
      </w:r>
      <w:r>
        <w:rPr>
          <w:rFonts w:ascii="Times New Roman"/>
          <w:b w:val="false"/>
          <w:i w:val="false"/>
          <w:color w:val="000000"/>
          <w:sz w:val="28"/>
        </w:rPr>
        <w:t xml:space="preserve">
  </w:t>
      </w:r>
    </w:p>
    <w:bookmarkEnd w:id="1535"/>
    <w:bookmarkStart w:name="z1633" w:id="1536"/>
    <w:p>
      <w:pPr>
        <w:spacing w:after="0"/>
        <w:ind w:left="0"/>
        <w:jc w:val="both"/>
      </w:pPr>
      <w:r>
        <w:rPr>
          <w:rFonts w:ascii="Times New Roman"/>
          <w:b w:val="false"/>
          <w:i w:val="false"/>
          <w:color w:val="000000"/>
          <w:sz w:val="28"/>
        </w:rPr>
        <w:t xml:space="preserve">
      1048. Жабдық түрі - мақсатының, қозғалыс принципінің немесе жұмыс процесінің ортақ белгілері бар жабдық. </w:t>
      </w:r>
      <w:r>
        <w:br/>
      </w:r>
      <w:r>
        <w:rPr>
          <w:rFonts w:ascii="Times New Roman"/>
          <w:b w:val="false"/>
          <w:i w:val="false"/>
          <w:color w:val="000000"/>
          <w:sz w:val="28"/>
        </w:rPr>
        <w:t xml:space="preserve">
  </w:t>
      </w:r>
    </w:p>
    <w:bookmarkEnd w:id="1536"/>
    <w:bookmarkStart w:name="z1634" w:id="1537"/>
    <w:p>
      <w:pPr>
        <w:spacing w:after="0"/>
        <w:ind w:left="0"/>
        <w:jc w:val="both"/>
      </w:pPr>
      <w:r>
        <w:rPr>
          <w:rFonts w:ascii="Times New Roman"/>
          <w:b w:val="false"/>
          <w:i w:val="false"/>
          <w:color w:val="000000"/>
          <w:sz w:val="28"/>
        </w:rPr>
        <w:t xml:space="preserve">
      1049. Кешен - жалпы функционалдық мақсаттағы міндеттер тобын бірлесіп орындауға арналған ақпараттық жүйелердің, есептеу-бағдарлама құралдарының, индикация, сигнализация және басқару жүйелерінің жиынтығы. </w:t>
      </w:r>
      <w:r>
        <w:br/>
      </w:r>
      <w:r>
        <w:rPr>
          <w:rFonts w:ascii="Times New Roman"/>
          <w:b w:val="false"/>
          <w:i w:val="false"/>
          <w:color w:val="000000"/>
          <w:sz w:val="28"/>
        </w:rPr>
        <w:t xml:space="preserve">
  </w:t>
      </w:r>
    </w:p>
    <w:bookmarkEnd w:id="1537"/>
    <w:bookmarkStart w:name="z1635" w:id="1538"/>
    <w:p>
      <w:pPr>
        <w:spacing w:after="0"/>
        <w:ind w:left="0"/>
        <w:jc w:val="both"/>
      </w:pPr>
      <w:r>
        <w:rPr>
          <w:rFonts w:ascii="Times New Roman"/>
          <w:b w:val="false"/>
          <w:i w:val="false"/>
          <w:color w:val="000000"/>
          <w:sz w:val="28"/>
        </w:rPr>
        <w:t xml:space="preserve">
      1050. Жүйе - берілген функцияларды орындауға арналған бір-бірімен байланысты авиациялық техника бұйымдарының жиынтығы. </w:t>
      </w:r>
      <w:r>
        <w:br/>
      </w:r>
      <w:r>
        <w:rPr>
          <w:rFonts w:ascii="Times New Roman"/>
          <w:b w:val="false"/>
          <w:i w:val="false"/>
          <w:color w:val="000000"/>
          <w:sz w:val="28"/>
        </w:rPr>
        <w:t xml:space="preserve">
  </w:t>
      </w:r>
    </w:p>
    <w:bookmarkEnd w:id="1538"/>
    <w:bookmarkStart w:name="z1636" w:id="1539"/>
    <w:p>
      <w:pPr>
        <w:spacing w:after="0"/>
        <w:ind w:left="0"/>
        <w:jc w:val="both"/>
      </w:pPr>
      <w:r>
        <w:rPr>
          <w:rFonts w:ascii="Times New Roman"/>
          <w:b w:val="false"/>
          <w:i w:val="false"/>
          <w:color w:val="000000"/>
          <w:sz w:val="28"/>
        </w:rPr>
        <w:t xml:space="preserve">
      1051. Өлшеу (басқару) тракты - қабылдау, өлшеу және параметрді индикациялау (басқару) міндеттерін шешетін бір немесе бірнеше жүйелерде немесе кешендерде жүйелі байланысқан элементтердің тізбегі. </w:t>
      </w:r>
      <w:r>
        <w:br/>
      </w:r>
      <w:r>
        <w:rPr>
          <w:rFonts w:ascii="Times New Roman"/>
          <w:b w:val="false"/>
          <w:i w:val="false"/>
          <w:color w:val="000000"/>
          <w:sz w:val="28"/>
        </w:rPr>
        <w:t xml:space="preserve">
  </w:t>
      </w:r>
    </w:p>
    <w:bookmarkEnd w:id="1539"/>
    <w:bookmarkStart w:name="z1637" w:id="1540"/>
    <w:p>
      <w:pPr>
        <w:spacing w:after="0"/>
        <w:ind w:left="0"/>
        <w:jc w:val="both"/>
      </w:pPr>
      <w:r>
        <w:rPr>
          <w:rFonts w:ascii="Times New Roman"/>
          <w:b w:val="false"/>
          <w:i w:val="false"/>
          <w:color w:val="000000"/>
          <w:sz w:val="28"/>
        </w:rPr>
        <w:t xml:space="preserve">
      1052. Прибор - жеке пайдаланушылық мәні бар және параметрді өлшеу мен индикациялауды қамтамасыз ететін құрылғы. </w:t>
      </w:r>
      <w:r>
        <w:br/>
      </w:r>
      <w:r>
        <w:rPr>
          <w:rFonts w:ascii="Times New Roman"/>
          <w:b w:val="false"/>
          <w:i w:val="false"/>
          <w:color w:val="000000"/>
          <w:sz w:val="28"/>
        </w:rPr>
        <w:t xml:space="preserve">
  </w:t>
      </w:r>
    </w:p>
    <w:bookmarkEnd w:id="1540"/>
    <w:bookmarkStart w:name="z1638" w:id="1541"/>
    <w:p>
      <w:pPr>
        <w:spacing w:after="0"/>
        <w:ind w:left="0"/>
        <w:jc w:val="both"/>
      </w:pPr>
      <w:r>
        <w:rPr>
          <w:rFonts w:ascii="Times New Roman"/>
          <w:b w:val="false"/>
          <w:i w:val="false"/>
          <w:color w:val="000000"/>
          <w:sz w:val="28"/>
        </w:rPr>
        <w:t xml:space="preserve">
      1053. Индикатор - өлшемдер шамасының саны немесе сапасы туралы ақпаратты бейнелеу құралы. </w:t>
      </w:r>
      <w:r>
        <w:br/>
      </w:r>
      <w:r>
        <w:rPr>
          <w:rFonts w:ascii="Times New Roman"/>
          <w:b w:val="false"/>
          <w:i w:val="false"/>
          <w:color w:val="000000"/>
          <w:sz w:val="28"/>
        </w:rPr>
        <w:t xml:space="preserve">
  </w:t>
      </w:r>
    </w:p>
    <w:bookmarkEnd w:id="1541"/>
    <w:bookmarkStart w:name="z1639" w:id="1542"/>
    <w:p>
      <w:pPr>
        <w:spacing w:after="0"/>
        <w:ind w:left="0"/>
        <w:jc w:val="both"/>
      </w:pPr>
      <w:r>
        <w:rPr>
          <w:rFonts w:ascii="Times New Roman"/>
          <w:b w:val="false"/>
          <w:i w:val="false"/>
          <w:color w:val="000000"/>
          <w:sz w:val="28"/>
        </w:rPr>
        <w:t xml:space="preserve">
      1054. Сигнализатор - бейнелік, дыбыстық және тактильді сигналдар түріндегі параметрдің, жүйенің немесе объектінің қажетті шамасына немесе күйіне сәйкестігі немесе сәйкес еместігі туралы ақпараттың бейнеленуін қамтамасыз ететін прибор. </w:t>
      </w:r>
      <w:r>
        <w:br/>
      </w:r>
      <w:r>
        <w:rPr>
          <w:rFonts w:ascii="Times New Roman"/>
          <w:b w:val="false"/>
          <w:i w:val="false"/>
          <w:color w:val="000000"/>
          <w:sz w:val="28"/>
        </w:rPr>
        <w:t xml:space="preserve">
  </w:t>
      </w:r>
    </w:p>
    <w:bookmarkEnd w:id="1542"/>
    <w:bookmarkStart w:name="z1640" w:id="1543"/>
    <w:p>
      <w:pPr>
        <w:spacing w:after="0"/>
        <w:ind w:left="0"/>
        <w:jc w:val="both"/>
      </w:pPr>
      <w:r>
        <w:rPr>
          <w:rFonts w:ascii="Times New Roman"/>
          <w:b w:val="false"/>
          <w:i w:val="false"/>
          <w:color w:val="000000"/>
          <w:sz w:val="28"/>
        </w:rPr>
        <w:t xml:space="preserve">
      1055. Датчик - өлшеніп жатқан параметрдің ағымдағы шамасы туралы сигналды шығаруға арналған өлшеу құрылғысы. </w:t>
      </w:r>
      <w:r>
        <w:br/>
      </w:r>
      <w:r>
        <w:rPr>
          <w:rFonts w:ascii="Times New Roman"/>
          <w:b w:val="false"/>
          <w:i w:val="false"/>
          <w:color w:val="000000"/>
          <w:sz w:val="28"/>
        </w:rPr>
        <w:t xml:space="preserve">
  </w:t>
      </w:r>
    </w:p>
    <w:bookmarkEnd w:id="1543"/>
    <w:bookmarkStart w:name="z1641" w:id="1544"/>
    <w:p>
      <w:pPr>
        <w:spacing w:after="0"/>
        <w:ind w:left="0"/>
        <w:jc w:val="both"/>
      </w:pPr>
      <w:r>
        <w:rPr>
          <w:rFonts w:ascii="Times New Roman"/>
          <w:b w:val="false"/>
          <w:i w:val="false"/>
          <w:color w:val="000000"/>
          <w:sz w:val="28"/>
        </w:rPr>
        <w:t xml:space="preserve">
      1056. Ұшу-навигациялық жабдық (ҰНЖ) - жалпы ұшқаннан бастап қонғанға дейін ұшудың, навигацияның және ұшақ жүргізудің міндеттерін шешуге және тұтынушыларға ақпаратты беруге арналған ұшақ бортындағы өлшеу, есептеу және басқару жүйелері мен қондырғыларының және ақпаратты бейнелеп көрсету жүйесінің жиынтығы. </w:t>
      </w:r>
      <w:r>
        <w:br/>
      </w:r>
      <w:r>
        <w:rPr>
          <w:rFonts w:ascii="Times New Roman"/>
          <w:b w:val="false"/>
          <w:i w:val="false"/>
          <w:color w:val="000000"/>
          <w:sz w:val="28"/>
        </w:rPr>
        <w:t xml:space="preserve">
  </w:t>
      </w:r>
    </w:p>
    <w:bookmarkEnd w:id="1544"/>
    <w:bookmarkStart w:name="z1642" w:id="1545"/>
    <w:p>
      <w:pPr>
        <w:spacing w:after="0"/>
        <w:ind w:left="0"/>
        <w:jc w:val="both"/>
      </w:pPr>
      <w:r>
        <w:rPr>
          <w:rFonts w:ascii="Times New Roman"/>
          <w:b w:val="false"/>
          <w:i w:val="false"/>
          <w:color w:val="000000"/>
          <w:sz w:val="28"/>
        </w:rPr>
        <w:t xml:space="preserve">
      1057. Навигацияның, қонудың және ӘҚБ-ның (әуе қозғалысын басқарудың) радиотехникалық жабдығы (НҰ РТЖ - навигациялық ұшудың радиотехникалық жабдығы) - ұшақтың ұшуы, маршрутта болуы, ұшуы мен қонуы кезінде оның қайда екендігін анықтап, сондай-ақ радиотехникалық әдістермен жерде орналасқан қызметтерге автоматты түрде деректер беруді қамтамасыз ететін жабдық. </w:t>
      </w:r>
      <w:r>
        <w:br/>
      </w:r>
      <w:r>
        <w:rPr>
          <w:rFonts w:ascii="Times New Roman"/>
          <w:b w:val="false"/>
          <w:i w:val="false"/>
          <w:color w:val="000000"/>
          <w:sz w:val="28"/>
        </w:rPr>
        <w:t xml:space="preserve">
  </w:t>
      </w:r>
    </w:p>
    <w:bookmarkEnd w:id="1545"/>
    <w:bookmarkStart w:name="z1643" w:id="1546"/>
    <w:p>
      <w:pPr>
        <w:spacing w:after="0"/>
        <w:ind w:left="0"/>
        <w:jc w:val="both"/>
      </w:pPr>
      <w:r>
        <w:rPr>
          <w:rFonts w:ascii="Times New Roman"/>
          <w:b w:val="false"/>
          <w:i w:val="false"/>
          <w:color w:val="000000"/>
          <w:sz w:val="28"/>
        </w:rPr>
        <w:t xml:space="preserve">
      1058. Радиобайланыс жабдығы (РБЖ) - радиоарналар бойынша хабарларды қабылдауды және жіберуді, экипаж мүшелері арасында байланыс жүргізуді, сондай-ақ жолаушыларды құлақтандырып отыруды қамтамасыз ететін жабдық. </w:t>
      </w:r>
      <w:r>
        <w:br/>
      </w:r>
      <w:r>
        <w:rPr>
          <w:rFonts w:ascii="Times New Roman"/>
          <w:b w:val="false"/>
          <w:i w:val="false"/>
          <w:color w:val="000000"/>
          <w:sz w:val="28"/>
        </w:rPr>
        <w:t xml:space="preserve">
  </w:t>
      </w:r>
    </w:p>
    <w:bookmarkEnd w:id="1546"/>
    <w:bookmarkStart w:name="z1644" w:id="1547"/>
    <w:p>
      <w:pPr>
        <w:spacing w:after="0"/>
        <w:ind w:left="0"/>
        <w:jc w:val="both"/>
      </w:pPr>
      <w:r>
        <w:rPr>
          <w:rFonts w:ascii="Times New Roman"/>
          <w:b w:val="false"/>
          <w:i w:val="false"/>
          <w:color w:val="000000"/>
          <w:sz w:val="28"/>
        </w:rPr>
        <w:t xml:space="preserve">
      1059. Антенна-фидер құрылғысы (АФҚ) - борттық НҰ РТЖ-ның және/немесе РБЖ-ның электромагниттік энергияны қабылдауын және/немесе оның сәуле шығаруын қамтамасыз ететін, құрамында антеннасы, байланыс элементтері мен фидерлері бар құрылғылар жиынтығы. </w:t>
      </w:r>
      <w:r>
        <w:br/>
      </w:r>
      <w:r>
        <w:rPr>
          <w:rFonts w:ascii="Times New Roman"/>
          <w:b w:val="false"/>
          <w:i w:val="false"/>
          <w:color w:val="000000"/>
          <w:sz w:val="28"/>
        </w:rPr>
        <w:t xml:space="preserve">
  </w:t>
      </w:r>
    </w:p>
    <w:bookmarkEnd w:id="1547"/>
    <w:bookmarkStart w:name="z1645" w:id="1548"/>
    <w:p>
      <w:pPr>
        <w:spacing w:after="0"/>
        <w:ind w:left="0"/>
        <w:jc w:val="both"/>
      </w:pPr>
      <w:r>
        <w:rPr>
          <w:rFonts w:ascii="Times New Roman"/>
          <w:b w:val="false"/>
          <w:i w:val="false"/>
          <w:color w:val="000000"/>
          <w:sz w:val="28"/>
        </w:rPr>
        <w:t xml:space="preserve">
      1060. Электротехникалық жабдық (ЭЖ) - электр энергиясын қабылдайтындар арасында электр энергиясының шоғырлануын, түрленуін, таралуын қамтамасыз ететін жабдық, сондай-ақ мақсаты дербес және басқа жүйелердің элементтері болып табылмайтын әр түрлі электротехникалық құрылғылар. </w:t>
      </w:r>
      <w:r>
        <w:br/>
      </w:r>
      <w:r>
        <w:rPr>
          <w:rFonts w:ascii="Times New Roman"/>
          <w:b w:val="false"/>
          <w:i w:val="false"/>
          <w:color w:val="000000"/>
          <w:sz w:val="28"/>
        </w:rPr>
        <w:t xml:space="preserve">
  </w:t>
      </w:r>
    </w:p>
    <w:bookmarkEnd w:id="1548"/>
    <w:bookmarkStart w:name="z1646" w:id="1549"/>
    <w:p>
      <w:pPr>
        <w:spacing w:after="0"/>
        <w:ind w:left="0"/>
        <w:jc w:val="both"/>
      </w:pPr>
      <w:r>
        <w:rPr>
          <w:rFonts w:ascii="Times New Roman"/>
          <w:b w:val="false"/>
          <w:i w:val="false"/>
          <w:color w:val="000000"/>
          <w:sz w:val="28"/>
        </w:rPr>
        <w:t xml:space="preserve">
      1061. Электрмен жабдықтау жүйесі (ЭЖЖ) - электр энергиясын шоғырландыру және оны тарату жүйелерінің жиынтығы. </w:t>
      </w:r>
      <w:r>
        <w:br/>
      </w:r>
      <w:r>
        <w:rPr>
          <w:rFonts w:ascii="Times New Roman"/>
          <w:b w:val="false"/>
          <w:i w:val="false"/>
          <w:color w:val="000000"/>
          <w:sz w:val="28"/>
        </w:rPr>
        <w:t xml:space="preserve">
  </w:t>
      </w:r>
    </w:p>
    <w:bookmarkEnd w:id="1549"/>
    <w:bookmarkStart w:name="z1647" w:id="1550"/>
    <w:p>
      <w:pPr>
        <w:spacing w:after="0"/>
        <w:ind w:left="0"/>
        <w:jc w:val="both"/>
      </w:pPr>
      <w:r>
        <w:rPr>
          <w:rFonts w:ascii="Times New Roman"/>
          <w:b w:val="false"/>
          <w:i w:val="false"/>
          <w:color w:val="000000"/>
          <w:sz w:val="28"/>
        </w:rPr>
        <w:t xml:space="preserve">
      1062. Туындату жүйесі - электр энергиясының (генераторлардың, токтың және кернеу шамасының түрлендіргіш қондырғыларының, аккумуляторлардың) бір орталықтан өндірілуін және оның сипаттамаларының берілген шекте болуын қамтамасыз ететін электр энергиясы көздерінің немесе түрлендіргіштерінің, олардың кернеулері мен жиіліктерін тұрақтандыру құрылғыларының, қатар жұмыстар жүргізу, қорғау, басқару мен бақылау құрылғыларының жиынтығы. </w:t>
      </w:r>
      <w:r>
        <w:br/>
      </w:r>
      <w:r>
        <w:rPr>
          <w:rFonts w:ascii="Times New Roman"/>
          <w:b w:val="false"/>
          <w:i w:val="false"/>
          <w:color w:val="000000"/>
          <w:sz w:val="28"/>
        </w:rPr>
        <w:t xml:space="preserve">
  </w:t>
      </w:r>
    </w:p>
    <w:bookmarkEnd w:id="1550"/>
    <w:bookmarkStart w:name="z1648" w:id="1551"/>
    <w:p>
      <w:pPr>
        <w:spacing w:after="0"/>
        <w:ind w:left="0"/>
        <w:jc w:val="both"/>
      </w:pPr>
      <w:r>
        <w:rPr>
          <w:rFonts w:ascii="Times New Roman"/>
          <w:b w:val="false"/>
          <w:i w:val="false"/>
          <w:color w:val="000000"/>
          <w:sz w:val="28"/>
        </w:rPr>
        <w:t xml:space="preserve">
      1063. Бастапқы электрмен жабдықтау жүйесі - генераторлары ұшақтың қадамдық қозғалтқыштары немесе көмекші күш-қуат қондырғысы арқылы қозғалысқа келетін электрмен жабдықтау жүйесі. </w:t>
      </w:r>
      <w:r>
        <w:br/>
      </w:r>
      <w:r>
        <w:rPr>
          <w:rFonts w:ascii="Times New Roman"/>
          <w:b w:val="false"/>
          <w:i w:val="false"/>
          <w:color w:val="000000"/>
          <w:sz w:val="28"/>
        </w:rPr>
        <w:t xml:space="preserve">
  </w:t>
      </w:r>
    </w:p>
    <w:bookmarkEnd w:id="1551"/>
    <w:bookmarkStart w:name="z1649" w:id="1552"/>
    <w:p>
      <w:pPr>
        <w:spacing w:after="0"/>
        <w:ind w:left="0"/>
        <w:jc w:val="both"/>
      </w:pPr>
      <w:r>
        <w:rPr>
          <w:rFonts w:ascii="Times New Roman"/>
          <w:b w:val="false"/>
          <w:i w:val="false"/>
          <w:color w:val="000000"/>
          <w:sz w:val="28"/>
        </w:rPr>
        <w:t xml:space="preserve">
      1064. Қайталама электрмен жабдықтау жүйесі - қуат көздері бастапқы жүйеден қуат ала отырып түрлендіргіш қондырғылар болып табылатын электрмен жабдықтау жүйесі. </w:t>
      </w:r>
      <w:r>
        <w:br/>
      </w:r>
      <w:r>
        <w:rPr>
          <w:rFonts w:ascii="Times New Roman"/>
          <w:b w:val="false"/>
          <w:i w:val="false"/>
          <w:color w:val="000000"/>
          <w:sz w:val="28"/>
        </w:rPr>
        <w:t xml:space="preserve">
  </w:t>
      </w:r>
    </w:p>
    <w:bookmarkEnd w:id="1552"/>
    <w:bookmarkStart w:name="z1650" w:id="1553"/>
    <w:p>
      <w:pPr>
        <w:spacing w:after="0"/>
        <w:ind w:left="0"/>
        <w:jc w:val="both"/>
      </w:pPr>
      <w:r>
        <w:rPr>
          <w:rFonts w:ascii="Times New Roman"/>
          <w:b w:val="false"/>
          <w:i w:val="false"/>
          <w:color w:val="000000"/>
          <w:sz w:val="28"/>
        </w:rPr>
        <w:t xml:space="preserve">
      1065. Электр энергиясының авариялық қуат көзі - қадамдық қозғалтқыштар мен көмекші күш-қуат қондырғысында (ККҚ) орнатылған бастапқы қуат көздері жұмысынан тәуелсіз электр энергия көзі. Авариялық қуат көзі электр энергиясын қабылдағыштардың шектеулі құрамына (I санатына) қуат беру үшін бастапқы қуат көздері істемей қалғанда немесе/және өшірілгенде ұшу кезінде қолданылады. Аккумулятор және одан қуат алып отыратын түрлендіргіш авариялық қуат көздеріне жатады. </w:t>
      </w:r>
      <w:r>
        <w:br/>
      </w:r>
      <w:r>
        <w:rPr>
          <w:rFonts w:ascii="Times New Roman"/>
          <w:b w:val="false"/>
          <w:i w:val="false"/>
          <w:color w:val="000000"/>
          <w:sz w:val="28"/>
        </w:rPr>
        <w:t xml:space="preserve">
  </w:t>
      </w:r>
    </w:p>
    <w:bookmarkEnd w:id="1553"/>
    <w:bookmarkStart w:name="z1651" w:id="1554"/>
    <w:p>
      <w:pPr>
        <w:spacing w:after="0"/>
        <w:ind w:left="0"/>
        <w:jc w:val="both"/>
      </w:pPr>
      <w:r>
        <w:rPr>
          <w:rFonts w:ascii="Times New Roman"/>
          <w:b w:val="false"/>
          <w:i w:val="false"/>
          <w:color w:val="000000"/>
          <w:sz w:val="28"/>
        </w:rPr>
        <w:t xml:space="preserve">
      1066. Электр энергиясын тарату жүйесі - электр энергиясын туындату жүйесінен, жердегі қуат көзінің қосылу элементінен тарату құрылғыларына және тарату құрылғыларынан соң қажетті коммутациялар өндіруді, қабылдағыштардың электрмен қуаттануын резервтеуді және тарату жүйесін бұзылудан қорғауды қамтамасыз ететін электр энергия қабылдағыштарына жеткізіп отыратын құрылғылар жиынтығы. </w:t>
      </w:r>
      <w:r>
        <w:br/>
      </w:r>
      <w:r>
        <w:rPr>
          <w:rFonts w:ascii="Times New Roman"/>
          <w:b w:val="false"/>
          <w:i w:val="false"/>
          <w:color w:val="000000"/>
          <w:sz w:val="28"/>
        </w:rPr>
        <w:t xml:space="preserve">
  </w:t>
      </w:r>
    </w:p>
    <w:bookmarkEnd w:id="1554"/>
    <w:bookmarkStart w:name="z1652" w:id="1555"/>
    <w:p>
      <w:pPr>
        <w:spacing w:after="0"/>
        <w:ind w:left="0"/>
        <w:jc w:val="both"/>
      </w:pPr>
      <w:r>
        <w:rPr>
          <w:rFonts w:ascii="Times New Roman"/>
          <w:b w:val="false"/>
          <w:i w:val="false"/>
          <w:color w:val="000000"/>
          <w:sz w:val="28"/>
        </w:rPr>
        <w:t xml:space="preserve">
      1067. Бастапқы тарату жүйесі - электр энергиясын туындату жүйесінен тарату құрылғыларына жеткізетін тарату жүйесінің бір бөлігі. </w:t>
      </w:r>
      <w:r>
        <w:br/>
      </w:r>
      <w:r>
        <w:rPr>
          <w:rFonts w:ascii="Times New Roman"/>
          <w:b w:val="false"/>
          <w:i w:val="false"/>
          <w:color w:val="000000"/>
          <w:sz w:val="28"/>
        </w:rPr>
        <w:t xml:space="preserve">
  </w:t>
      </w:r>
    </w:p>
    <w:bookmarkEnd w:id="1555"/>
    <w:bookmarkStart w:name="z1653" w:id="1556"/>
    <w:p>
      <w:pPr>
        <w:spacing w:after="0"/>
        <w:ind w:left="0"/>
        <w:jc w:val="both"/>
      </w:pPr>
      <w:r>
        <w:rPr>
          <w:rFonts w:ascii="Times New Roman"/>
          <w:b w:val="false"/>
          <w:i w:val="false"/>
          <w:color w:val="000000"/>
          <w:sz w:val="28"/>
        </w:rPr>
        <w:t xml:space="preserve">
      1068. Қайталама тарату жүйесі - электр энергиясын тарату құрылғыларынан электр энергия қабылдағыштарына жеткізетін тарату жүйесінің бір бөлігі. </w:t>
      </w:r>
      <w:r>
        <w:br/>
      </w:r>
      <w:r>
        <w:rPr>
          <w:rFonts w:ascii="Times New Roman"/>
          <w:b w:val="false"/>
          <w:i w:val="false"/>
          <w:color w:val="000000"/>
          <w:sz w:val="28"/>
        </w:rPr>
        <w:t xml:space="preserve">
  </w:t>
      </w:r>
    </w:p>
    <w:bookmarkEnd w:id="1556"/>
    <w:bookmarkStart w:name="z1654" w:id="1557"/>
    <w:p>
      <w:pPr>
        <w:spacing w:after="0"/>
        <w:ind w:left="0"/>
        <w:jc w:val="both"/>
      </w:pPr>
      <w:r>
        <w:rPr>
          <w:rFonts w:ascii="Times New Roman"/>
          <w:b w:val="false"/>
          <w:i w:val="false"/>
          <w:color w:val="000000"/>
          <w:sz w:val="28"/>
        </w:rPr>
        <w:t xml:space="preserve">
      1069. Электр энергиясын қабылдағыштар - жұмыс істеу үшін электр энергиясын қажет ететін жүйелер, құрылғылар, жекелеген блоктар. Электрмен жабдықтаудың сенімділік талаптары бойынша электр энергиясының қабылдағыштары үш санатқа бөлінеді: </w:t>
      </w:r>
      <w:r>
        <w:br/>
      </w:r>
      <w:r>
        <w:rPr>
          <w:rFonts w:ascii="Times New Roman"/>
          <w:b w:val="false"/>
          <w:i w:val="false"/>
          <w:color w:val="000000"/>
          <w:sz w:val="28"/>
        </w:rPr>
        <w:t xml:space="preserve">
      1) ұшу мен қонудың қауіпсіз аяқталуын қамтамасыз ету үшін қажетті бірінші санатты электр энергиясын қабылдағыштар; </w:t>
      </w:r>
      <w:r>
        <w:br/>
      </w:r>
      <w:r>
        <w:rPr>
          <w:rFonts w:ascii="Times New Roman"/>
          <w:b w:val="false"/>
          <w:i w:val="false"/>
          <w:color w:val="000000"/>
          <w:sz w:val="28"/>
        </w:rPr>
        <w:t xml:space="preserve">
      2) ұшу тапсырмасы бойынша жоспарланған ұшу мен қонудың қауіпсіз жалғасуы үшін қажетті екінші санатты электр энергиясын қабылдағыштар; </w:t>
      </w:r>
      <w:r>
        <w:br/>
      </w:r>
      <w:r>
        <w:rPr>
          <w:rFonts w:ascii="Times New Roman"/>
          <w:b w:val="false"/>
          <w:i w:val="false"/>
          <w:color w:val="000000"/>
          <w:sz w:val="28"/>
        </w:rPr>
        <w:t xml:space="preserve">
      3) электр қуатының тоқтатылуы ұшу қауіпсіздігіне және ұшу тапсырмасын орындауға әсер етпейтін үшінші санатты электр энергиясын қабылдағыштар. </w:t>
      </w:r>
      <w:r>
        <w:br/>
      </w:r>
      <w:r>
        <w:rPr>
          <w:rFonts w:ascii="Times New Roman"/>
          <w:b w:val="false"/>
          <w:i w:val="false"/>
          <w:color w:val="000000"/>
          <w:sz w:val="28"/>
        </w:rPr>
        <w:t xml:space="preserve">
  </w:t>
      </w:r>
    </w:p>
    <w:bookmarkEnd w:id="1557"/>
    <w:bookmarkStart w:name="z1655" w:id="1558"/>
    <w:p>
      <w:pPr>
        <w:spacing w:after="0"/>
        <w:ind w:left="0"/>
        <w:jc w:val="both"/>
      </w:pPr>
      <w:r>
        <w:rPr>
          <w:rFonts w:ascii="Times New Roman"/>
          <w:b w:val="false"/>
          <w:i w:val="false"/>
          <w:color w:val="000000"/>
          <w:sz w:val="28"/>
        </w:rPr>
        <w:t xml:space="preserve">
      1070. Жарық техникасының жабдығы (ЖТЖ) - жалпы және жергілікті жарықпен жолаушылар салонын, экипаж кабинасын, техникалық және жүк бөлімдерін, басқару аспаптары мен пульттарын, белгілеумен және сыртқы жарықпен авариялық шығаберістерді, ұшақтардың қайда екендігін жарықпен белгілеуді, сондай-ақ жүргізгенде, көтерілгенде, қонғанда сыртқы кеңістікті жарықпен және ұшақ конструкциясы элементтерін жарықпен қамтамасыз ететін жабдық. </w:t>
      </w:r>
      <w:r>
        <w:br/>
      </w:r>
      <w:r>
        <w:rPr>
          <w:rFonts w:ascii="Times New Roman"/>
          <w:b w:val="false"/>
          <w:i w:val="false"/>
          <w:color w:val="000000"/>
          <w:sz w:val="28"/>
        </w:rPr>
        <w:t xml:space="preserve">
  </w:t>
      </w:r>
    </w:p>
    <w:bookmarkEnd w:id="1558"/>
    <w:bookmarkStart w:name="z1656" w:id="1559"/>
    <w:p>
      <w:pPr>
        <w:spacing w:after="0"/>
        <w:ind w:left="0"/>
        <w:jc w:val="both"/>
      </w:pPr>
      <w:r>
        <w:rPr>
          <w:rFonts w:ascii="Times New Roman"/>
          <w:b w:val="false"/>
          <w:i w:val="false"/>
          <w:color w:val="000000"/>
          <w:sz w:val="28"/>
        </w:rPr>
        <w:t xml:space="preserve">
      1071. Күш-қуат қондырғысы жұмысын бақылау құралдары (8-бөлімде қаралып отырған) - экипажға қозғалтқыштардың, отын және май жүру жүйелерінің жұмыстары өлшемдерін өлшеуді және индикациялауды қамтамасыз ететін аспаптар. </w:t>
      </w:r>
      <w:r>
        <w:br/>
      </w:r>
      <w:r>
        <w:rPr>
          <w:rFonts w:ascii="Times New Roman"/>
          <w:b w:val="false"/>
          <w:i w:val="false"/>
          <w:color w:val="000000"/>
          <w:sz w:val="28"/>
        </w:rPr>
        <w:t xml:space="preserve">
  </w:t>
      </w:r>
    </w:p>
    <w:bookmarkEnd w:id="1559"/>
    <w:bookmarkStart w:name="z1657" w:id="1560"/>
    <w:p>
      <w:pPr>
        <w:spacing w:after="0"/>
        <w:ind w:left="0"/>
        <w:jc w:val="both"/>
      </w:pPr>
      <w:r>
        <w:rPr>
          <w:rFonts w:ascii="Times New Roman"/>
          <w:b w:val="false"/>
          <w:i w:val="false"/>
          <w:color w:val="000000"/>
          <w:sz w:val="28"/>
        </w:rPr>
        <w:t xml:space="preserve">
      1072. Негізгі жабдық - күтіліп отырған пайдалану жағдайларында берілген негізгі функцияларды қамтамасыз ету үшін қажет болатын міндетті жабдық. </w:t>
      </w:r>
      <w:r>
        <w:br/>
      </w:r>
      <w:r>
        <w:rPr>
          <w:rFonts w:ascii="Times New Roman"/>
          <w:b w:val="false"/>
          <w:i w:val="false"/>
          <w:color w:val="000000"/>
          <w:sz w:val="28"/>
        </w:rPr>
        <w:t xml:space="preserve">
  </w:t>
      </w:r>
    </w:p>
    <w:bookmarkEnd w:id="1560"/>
    <w:bookmarkStart w:name="z1658" w:id="1561"/>
    <w:p>
      <w:pPr>
        <w:spacing w:after="0"/>
        <w:ind w:left="0"/>
        <w:jc w:val="both"/>
      </w:pPr>
      <w:r>
        <w:rPr>
          <w:rFonts w:ascii="Times New Roman"/>
          <w:b w:val="false"/>
          <w:i w:val="false"/>
          <w:color w:val="000000"/>
          <w:sz w:val="28"/>
        </w:rPr>
        <w:t xml:space="preserve">
      1073. Резервтік жабдық - негізгі жабдықтың жекелеген түрлері істен шыққанда немесе оларды пайдалану мүмкін болмағанда қолайлы дәл сипаттамалары бар функциялардың шектелген санының қалыпты орындалуын қамтамасыз ету үшін қажет болатын міндетті жабдық. </w:t>
      </w:r>
      <w:r>
        <w:br/>
      </w:r>
      <w:r>
        <w:rPr>
          <w:rFonts w:ascii="Times New Roman"/>
          <w:b w:val="false"/>
          <w:i w:val="false"/>
          <w:color w:val="000000"/>
          <w:sz w:val="28"/>
        </w:rPr>
        <w:t xml:space="preserve">
  </w:t>
      </w:r>
    </w:p>
    <w:bookmarkEnd w:id="1561"/>
    <w:bookmarkStart w:name="z1659" w:id="1562"/>
    <w:p>
      <w:pPr>
        <w:spacing w:after="0"/>
        <w:ind w:left="0"/>
        <w:jc w:val="both"/>
      </w:pPr>
      <w:r>
        <w:rPr>
          <w:rFonts w:ascii="Times New Roman"/>
          <w:b w:val="false"/>
          <w:i w:val="false"/>
          <w:color w:val="000000"/>
          <w:sz w:val="28"/>
        </w:rPr>
        <w:t xml:space="preserve">
      1074. Орталық сигнал шамы (ОСШ) - ұшақтың авариялық немесе ескерту сигналдарының кез келгенінің қосылғаны туралы ұшақ экипажы мүшелерінің назарын аударуға және ақпарат үшін арналған жарық сигнал құрылғысы. </w:t>
      </w:r>
      <w:r>
        <w:br/>
      </w:r>
      <w:r>
        <w:rPr>
          <w:rFonts w:ascii="Times New Roman"/>
          <w:b w:val="false"/>
          <w:i w:val="false"/>
          <w:color w:val="000000"/>
          <w:sz w:val="28"/>
        </w:rPr>
        <w:t xml:space="preserve">
  </w:t>
      </w:r>
    </w:p>
    <w:bookmarkEnd w:id="1562"/>
    <w:bookmarkStart w:name="z1660" w:id="1563"/>
    <w:p>
      <w:pPr>
        <w:spacing w:after="0"/>
        <w:ind w:left="0"/>
        <w:jc w:val="both"/>
      </w:pPr>
      <w:r>
        <w:rPr>
          <w:rFonts w:ascii="Times New Roman"/>
          <w:b w:val="false"/>
          <w:i w:val="false"/>
          <w:color w:val="000000"/>
          <w:sz w:val="28"/>
        </w:rPr>
        <w:t xml:space="preserve">
      1075. RBS (А, АС) режимі (Radar Beacon System) - Халықаралық азаматтық авиация туралы конвенцияның 10-қосымшасына сәйкес радиолокациялык жауапкердің жиілік диапазонында және сауал-жауап кодтары бойынша ӘҚБ-ның жұмыс режимі. </w:t>
      </w:r>
      <w:r>
        <w:br/>
      </w:r>
      <w:r>
        <w:rPr>
          <w:rFonts w:ascii="Times New Roman"/>
          <w:b w:val="false"/>
          <w:i w:val="false"/>
          <w:color w:val="000000"/>
          <w:sz w:val="28"/>
        </w:rPr>
        <w:t xml:space="preserve">
  </w:t>
      </w:r>
    </w:p>
    <w:bookmarkEnd w:id="1563"/>
    <w:bookmarkStart w:name="z1661" w:id="1564"/>
    <w:p>
      <w:pPr>
        <w:spacing w:after="0"/>
        <w:ind w:left="0"/>
        <w:jc w:val="both"/>
      </w:pPr>
      <w:r>
        <w:rPr>
          <w:rFonts w:ascii="Times New Roman"/>
          <w:b w:val="false"/>
          <w:i w:val="false"/>
          <w:color w:val="000000"/>
          <w:sz w:val="28"/>
        </w:rPr>
        <w:t xml:space="preserve">
      1076. ӘҚБ режимі - радиолокациялық жауапкердің КСРО қайталама жүйесінде қабылданған жиілік диапазонында және сауал-жауап кодтары бойынша жұмыс режимі. </w:t>
      </w:r>
      <w:r>
        <w:br/>
      </w:r>
      <w:r>
        <w:rPr>
          <w:rFonts w:ascii="Times New Roman"/>
          <w:b w:val="false"/>
          <w:i w:val="false"/>
          <w:color w:val="000000"/>
          <w:sz w:val="28"/>
        </w:rPr>
        <w:t xml:space="preserve">
  </w:t>
      </w:r>
    </w:p>
    <w:bookmarkEnd w:id="1564"/>
    <w:bookmarkStart w:name="z1662" w:id="1565"/>
    <w:p>
      <w:pPr>
        <w:spacing w:after="0"/>
        <w:ind w:left="0"/>
        <w:jc w:val="both"/>
      </w:pPr>
      <w:r>
        <w:rPr>
          <w:rFonts w:ascii="Times New Roman"/>
          <w:b w:val="false"/>
          <w:i w:val="false"/>
          <w:color w:val="000000"/>
          <w:sz w:val="28"/>
        </w:rPr>
        <w:t xml:space="preserve">
      1077. 164-202 тарауларын талаптары мынадай борт жабдықтарына таралады: </w:t>
      </w:r>
      <w:r>
        <w:br/>
      </w:r>
      <w:r>
        <w:rPr>
          <w:rFonts w:ascii="Times New Roman"/>
          <w:b w:val="false"/>
          <w:i w:val="false"/>
          <w:color w:val="000000"/>
          <w:sz w:val="28"/>
        </w:rPr>
        <w:t xml:space="preserve">
      - ұшу-навигациялық жабдыққа (ҰНЖ); </w:t>
      </w:r>
      <w:r>
        <w:br/>
      </w:r>
      <w:r>
        <w:rPr>
          <w:rFonts w:ascii="Times New Roman"/>
          <w:b w:val="false"/>
          <w:i w:val="false"/>
          <w:color w:val="000000"/>
          <w:sz w:val="28"/>
        </w:rPr>
        <w:t xml:space="preserve">
      - навигацияның, қонудың және әуе қозғалысын басқарудың радиотехникалық жабдығына (НҰ РТЖ және ӘҚБ); </w:t>
      </w:r>
      <w:r>
        <w:br/>
      </w:r>
      <w:r>
        <w:rPr>
          <w:rFonts w:ascii="Times New Roman"/>
          <w:b w:val="false"/>
          <w:i w:val="false"/>
          <w:color w:val="000000"/>
          <w:sz w:val="28"/>
        </w:rPr>
        <w:t xml:space="preserve">
      - радиобайланыс жабдығына (РБЖ); </w:t>
      </w:r>
      <w:r>
        <w:br/>
      </w:r>
      <w:r>
        <w:rPr>
          <w:rFonts w:ascii="Times New Roman"/>
          <w:b w:val="false"/>
          <w:i w:val="false"/>
          <w:color w:val="000000"/>
          <w:sz w:val="28"/>
        </w:rPr>
        <w:t xml:space="preserve">
      - электротехникалық жабдыққа (ЭЖ); </w:t>
      </w:r>
      <w:r>
        <w:br/>
      </w:r>
      <w:r>
        <w:rPr>
          <w:rFonts w:ascii="Times New Roman"/>
          <w:b w:val="false"/>
          <w:i w:val="false"/>
          <w:color w:val="000000"/>
          <w:sz w:val="28"/>
        </w:rPr>
        <w:t xml:space="preserve">
      - жарық беру техникалық жабдығына (ЖТЖ); </w:t>
      </w:r>
      <w:r>
        <w:br/>
      </w:r>
      <w:r>
        <w:rPr>
          <w:rFonts w:ascii="Times New Roman"/>
          <w:b w:val="false"/>
          <w:i w:val="false"/>
          <w:color w:val="000000"/>
          <w:sz w:val="28"/>
        </w:rPr>
        <w:t xml:space="preserve">
      - күш-қуат қондырғысы жұмысын бақылау құралдарына. </w:t>
      </w:r>
      <w:r>
        <w:br/>
      </w:r>
      <w:r>
        <w:rPr>
          <w:rFonts w:ascii="Times New Roman"/>
          <w:b w:val="false"/>
          <w:i w:val="false"/>
          <w:color w:val="000000"/>
          <w:sz w:val="28"/>
        </w:rPr>
        <w:t xml:space="preserve">
      8-бөлімде кабина мен сигнализацияны жайғастыру талаптары да баяндалған. </w:t>
      </w:r>
      <w:r>
        <w:br/>
      </w:r>
      <w:r>
        <w:rPr>
          <w:rFonts w:ascii="Times New Roman"/>
          <w:b w:val="false"/>
          <w:i w:val="false"/>
          <w:color w:val="000000"/>
          <w:sz w:val="28"/>
        </w:rPr>
        <w:t xml:space="preserve">
      Ескерту: 164-202 тараулардағы талаптар ұшу-навигациялық өлшемдер және/немесе күш-қуат қондырғысы жұмысының өлшемдері туралы ақпаратты бейнелеу үшін экран индикаторларын пайдаланатын жабдықтарға таралмайды. </w:t>
      </w:r>
      <w:r>
        <w:br/>
      </w:r>
      <w:r>
        <w:rPr>
          <w:rFonts w:ascii="Times New Roman"/>
          <w:b w:val="false"/>
          <w:i w:val="false"/>
          <w:color w:val="000000"/>
          <w:sz w:val="28"/>
        </w:rPr>
        <w:t xml:space="preserve">
  </w:t>
      </w:r>
    </w:p>
    <w:bookmarkEnd w:id="1565"/>
    <w:bookmarkStart w:name="z1663" w:id="1566"/>
    <w:p>
      <w:pPr>
        <w:spacing w:after="0"/>
        <w:ind w:left="0"/>
        <w:jc w:val="both"/>
      </w:pPr>
      <w:r>
        <w:rPr>
          <w:rFonts w:ascii="Times New Roman"/>
          <w:b w:val="false"/>
          <w:i w:val="false"/>
          <w:color w:val="000000"/>
          <w:sz w:val="28"/>
        </w:rPr>
        <w:t xml:space="preserve">
      1078. 164-202 тарауларын ережелері ұшақ жабдығының құрамын, техникалық сипаттамаларға, конструкцияларға және жабдықты ұшақта жайғастыруға жалпы талаптарды, сондай-ақ экипаж кабинасын жайластырып, онда ақпарат пен сигнализацияны бейнелейтін құралдардың орналастырылуына қойылатын талаптарды айқындайды. </w:t>
      </w:r>
      <w:r>
        <w:br/>
      </w:r>
      <w:r>
        <w:rPr>
          <w:rFonts w:ascii="Times New Roman"/>
          <w:b w:val="false"/>
          <w:i w:val="false"/>
          <w:color w:val="000000"/>
          <w:sz w:val="28"/>
        </w:rPr>
        <w:t xml:space="preserve">
  </w:t>
      </w:r>
    </w:p>
    <w:bookmarkEnd w:id="1566"/>
    <w:bookmarkStart w:name="z1664" w:id="1567"/>
    <w:p>
      <w:pPr>
        <w:spacing w:after="0"/>
        <w:ind w:left="0"/>
        <w:jc w:val="both"/>
      </w:pPr>
      <w:r>
        <w:rPr>
          <w:rFonts w:ascii="Times New Roman"/>
          <w:b w:val="false"/>
          <w:i w:val="false"/>
          <w:color w:val="000000"/>
          <w:sz w:val="28"/>
        </w:rPr>
        <w:t xml:space="preserve">
      1079. Борт жабдығы күтіліп отырған пайдалану жағдайларында ұшақта ұшуды пайдалану жөніндегі басшылыққа (ҰЭБ) сәйкес ұшуды жүргізу үшін барлық қажетті функциялардың орындалуын қамтамасыз ететіндей құрастырылып, дайындалып және орнатылған болуы керек. </w:t>
      </w:r>
      <w:r>
        <w:br/>
      </w:r>
      <w:r>
        <w:rPr>
          <w:rFonts w:ascii="Times New Roman"/>
          <w:b w:val="false"/>
          <w:i w:val="false"/>
          <w:color w:val="000000"/>
          <w:sz w:val="28"/>
        </w:rPr>
        <w:t xml:space="preserve">
  </w:t>
      </w:r>
    </w:p>
    <w:bookmarkEnd w:id="1567"/>
    <w:bookmarkStart w:name="z1665" w:id="1568"/>
    <w:p>
      <w:pPr>
        <w:spacing w:after="0"/>
        <w:ind w:left="0"/>
        <w:jc w:val="both"/>
      </w:pPr>
      <w:r>
        <w:rPr>
          <w:rFonts w:ascii="Times New Roman"/>
          <w:b w:val="false"/>
          <w:i w:val="false"/>
          <w:color w:val="000000"/>
          <w:sz w:val="28"/>
        </w:rPr>
        <w:t xml:space="preserve">
      1080. Борт жабдығы ұшу кезінде және жерде ұшақтың нақты бір түрін пайдалану процесі барысында қажетті функцияларды сыртқы әсерлер жағдайында қамтамасыз ететіндей құрастырылып, дайындалып және орнатылған болуы керек. </w:t>
      </w:r>
      <w:r>
        <w:br/>
      </w:r>
      <w:r>
        <w:rPr>
          <w:rFonts w:ascii="Times New Roman"/>
          <w:b w:val="false"/>
          <w:i w:val="false"/>
          <w:color w:val="000000"/>
          <w:sz w:val="28"/>
        </w:rPr>
        <w:t xml:space="preserve">
      Егер борт жабдығы 1087-тармақтың талаптарына сәйкес келсе, ал осы жабдықтың орнату орындарындағы ұшақта орын алуы мүмкін сыртқы әсер өлшемдері 1077-1078-тармақтарда баяндалған тиісті Нормалардан аспаса, онда қосымша дәлелдерсіз-ақ бұл тармақтың орындалуы қамтамасыз етіледі. </w:t>
      </w:r>
      <w:r>
        <w:br/>
      </w:r>
      <w:r>
        <w:rPr>
          <w:rFonts w:ascii="Times New Roman"/>
          <w:b w:val="false"/>
          <w:i w:val="false"/>
          <w:color w:val="000000"/>
          <w:sz w:val="28"/>
        </w:rPr>
        <w:t xml:space="preserve">
  </w:t>
      </w:r>
    </w:p>
    <w:bookmarkEnd w:id="1568"/>
    <w:bookmarkStart w:name="z1666" w:id="1569"/>
    <w:p>
      <w:pPr>
        <w:spacing w:after="0"/>
        <w:ind w:left="0"/>
        <w:jc w:val="both"/>
      </w:pPr>
      <w:r>
        <w:rPr>
          <w:rFonts w:ascii="Times New Roman"/>
          <w:b w:val="false"/>
          <w:i w:val="false"/>
          <w:color w:val="000000"/>
          <w:sz w:val="28"/>
        </w:rPr>
        <w:t xml:space="preserve">
      1081. Жарылу қаупі бар аймақта орнатылған борттық жабдық 1078-тармақта баяндалған жабдықтың жарылу қаупі жөніндегі талаптарды қанағаттандыруы қажет. </w:t>
      </w:r>
      <w:r>
        <w:br/>
      </w:r>
      <w:r>
        <w:rPr>
          <w:rFonts w:ascii="Times New Roman"/>
          <w:b w:val="false"/>
          <w:i w:val="false"/>
          <w:color w:val="000000"/>
          <w:sz w:val="28"/>
        </w:rPr>
        <w:t xml:space="preserve">
  </w:t>
      </w:r>
    </w:p>
    <w:bookmarkEnd w:id="1569"/>
    <w:bookmarkStart w:name="z1667" w:id="1570"/>
    <w:p>
      <w:pPr>
        <w:spacing w:after="0"/>
        <w:ind w:left="0"/>
        <w:jc w:val="both"/>
      </w:pPr>
      <w:r>
        <w:rPr>
          <w:rFonts w:ascii="Times New Roman"/>
          <w:b w:val="false"/>
          <w:i w:val="false"/>
          <w:color w:val="000000"/>
          <w:sz w:val="28"/>
        </w:rPr>
        <w:t xml:space="preserve">
      1082. Ұшақта орнатылған борттық жабдықтың қалыпты жұмыс істеуі барысында да, мүмкін болатын істен шығу жағдайларында да өрттің, улы газдардың қауіпті ошағы болып табылмайтындығы шын мәнісінде дәлелденуі қажет. </w:t>
      </w:r>
      <w:r>
        <w:br/>
      </w:r>
      <w:r>
        <w:rPr>
          <w:rFonts w:ascii="Times New Roman"/>
          <w:b w:val="false"/>
          <w:i w:val="false"/>
          <w:color w:val="000000"/>
          <w:sz w:val="28"/>
        </w:rPr>
        <w:t xml:space="preserve">
  </w:t>
      </w:r>
    </w:p>
    <w:bookmarkEnd w:id="1570"/>
    <w:bookmarkStart w:name="z1668" w:id="1571"/>
    <w:p>
      <w:pPr>
        <w:spacing w:after="0"/>
        <w:ind w:left="0"/>
        <w:jc w:val="both"/>
      </w:pPr>
      <w:r>
        <w:rPr>
          <w:rFonts w:ascii="Times New Roman"/>
          <w:b w:val="false"/>
          <w:i w:val="false"/>
          <w:color w:val="000000"/>
          <w:sz w:val="28"/>
        </w:rPr>
        <w:t xml:space="preserve">
      1083. Борттық жабдық КОЭЖ-да (күтіліп отырған пайдалану жағдайларында) ұшуларды орындау кезінде қолданыстағы эшелондау және ұшақты жүргізу мен басқару жөніндегі талаптарды қамтамасыз ететіндей құрастырылып, жасалып және орнатылған болуы қажет. </w:t>
      </w:r>
      <w:r>
        <w:br/>
      </w:r>
      <w:r>
        <w:rPr>
          <w:rFonts w:ascii="Times New Roman"/>
          <w:b w:val="false"/>
          <w:i w:val="false"/>
          <w:color w:val="000000"/>
          <w:sz w:val="28"/>
        </w:rPr>
        <w:t xml:space="preserve">
  </w:t>
      </w:r>
    </w:p>
    <w:bookmarkEnd w:id="1571"/>
    <w:bookmarkStart w:name="z1669" w:id="1572"/>
    <w:p>
      <w:pPr>
        <w:spacing w:after="0"/>
        <w:ind w:left="0"/>
        <w:jc w:val="both"/>
      </w:pPr>
      <w:r>
        <w:rPr>
          <w:rFonts w:ascii="Times New Roman"/>
          <w:b w:val="false"/>
          <w:i w:val="false"/>
          <w:color w:val="000000"/>
          <w:sz w:val="28"/>
        </w:rPr>
        <w:t xml:space="preserve">
      1084. Борттық жабдық ұшақтың нақты үлгісінде орын алатын электр қуаты ретінде жұмысқа қабілетті болуы қажет. Электр қуаты бойынша 1077-тармақ қосымшасының талаптарын орындау осы тармақтың ұшақтағы электр энергиясын қабылдағыштар мен ЭЖЖ-ға қатысты талаптарын қосымша дәлелдерсіз-ақ орындалуын қамтамасыз етеді. </w:t>
      </w:r>
      <w:r>
        <w:br/>
      </w:r>
      <w:r>
        <w:rPr>
          <w:rFonts w:ascii="Times New Roman"/>
          <w:b w:val="false"/>
          <w:i w:val="false"/>
          <w:color w:val="000000"/>
          <w:sz w:val="28"/>
        </w:rPr>
        <w:t xml:space="preserve">
  </w:t>
      </w:r>
    </w:p>
    <w:bookmarkEnd w:id="1572"/>
    <w:bookmarkStart w:name="z1670" w:id="1573"/>
    <w:p>
      <w:pPr>
        <w:spacing w:after="0"/>
        <w:ind w:left="0"/>
        <w:jc w:val="both"/>
      </w:pPr>
      <w:r>
        <w:rPr>
          <w:rFonts w:ascii="Times New Roman"/>
          <w:b w:val="false"/>
          <w:i w:val="false"/>
          <w:color w:val="000000"/>
          <w:sz w:val="28"/>
        </w:rPr>
        <w:t xml:space="preserve">
      1085. Бірінші санатты электр энергиясын қабылдағыштардың құрамы төмендегі талаптар бойынша таңдап алынуы қажет: </w:t>
      </w:r>
      <w:r>
        <w:br/>
      </w:r>
      <w:r>
        <w:rPr>
          <w:rFonts w:ascii="Times New Roman"/>
          <w:b w:val="false"/>
          <w:i w:val="false"/>
          <w:color w:val="000000"/>
          <w:sz w:val="28"/>
        </w:rPr>
        <w:t xml:space="preserve">
      1) ККҚҚ-да (көмекші күш-қуат қондырғысында) орнатылып генераторлармен жабдықталған, қадамдық қозғалтқыштарда орнатылып барлық генераторлары өшкен (істен шыққан) және КККҚ іске қосылмаған жағдайда, тек осы қабылдағыштардың жұмысы барысында ғана ҰПБ нұсқауларына сәйкес, ең болмаса КККҚ-ны іске қосу аяқталып оның генераторы электр энергиясын тарату жүйесіне қосылғанға дейін ұшақтарға ұшуды аяқтауға және олардың қауіпсіз қонуына немесе ұшуына мүмкіндікті қамтамасыз ететін электр энергиясын қабылдағыштар; </w:t>
      </w:r>
      <w:r>
        <w:br/>
      </w:r>
      <w:r>
        <w:rPr>
          <w:rFonts w:ascii="Times New Roman"/>
          <w:b w:val="false"/>
          <w:i w:val="false"/>
          <w:color w:val="000000"/>
          <w:sz w:val="28"/>
        </w:rPr>
        <w:t xml:space="preserve">
      2) КККҚ-да орнатылып генераторлармен жабдықталмаған, барлық генераторлары өшкен (істен шыққан) жағдайда, тек осы қабылдағыштардың жұмысы барысында ғана ҰПБ нұсқауларына сәйкес ұшақтарға ұшуды аяқтауға және олардың қауіпсіз қонуына мүмкіндікті қамтамасыз ететін электр энергиясын қабылдағыштар. </w:t>
      </w:r>
      <w:r>
        <w:br/>
      </w:r>
      <w:r>
        <w:rPr>
          <w:rFonts w:ascii="Times New Roman"/>
          <w:b w:val="false"/>
          <w:i w:val="false"/>
          <w:color w:val="000000"/>
          <w:sz w:val="28"/>
        </w:rPr>
        <w:t xml:space="preserve">
  </w:t>
      </w:r>
    </w:p>
    <w:bookmarkEnd w:id="1573"/>
    <w:bookmarkStart w:name="z1671" w:id="1574"/>
    <w:p>
      <w:pPr>
        <w:spacing w:after="0"/>
        <w:ind w:left="0"/>
        <w:jc w:val="both"/>
      </w:pPr>
      <w:r>
        <w:rPr>
          <w:rFonts w:ascii="Times New Roman"/>
          <w:b w:val="false"/>
          <w:i w:val="false"/>
          <w:color w:val="000000"/>
          <w:sz w:val="28"/>
        </w:rPr>
        <w:t xml:space="preserve">
      1086. Электрмен жабдықтау жүйесіндегі және/немесе оның арналарының біріндегі істен шығулар кезінде кез келген шина немесе арна қабылдағыштарының қуатын жоғалтуға немесе қабылдағыштардың электр қуаты сапасының төмендеуіне әкелетін жағдай күрделіден ауырлау болмауы қажет. </w:t>
      </w:r>
      <w:r>
        <w:br/>
      </w:r>
      <w:r>
        <w:rPr>
          <w:rFonts w:ascii="Times New Roman"/>
          <w:b w:val="false"/>
          <w:i w:val="false"/>
          <w:color w:val="000000"/>
          <w:sz w:val="28"/>
        </w:rPr>
        <w:t xml:space="preserve">
  </w:t>
      </w:r>
    </w:p>
    <w:bookmarkEnd w:id="1574"/>
    <w:bookmarkStart w:name="z1672" w:id="1575"/>
    <w:p>
      <w:pPr>
        <w:spacing w:after="0"/>
        <w:ind w:left="0"/>
        <w:jc w:val="both"/>
      </w:pPr>
      <w:r>
        <w:rPr>
          <w:rFonts w:ascii="Times New Roman"/>
          <w:b w:val="false"/>
          <w:i w:val="false"/>
          <w:color w:val="000000"/>
          <w:sz w:val="28"/>
        </w:rPr>
        <w:t xml:space="preserve">
      1087. Қандайда болмасын қабылдағыштардың істен шығуы немесе ақауы басқа I немесе II санатты қабылдағыштарды электрмен жабдықтаудың тоқтатылуына әкелмеуі қажет. </w:t>
      </w:r>
      <w:r>
        <w:br/>
      </w:r>
      <w:r>
        <w:rPr>
          <w:rFonts w:ascii="Times New Roman"/>
          <w:b w:val="false"/>
          <w:i w:val="false"/>
          <w:color w:val="000000"/>
          <w:sz w:val="28"/>
        </w:rPr>
        <w:t xml:space="preserve">
      Ұшуды (көтерілгеннен қонғанға дейін) (2.1.1-ге ескерту) орындаудың мүмкіндігі инженерлік талдау және/немесе сынақтар арқылы III санатты электр қабылдағыштар өшкен кезде бұрындары белгіленген ұшу жоспарына сәйкес дәлелденуі қажет. </w:t>
      </w:r>
      <w:r>
        <w:br/>
      </w:r>
      <w:r>
        <w:rPr>
          <w:rFonts w:ascii="Times New Roman"/>
          <w:b w:val="false"/>
          <w:i w:val="false"/>
          <w:color w:val="000000"/>
          <w:sz w:val="28"/>
        </w:rPr>
        <w:t xml:space="preserve">
  </w:t>
      </w:r>
    </w:p>
    <w:bookmarkEnd w:id="1575"/>
    <w:bookmarkStart w:name="z1673" w:id="1576"/>
    <w:p>
      <w:pPr>
        <w:spacing w:after="0"/>
        <w:ind w:left="0"/>
        <w:jc w:val="both"/>
      </w:pPr>
      <w:r>
        <w:rPr>
          <w:rFonts w:ascii="Times New Roman"/>
          <w:b w:val="false"/>
          <w:i w:val="false"/>
          <w:color w:val="000000"/>
          <w:sz w:val="28"/>
        </w:rPr>
        <w:t xml:space="preserve">
      1088. Электр энергиясын тұтынатын және ұшу барысында тікелей қызмет көрсетуді талап ететін функционалдық жүйенің барлық элементтері қызмет көрсету кезінде немесе кездейсоқ жанасқанда электр тогына түсу қаупін болдырмайтындай етіп жасалған және (немесе) орнатылған болуы қажет. </w:t>
      </w:r>
      <w:r>
        <w:br/>
      </w:r>
      <w:r>
        <w:rPr>
          <w:rFonts w:ascii="Times New Roman"/>
          <w:b w:val="false"/>
          <w:i w:val="false"/>
          <w:color w:val="000000"/>
          <w:sz w:val="28"/>
        </w:rPr>
        <w:t xml:space="preserve">
  </w:t>
      </w:r>
    </w:p>
    <w:bookmarkEnd w:id="1576"/>
    <w:bookmarkStart w:name="z1674" w:id="1577"/>
    <w:p>
      <w:pPr>
        <w:spacing w:after="0"/>
        <w:ind w:left="0"/>
        <w:jc w:val="both"/>
      </w:pPr>
      <w:r>
        <w:rPr>
          <w:rFonts w:ascii="Times New Roman"/>
          <w:b w:val="false"/>
          <w:i w:val="false"/>
          <w:color w:val="000000"/>
          <w:sz w:val="28"/>
        </w:rPr>
        <w:t xml:space="preserve">
      1089. Жұмыс істеу барысында реттеуді қажет ететін құрылғылардың кез келген бөлігінің температурасы қоршаған ортаның температурасынан 20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аспауы қажет. Ұшақта жолаушыларға және экипажға қол жетімді жерде немесе олардың заттарымен жанасатын жерде орналасқан құрылғылардың сыртқы бетінің температурасы (ас үй жабдығының ыстық бетін айтпағанда) +20 </w:t>
      </w:r>
      <w:r>
        <w:rPr>
          <w:rFonts w:ascii="Times New Roman"/>
          <w:b w:val="false"/>
          <w:i w:val="false"/>
          <w:color w:val="000000"/>
          <w:vertAlign w:val="superscript"/>
        </w:rPr>
        <w:t xml:space="preserve">о </w:t>
      </w:r>
      <w:r>
        <w:rPr>
          <w:rFonts w:ascii="Times New Roman"/>
          <w:b w:val="false"/>
          <w:i w:val="false"/>
          <w:color w:val="000000"/>
          <w:sz w:val="28"/>
        </w:rPr>
        <w:t xml:space="preserve">С қоршаған ауаның температурасы кезінде +70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аспауы қажет. </w:t>
      </w:r>
      <w:r>
        <w:br/>
      </w:r>
      <w:r>
        <w:rPr>
          <w:rFonts w:ascii="Times New Roman"/>
          <w:b w:val="false"/>
          <w:i w:val="false"/>
          <w:color w:val="000000"/>
          <w:sz w:val="28"/>
        </w:rPr>
        <w:t xml:space="preserve">
  </w:t>
      </w:r>
    </w:p>
    <w:bookmarkEnd w:id="1577"/>
    <w:bookmarkStart w:name="z1675" w:id="1578"/>
    <w:p>
      <w:pPr>
        <w:spacing w:after="0"/>
        <w:ind w:left="0"/>
        <w:jc w:val="both"/>
      </w:pPr>
      <w:r>
        <w:rPr>
          <w:rFonts w:ascii="Times New Roman"/>
          <w:b w:val="false"/>
          <w:i w:val="false"/>
          <w:color w:val="000000"/>
          <w:sz w:val="28"/>
        </w:rPr>
        <w:t xml:space="preserve">
      1090. Борттық жабдық оның басқару органдарын пайдалану барысындағы мүмкін болатын барлық жағдайларда, сондай-ақ жұмыс операцияларының қажетті бірізділігі бұзылған жағдайда осы жабдықтың және аталмыш жабдыққа қандай да бір қатысы бар басқа бір жабдықтың бұзылуына әкелмейтіндей құрастырылып жасалған және орнатылған болуы қажет. Ұшу барысында пайдаланылмайтын басқару және реттеу органдарына экипаж қол жеткізе алмауы қажет. </w:t>
      </w:r>
      <w:r>
        <w:br/>
      </w:r>
      <w:r>
        <w:rPr>
          <w:rFonts w:ascii="Times New Roman"/>
          <w:b w:val="false"/>
          <w:i w:val="false"/>
          <w:color w:val="000000"/>
          <w:sz w:val="28"/>
        </w:rPr>
        <w:t xml:space="preserve">
  </w:t>
      </w:r>
    </w:p>
    <w:bookmarkEnd w:id="1578"/>
    <w:bookmarkStart w:name="z1676" w:id="1579"/>
    <w:p>
      <w:pPr>
        <w:spacing w:after="0"/>
        <w:ind w:left="0"/>
        <w:jc w:val="both"/>
      </w:pPr>
      <w:r>
        <w:rPr>
          <w:rFonts w:ascii="Times New Roman"/>
          <w:b w:val="false"/>
          <w:i w:val="false"/>
          <w:color w:val="000000"/>
          <w:sz w:val="28"/>
        </w:rPr>
        <w:t xml:space="preserve">
      1091. УУП-дан ауырлау ерекше жағдайдың туындауына тікелей себепші болатын функционалдық жабдықтың істен шығуы жұмыс барысында тұрып қалатын функционалдық жабдық үшін олардың істен шығу күйіне бақылау құралдары көзделіп, экипажға индикация үшін істен шығу туралы сигналды берудің және (немесе) оқшаулауды қамтамасыз ету үшін өзара әрекет ететін жүйелермен оны қолданудың мүмкіндігі қамтамасыз етілуі қажет (тиісті басқару режимі үшін істен шыққан жүйені қосудың мүмкін еместігі). </w:t>
      </w:r>
      <w:r>
        <w:br/>
      </w:r>
      <w:r>
        <w:rPr>
          <w:rFonts w:ascii="Times New Roman"/>
          <w:b w:val="false"/>
          <w:i w:val="false"/>
          <w:color w:val="000000"/>
          <w:sz w:val="28"/>
        </w:rPr>
        <w:t xml:space="preserve">
  </w:t>
      </w:r>
    </w:p>
    <w:bookmarkEnd w:id="1579"/>
    <w:bookmarkStart w:name="z1677" w:id="1580"/>
    <w:p>
      <w:pPr>
        <w:spacing w:after="0"/>
        <w:ind w:left="0"/>
        <w:jc w:val="both"/>
      </w:pPr>
      <w:r>
        <w:rPr>
          <w:rFonts w:ascii="Times New Roman"/>
          <w:b w:val="false"/>
          <w:i w:val="false"/>
          <w:color w:val="000000"/>
          <w:sz w:val="28"/>
        </w:rPr>
        <w:t xml:space="preserve">
      1092. Жабдықтың конструкциясында оның дұрыс жұмыс істеуін тексеру үшін жұмыс істеу қабілеттілігіне бақылау жасайтын кіріктірілген бақылаудың немесе жұмыс істеу қабілеттілігіне бақылау жасаудың сыртқы құрылғыларымен ұштасқан мүмкіндіктердің болуы көзделген болуы қажет. </w:t>
      </w:r>
      <w:r>
        <w:br/>
      </w:r>
      <w:r>
        <w:rPr>
          <w:rFonts w:ascii="Times New Roman"/>
          <w:b w:val="false"/>
          <w:i w:val="false"/>
          <w:color w:val="000000"/>
          <w:sz w:val="28"/>
        </w:rPr>
        <w:t xml:space="preserve">
  </w:t>
      </w:r>
    </w:p>
    <w:bookmarkEnd w:id="1580"/>
    <w:bookmarkStart w:name="z1678" w:id="1581"/>
    <w:p>
      <w:pPr>
        <w:spacing w:after="0"/>
        <w:ind w:left="0"/>
        <w:jc w:val="both"/>
      </w:pPr>
      <w:r>
        <w:rPr>
          <w:rFonts w:ascii="Times New Roman"/>
          <w:b w:val="false"/>
          <w:i w:val="false"/>
          <w:color w:val="000000"/>
          <w:sz w:val="28"/>
        </w:rPr>
        <w:t xml:space="preserve">
      1093. Борттық жабдық экипаждың тиісті мүшелері ұшу барысында онымен жұмыс істеуі үшін оларға қажетті жағдайларды қамтамасыз ететіндей талаптарға сәйкес ұшақта орнатылуы қажет. </w:t>
      </w:r>
      <w:r>
        <w:br/>
      </w:r>
      <w:r>
        <w:rPr>
          <w:rFonts w:ascii="Times New Roman"/>
          <w:b w:val="false"/>
          <w:i w:val="false"/>
          <w:color w:val="000000"/>
          <w:sz w:val="28"/>
        </w:rPr>
        <w:t xml:space="preserve">
  </w:t>
      </w:r>
    </w:p>
    <w:bookmarkEnd w:id="1581"/>
    <w:bookmarkStart w:name="z1679" w:id="1582"/>
    <w:p>
      <w:pPr>
        <w:spacing w:after="0"/>
        <w:ind w:left="0"/>
        <w:jc w:val="both"/>
      </w:pPr>
      <w:r>
        <w:rPr>
          <w:rFonts w:ascii="Times New Roman"/>
          <w:b w:val="false"/>
          <w:i w:val="false"/>
          <w:color w:val="000000"/>
          <w:sz w:val="28"/>
        </w:rPr>
        <w:t xml:space="preserve">
      1094. Электр энергиясын немесе электр сигналдарын (электр қуаттандыру, басқару, ақпарат тізбектерін және антенна-фидер құрылғыларын қоса алғанда) тұтынатын, туындататын, түрлендіретін немесе тарататын барлық функционалдық жүйелер пайдалану барысындағы олардың мүмкін болатын бір мезгілде жұмыс істеуі кезінде НҰ РТЖ, РБЖ-ның немесе электрондық құрылғылардың жұмыс істеу қабілеттілігін бұзуға немесе ерекше жағдайлардың туындауына әкелетін электр магниттік кедергілер пайда болмайтындай құрастырылып жасалып, ұшақта орнатылуы қажет. </w:t>
      </w:r>
      <w:r>
        <w:br/>
      </w:r>
      <w:r>
        <w:rPr>
          <w:rFonts w:ascii="Times New Roman"/>
          <w:b w:val="false"/>
          <w:i w:val="false"/>
          <w:color w:val="000000"/>
          <w:sz w:val="28"/>
        </w:rPr>
        <w:t xml:space="preserve">
      Ескерту. 1. Функционалдық жүйенің барлық элементтері 1108-тармақтың талаптарына сәйкес құрастырылған болуы қажет. </w:t>
      </w:r>
      <w:r>
        <w:br/>
      </w:r>
      <w:r>
        <w:rPr>
          <w:rFonts w:ascii="Times New Roman"/>
          <w:b w:val="false"/>
          <w:i w:val="false"/>
          <w:color w:val="000000"/>
          <w:sz w:val="28"/>
        </w:rPr>
        <w:t xml:space="preserve">
      2. Егер қуат көзі мен кедергі қабылдағышының жұмыстарын уақыт бойынша қоюға мүмкіндік қамтамасыз етілген болса, онда ұшу жағдайларының күрделенуімен салыстырғанда одан да күрделі ерекше жағдайдың туындауына әкелмейтін электр магниттік кедергілердің болуына жол беріледі. </w:t>
      </w:r>
      <w:r>
        <w:br/>
      </w:r>
      <w:r>
        <w:rPr>
          <w:rFonts w:ascii="Times New Roman"/>
          <w:b w:val="false"/>
          <w:i w:val="false"/>
          <w:color w:val="000000"/>
          <w:sz w:val="28"/>
        </w:rPr>
        <w:t xml:space="preserve">
  </w:t>
      </w:r>
    </w:p>
    <w:bookmarkEnd w:id="1582"/>
    <w:bookmarkStart w:name="z1680" w:id="1583"/>
    <w:p>
      <w:pPr>
        <w:spacing w:after="0"/>
        <w:ind w:left="0"/>
        <w:jc w:val="both"/>
      </w:pPr>
      <w:r>
        <w:rPr>
          <w:rFonts w:ascii="Times New Roman"/>
          <w:b w:val="false"/>
          <w:i w:val="false"/>
          <w:color w:val="000000"/>
          <w:sz w:val="28"/>
        </w:rPr>
        <w:t xml:space="preserve">
      1095. Ұшақ пен жабдыққа берілетін техникалық құжаттаманың құрамы мен мазмұны жабдықтың дұрыс пайдаланылуын, оған дұрыс қызмет көрсетілуін, дұрыс сақталуын және дұрыс тасымалдануын қамтамасыз етуі қажет. Жабдықта бұйымның нақты идентификациясын қамтамасыз ететін таңба болуы қажет. </w:t>
      </w:r>
      <w:r>
        <w:br/>
      </w:r>
      <w:r>
        <w:rPr>
          <w:rFonts w:ascii="Times New Roman"/>
          <w:b w:val="false"/>
          <w:i w:val="false"/>
          <w:color w:val="000000"/>
          <w:sz w:val="28"/>
        </w:rPr>
        <w:t xml:space="preserve">
  </w:t>
      </w:r>
    </w:p>
    <w:bookmarkEnd w:id="1583"/>
    <w:bookmarkStart w:name="z1681" w:id="1584"/>
    <w:p>
      <w:pPr>
        <w:spacing w:after="0"/>
        <w:ind w:left="0"/>
        <w:jc w:val="both"/>
      </w:pPr>
      <w:r>
        <w:rPr>
          <w:rFonts w:ascii="Times New Roman"/>
          <w:b w:val="false"/>
          <w:i w:val="false"/>
          <w:color w:val="000000"/>
          <w:sz w:val="28"/>
        </w:rPr>
        <w:t xml:space="preserve">
      1096. Жабдықтың мүмкін болатын ауытқуларын ескере отырып, өлшемдердің өлшеу және индикациялау диапазоны КОЭЖ-да (күтіліп отырған пайдаланушылық жағдайларда) ұшулардың орындалуын қамтамасыз етуі қажет. </w:t>
      </w:r>
      <w:r>
        <w:br/>
      </w:r>
      <w:r>
        <w:rPr>
          <w:rFonts w:ascii="Times New Roman"/>
          <w:b w:val="false"/>
          <w:i w:val="false"/>
          <w:color w:val="000000"/>
          <w:sz w:val="28"/>
        </w:rPr>
        <w:t xml:space="preserve">
  </w:t>
      </w:r>
    </w:p>
    <w:bookmarkEnd w:id="1584"/>
    <w:bookmarkStart w:name="z1682" w:id="1585"/>
    <w:p>
      <w:pPr>
        <w:spacing w:after="0"/>
        <w:ind w:left="0"/>
        <w:jc w:val="both"/>
      </w:pPr>
      <w:r>
        <w:rPr>
          <w:rFonts w:ascii="Times New Roman"/>
          <w:b w:val="false"/>
          <w:i w:val="false"/>
          <w:color w:val="000000"/>
          <w:sz w:val="28"/>
        </w:rPr>
        <w:t xml:space="preserve">
      1097. Борттық жабдық қажетті есептеулерді, стендтік және/немесе жердегі, ұшу барысындағы сынақтарды растай отырып 136-тармақтың талаптарына сәйкес болуы қажет. </w:t>
      </w:r>
    </w:p>
    <w:bookmarkEnd w:id="1585"/>
    <w:bookmarkStart w:name="z170" w:id="1586"/>
    <w:p>
      <w:pPr>
        <w:spacing w:after="0"/>
        <w:ind w:left="0"/>
        <w:jc w:val="left"/>
      </w:pPr>
      <w:r>
        <w:rPr>
          <w:rFonts w:ascii="Times New Roman"/>
          <w:b/>
          <w:i w:val="false"/>
          <w:color w:val="000000"/>
        </w:rPr>
        <w:t xml:space="preserve"> 
165. Сымдардың бұрауларын төсеуге және оларды </w:t>
      </w:r>
      <w:r>
        <w:br/>
      </w:r>
      <w:r>
        <w:rPr>
          <w:rFonts w:ascii="Times New Roman"/>
          <w:b/>
          <w:i w:val="false"/>
          <w:color w:val="000000"/>
        </w:rPr>
        <w:t xml:space="preserve">
қорғауға қойылатын талаптар </w:t>
      </w:r>
    </w:p>
    <w:bookmarkEnd w:id="1586"/>
    <w:bookmarkStart w:name="z1683" w:id="1587"/>
    <w:p>
      <w:pPr>
        <w:spacing w:after="0"/>
        <w:ind w:left="0"/>
        <w:jc w:val="both"/>
      </w:pPr>
      <w:r>
        <w:rPr>
          <w:rFonts w:ascii="Times New Roman"/>
          <w:b w:val="false"/>
          <w:i w:val="false"/>
          <w:color w:val="000000"/>
          <w:sz w:val="28"/>
        </w:rPr>
        <w:t xml:space="preserve">
      1098. Сымдардың бұраулары оларды шешпестен аппаратураны және ұшақты тексеріп отыруға, қызмет көрсетуге және реттеуге қиындық туғызбайтындай етіп төселуі қажет және элементтердің таңбасы жабылып қалмауы қажет. </w:t>
      </w:r>
      <w:r>
        <w:br/>
      </w:r>
      <w:r>
        <w:rPr>
          <w:rFonts w:ascii="Times New Roman"/>
          <w:b w:val="false"/>
          <w:i w:val="false"/>
          <w:color w:val="000000"/>
          <w:sz w:val="28"/>
        </w:rPr>
        <w:t xml:space="preserve">
  </w:t>
      </w:r>
    </w:p>
    <w:bookmarkEnd w:id="1587"/>
    <w:bookmarkStart w:name="z1684" w:id="1588"/>
    <w:p>
      <w:pPr>
        <w:spacing w:after="0"/>
        <w:ind w:left="0"/>
        <w:jc w:val="both"/>
      </w:pPr>
      <w:r>
        <w:rPr>
          <w:rFonts w:ascii="Times New Roman"/>
          <w:b w:val="false"/>
          <w:i w:val="false"/>
          <w:color w:val="000000"/>
          <w:sz w:val="28"/>
        </w:rPr>
        <w:t xml:space="preserve">
      1099. Ұшақта қолданылатын сымдар ұшақтың барлық КОЭЖ-дағы олар төселетін орындарда пайда болуы мүмкін барлық жағдайларда қолдануға есептелген болуы қажет. </w:t>
      </w:r>
      <w:r>
        <w:br/>
      </w:r>
      <w:r>
        <w:rPr>
          <w:rFonts w:ascii="Times New Roman"/>
          <w:b w:val="false"/>
          <w:i w:val="false"/>
          <w:color w:val="000000"/>
          <w:sz w:val="28"/>
        </w:rPr>
        <w:t xml:space="preserve">
  </w:t>
      </w:r>
    </w:p>
    <w:bookmarkEnd w:id="1588"/>
    <w:bookmarkStart w:name="z1685" w:id="1589"/>
    <w:p>
      <w:pPr>
        <w:spacing w:after="0"/>
        <w:ind w:left="0"/>
        <w:jc w:val="both"/>
      </w:pPr>
      <w:r>
        <w:rPr>
          <w:rFonts w:ascii="Times New Roman"/>
          <w:b w:val="false"/>
          <w:i w:val="false"/>
          <w:color w:val="000000"/>
          <w:sz w:val="28"/>
        </w:rPr>
        <w:t xml:space="preserve">
      1100. Механикалық әсерлер немесе сұйықтықтардың, булардың және ыстық ауаның әсерлері болуы мүмкін жерлерде орналасқан сым бұрауларының жекелеген учаскелерінің осыған тиісті қорғанышы болуы қажет. Бұраулардың уақыт өте майысатын жерлерінде арнайы және икемді сымдарды қолдану қажет. </w:t>
      </w:r>
      <w:r>
        <w:br/>
      </w:r>
      <w:r>
        <w:rPr>
          <w:rFonts w:ascii="Times New Roman"/>
          <w:b w:val="false"/>
          <w:i w:val="false"/>
          <w:color w:val="000000"/>
          <w:sz w:val="28"/>
        </w:rPr>
        <w:t xml:space="preserve">
  </w:t>
      </w:r>
    </w:p>
    <w:bookmarkEnd w:id="1589"/>
    <w:bookmarkStart w:name="z1686" w:id="1590"/>
    <w:p>
      <w:pPr>
        <w:spacing w:after="0"/>
        <w:ind w:left="0"/>
        <w:jc w:val="both"/>
      </w:pPr>
      <w:r>
        <w:rPr>
          <w:rFonts w:ascii="Times New Roman"/>
          <w:b w:val="false"/>
          <w:i w:val="false"/>
          <w:color w:val="000000"/>
          <w:sz w:val="28"/>
        </w:rPr>
        <w:t xml:space="preserve">
      1101. Сымдарды өздігінен сөнетіндей етіп оқшаулау қажет. Сымдардың өздігінен сөну қабілеттілігін анықтау бойынша сынақ әдістемесі. </w:t>
      </w:r>
      <w:r>
        <w:br/>
      </w:r>
      <w:r>
        <w:rPr>
          <w:rFonts w:ascii="Times New Roman"/>
          <w:b w:val="false"/>
          <w:i w:val="false"/>
          <w:color w:val="000000"/>
          <w:sz w:val="28"/>
        </w:rPr>
        <w:t xml:space="preserve">
  </w:t>
      </w:r>
    </w:p>
    <w:bookmarkEnd w:id="1590"/>
    <w:bookmarkStart w:name="z1687" w:id="1591"/>
    <w:p>
      <w:pPr>
        <w:spacing w:after="0"/>
        <w:ind w:left="0"/>
        <w:jc w:val="both"/>
      </w:pPr>
      <w:r>
        <w:rPr>
          <w:rFonts w:ascii="Times New Roman"/>
          <w:b w:val="false"/>
          <w:i w:val="false"/>
          <w:color w:val="000000"/>
          <w:sz w:val="28"/>
        </w:rPr>
        <w:t xml:space="preserve">
      1102. Сымдардың бұраулары гидравликалық, отын және май жүйелері құбырларынан жоғары төселуі қажет. Аталған жүйелерді тиісті түрде қорғай отырып, олардың агрегаттары маңында сымдар мен бұраулар учаскелерін құбырлардан төмен төсеуге жол беріледі. Бұрауларды төсеу барысында сымдардың оқшаулануын бұзуға жол бермейтін сымдардың бұраулары мен конструкция элементтері, түрлі жүйелердің блоктары, құбырлары арасы қажетті саңылаулармен қамтамасыз етілуі қажет. </w:t>
      </w:r>
      <w:r>
        <w:br/>
      </w:r>
      <w:r>
        <w:rPr>
          <w:rFonts w:ascii="Times New Roman"/>
          <w:b w:val="false"/>
          <w:i w:val="false"/>
          <w:color w:val="000000"/>
          <w:sz w:val="28"/>
        </w:rPr>
        <w:t xml:space="preserve">
  </w:t>
      </w:r>
    </w:p>
    <w:bookmarkEnd w:id="1591"/>
    <w:bookmarkStart w:name="z1688" w:id="1592"/>
    <w:p>
      <w:pPr>
        <w:spacing w:after="0"/>
        <w:ind w:left="0"/>
        <w:jc w:val="both"/>
      </w:pPr>
      <w:r>
        <w:rPr>
          <w:rFonts w:ascii="Times New Roman"/>
          <w:b w:val="false"/>
          <w:i w:val="false"/>
          <w:color w:val="000000"/>
          <w:sz w:val="28"/>
        </w:rPr>
        <w:t xml:space="preserve">
      1103. Жекелеген жүйелер мен тарату құрылғыларының резервтік элементтерін қуаттандыратын сымдардың бір мезгілде бұзылуын азайту үшін олардың аралары бөліну қажет. </w:t>
      </w:r>
      <w:r>
        <w:br/>
      </w:r>
      <w:r>
        <w:rPr>
          <w:rFonts w:ascii="Times New Roman"/>
          <w:b w:val="false"/>
          <w:i w:val="false"/>
          <w:color w:val="000000"/>
          <w:sz w:val="28"/>
        </w:rPr>
        <w:t xml:space="preserve">
      Ұштық болып бітелген қимасы 4,0 мм </w:t>
      </w:r>
      <w:r>
        <w:rPr>
          <w:rFonts w:ascii="Times New Roman"/>
          <w:b w:val="false"/>
          <w:i w:val="false"/>
          <w:color w:val="000000"/>
          <w:vertAlign w:val="superscript"/>
        </w:rPr>
        <w:t xml:space="preserve">2 </w:t>
      </w:r>
      <w:r>
        <w:rPr>
          <w:rFonts w:ascii="Times New Roman"/>
          <w:b w:val="false"/>
          <w:i w:val="false"/>
          <w:color w:val="000000"/>
          <w:sz w:val="28"/>
        </w:rPr>
        <w:t xml:space="preserve">және одан да кем сымдар үшін ұзындығы бойынша оның әрбір ұшынан кем дегенде үш рет қайтадан бітеп отыруға мүмкіндік беретін пайдаланушылық қор көзделуі қажет. Аталған қорды бұраулар бекітілген 3-4 нүктенің учаскесінде сымдар бітелген жерден бастап біркелкі етіп бөледі. </w:t>
      </w:r>
      <w:r>
        <w:br/>
      </w:r>
      <w:r>
        <w:rPr>
          <w:rFonts w:ascii="Times New Roman"/>
          <w:b w:val="false"/>
          <w:i w:val="false"/>
          <w:color w:val="000000"/>
          <w:sz w:val="28"/>
        </w:rPr>
        <w:t xml:space="preserve">
  </w:t>
      </w:r>
    </w:p>
    <w:bookmarkEnd w:id="1592"/>
    <w:bookmarkStart w:name="z1689" w:id="1593"/>
    <w:p>
      <w:pPr>
        <w:spacing w:after="0"/>
        <w:ind w:left="0"/>
        <w:jc w:val="both"/>
      </w:pPr>
      <w:r>
        <w:rPr>
          <w:rFonts w:ascii="Times New Roman"/>
          <w:b w:val="false"/>
          <w:i w:val="false"/>
          <w:color w:val="000000"/>
          <w:sz w:val="28"/>
        </w:rPr>
        <w:t xml:space="preserve">
      1104. Бұраулардың жылжымалы учаскелері бұрауларға зақым келтірмей жөндеуаралық ресурс шегінде ұшақ конструкциясы бөліктерінің еркін жылжуын қамтамасыз етуі қажет. </w:t>
      </w:r>
    </w:p>
    <w:bookmarkEnd w:id="1593"/>
    <w:bookmarkStart w:name="z171" w:id="1594"/>
    <w:p>
      <w:pPr>
        <w:spacing w:after="0"/>
        <w:ind w:left="0"/>
        <w:jc w:val="left"/>
      </w:pPr>
      <w:r>
        <w:rPr>
          <w:rFonts w:ascii="Times New Roman"/>
          <w:b/>
          <w:i w:val="false"/>
          <w:color w:val="000000"/>
        </w:rPr>
        <w:t xml:space="preserve"> 
166. Ұшақтың корпусына минустық сымдарды жалғау </w:t>
      </w:r>
      <w:r>
        <w:br/>
      </w:r>
      <w:r>
        <w:rPr>
          <w:rFonts w:ascii="Times New Roman"/>
          <w:b/>
          <w:i w:val="false"/>
          <w:color w:val="000000"/>
        </w:rPr>
        <w:t xml:space="preserve">
кезінде қойылатын талаптар </w:t>
      </w:r>
    </w:p>
    <w:bookmarkEnd w:id="1594"/>
    <w:bookmarkStart w:name="z1690" w:id="1595"/>
    <w:p>
      <w:pPr>
        <w:spacing w:after="0"/>
        <w:ind w:left="0"/>
        <w:jc w:val="both"/>
      </w:pPr>
      <w:r>
        <w:rPr>
          <w:rFonts w:ascii="Times New Roman"/>
          <w:b w:val="false"/>
          <w:i w:val="false"/>
          <w:color w:val="000000"/>
          <w:sz w:val="28"/>
        </w:rPr>
        <w:t xml:space="preserve">
      1105. Минустық сымдар жалғанған орындарға су, отын, май, гидроқоспалар және т.б. сұйықтықтар тікелей әсер етпеуі қажет. </w:t>
      </w:r>
      <w:r>
        <w:br/>
      </w:r>
      <w:r>
        <w:rPr>
          <w:rFonts w:ascii="Times New Roman"/>
          <w:b w:val="false"/>
          <w:i w:val="false"/>
          <w:color w:val="000000"/>
          <w:sz w:val="28"/>
        </w:rPr>
        <w:t xml:space="preserve">
  </w:t>
      </w:r>
    </w:p>
    <w:bookmarkEnd w:id="1595"/>
    <w:bookmarkStart w:name="z1691" w:id="1596"/>
    <w:p>
      <w:pPr>
        <w:spacing w:after="0"/>
        <w:ind w:left="0"/>
        <w:jc w:val="both"/>
      </w:pPr>
      <w:r>
        <w:rPr>
          <w:rFonts w:ascii="Times New Roman"/>
          <w:b w:val="false"/>
          <w:i w:val="false"/>
          <w:color w:val="000000"/>
          <w:sz w:val="28"/>
        </w:rPr>
        <w:t xml:space="preserve">
      1106. Минустық сымдарды жалғау конструкция беріктігінің кемуіне әкелмеуі қажет. Минустық сымдар жалғанған орындардағы корпустың қалыңдығы төмендегі көрсетілген шамалардан кем болмауы қажет: </w:t>
      </w:r>
    </w:p>
    <w:bookmarkEnd w:id="1596"/>
    <w:p>
      <w:pPr>
        <w:spacing w:after="0"/>
        <w:ind w:left="0"/>
        <w:jc w:val="both"/>
      </w:pPr>
      <w:r>
        <w:rPr>
          <w:rFonts w:ascii="Times New Roman"/>
          <w:b w:val="false"/>
          <w:i w:val="false"/>
          <w:color w:val="000000"/>
          <w:sz w:val="28"/>
        </w:rPr>
        <w:t xml:space="preserve">                                                           18-кесте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tblGrid>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 қимасы, мм </w:t>
            </w:r>
            <w:r>
              <w:rPr>
                <w:rFonts w:ascii="Times New Roman"/>
                <w:b w:val="false"/>
                <w:i w:val="false"/>
                <w:color w:val="000000"/>
                <w:vertAlign w:val="superscript"/>
              </w:rPr>
              <w:t xml:space="preserve">2        </w:t>
            </w:r>
            <w:r>
              <w:rPr>
                <w:rFonts w:ascii="Times New Roman"/>
                <w:b w:val="false"/>
                <w:i w:val="false"/>
                <w:color w:val="000000"/>
                <w:sz w:val="20"/>
              </w:rPr>
              <w:t xml:space="preserve">Корпустың қалыңдығы, мм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0,2-ден 1,50-ге дейін          1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10,00-ге дейін        1,5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10,00-ден 25,00-ге дейін       2,5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25,00-ден 70,00-ге дейін       3 </w:t>
            </w:r>
          </w:p>
        </w:tc>
      </w:tr>
      <w:tr>
        <w:trPr>
          <w:trHeight w:val="45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70,00-ден 95,00-ге дейін       4 </w:t>
            </w:r>
          </w:p>
        </w:tc>
      </w:tr>
    </w:tbl>
    <w:p>
      <w:pPr>
        <w:spacing w:after="0"/>
        <w:ind w:left="0"/>
        <w:jc w:val="both"/>
      </w:pPr>
      <w:r>
        <w:rPr>
          <w:rFonts w:ascii="Times New Roman"/>
          <w:b w:val="false"/>
          <w:i w:val="false"/>
          <w:color w:val="000000"/>
          <w:sz w:val="28"/>
        </w:rPr>
        <w:t xml:space="preserve">      Ескерту. Минустық сымдар жалғанған орындардағы корпус қалыңдығын жапсырмалар (накладкалар), шиналар және басқа детальдарды орнату есебінен арттыруға жол беріледі. </w:t>
      </w:r>
      <w:r>
        <w:br/>
      </w:r>
      <w:r>
        <w:rPr>
          <w:rFonts w:ascii="Times New Roman"/>
          <w:b w:val="false"/>
          <w:i w:val="false"/>
          <w:color w:val="000000"/>
          <w:sz w:val="28"/>
        </w:rPr>
        <w:t xml:space="preserve">
  </w:t>
      </w:r>
    </w:p>
    <w:bookmarkStart w:name="z1692" w:id="1597"/>
    <w:p>
      <w:pPr>
        <w:spacing w:after="0"/>
        <w:ind w:left="0"/>
        <w:jc w:val="both"/>
      </w:pPr>
      <w:r>
        <w:rPr>
          <w:rFonts w:ascii="Times New Roman"/>
          <w:b w:val="false"/>
          <w:i w:val="false"/>
          <w:color w:val="000000"/>
          <w:sz w:val="28"/>
        </w:rPr>
        <w:t xml:space="preserve">
      1107. Борттық желіде бір болтпен немесе бір клеммамен III санатты қабылдағыштар үшін үш ұштыққа дейін, сымдарының қимасы 1,5 мм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I және II санатты қабылдағыштар үшін екі ұштыққа дейін; жалғану орындарындағы +85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температура кезінде сымдарының қимасы 4 мм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III санатты қабылдағыштар үшін екі ұштыққа дейін және I және II санатты қабылдағыштар үшін бір ұштыққа дейін бекітуге жол беріледі және температурасы +85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асатын кезде кез келген қимадағы сымдары барлар үшін бір ұштықтан аспайтындай етіп бекітуге жол беріледі. </w:t>
      </w:r>
      <w:r>
        <w:br/>
      </w:r>
      <w:r>
        <w:rPr>
          <w:rFonts w:ascii="Times New Roman"/>
          <w:b w:val="false"/>
          <w:i w:val="false"/>
          <w:color w:val="000000"/>
          <w:sz w:val="28"/>
        </w:rPr>
        <w:t xml:space="preserve">
  </w:t>
      </w:r>
    </w:p>
    <w:bookmarkEnd w:id="1597"/>
    <w:bookmarkStart w:name="z1693" w:id="1598"/>
    <w:p>
      <w:pPr>
        <w:spacing w:after="0"/>
        <w:ind w:left="0"/>
        <w:jc w:val="both"/>
      </w:pPr>
      <w:r>
        <w:rPr>
          <w:rFonts w:ascii="Times New Roman"/>
          <w:b w:val="false"/>
          <w:i w:val="false"/>
          <w:color w:val="000000"/>
          <w:sz w:val="28"/>
        </w:rPr>
        <w:t xml:space="preserve">
      1108. Ұшақтың ұштығы мен корпусы арасындағы ауыспалы кедергілердің шамасы төменде көрсетілген шамалардан аспауы қажет: </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 қимасы, мм </w:t>
            </w:r>
            <w:r>
              <w:rPr>
                <w:rFonts w:ascii="Times New Roman"/>
                <w:b w:val="false"/>
                <w:i w:val="false"/>
                <w:color w:val="000000"/>
                <w:vertAlign w:val="superscript"/>
              </w:rPr>
              <w:t xml:space="preserve">2 </w:t>
            </w:r>
            <w:r>
              <w:rPr>
                <w:rFonts w:ascii="Times New Roman"/>
                <w:b w:val="false"/>
                <w:i w:val="false"/>
                <w:color w:val="000000"/>
                <w:sz w:val="20"/>
              </w:rPr>
              <w:t xml:space="preserve">  Ауыспалы кедергінің шамасы, </w:t>
            </w:r>
            <w:r>
              <w:br/>
            </w:r>
            <w:r>
              <w:rPr>
                <w:rFonts w:ascii="Times New Roman"/>
                <w:b w:val="false"/>
                <w:i w:val="false"/>
                <w:color w:val="000000"/>
                <w:sz w:val="20"/>
              </w:rPr>
              <w:t xml:space="preserve">
                           мкОм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0,2-ден 2,50-ге дейін         600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2,50-ден 10,00-ге дейін       500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10,00-ден 26,00-ге дейін      400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35,00                         300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70,00                  200 </w:t>
            </w:r>
          </w:p>
        </w:tc>
      </w:tr>
      <w:tr>
        <w:trPr>
          <w:trHeight w:val="45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95,00                         100 </w:t>
            </w:r>
          </w:p>
        </w:tc>
      </w:tr>
    </w:tbl>
    <w:p>
      <w:pPr>
        <w:spacing w:after="0"/>
        <w:ind w:left="0"/>
        <w:jc w:val="both"/>
      </w:pPr>
      <w:r>
        <w:rPr>
          <w:rFonts w:ascii="Times New Roman"/>
          <w:b w:val="false"/>
          <w:i w:val="false"/>
          <w:color w:val="000000"/>
          <w:sz w:val="28"/>
        </w:rPr>
        <w:t xml:space="preserve">      Минустық сымдардың жерге қосылған нүктелері (клеммалары, болттары, гайкалары) қызыл түске боялуы қажет. </w:t>
      </w:r>
    </w:p>
    <w:bookmarkStart w:name="z172" w:id="1599"/>
    <w:p>
      <w:pPr>
        <w:spacing w:after="0"/>
        <w:ind w:left="0"/>
        <w:jc w:val="left"/>
      </w:pPr>
      <w:r>
        <w:rPr>
          <w:rFonts w:ascii="Times New Roman"/>
          <w:b/>
          <w:i w:val="false"/>
          <w:color w:val="000000"/>
        </w:rPr>
        <w:t xml:space="preserve"> 
167. Электр қосқыштарды орнатуға байланысты қойылатын талаптар </w:t>
      </w:r>
    </w:p>
    <w:bookmarkEnd w:id="1599"/>
    <w:bookmarkStart w:name="z1694" w:id="1600"/>
    <w:p>
      <w:pPr>
        <w:spacing w:after="0"/>
        <w:ind w:left="0"/>
        <w:jc w:val="both"/>
      </w:pPr>
      <w:r>
        <w:rPr>
          <w:rFonts w:ascii="Times New Roman"/>
          <w:b w:val="false"/>
          <w:i w:val="false"/>
          <w:color w:val="000000"/>
          <w:sz w:val="28"/>
        </w:rPr>
        <w:t xml:space="preserve">
      1109. Төменгі жиіліктегі электр қосқыштар оның конструкциясында көзделген барлық бекіту нүктелерін пайдалана отырып оларға қол жеткізуді қамтамасыз ететін орындарда мықтап бекітілуі қажет. </w:t>
      </w:r>
      <w:r>
        <w:br/>
      </w:r>
      <w:r>
        <w:rPr>
          <w:rFonts w:ascii="Times New Roman"/>
          <w:b w:val="false"/>
          <w:i w:val="false"/>
          <w:color w:val="000000"/>
          <w:sz w:val="28"/>
        </w:rPr>
        <w:t xml:space="preserve">
  </w:t>
      </w:r>
    </w:p>
    <w:bookmarkEnd w:id="1600"/>
    <w:bookmarkStart w:name="z1695" w:id="1601"/>
    <w:p>
      <w:pPr>
        <w:spacing w:after="0"/>
        <w:ind w:left="0"/>
        <w:jc w:val="both"/>
      </w:pPr>
      <w:r>
        <w:rPr>
          <w:rFonts w:ascii="Times New Roman"/>
          <w:b w:val="false"/>
          <w:i w:val="false"/>
          <w:color w:val="000000"/>
          <w:sz w:val="28"/>
        </w:rPr>
        <w:t xml:space="preserve">
      1110. Төменгі жиіліктегі электр қосқыштарды орнату бұрауларды қатты бұрамай-ақ қосқыш бөліктерінің мүшелерін біріктіруге және ажыратуға мүмкіндікті қамтамасыз ететіндей орындалуы қажет. </w:t>
      </w:r>
      <w:r>
        <w:br/>
      </w:r>
      <w:r>
        <w:rPr>
          <w:rFonts w:ascii="Times New Roman"/>
          <w:b w:val="false"/>
          <w:i w:val="false"/>
          <w:color w:val="000000"/>
          <w:sz w:val="28"/>
        </w:rPr>
        <w:t xml:space="preserve">
  </w:t>
      </w:r>
    </w:p>
    <w:bookmarkEnd w:id="1601"/>
    <w:bookmarkStart w:name="z1696" w:id="1602"/>
    <w:p>
      <w:pPr>
        <w:spacing w:after="0"/>
        <w:ind w:left="0"/>
        <w:jc w:val="both"/>
      </w:pPr>
      <w:r>
        <w:rPr>
          <w:rFonts w:ascii="Times New Roman"/>
          <w:b w:val="false"/>
          <w:i w:val="false"/>
          <w:color w:val="000000"/>
          <w:sz w:val="28"/>
        </w:rPr>
        <w:t xml:space="preserve">
      1111. Қосқыш бөліктері тоғысқаннан кейін олардың қосылғандығының бақылауышын қамтамасыз ету қажет. </w:t>
      </w:r>
      <w:r>
        <w:br/>
      </w:r>
      <w:r>
        <w:rPr>
          <w:rFonts w:ascii="Times New Roman"/>
          <w:b w:val="false"/>
          <w:i w:val="false"/>
          <w:color w:val="000000"/>
          <w:sz w:val="28"/>
        </w:rPr>
        <w:t xml:space="preserve">
  </w:t>
      </w:r>
    </w:p>
    <w:bookmarkEnd w:id="1602"/>
    <w:bookmarkStart w:name="z1697" w:id="1603"/>
    <w:p>
      <w:pPr>
        <w:spacing w:after="0"/>
        <w:ind w:left="0"/>
        <w:jc w:val="both"/>
      </w:pPr>
      <w:r>
        <w:rPr>
          <w:rFonts w:ascii="Times New Roman"/>
          <w:b w:val="false"/>
          <w:i w:val="false"/>
          <w:color w:val="000000"/>
          <w:sz w:val="28"/>
        </w:rPr>
        <w:t xml:space="preserve">
      1112. Ұшу барысында іске қосылмаған жабдық (мысалы, КПА) үшін көзделген қосқыштарға бақылауыштары бар тығындауыштар орнатылуы қажет. </w:t>
      </w:r>
      <w:r>
        <w:br/>
      </w:r>
      <w:r>
        <w:rPr>
          <w:rFonts w:ascii="Times New Roman"/>
          <w:b w:val="false"/>
          <w:i w:val="false"/>
          <w:color w:val="000000"/>
          <w:sz w:val="28"/>
        </w:rPr>
        <w:t xml:space="preserve">
  </w:t>
      </w:r>
    </w:p>
    <w:bookmarkEnd w:id="1603"/>
    <w:bookmarkStart w:name="z1698" w:id="1604"/>
    <w:p>
      <w:pPr>
        <w:spacing w:after="0"/>
        <w:ind w:left="0"/>
        <w:jc w:val="both"/>
      </w:pPr>
      <w:r>
        <w:rPr>
          <w:rFonts w:ascii="Times New Roman"/>
          <w:b w:val="false"/>
          <w:i w:val="false"/>
          <w:color w:val="000000"/>
          <w:sz w:val="28"/>
        </w:rPr>
        <w:t xml:space="preserve">
      1113. Екі және одан да көп қосқыштарды орнату кезінде оларға бір-біріне тікелей жақын жерде кез келген қосқыштың басқа бір бөлікпен бірігуін болдырмайтын конструктивті шаралар қолданылуы қажет. </w:t>
      </w:r>
      <w:r>
        <w:br/>
      </w:r>
      <w:r>
        <w:rPr>
          <w:rFonts w:ascii="Times New Roman"/>
          <w:b w:val="false"/>
          <w:i w:val="false"/>
          <w:color w:val="000000"/>
          <w:sz w:val="28"/>
        </w:rPr>
        <w:t xml:space="preserve">
  </w:t>
      </w:r>
    </w:p>
    <w:bookmarkEnd w:id="1604"/>
    <w:bookmarkStart w:name="z1699" w:id="1605"/>
    <w:p>
      <w:pPr>
        <w:spacing w:after="0"/>
        <w:ind w:left="0"/>
        <w:jc w:val="both"/>
      </w:pPr>
      <w:r>
        <w:rPr>
          <w:rFonts w:ascii="Times New Roman"/>
          <w:b w:val="false"/>
          <w:i w:val="false"/>
          <w:color w:val="000000"/>
          <w:sz w:val="28"/>
        </w:rPr>
        <w:t xml:space="preserve">
      1114. Қосқышты орнататын орын қосқышқа ылғалдың тікелей түсуін болдырмайтындай таңдап алынуы қажет немесе қосқышқа ылғалдың осылай түсуін болдырмайтын қорғаныш көзделуі қажет. </w:t>
      </w:r>
      <w:r>
        <w:br/>
      </w:r>
      <w:r>
        <w:rPr>
          <w:rFonts w:ascii="Times New Roman"/>
          <w:b w:val="false"/>
          <w:i w:val="false"/>
          <w:color w:val="000000"/>
          <w:sz w:val="28"/>
        </w:rPr>
        <w:t xml:space="preserve">
  </w:t>
      </w:r>
    </w:p>
    <w:bookmarkEnd w:id="1605"/>
    <w:bookmarkStart w:name="z1700" w:id="1606"/>
    <w:p>
      <w:pPr>
        <w:spacing w:after="0"/>
        <w:ind w:left="0"/>
        <w:jc w:val="both"/>
      </w:pPr>
      <w:r>
        <w:rPr>
          <w:rFonts w:ascii="Times New Roman"/>
          <w:b w:val="false"/>
          <w:i w:val="false"/>
          <w:color w:val="000000"/>
          <w:sz w:val="28"/>
        </w:rPr>
        <w:t xml:space="preserve">
      1115. Бұраулар бойынша қосқыштарға ылғал түспес үшін бұраулар астынан келтіріледі немесе олардың ілмектері болуы қажет. </w:t>
      </w:r>
    </w:p>
    <w:bookmarkEnd w:id="1606"/>
    <w:bookmarkStart w:name="z173" w:id="1607"/>
    <w:p>
      <w:pPr>
        <w:spacing w:after="0"/>
        <w:ind w:left="0"/>
        <w:jc w:val="left"/>
      </w:pPr>
      <w:r>
        <w:rPr>
          <w:rFonts w:ascii="Times New Roman"/>
          <w:b/>
          <w:i w:val="false"/>
          <w:color w:val="000000"/>
        </w:rPr>
        <w:t xml:space="preserve"> 
168. Ұшу-навигациялық жабдық </w:t>
      </w:r>
    </w:p>
    <w:bookmarkEnd w:id="1607"/>
    <w:bookmarkStart w:name="z1701" w:id="1608"/>
    <w:p>
      <w:pPr>
        <w:spacing w:after="0"/>
        <w:ind w:left="0"/>
        <w:jc w:val="both"/>
      </w:pPr>
      <w:r>
        <w:rPr>
          <w:rFonts w:ascii="Times New Roman"/>
          <w:b w:val="false"/>
          <w:i w:val="false"/>
          <w:color w:val="000000"/>
          <w:sz w:val="28"/>
        </w:rPr>
        <w:t xml:space="preserve">
      1116. Осы бөлімнің талаптары (навигациялық қонудың радиотехникалық жабдығын (НҰ РТЖ) қоспағанда) ұшу-навигациялық жабдыққа таралады. Бұл жабдықтарға (құралдарға) приборлар, агрегаттар, құрылғылар, сондай-ақ күтіліп отырған барлық пайдалану жағдайларында ұшақты жүргізу және басқару үшін қажетті жүйелер мен кешендер жатуы мүмкін. </w:t>
      </w:r>
      <w:r>
        <w:br/>
      </w:r>
      <w:r>
        <w:rPr>
          <w:rFonts w:ascii="Times New Roman"/>
          <w:b w:val="false"/>
          <w:i w:val="false"/>
          <w:color w:val="000000"/>
          <w:sz w:val="28"/>
        </w:rPr>
        <w:t xml:space="preserve">
  </w:t>
      </w:r>
    </w:p>
    <w:bookmarkEnd w:id="1608"/>
    <w:bookmarkStart w:name="z1702" w:id="1609"/>
    <w:p>
      <w:pPr>
        <w:spacing w:after="0"/>
        <w:ind w:left="0"/>
        <w:jc w:val="both"/>
      </w:pPr>
      <w:r>
        <w:rPr>
          <w:rFonts w:ascii="Times New Roman"/>
          <w:b w:val="false"/>
          <w:i w:val="false"/>
          <w:color w:val="000000"/>
          <w:sz w:val="28"/>
        </w:rPr>
        <w:t xml:space="preserve">
      1117. Ұшақта қауіпсіз ұшу талаптарын қанағаттандыру үшін ұшу-навигациялық жабдықтары орнатылады. Оның құрамы (номенклатурасы және мөлшері) күтіліп отырған пайдаланушылық жағдайларынан шыға отырып таңдалуы қажет. </w:t>
      </w:r>
      <w:r>
        <w:br/>
      </w:r>
      <w:r>
        <w:rPr>
          <w:rFonts w:ascii="Times New Roman"/>
          <w:b w:val="false"/>
          <w:i w:val="false"/>
          <w:color w:val="000000"/>
          <w:sz w:val="28"/>
        </w:rPr>
        <w:t xml:space="preserve">
  </w:t>
      </w:r>
    </w:p>
    <w:bookmarkEnd w:id="1609"/>
    <w:bookmarkStart w:name="z1703" w:id="1610"/>
    <w:p>
      <w:pPr>
        <w:spacing w:after="0"/>
        <w:ind w:left="0"/>
        <w:jc w:val="both"/>
      </w:pPr>
      <w:r>
        <w:rPr>
          <w:rFonts w:ascii="Times New Roman"/>
          <w:b w:val="false"/>
          <w:i w:val="false"/>
          <w:color w:val="000000"/>
          <w:sz w:val="28"/>
        </w:rPr>
        <w:t xml:space="preserve">
      1118. Ұшаққа орнатылатын әрбір жабдық түрлері үлгілерінің мөлшері ең төменгі болуы қажет. Сонымен қатар, НҰ РТЖ-мен бірге күтіліп отырған пайдалану жағдайларында ұшуды орындауға жол беретін резервтеу (құрылымдық және/немесе функционалдық) қамтамасыз етілуі қажет. </w:t>
      </w:r>
      <w:r>
        <w:br/>
      </w:r>
      <w:r>
        <w:rPr>
          <w:rFonts w:ascii="Times New Roman"/>
          <w:b w:val="false"/>
          <w:i w:val="false"/>
          <w:color w:val="000000"/>
          <w:sz w:val="28"/>
        </w:rPr>
        <w:t xml:space="preserve">
  </w:t>
      </w:r>
    </w:p>
    <w:bookmarkEnd w:id="1610"/>
    <w:bookmarkStart w:name="z1704" w:id="1611"/>
    <w:p>
      <w:pPr>
        <w:spacing w:after="0"/>
        <w:ind w:left="0"/>
        <w:jc w:val="both"/>
      </w:pPr>
      <w:r>
        <w:rPr>
          <w:rFonts w:ascii="Times New Roman"/>
          <w:b w:val="false"/>
          <w:i w:val="false"/>
          <w:color w:val="000000"/>
          <w:sz w:val="28"/>
        </w:rPr>
        <w:t xml:space="preserve">
      1119. Ұшу-навигациялық жабдық оған таралатын 1087-88-тармақтың талаптарына сәйкес болуы қажет. </w:t>
      </w:r>
      <w:r>
        <w:br/>
      </w:r>
      <w:r>
        <w:rPr>
          <w:rFonts w:ascii="Times New Roman"/>
          <w:b w:val="false"/>
          <w:i w:val="false"/>
          <w:color w:val="000000"/>
          <w:sz w:val="28"/>
        </w:rPr>
        <w:t xml:space="preserve">
  </w:t>
      </w:r>
    </w:p>
    <w:bookmarkEnd w:id="1611"/>
    <w:bookmarkStart w:name="z1705" w:id="1612"/>
    <w:p>
      <w:pPr>
        <w:spacing w:after="0"/>
        <w:ind w:left="0"/>
        <w:jc w:val="both"/>
      </w:pPr>
      <w:r>
        <w:rPr>
          <w:rFonts w:ascii="Times New Roman"/>
          <w:b w:val="false"/>
          <w:i w:val="false"/>
          <w:color w:val="000000"/>
          <w:sz w:val="28"/>
        </w:rPr>
        <w:t xml:space="preserve">
      1120. Көзбен шолып ұшу ережелері (КШҰЕ) бойынша ұшуға арналған ұшақта мынадай жабдықтар: </w:t>
      </w:r>
      <w:r>
        <w:br/>
      </w:r>
      <w:r>
        <w:rPr>
          <w:rFonts w:ascii="Times New Roman"/>
          <w:b w:val="false"/>
          <w:i w:val="false"/>
          <w:color w:val="000000"/>
          <w:sz w:val="28"/>
        </w:rPr>
        <w:t xml:space="preserve">
      1) әрбір ұшқышта: </w:t>
      </w:r>
      <w:r>
        <w:br/>
      </w:r>
      <w:r>
        <w:rPr>
          <w:rFonts w:ascii="Times New Roman"/>
          <w:b w:val="false"/>
          <w:i w:val="false"/>
          <w:color w:val="000000"/>
          <w:sz w:val="28"/>
        </w:rPr>
        <w:t xml:space="preserve">
      - прибор жылдамдығының ең жоғары пайдалану приборының жылдамдығын (V </w:t>
      </w:r>
      <w:r>
        <w:rPr>
          <w:rFonts w:ascii="Times New Roman"/>
          <w:b w:val="false"/>
          <w:i w:val="false"/>
          <w:color w:val="000000"/>
          <w:vertAlign w:val="subscript"/>
        </w:rPr>
        <w:t xml:space="preserve">maxэ </w:t>
      </w:r>
      <w:r>
        <w:rPr>
          <w:rFonts w:ascii="Times New Roman"/>
          <w:b w:val="false"/>
          <w:i w:val="false"/>
          <w:color w:val="000000"/>
          <w:sz w:val="28"/>
        </w:rPr>
        <w:t xml:space="preserve">) индикациялау приборы немесе индикаторы; </w:t>
      </w:r>
      <w:r>
        <w:br/>
      </w:r>
      <w:r>
        <w:rPr>
          <w:rFonts w:ascii="Times New Roman"/>
          <w:b w:val="false"/>
          <w:i w:val="false"/>
          <w:color w:val="000000"/>
          <w:sz w:val="28"/>
        </w:rPr>
        <w:t xml:space="preserve">
      - барометрлік биіктік приборы немесе индикаторы; </w:t>
      </w:r>
      <w:r>
        <w:br/>
      </w:r>
      <w:r>
        <w:rPr>
          <w:rFonts w:ascii="Times New Roman"/>
          <w:b w:val="false"/>
          <w:i w:val="false"/>
          <w:color w:val="000000"/>
          <w:sz w:val="28"/>
        </w:rPr>
        <w:t xml:space="preserve">
      - жантаю және тангаж бұрыштарының приборы немесе индикаторы; </w:t>
      </w:r>
      <w:r>
        <w:br/>
      </w:r>
      <w:r>
        <w:rPr>
          <w:rFonts w:ascii="Times New Roman"/>
          <w:b w:val="false"/>
          <w:i w:val="false"/>
          <w:color w:val="000000"/>
          <w:sz w:val="28"/>
        </w:rPr>
        <w:t xml:space="preserve">
      - сырғанау индикаторы; </w:t>
      </w:r>
      <w:r>
        <w:br/>
      </w:r>
      <w:r>
        <w:rPr>
          <w:rFonts w:ascii="Times New Roman"/>
          <w:b w:val="false"/>
          <w:i w:val="false"/>
          <w:color w:val="000000"/>
          <w:sz w:val="28"/>
        </w:rPr>
        <w:t xml:space="preserve">
      2) екі ұшқышқа ортақ: </w:t>
      </w:r>
      <w:r>
        <w:br/>
      </w:r>
      <w:r>
        <w:rPr>
          <w:rFonts w:ascii="Times New Roman"/>
          <w:b w:val="false"/>
          <w:i w:val="false"/>
          <w:color w:val="000000"/>
          <w:sz w:val="28"/>
        </w:rPr>
        <w:t xml:space="preserve">
      - автономды магниттік компас (КИ үлгісіндегі); </w:t>
      </w:r>
      <w:r>
        <w:br/>
      </w:r>
      <w:r>
        <w:rPr>
          <w:rFonts w:ascii="Times New Roman"/>
          <w:b w:val="false"/>
          <w:i w:val="false"/>
          <w:color w:val="000000"/>
          <w:sz w:val="28"/>
        </w:rPr>
        <w:t xml:space="preserve">
      - секунд көрсеткіші, сағатын, минутын және секундын көрсететін тілдері немесе цифрлық көрсеткіші бар сағат; </w:t>
      </w:r>
      <w:r>
        <w:br/>
      </w:r>
      <w:r>
        <w:rPr>
          <w:rFonts w:ascii="Times New Roman"/>
          <w:b w:val="false"/>
          <w:i w:val="false"/>
          <w:color w:val="000000"/>
          <w:sz w:val="28"/>
        </w:rPr>
        <w:t xml:space="preserve">
      - сыртқы ауа температурасының индикаторы орнатылуы қажет. </w:t>
      </w:r>
      <w:r>
        <w:br/>
      </w:r>
      <w:r>
        <w:rPr>
          <w:rFonts w:ascii="Times New Roman"/>
          <w:b w:val="false"/>
          <w:i w:val="false"/>
          <w:color w:val="000000"/>
          <w:sz w:val="28"/>
        </w:rPr>
        <w:t xml:space="preserve">
      Ескерту: Бортинженерде сыртқы ауа температурасының индикаторы болған жағдайда сыртқы ауа температурасының индикаторын ұшқыштардың біреуінде орнатуға жол беріледі. </w:t>
      </w:r>
      <w:r>
        <w:br/>
      </w:r>
      <w:r>
        <w:rPr>
          <w:rFonts w:ascii="Times New Roman"/>
          <w:b w:val="false"/>
          <w:i w:val="false"/>
          <w:color w:val="000000"/>
          <w:sz w:val="28"/>
        </w:rPr>
        <w:t xml:space="preserve">
  </w:t>
      </w:r>
    </w:p>
    <w:bookmarkEnd w:id="1612"/>
    <w:bookmarkStart w:name="z1706" w:id="1613"/>
    <w:p>
      <w:pPr>
        <w:spacing w:after="0"/>
        <w:ind w:left="0"/>
        <w:jc w:val="both"/>
      </w:pPr>
      <w:r>
        <w:rPr>
          <w:rFonts w:ascii="Times New Roman"/>
          <w:b w:val="false"/>
          <w:i w:val="false"/>
          <w:color w:val="000000"/>
          <w:sz w:val="28"/>
        </w:rPr>
        <w:t xml:space="preserve">
      1121. Аспаптар бойынша ұшу ережесі (бұдан әрі - ПҰЕ) бойынша ұшуға арналған ұшақта аталған жабдықтардан басқа мынадай жабдықтар орнатылуы қажет: </w:t>
      </w:r>
      <w:r>
        <w:br/>
      </w:r>
      <w:r>
        <w:rPr>
          <w:rFonts w:ascii="Times New Roman"/>
          <w:b w:val="false"/>
          <w:i w:val="false"/>
          <w:color w:val="000000"/>
          <w:sz w:val="28"/>
        </w:rPr>
        <w:t xml:space="preserve">
      1) әрбір ұшқышта: </w:t>
      </w:r>
      <w:r>
        <w:br/>
      </w:r>
      <w:r>
        <w:rPr>
          <w:rFonts w:ascii="Times New Roman"/>
          <w:b w:val="false"/>
          <w:i w:val="false"/>
          <w:color w:val="000000"/>
          <w:sz w:val="28"/>
        </w:rPr>
        <w:t xml:space="preserve">
      - гироскопиялық немесе эквивалента есептеуіш құрылғылармен тұрақтандырылған, магниттік және/немесе шын және/немесе келтірілген (магниттік немесе шын меридианға) курс приборы немесе индикаторы; </w:t>
      </w:r>
      <w:r>
        <w:br/>
      </w:r>
      <w:r>
        <w:rPr>
          <w:rFonts w:ascii="Times New Roman"/>
          <w:b w:val="false"/>
          <w:i w:val="false"/>
          <w:color w:val="000000"/>
          <w:sz w:val="28"/>
        </w:rPr>
        <w:t xml:space="preserve">
      - тік жылдамдық приборы (вариометр); </w:t>
      </w:r>
      <w:r>
        <w:br/>
      </w:r>
      <w:r>
        <w:rPr>
          <w:rFonts w:ascii="Times New Roman"/>
          <w:b w:val="false"/>
          <w:i w:val="false"/>
          <w:color w:val="000000"/>
          <w:sz w:val="28"/>
        </w:rPr>
        <w:t xml:space="preserve">
      - айналу бұрыш жылдамдығының аспабы; </w:t>
      </w:r>
      <w:r>
        <w:br/>
      </w:r>
      <w:r>
        <w:rPr>
          <w:rFonts w:ascii="Times New Roman"/>
          <w:b w:val="false"/>
          <w:i w:val="false"/>
          <w:color w:val="000000"/>
          <w:sz w:val="28"/>
        </w:rPr>
        <w:t xml:space="preserve">
      2) бірінші ұшқышта: </w:t>
      </w:r>
      <w:r>
        <w:br/>
      </w:r>
      <w:r>
        <w:rPr>
          <w:rFonts w:ascii="Times New Roman"/>
          <w:b w:val="false"/>
          <w:i w:val="false"/>
          <w:color w:val="000000"/>
          <w:sz w:val="28"/>
        </w:rPr>
        <w:t xml:space="preserve">
      - резервтік механикалық барометрлік биіктік өлшеуіш; </w:t>
      </w:r>
      <w:r>
        <w:br/>
      </w:r>
      <w:r>
        <w:rPr>
          <w:rFonts w:ascii="Times New Roman"/>
          <w:b w:val="false"/>
          <w:i w:val="false"/>
          <w:color w:val="000000"/>
          <w:sz w:val="28"/>
        </w:rPr>
        <w:t xml:space="preserve">
      3) екі ұшқышқа ортақ: </w:t>
      </w:r>
      <w:r>
        <w:br/>
      </w:r>
      <w:r>
        <w:rPr>
          <w:rFonts w:ascii="Times New Roman"/>
          <w:b w:val="false"/>
          <w:i w:val="false"/>
          <w:color w:val="000000"/>
          <w:sz w:val="28"/>
        </w:rPr>
        <w:t xml:space="preserve">
      - резервтік авиакөкжиек; </w:t>
      </w:r>
      <w:r>
        <w:br/>
      </w:r>
      <w:r>
        <w:rPr>
          <w:rFonts w:ascii="Times New Roman"/>
          <w:b w:val="false"/>
          <w:i w:val="false"/>
          <w:color w:val="000000"/>
          <w:sz w:val="28"/>
        </w:rPr>
        <w:t xml:space="preserve">
      - жантаю бұрышын пайдаланудағы рұқсатты шаманың сигнализаторы. </w:t>
      </w:r>
      <w:r>
        <w:br/>
      </w:r>
      <w:r>
        <w:rPr>
          <w:rFonts w:ascii="Times New Roman"/>
          <w:b w:val="false"/>
          <w:i w:val="false"/>
          <w:color w:val="000000"/>
          <w:sz w:val="28"/>
        </w:rPr>
        <w:t xml:space="preserve">
      Ескерту. Жантаю бұрышын пайдаланудағы рұқсатты шаманың сигнализаторын жантаю белгісін көрсетпестен орындауға жол беріледі. </w:t>
      </w:r>
      <w:r>
        <w:br/>
      </w:r>
      <w:r>
        <w:rPr>
          <w:rFonts w:ascii="Times New Roman"/>
          <w:b w:val="false"/>
          <w:i w:val="false"/>
          <w:color w:val="000000"/>
          <w:sz w:val="28"/>
        </w:rPr>
        <w:t xml:space="preserve">
  </w:t>
      </w:r>
    </w:p>
    <w:bookmarkEnd w:id="1613"/>
    <w:bookmarkStart w:name="z1707" w:id="1614"/>
    <w:p>
      <w:pPr>
        <w:spacing w:after="0"/>
        <w:ind w:left="0"/>
        <w:jc w:val="both"/>
      </w:pPr>
      <w:r>
        <w:rPr>
          <w:rFonts w:ascii="Times New Roman"/>
          <w:b w:val="false"/>
          <w:i w:val="false"/>
          <w:color w:val="000000"/>
          <w:sz w:val="28"/>
        </w:rPr>
        <w:t xml:space="preserve">
      1122. Ұшақта мынадай жабдықтардан орнатылуы керек: </w:t>
      </w:r>
      <w:r>
        <w:br/>
      </w:r>
      <w:r>
        <w:rPr>
          <w:rFonts w:ascii="Times New Roman"/>
          <w:b w:val="false"/>
          <w:i w:val="false"/>
          <w:color w:val="000000"/>
          <w:sz w:val="28"/>
        </w:rPr>
        <w:t xml:space="preserve">
      1) әрбір ұшқышта: </w:t>
      </w:r>
      <w:r>
        <w:br/>
      </w:r>
      <w:r>
        <w:rPr>
          <w:rFonts w:ascii="Times New Roman"/>
          <w:b w:val="false"/>
          <w:i w:val="false"/>
          <w:color w:val="000000"/>
          <w:sz w:val="28"/>
        </w:rPr>
        <w:t xml:space="preserve">
      - М саны бойынша шектеуі бар ұшақта ең жоғары пайдаланушылық М </w:t>
      </w:r>
      <w:r>
        <w:br/>
      </w:r>
      <w:r>
        <w:rPr>
          <w:rFonts w:ascii="Times New Roman"/>
          <w:b w:val="false"/>
          <w:i w:val="false"/>
          <w:color w:val="000000"/>
          <w:sz w:val="28"/>
        </w:rPr>
        <w:t xml:space="preserve">
санының (М </w:t>
      </w:r>
      <w:r>
        <w:rPr>
          <w:rFonts w:ascii="Times New Roman"/>
          <w:b w:val="false"/>
          <w:i w:val="false"/>
          <w:color w:val="000000"/>
          <w:vertAlign w:val="subscript"/>
        </w:rPr>
        <w:t xml:space="preserve">maxэ </w:t>
      </w:r>
      <w:r>
        <w:rPr>
          <w:rFonts w:ascii="Times New Roman"/>
          <w:b w:val="false"/>
          <w:i w:val="false"/>
          <w:color w:val="000000"/>
          <w:sz w:val="28"/>
        </w:rPr>
        <w:t xml:space="preserve">) индикациясы бар ағымдағы М санының приборы немесе индикаторы. </w:t>
      </w:r>
      <w:r>
        <w:br/>
      </w:r>
      <w:r>
        <w:rPr>
          <w:rFonts w:ascii="Times New Roman"/>
          <w:b w:val="false"/>
          <w:i w:val="false"/>
          <w:color w:val="000000"/>
          <w:sz w:val="28"/>
        </w:rPr>
        <w:t xml:space="preserve">
      Ескерту. Ең жоғары пайдалану приборының жылдамдығын және ең жоғары пайдалану М санын шектеуді ең жоғары пайдалану приборы жылдамдығының көрсеткіші (индексі) арқылы индикациялауға жол беріледі. </w:t>
      </w:r>
      <w:r>
        <w:br/>
      </w:r>
      <w:r>
        <w:rPr>
          <w:rFonts w:ascii="Times New Roman"/>
          <w:b w:val="false"/>
          <w:i w:val="false"/>
          <w:color w:val="000000"/>
          <w:sz w:val="28"/>
        </w:rPr>
        <w:t xml:space="preserve">
      2) екі ұшқышқа ортақ: </w:t>
      </w:r>
      <w:r>
        <w:br/>
      </w:r>
      <w:r>
        <w:rPr>
          <w:rFonts w:ascii="Times New Roman"/>
          <w:b w:val="false"/>
          <w:i w:val="false"/>
          <w:color w:val="000000"/>
          <w:sz w:val="28"/>
        </w:rPr>
        <w:t xml:space="preserve">
      - ұшақта құлауға жақындағаны туралы ескертетін табиғи немесе жасанды белгілері жоқ рұқсатты шабуылдау бұрышының индикациясы бар ағымдағы шабуылдау бұрышының индикаторы; </w:t>
      </w:r>
      <w:r>
        <w:br/>
      </w:r>
      <w:r>
        <w:rPr>
          <w:rFonts w:ascii="Times New Roman"/>
          <w:b w:val="false"/>
          <w:i w:val="false"/>
          <w:color w:val="000000"/>
          <w:sz w:val="28"/>
        </w:rPr>
        <w:t xml:space="preserve">
      - ұшақта қалыпты салмақ артуы бойынша шектеулері жоқ ең жоғары пайдаланушылық салмақ артудың индикациясы бар қалыпты салмақ арту приборы немесе индикаторы; </w:t>
      </w:r>
      <w:r>
        <w:br/>
      </w:r>
      <w:r>
        <w:rPr>
          <w:rFonts w:ascii="Times New Roman"/>
          <w:b w:val="false"/>
          <w:i w:val="false"/>
          <w:color w:val="000000"/>
          <w:sz w:val="28"/>
        </w:rPr>
        <w:t xml:space="preserve">
      - экипаж құрамында ұшуды басқарудан бос және навигацияны қамтамасыз ету міндеттерін (штурмандық функциялар) орындайтын адам жоқ болған жағдайда ұзақтығы 300 км-ден астам трассалар бойынша ПҰЕ (аспаптар бойынша ұшу ережесі) жағдайларындағы ұшатын ұшақтарда ұшақ орны координатасының индикаторы; </w:t>
      </w:r>
      <w:r>
        <w:br/>
      </w:r>
      <w:r>
        <w:rPr>
          <w:rFonts w:ascii="Times New Roman"/>
          <w:b w:val="false"/>
          <w:i w:val="false"/>
          <w:color w:val="000000"/>
          <w:sz w:val="28"/>
        </w:rPr>
        <w:t xml:space="preserve">
      - ең жоғары пайдалану приборы жылдамдығының сигнализаторы (V </w:t>
      </w:r>
      <w:r>
        <w:rPr>
          <w:rFonts w:ascii="Times New Roman"/>
          <w:b w:val="false"/>
          <w:i w:val="false"/>
          <w:color w:val="000000"/>
          <w:vertAlign w:val="subscript"/>
        </w:rPr>
        <w:t xml:space="preserve">maxэ </w:t>
      </w:r>
      <w:r>
        <w:rPr>
          <w:rFonts w:ascii="Times New Roman"/>
          <w:b w:val="false"/>
          <w:i w:val="false"/>
          <w:color w:val="000000"/>
          <w:sz w:val="28"/>
        </w:rPr>
        <w:t xml:space="preserve">); </w:t>
      </w:r>
      <w:r>
        <w:br/>
      </w:r>
      <w:r>
        <w:rPr>
          <w:rFonts w:ascii="Times New Roman"/>
          <w:b w:val="false"/>
          <w:i w:val="false"/>
          <w:color w:val="000000"/>
          <w:sz w:val="28"/>
        </w:rPr>
        <w:t xml:space="preserve">
      3) ұшақ биіктіктері футтық өлшемдегі эшелондардың трассалары бойынша ұшқан жағдайда ұшқыштарда биіктіктің футтық шкаласы бар прибор (лар) немесе индикатор (лар) орнатылуы қажет. </w:t>
      </w:r>
      <w:r>
        <w:br/>
      </w:r>
      <w:r>
        <w:rPr>
          <w:rFonts w:ascii="Times New Roman"/>
          <w:b w:val="false"/>
          <w:i w:val="false"/>
          <w:color w:val="000000"/>
          <w:sz w:val="28"/>
        </w:rPr>
        <w:t xml:space="preserve">
  </w:t>
      </w:r>
    </w:p>
    <w:bookmarkEnd w:id="1614"/>
    <w:bookmarkStart w:name="z1708" w:id="1615"/>
    <w:p>
      <w:pPr>
        <w:spacing w:after="0"/>
        <w:ind w:left="0"/>
        <w:jc w:val="both"/>
      </w:pPr>
      <w:r>
        <w:rPr>
          <w:rFonts w:ascii="Times New Roman"/>
          <w:b w:val="false"/>
          <w:i w:val="false"/>
          <w:color w:val="000000"/>
          <w:sz w:val="28"/>
        </w:rPr>
        <w:t xml:space="preserve">
      1123. Ұшақта автоматтандырылған басқару құралдары (бұдан әрі - АБҚ) орнатылуы қажет. Бұл құралдардың құрамына автопилот (АП) және қажет болған жағдайда траекториялық басқару жүйесі (бұдан әрі - ТБЖ) мен қозғалтқыштар тартымының автоматы (бұдан әрі - ҚТА) кіреді. Ең жоғары крейсерлік ұшу биіктігі 4200 м-ден аспайтын жеңіл ұшақтар үшін осы тармақтың талаптары ұсынымдық сипатта болып табылады. </w:t>
      </w:r>
      <w:r>
        <w:br/>
      </w:r>
      <w:r>
        <w:rPr>
          <w:rFonts w:ascii="Times New Roman"/>
          <w:b w:val="false"/>
          <w:i w:val="false"/>
          <w:color w:val="000000"/>
          <w:sz w:val="28"/>
        </w:rPr>
        <w:t xml:space="preserve">
      Ескерту. Автоматтандырылған басқару құралдары деп жекелей алынған автопилотты, ТБЖ-ны және ҚТА-ны, сондай-ақ олардың жиынтығын да айтамыз. </w:t>
      </w:r>
      <w:r>
        <w:br/>
      </w:r>
      <w:r>
        <w:rPr>
          <w:rFonts w:ascii="Times New Roman"/>
          <w:b w:val="false"/>
          <w:i w:val="false"/>
          <w:color w:val="000000"/>
          <w:sz w:val="28"/>
        </w:rPr>
        <w:t xml:space="preserve">
  </w:t>
      </w:r>
    </w:p>
    <w:bookmarkEnd w:id="1615"/>
    <w:bookmarkStart w:name="z1709" w:id="1616"/>
    <w:p>
      <w:pPr>
        <w:spacing w:after="0"/>
        <w:ind w:left="0"/>
        <w:jc w:val="both"/>
      </w:pPr>
      <w:r>
        <w:rPr>
          <w:rFonts w:ascii="Times New Roman"/>
          <w:b w:val="false"/>
          <w:i w:val="false"/>
          <w:color w:val="000000"/>
          <w:sz w:val="28"/>
        </w:rPr>
        <w:t xml:space="preserve">
      1124. Аспаптармен индикацияланатын өлшемдерді бөлек индикациясы бар приборлармен (индикаторлармен) де, сондай-ақ қосарланған индикациясы бар приборлармен (индикаторлармен) де индикациялауға болады. Сонымен қатар: </w:t>
      </w:r>
      <w:r>
        <w:br/>
      </w:r>
      <w:r>
        <w:rPr>
          <w:rFonts w:ascii="Times New Roman"/>
          <w:b w:val="false"/>
          <w:i w:val="false"/>
          <w:color w:val="000000"/>
          <w:sz w:val="28"/>
        </w:rPr>
        <w:t xml:space="preserve">
      - механикалық приборларда бірінші ұшқыштағы барометрлік биіктікті және әрбір ұшқыштағы прибор жылдамдығын; </w:t>
      </w:r>
      <w:r>
        <w:br/>
      </w:r>
      <w:r>
        <w:rPr>
          <w:rFonts w:ascii="Times New Roman"/>
          <w:b w:val="false"/>
          <w:i w:val="false"/>
          <w:color w:val="000000"/>
          <w:sz w:val="28"/>
        </w:rPr>
        <w:t xml:space="preserve">
      - екі ұшқышқа ортақ автономды магниттік компастағы магниттік курсты бөлек индикациялау сақталу қажет. </w:t>
      </w:r>
      <w:r>
        <w:br/>
      </w:r>
      <w:r>
        <w:rPr>
          <w:rFonts w:ascii="Times New Roman"/>
          <w:b w:val="false"/>
          <w:i w:val="false"/>
          <w:color w:val="000000"/>
          <w:sz w:val="28"/>
        </w:rPr>
        <w:t xml:space="preserve">
      Ескерту. 1. Егер қосарланған индикациясы бар осы өлшемдерді индикациялау үшін жеке механикалық арна қолданылатын болса, онда механикалық приборлардағы аспап жылдамдығын, сондай-ақ барометрлік биіктікті бөлек индикациялау міндетті емес. </w:t>
      </w:r>
      <w:r>
        <w:br/>
      </w:r>
      <w:r>
        <w:rPr>
          <w:rFonts w:ascii="Times New Roman"/>
          <w:b w:val="false"/>
          <w:i w:val="false"/>
          <w:color w:val="000000"/>
          <w:sz w:val="28"/>
        </w:rPr>
        <w:t xml:space="preserve">
      2. Механикалық прибор деп толықтай механикалық приборды, сондай-ақ прибордың кез келген электр механикалық бөлігі істен шыққан кездегі өлшеу және индикациялау механикалық арнасының жұмыс істеу қабілеттілігі сақталатын электр механикалық приборларды да айтамыз. </w:t>
      </w:r>
      <w:r>
        <w:br/>
      </w:r>
      <w:r>
        <w:rPr>
          <w:rFonts w:ascii="Times New Roman"/>
          <w:b w:val="false"/>
          <w:i w:val="false"/>
          <w:color w:val="000000"/>
          <w:sz w:val="28"/>
        </w:rPr>
        <w:t xml:space="preserve">
  </w:t>
      </w:r>
    </w:p>
    <w:bookmarkEnd w:id="1616"/>
    <w:bookmarkStart w:name="z1710" w:id="1617"/>
    <w:p>
      <w:pPr>
        <w:spacing w:after="0"/>
        <w:ind w:left="0"/>
        <w:jc w:val="both"/>
      </w:pPr>
      <w:r>
        <w:rPr>
          <w:rFonts w:ascii="Times New Roman"/>
          <w:b w:val="false"/>
          <w:i w:val="false"/>
          <w:color w:val="000000"/>
          <w:sz w:val="28"/>
        </w:rPr>
        <w:t xml:space="preserve">
      1125. Ұшқыштардың біреуі кез келген экипаж мүшесінің қосымша іс-әрекеттерінсіз осы өлшемдердің өлшеу жүйелерінде кез келген жекелеген істен шығу жағдайлары туындаған кезде, сондай-ақ электр қуаттандырудың істен шыққандығына байланысты туындаған жағдайды ұшқышқа дереу хабарлай отырып жантаю, тангаж бұрыштарының және гироскопиялық курстың индикациясын қамтамасыз етуі қажет. </w:t>
      </w:r>
      <w:r>
        <w:br/>
      </w:r>
      <w:r>
        <w:rPr>
          <w:rFonts w:ascii="Times New Roman"/>
          <w:b w:val="false"/>
          <w:i w:val="false"/>
          <w:color w:val="000000"/>
          <w:sz w:val="28"/>
        </w:rPr>
        <w:t xml:space="preserve">
  </w:t>
      </w:r>
    </w:p>
    <w:bookmarkEnd w:id="1617"/>
    <w:bookmarkStart w:name="z1711" w:id="1618"/>
    <w:p>
      <w:pPr>
        <w:spacing w:after="0"/>
        <w:ind w:left="0"/>
        <w:jc w:val="both"/>
      </w:pPr>
      <w:r>
        <w:rPr>
          <w:rFonts w:ascii="Times New Roman"/>
          <w:b w:val="false"/>
          <w:i w:val="false"/>
          <w:color w:val="000000"/>
          <w:sz w:val="28"/>
        </w:rPr>
        <w:t xml:space="preserve">
      1126. Егер жабдық 5.7-де талап етілетін басқару мен ұшақ жүргізудің дәлдігін қамтамасыз етуге жеткіліксіз болса, онда күтілетін пайдалану жағдайларында аталған талаптардың орындалуын қамтамасыз ететін қосымша жабдық орнатылуы қажет. </w:t>
      </w:r>
      <w:r>
        <w:br/>
      </w:r>
      <w:r>
        <w:rPr>
          <w:rFonts w:ascii="Times New Roman"/>
          <w:b w:val="false"/>
          <w:i w:val="false"/>
          <w:color w:val="000000"/>
          <w:sz w:val="28"/>
        </w:rPr>
        <w:t xml:space="preserve">
  </w:t>
      </w:r>
    </w:p>
    <w:bookmarkEnd w:id="1618"/>
    <w:bookmarkStart w:name="z1712" w:id="1619"/>
    <w:p>
      <w:pPr>
        <w:spacing w:after="0"/>
        <w:ind w:left="0"/>
        <w:jc w:val="both"/>
      </w:pPr>
      <w:r>
        <w:rPr>
          <w:rFonts w:ascii="Times New Roman"/>
          <w:b w:val="false"/>
          <w:i w:val="false"/>
          <w:color w:val="000000"/>
          <w:sz w:val="28"/>
        </w:rPr>
        <w:t xml:space="preserve">
      1127. Аталған механикалық приборлардың (барометрлік биіктік аспап жылдамдығының және КИ үлгісіндегі магниттік компас приборларының) басқа жантаю, тангаж бұрыштарын, сондай-ақ барометрлік биіктікті және прибор жылдамдығын бейнелейтін приборлар параметр өлшеу трактісінің, оның ішінде приборға келіп түсетін сигналдар бойынша электр қуаттандырудың істен шығуын білдіретін сигнализациясы болуы қажет. </w:t>
      </w:r>
      <w:r>
        <w:br/>
      </w:r>
      <w:r>
        <w:rPr>
          <w:rFonts w:ascii="Times New Roman"/>
          <w:b w:val="false"/>
          <w:i w:val="false"/>
          <w:color w:val="000000"/>
          <w:sz w:val="28"/>
        </w:rPr>
        <w:t xml:space="preserve">
      Ескерту. Радиомагниттік индикаторларда (РМИ-да) курстың істен шығуын білдіретін сигнализацияның болмауына жол беріледі. </w:t>
      </w:r>
      <w:r>
        <w:br/>
      </w:r>
      <w:r>
        <w:rPr>
          <w:rFonts w:ascii="Times New Roman"/>
          <w:b w:val="false"/>
          <w:i w:val="false"/>
          <w:color w:val="000000"/>
          <w:sz w:val="28"/>
        </w:rPr>
        <w:t xml:space="preserve">
  </w:t>
      </w:r>
    </w:p>
    <w:bookmarkEnd w:id="1619"/>
    <w:bookmarkStart w:name="z1713" w:id="1620"/>
    <w:p>
      <w:pPr>
        <w:spacing w:after="0"/>
        <w:ind w:left="0"/>
        <w:jc w:val="both"/>
      </w:pPr>
      <w:r>
        <w:rPr>
          <w:rFonts w:ascii="Times New Roman"/>
          <w:b w:val="false"/>
          <w:i w:val="false"/>
          <w:color w:val="000000"/>
          <w:sz w:val="28"/>
        </w:rPr>
        <w:t xml:space="preserve">
      1128. ПҰЕ жағдайларында ұшуға арналған 30-дан астам жолаушы сиятын ұшақта, жерге жақындағанда мынадай жағдайларда ұшқыштарға сигналдар беруді қамтамасыз ететін құралдар орнатылуы қажет: </w:t>
      </w:r>
      <w:r>
        <w:br/>
      </w:r>
      <w:r>
        <w:rPr>
          <w:rFonts w:ascii="Times New Roman"/>
          <w:b w:val="false"/>
          <w:i w:val="false"/>
          <w:color w:val="000000"/>
          <w:sz w:val="28"/>
        </w:rPr>
        <w:t xml:space="preserve">
      - ұшақтың астындағы жерге төмен түсу жылдамдығы немесе жерге жақындау жылдамдығы осы режим үшін белгіленген шектеулерден асатын кезде; </w:t>
      </w:r>
      <w:r>
        <w:br/>
      </w:r>
      <w:r>
        <w:rPr>
          <w:rFonts w:ascii="Times New Roman"/>
          <w:b w:val="false"/>
          <w:i w:val="false"/>
          <w:color w:val="000000"/>
          <w:sz w:val="28"/>
        </w:rPr>
        <w:t xml:space="preserve">
      - осы режимдер үшін белгіленген шектеулерден асатын биіктікті жоғалтқанда немесе көтерілгеннен кейін төмен түсу жылдамдығы өзгергенде және екінші айналымға кеткен кезде; </w:t>
      </w:r>
      <w:r>
        <w:br/>
      </w:r>
      <w:r>
        <w:rPr>
          <w:rFonts w:ascii="Times New Roman"/>
          <w:b w:val="false"/>
          <w:i w:val="false"/>
          <w:color w:val="000000"/>
          <w:sz w:val="28"/>
        </w:rPr>
        <w:t xml:space="preserve">
      - қонуға бет алғанда СП-ИЛС жүйелері бойынша глиссададан ауытқуы белгіленген шектеулерден төмен болғанда; </w:t>
      </w:r>
      <w:r>
        <w:br/>
      </w:r>
      <w:r>
        <w:rPr>
          <w:rFonts w:ascii="Times New Roman"/>
          <w:b w:val="false"/>
          <w:i w:val="false"/>
          <w:color w:val="000000"/>
          <w:sz w:val="28"/>
        </w:rPr>
        <w:t xml:space="preserve">
      - қонуға болмайтын конфигурацияда рұқсат берілген биіктіктен ұшақ төмен ұшқан кезде. Жерге қауіпті жақындау сигнализация құралдарының іске қосылу табалдырықтарының шамасы ұшақты ұсынылған қауіпсіз ҰПБ-дағы ұшу режиміне шығару үшін әдеттен тыс басқару әдістерін қолдануды, сондай-ақ қалыпты салмақ артуды n </w:t>
      </w:r>
      <w:r>
        <w:rPr>
          <w:rFonts w:ascii="Times New Roman"/>
          <w:b w:val="false"/>
          <w:i w:val="false"/>
          <w:color w:val="000000"/>
          <w:vertAlign w:val="subscript"/>
        </w:rPr>
        <w:t xml:space="preserve">у </w:t>
      </w:r>
      <w:r>
        <w:rPr>
          <w:rFonts w:ascii="Times New Roman"/>
          <w:b w:val="false"/>
          <w:i w:val="false"/>
          <w:color w:val="000000"/>
          <w:sz w:val="28"/>
        </w:rPr>
        <w:t xml:space="preserve">=1,5-тен немесе егер олар қалыпты салмақ артудың аз шамаларында келетін болса ҰЭБ белгілейтін шектеулерден көтерілуін қажет етпейтіндей таңдап алынуы қажет. </w:t>
      </w:r>
      <w:r>
        <w:br/>
      </w:r>
      <w:r>
        <w:rPr>
          <w:rFonts w:ascii="Times New Roman"/>
          <w:b w:val="false"/>
          <w:i w:val="false"/>
          <w:color w:val="000000"/>
          <w:sz w:val="28"/>
        </w:rPr>
        <w:t xml:space="preserve">
  </w:t>
      </w:r>
    </w:p>
    <w:bookmarkEnd w:id="1620"/>
    <w:bookmarkStart w:name="z1714" w:id="1621"/>
    <w:p>
      <w:pPr>
        <w:spacing w:after="0"/>
        <w:ind w:left="0"/>
        <w:jc w:val="both"/>
      </w:pPr>
      <w:r>
        <w:rPr>
          <w:rFonts w:ascii="Times New Roman"/>
          <w:b w:val="false"/>
          <w:i w:val="false"/>
          <w:color w:val="000000"/>
          <w:sz w:val="28"/>
        </w:rPr>
        <w:t xml:space="preserve">
      1129. Берілген барометрлік биіктіктің өлшеу және тұрақтандыру құралдары қолданыстағы тік эшелондау жүйесінде ұшудың қауіпсіз орындалуын қамтамасыз ететін және осы тармақтың Қосымшасында келтірілген»"Тік эшелондау құралдарының техникалық сипаттамаларына қойылатын Нормативтік талаптарға" сәйкес келетін дәлдік және сенімділік сипаттамалары болуы қажет. </w:t>
      </w:r>
      <w:r>
        <w:br/>
      </w:r>
      <w:r>
        <w:rPr>
          <w:rFonts w:ascii="Times New Roman"/>
          <w:b w:val="false"/>
          <w:i w:val="false"/>
          <w:color w:val="000000"/>
          <w:sz w:val="28"/>
        </w:rPr>
        <w:t xml:space="preserve">
      Жоғарыда аталған талаптарды орындау үшін ұшақтың бортында: </w:t>
      </w:r>
      <w:r>
        <w:br/>
      </w:r>
      <w:r>
        <w:rPr>
          <w:rFonts w:ascii="Times New Roman"/>
          <w:b w:val="false"/>
          <w:i w:val="false"/>
          <w:color w:val="000000"/>
          <w:sz w:val="28"/>
        </w:rPr>
        <w:t xml:space="preserve">
      - барометрлік биіктікті өлшеудің кем дегенде үш дербес трактысы, олардың кем дегенде екеуі ұшу барысындағы автоматтандырылған бақылау құралдарымен қамтамасыз етілуі тиіс; </w:t>
      </w:r>
      <w:r>
        <w:br/>
      </w:r>
      <w:r>
        <w:rPr>
          <w:rFonts w:ascii="Times New Roman"/>
          <w:b w:val="false"/>
          <w:i w:val="false"/>
          <w:color w:val="000000"/>
          <w:sz w:val="28"/>
        </w:rPr>
        <w:t xml:space="preserve">
      - эшелонның берілген биіктіктен ауытқуының бақылау және сигнализация құралдары; </w:t>
      </w:r>
      <w:r>
        <w:br/>
      </w:r>
      <w:r>
        <w:rPr>
          <w:rFonts w:ascii="Times New Roman"/>
          <w:b w:val="false"/>
          <w:i w:val="false"/>
          <w:color w:val="000000"/>
          <w:sz w:val="28"/>
        </w:rPr>
        <w:t xml:space="preserve">
      - ӘҚБ жүйесіне барометрлік биіктіктің сигналын беру құралдары; </w:t>
      </w:r>
      <w:r>
        <w:br/>
      </w:r>
      <w:r>
        <w:rPr>
          <w:rFonts w:ascii="Times New Roman"/>
          <w:b w:val="false"/>
          <w:i w:val="false"/>
          <w:color w:val="000000"/>
          <w:sz w:val="28"/>
        </w:rPr>
        <w:t xml:space="preserve">
      - берілген биіктікті автоматты түрде және қолмен тұрақтандыру құралдары орнатылуы қажет. </w:t>
      </w:r>
      <w:r>
        <w:br/>
      </w:r>
      <w:r>
        <w:rPr>
          <w:rFonts w:ascii="Times New Roman"/>
          <w:b w:val="false"/>
          <w:i w:val="false"/>
          <w:color w:val="000000"/>
          <w:sz w:val="28"/>
        </w:rPr>
        <w:t xml:space="preserve">
      Ең жоғары крейсерлік ұшу биіктігі 4200 м-ден аспайтын ұшақтар үшін, сондай-ақ КШҰЕ бойынша ұшуға арналған ұшақтар үшін биіктікті өлшеудің екі дербес трактысын құруға, эшелонның берілген биіктіктен ауытқуының автоматты бақылау және сигнализация құралдарынсыз, сондай-ақ берілген ұшу биіктігін автоматты түрде тұрақтандыру құралдарынсыз ұшуына жол беріледі. </w:t>
      </w:r>
      <w:r>
        <w:br/>
      </w:r>
      <w:r>
        <w:rPr>
          <w:rFonts w:ascii="Times New Roman"/>
          <w:b w:val="false"/>
          <w:i w:val="false"/>
          <w:color w:val="000000"/>
          <w:sz w:val="28"/>
        </w:rPr>
        <w:t xml:space="preserve">
      Ескерту. Статикалық қысымның түрлі жүйелерін пайдаланатын биіктікті өлшеу трактылары дербес деп есептеледі; статикалық қысымның екі жүйесіне ортақ пневмокранның болуы дербестіктің бұзылғандығын білдірмейді. </w:t>
      </w:r>
    </w:p>
    <w:bookmarkEnd w:id="1621"/>
    <w:bookmarkStart w:name="z174" w:id="1622"/>
    <w:p>
      <w:pPr>
        <w:spacing w:after="0"/>
        <w:ind w:left="0"/>
        <w:jc w:val="left"/>
      </w:pPr>
      <w:r>
        <w:rPr>
          <w:rFonts w:ascii="Times New Roman"/>
          <w:b/>
          <w:i w:val="false"/>
          <w:color w:val="000000"/>
        </w:rPr>
        <w:t xml:space="preserve"> 
169. Курсты анықтау құралдары </w:t>
      </w:r>
    </w:p>
    <w:bookmarkEnd w:id="1622"/>
    <w:bookmarkStart w:name="z1715" w:id="1623"/>
    <w:p>
      <w:pPr>
        <w:spacing w:after="0"/>
        <w:ind w:left="0"/>
        <w:jc w:val="both"/>
      </w:pPr>
      <w:r>
        <w:rPr>
          <w:rFonts w:ascii="Times New Roman"/>
          <w:b w:val="false"/>
          <w:i w:val="false"/>
          <w:color w:val="000000"/>
          <w:sz w:val="28"/>
        </w:rPr>
        <w:t xml:space="preserve">
      1130. ПҰЕ бойынша ұшу жағдайларында ең аз дегенде гироскопиялық (тұрақтандырылған) курстың екі датчигі, магниттік курстың бір датчигі, автономиялық магниттік компас (КИ үлгісіндегі), сондай-ақ курстың магниттік және/немесе шын және/немесе келтірілген (магниттік немесе шын меридианға) индикаторы енуі қажетті курсты анықтау құралдарының құрамы әрбір ұшқышта болуы қажет. Түрлі дербес электрмен жабдықтау қосалқы жүйелерінен қуат алатын гироскопиялық (тұрақтандырылған) курстың екі датчигінен бірінші және екінші ұшқышқа курсты индикациялау жүзеге асырылу қажет. </w:t>
      </w:r>
      <w:r>
        <w:br/>
      </w:r>
      <w:r>
        <w:rPr>
          <w:rFonts w:ascii="Times New Roman"/>
          <w:b w:val="false"/>
          <w:i w:val="false"/>
          <w:color w:val="000000"/>
          <w:sz w:val="28"/>
        </w:rPr>
        <w:t xml:space="preserve">
      Ескерту. 1. Тек жергілікті әуе желілері (жолдары) бойынша ұшатын ұшақтарда, егер ол істен шыққан жағдайда ұшу жағдайларының күрделенуіне қарағанда ұшуды жалғастырып, аяқтауды қамтамасыз ету ауыр болмаған жағдайда гироскопиялық (тұрақтандырылған) курстың бір датчигін орнатуға жол беріледі. </w:t>
      </w:r>
      <w:r>
        <w:br/>
      </w:r>
      <w:r>
        <w:rPr>
          <w:rFonts w:ascii="Times New Roman"/>
          <w:b w:val="false"/>
          <w:i w:val="false"/>
          <w:color w:val="000000"/>
          <w:sz w:val="28"/>
        </w:rPr>
        <w:t xml:space="preserve">
      Магниттік курсты басқа да әдістермен, мысалы, есептеу арқылы анықтауға жол беріледі. </w:t>
      </w:r>
      <w:r>
        <w:br/>
      </w:r>
      <w:r>
        <w:rPr>
          <w:rFonts w:ascii="Times New Roman"/>
          <w:b w:val="false"/>
          <w:i w:val="false"/>
          <w:color w:val="000000"/>
          <w:sz w:val="28"/>
        </w:rPr>
        <w:t xml:space="preserve">
  </w:t>
      </w:r>
    </w:p>
    <w:bookmarkEnd w:id="1623"/>
    <w:bookmarkStart w:name="z1716" w:id="1624"/>
    <w:p>
      <w:pPr>
        <w:spacing w:after="0"/>
        <w:ind w:left="0"/>
        <w:jc w:val="both"/>
      </w:pPr>
      <w:r>
        <w:rPr>
          <w:rFonts w:ascii="Times New Roman"/>
          <w:b w:val="false"/>
          <w:i w:val="false"/>
          <w:color w:val="000000"/>
          <w:sz w:val="28"/>
        </w:rPr>
        <w:t xml:space="preserve">
      1131. Курсты анықтау құралдары ұшақты пайдаланудан күтіліп отырған жағдайларымен анықталатын қажетті дәлдік сипаттамалары бар берілген функцияларды орындауды қамтамасыз ететіндей орнатылуы қажет. Магниттік курс датчиктерін орнататын орындарда бастапқы девиация шамасы Жердің магниттік өрісінің көкжиектік құрамдас көрсеткіші 0,16-0,18 эрстедке тең болғанда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аспауы қажет. Қалдық девиация шамасы Жердің магниттік өрісінің көкжиектік құрамдас көрсеткіші 0,27-ден 0,06 эрстедке дейін болғанда кез келген курста </w:t>
      </w:r>
      <w:r>
        <w:rPr>
          <w:rFonts w:ascii="Times New Roman"/>
          <w:b w:val="false"/>
          <w:i w:val="false"/>
          <w:color w:val="000000"/>
          <w:sz w:val="28"/>
          <w:u w:val="single"/>
        </w:rPr>
        <w:t xml:space="preserve">+ </w:t>
      </w:r>
      <w:r>
        <w:rPr>
          <w:rFonts w:ascii="Times New Roman"/>
          <w:b w:val="false"/>
          <w:i w:val="false"/>
          <w:color w:val="000000"/>
          <w:sz w:val="28"/>
        </w:rPr>
        <w:t xml:space="preserve">1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аспауы қажет. Пайдалану барысында қалдық девиацияны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-қа дейін ұлғайтуға жол беріледі. Ұшаққа арналған пайдаланушылық-техникалық құжаттамада ұшақты пайдалану барысында белгіленген жоғары шекте девиацияны бір қалыпта ұстау әдістері келтірілген болуы қажет. </w:t>
      </w:r>
      <w:r>
        <w:br/>
      </w:r>
      <w:r>
        <w:rPr>
          <w:rFonts w:ascii="Times New Roman"/>
          <w:b w:val="false"/>
          <w:i w:val="false"/>
          <w:color w:val="000000"/>
          <w:sz w:val="28"/>
        </w:rPr>
        <w:t xml:space="preserve">
  </w:t>
      </w:r>
    </w:p>
    <w:bookmarkEnd w:id="1624"/>
    <w:bookmarkStart w:name="z1717" w:id="1625"/>
    <w:p>
      <w:pPr>
        <w:spacing w:after="0"/>
        <w:ind w:left="0"/>
        <w:jc w:val="both"/>
      </w:pPr>
      <w:r>
        <w:rPr>
          <w:rFonts w:ascii="Times New Roman"/>
          <w:b w:val="false"/>
          <w:i w:val="false"/>
          <w:color w:val="000000"/>
          <w:sz w:val="28"/>
        </w:rPr>
        <w:t xml:space="preserve">
      1132. Электр жабдықтың және/немесе электр энергия </w:t>
      </w:r>
      <w:r>
        <w:br/>
      </w:r>
      <w:r>
        <w:rPr>
          <w:rFonts w:ascii="Times New Roman"/>
          <w:b w:val="false"/>
          <w:i w:val="false"/>
          <w:color w:val="000000"/>
          <w:sz w:val="28"/>
        </w:rPr>
        <w:t xml:space="preserve">
қабылдағыштарының қосылуы, қозғалтқыштар жұмысы режимінің ұшудың </w:t>
      </w:r>
      <w:r>
        <w:br/>
      </w:r>
      <w:r>
        <w:rPr>
          <w:rFonts w:ascii="Times New Roman"/>
          <w:b w:val="false"/>
          <w:i w:val="false"/>
          <w:color w:val="000000"/>
          <w:sz w:val="28"/>
        </w:rPr>
        <w:t xml:space="preserve">
тұрақтанбаған жылдамдығы бойынша учаскелерін қоспағанда өзгеруі, </w:t>
      </w:r>
      <w:r>
        <w:br/>
      </w:r>
      <w:r>
        <w:rPr>
          <w:rFonts w:ascii="Times New Roman"/>
          <w:b w:val="false"/>
          <w:i w:val="false"/>
          <w:color w:val="000000"/>
          <w:sz w:val="28"/>
        </w:rPr>
        <w:t xml:space="preserve">
жантаю және тангаж бұрыштарының өзгеруі, сондай-ақ күтіліп отырған </w:t>
      </w:r>
      <w:r>
        <w:br/>
      </w:r>
      <w:r>
        <w:rPr>
          <w:rFonts w:ascii="Times New Roman"/>
          <w:b w:val="false"/>
          <w:i w:val="false"/>
          <w:color w:val="000000"/>
          <w:sz w:val="28"/>
        </w:rPr>
        <w:t xml:space="preserve">
пайдалану жағдайларында ұшақтағы жылжымалы бөліктер мен басқару </w:t>
      </w:r>
      <w:r>
        <w:br/>
      </w:r>
      <w:r>
        <w:rPr>
          <w:rFonts w:ascii="Times New Roman"/>
          <w:b w:val="false"/>
          <w:i w:val="false"/>
          <w:color w:val="000000"/>
          <w:sz w:val="28"/>
        </w:rPr>
        <w:t xml:space="preserve">
органдарының қозғалуы гиромагниттік курс ауытқуының ең жоғары рұқсат </w:t>
      </w:r>
      <w:r>
        <w:br/>
      </w:r>
      <w:r>
        <w:rPr>
          <w:rFonts w:ascii="Times New Roman"/>
          <w:b w:val="false"/>
          <w:i w:val="false"/>
          <w:color w:val="000000"/>
          <w:sz w:val="28"/>
        </w:rPr>
        <w:t xml:space="preserve">
берілген қалдық девиация шамасы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-тан артық ұлғаймауы қажет. </w:t>
      </w:r>
      <w:r>
        <w:br/>
      </w:r>
      <w:r>
        <w:rPr>
          <w:rFonts w:ascii="Times New Roman"/>
          <w:b w:val="false"/>
          <w:i w:val="false"/>
          <w:color w:val="000000"/>
          <w:sz w:val="28"/>
        </w:rPr>
        <w:t xml:space="preserve">
  </w:t>
      </w:r>
    </w:p>
    <w:bookmarkEnd w:id="1625"/>
    <w:bookmarkStart w:name="z1718" w:id="1626"/>
    <w:p>
      <w:pPr>
        <w:spacing w:after="0"/>
        <w:ind w:left="0"/>
        <w:jc w:val="both"/>
      </w:pPr>
      <w:r>
        <w:rPr>
          <w:rFonts w:ascii="Times New Roman"/>
          <w:b w:val="false"/>
          <w:i w:val="false"/>
          <w:color w:val="000000"/>
          <w:sz w:val="28"/>
        </w:rPr>
        <w:t xml:space="preserve">
      1133. Автономды магниттік компас (КИ үлгісіндегі) компас қолданылатын жағдай үшін алдын-ала айтылған жабдықтың жұмыс көлемі мен қалпы кезінде оның қалдық девиациясы </w:t>
      </w:r>
      <w:r>
        <w:rPr>
          <w:rFonts w:ascii="Times New Roman"/>
          <w:b w:val="false"/>
          <w:i w:val="false"/>
          <w:color w:val="000000"/>
          <w:sz w:val="28"/>
          <w:u w:val="single"/>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аспайтындай етіп орнатылуы қажет. Аталған көрсеткіштер артып кеткен жағдайда компасты қолдануға екі ұшқыштың көз алдында тұратын девиация шамаларының кестесі тек ұшақта болған жағдайда ғана жол беріледі. </w:t>
      </w:r>
      <w:r>
        <w:br/>
      </w:r>
      <w:r>
        <w:rPr>
          <w:rFonts w:ascii="Times New Roman"/>
          <w:b w:val="false"/>
          <w:i w:val="false"/>
          <w:color w:val="000000"/>
          <w:sz w:val="28"/>
        </w:rPr>
        <w:t xml:space="preserve">
  </w:t>
      </w:r>
    </w:p>
    <w:bookmarkEnd w:id="1626"/>
    <w:bookmarkStart w:name="z1719" w:id="1627"/>
    <w:p>
      <w:pPr>
        <w:spacing w:after="0"/>
        <w:ind w:left="0"/>
        <w:jc w:val="both"/>
      </w:pPr>
      <w:r>
        <w:rPr>
          <w:rFonts w:ascii="Times New Roman"/>
          <w:b w:val="false"/>
          <w:i w:val="false"/>
          <w:color w:val="000000"/>
          <w:sz w:val="28"/>
        </w:rPr>
        <w:t xml:space="preserve">
      1134. Гироскопиялық құрылғылармен анықталатын курсты түзету үшін қолданылатын астрономиялық курс құралдарын қолдану қажетті болған жағдайда астрокурс датчигі оның бетін ұшақ конструкциясының кез келген элементтері көлегелемейтін, кильден басқа жерде орнатылуы қажет. Датчик орнатылған орын шамдалдарды визирлегенде олардың ең аз мөлшерде бұрмалануын қамтамасыз ету қажет. </w:t>
      </w:r>
    </w:p>
    <w:bookmarkEnd w:id="1627"/>
    <w:bookmarkStart w:name="z175" w:id="1628"/>
    <w:p>
      <w:pPr>
        <w:spacing w:after="0"/>
        <w:ind w:left="0"/>
        <w:jc w:val="left"/>
      </w:pPr>
      <w:r>
        <w:rPr>
          <w:rFonts w:ascii="Times New Roman"/>
          <w:b/>
          <w:i w:val="false"/>
          <w:color w:val="000000"/>
        </w:rPr>
        <w:t xml:space="preserve"> 
170. Жантаю мен тангажды анықтау құралдары </w:t>
      </w:r>
      <w:r>
        <w:br/>
      </w:r>
      <w:r>
        <w:rPr>
          <w:rFonts w:ascii="Times New Roman"/>
          <w:b/>
          <w:i w:val="false"/>
          <w:color w:val="000000"/>
        </w:rPr>
        <w:t xml:space="preserve">
(авиакөкжиектер жүйесі) </w:t>
      </w:r>
    </w:p>
    <w:bookmarkEnd w:id="1628"/>
    <w:bookmarkStart w:name="z1720" w:id="1629"/>
    <w:p>
      <w:pPr>
        <w:spacing w:after="0"/>
        <w:ind w:left="0"/>
        <w:jc w:val="both"/>
      </w:pPr>
      <w:r>
        <w:rPr>
          <w:rFonts w:ascii="Times New Roman"/>
          <w:b w:val="false"/>
          <w:i w:val="false"/>
          <w:color w:val="000000"/>
          <w:sz w:val="28"/>
        </w:rPr>
        <w:t xml:space="preserve">
      1135. Жантаю мен тангажды анықтау құралдарына ұшақтың кеңістіктегі орналасқан орнын анықтау мен индикациялауды және ақпараттың шынайылығына бақылау жасауды қамтамасыз ететін тік және индикаторлар датчиктері мен бақылау жүйесінің жиынтығы жатады. </w:t>
      </w:r>
      <w:r>
        <w:br/>
      </w:r>
      <w:r>
        <w:rPr>
          <w:rFonts w:ascii="Times New Roman"/>
          <w:b w:val="false"/>
          <w:i w:val="false"/>
          <w:color w:val="000000"/>
          <w:sz w:val="28"/>
        </w:rPr>
        <w:t xml:space="preserve">
  </w:t>
      </w:r>
    </w:p>
    <w:bookmarkEnd w:id="1629"/>
    <w:bookmarkStart w:name="z1721" w:id="1630"/>
    <w:p>
      <w:pPr>
        <w:spacing w:after="0"/>
        <w:ind w:left="0"/>
        <w:jc w:val="both"/>
      </w:pPr>
      <w:r>
        <w:rPr>
          <w:rFonts w:ascii="Times New Roman"/>
          <w:b w:val="false"/>
          <w:i w:val="false"/>
          <w:color w:val="000000"/>
          <w:sz w:val="28"/>
        </w:rPr>
        <w:t xml:space="preserve">
      1136. Жантаю мен тангажды анықтау құралдарының құрамына ең аз дегенде екі негізгі авиакөкжиек пен резервтік авиакөкжиек енуі қажет. Негізгі авиакөкжиектердің индикаторлары ретінде командалық-пилотаждық индикаторлар қолданылуы мүмкін. Бірінші және екінші ұшқышқа жантаю және тангаж бұрыштарын индикациялау түрлі тік датчиктерден жүзеге асырылуы қажет. Негізгі авиакөкжиектер электрмен жабдықтаудың электрден тәуелсіз қосалқы жүйелерінен (арналарынан) қуат алуы қажет. </w:t>
      </w:r>
      <w:r>
        <w:br/>
      </w:r>
      <w:r>
        <w:rPr>
          <w:rFonts w:ascii="Times New Roman"/>
          <w:b w:val="false"/>
          <w:i w:val="false"/>
          <w:color w:val="000000"/>
          <w:sz w:val="28"/>
        </w:rPr>
        <w:t xml:space="preserve">
      Авиакөкжиектер жүйесіндегі жабдықтың кез келген жекелеген істен шығуы, оның ішінде электрмен жабдықтау жүйесіндегі жабдықтың кез келген жекелеген істен шығуы бір авиакөкжиектің істен шығуынан аспауы қажет. </w:t>
      </w:r>
      <w:r>
        <w:br/>
      </w:r>
      <w:r>
        <w:rPr>
          <w:rFonts w:ascii="Times New Roman"/>
          <w:b w:val="false"/>
          <w:i w:val="false"/>
          <w:color w:val="000000"/>
          <w:sz w:val="28"/>
        </w:rPr>
        <w:t xml:space="preserve">
      Ескерту. 1. КШҰЕ бойынша ұшуға арналған ұшақтар үшін резервтік авиакөкжиекті пайдалану міндетті емес. </w:t>
      </w:r>
      <w:r>
        <w:br/>
      </w:r>
      <w:r>
        <w:rPr>
          <w:rFonts w:ascii="Times New Roman"/>
          <w:b w:val="false"/>
          <w:i w:val="false"/>
          <w:color w:val="000000"/>
          <w:sz w:val="28"/>
        </w:rPr>
        <w:t xml:space="preserve">
      2. Негізгі авиакөкжиектердің индикаторлары ретінде автономды немесе дистанциондық авиакөкжиектер қолданылуы мүмкін. Датчиктер ретінде гиротіктер, курстық тіктер, екпін күш курстық тіктері, екпін күш жүйелері қолданылуы мүмкін. </w:t>
      </w:r>
      <w:r>
        <w:br/>
      </w:r>
      <w:r>
        <w:rPr>
          <w:rFonts w:ascii="Times New Roman"/>
          <w:b w:val="false"/>
          <w:i w:val="false"/>
          <w:color w:val="000000"/>
          <w:sz w:val="28"/>
        </w:rPr>
        <w:t xml:space="preserve">
  </w:t>
      </w:r>
    </w:p>
    <w:bookmarkEnd w:id="1630"/>
    <w:bookmarkStart w:name="z1722" w:id="1631"/>
    <w:p>
      <w:pPr>
        <w:spacing w:after="0"/>
        <w:ind w:left="0"/>
        <w:jc w:val="both"/>
      </w:pPr>
      <w:r>
        <w:rPr>
          <w:rFonts w:ascii="Times New Roman"/>
          <w:b w:val="false"/>
          <w:i w:val="false"/>
          <w:color w:val="000000"/>
          <w:sz w:val="28"/>
        </w:rPr>
        <w:t xml:space="preserve">
      1137. Авиакөкжиектердің, оның ішінде дистанциондық авиакөкжиектердің датчиктері ұшақты пайдаланудан күтіліп отырған жағдайларымен анықталатын қажетті дәлдік сипаттамалары бар берілген функцияларды орындауды қамтамасыз ететіндей ұшаққа орнатылуы қажет. </w:t>
      </w:r>
      <w:r>
        <w:br/>
      </w:r>
      <w:r>
        <w:rPr>
          <w:rFonts w:ascii="Times New Roman"/>
          <w:b w:val="false"/>
          <w:i w:val="false"/>
          <w:color w:val="000000"/>
          <w:sz w:val="28"/>
        </w:rPr>
        <w:t xml:space="preserve">
  </w:t>
      </w:r>
    </w:p>
    <w:bookmarkEnd w:id="1631"/>
    <w:bookmarkStart w:name="z1723" w:id="1632"/>
    <w:p>
      <w:pPr>
        <w:spacing w:after="0"/>
        <w:ind w:left="0"/>
        <w:jc w:val="both"/>
      </w:pPr>
      <w:r>
        <w:rPr>
          <w:rFonts w:ascii="Times New Roman"/>
          <w:b w:val="false"/>
          <w:i w:val="false"/>
          <w:color w:val="000000"/>
          <w:sz w:val="28"/>
        </w:rPr>
        <w:t xml:space="preserve">
      1138. Резервтік авиакөкжиекте жантаю және тангаж бұрыштарын индикациялаудың негізгі авиакөкжиектерді индикациялаумен ұқсас болу дәрежесі авиакөкжиектер көрсеткіштерін салыстыруды қамтамасыз ететіндей болуы қажет. </w:t>
      </w:r>
      <w:r>
        <w:br/>
      </w:r>
      <w:r>
        <w:rPr>
          <w:rFonts w:ascii="Times New Roman"/>
          <w:b w:val="false"/>
          <w:i w:val="false"/>
          <w:color w:val="000000"/>
          <w:sz w:val="28"/>
        </w:rPr>
        <w:t xml:space="preserve">
  </w:t>
      </w:r>
    </w:p>
    <w:bookmarkEnd w:id="1632"/>
    <w:bookmarkStart w:name="z1724" w:id="1633"/>
    <w:p>
      <w:pPr>
        <w:spacing w:after="0"/>
        <w:ind w:left="0"/>
        <w:jc w:val="both"/>
      </w:pPr>
      <w:r>
        <w:rPr>
          <w:rFonts w:ascii="Times New Roman"/>
          <w:b w:val="false"/>
          <w:i w:val="false"/>
          <w:color w:val="000000"/>
          <w:sz w:val="28"/>
        </w:rPr>
        <w:t xml:space="preserve">
      1139. Жантаю мен тангажды анықтау құралдарында түзету ажыратқыштарын қолдану қажет болған жағдайда авиакөкжиектердің әрқайсысы авиакөкжиекпен бірге жұмыс істейтін және ол сияқты электрмен жабдықтаудың қосалқы жүйелерінен (арналарынан) қуат алатын жеке тұрған түзету ажыратқышына қосылуы қажет. </w:t>
      </w:r>
      <w:r>
        <w:br/>
      </w:r>
      <w:r>
        <w:rPr>
          <w:rFonts w:ascii="Times New Roman"/>
          <w:b w:val="false"/>
          <w:i w:val="false"/>
          <w:color w:val="000000"/>
          <w:sz w:val="28"/>
        </w:rPr>
        <w:t xml:space="preserve">
      Ескерту. Егер түзету ажыратқышы авиакөкжиектен басқа өзге гироприборларды ажырату үшін де қолданылатын болса, онда авиакөкжиектің түзетуін ажырататын тізбектердің электр шешілімін қамтамасыз ету қажет. </w:t>
      </w:r>
      <w:r>
        <w:br/>
      </w:r>
      <w:r>
        <w:rPr>
          <w:rFonts w:ascii="Times New Roman"/>
          <w:b w:val="false"/>
          <w:i w:val="false"/>
          <w:color w:val="000000"/>
          <w:sz w:val="28"/>
        </w:rPr>
        <w:t xml:space="preserve">
  </w:t>
      </w:r>
    </w:p>
    <w:bookmarkEnd w:id="1633"/>
    <w:bookmarkStart w:name="z1725" w:id="1634"/>
    <w:p>
      <w:pPr>
        <w:spacing w:after="0"/>
        <w:ind w:left="0"/>
        <w:jc w:val="both"/>
      </w:pPr>
      <w:r>
        <w:rPr>
          <w:rFonts w:ascii="Times New Roman"/>
          <w:b w:val="false"/>
          <w:i w:val="false"/>
          <w:color w:val="000000"/>
          <w:sz w:val="28"/>
        </w:rPr>
        <w:t xml:space="preserve">
      1140. Сигнализациясыз негізгі авиакөкжиектердің индикаторларында ұшақтың кеңістіктегі орналасу индикациясының тоқтатылуы немесе ұшақтың кеңістіктегі орналасу индикациясынан толықтай айрылуы апаттық жағдай ретінде қарастырылу қажет, сонымен қатар апаттық жағдайларға қатысты талаптар орындалу қажет. </w:t>
      </w:r>
      <w:r>
        <w:br/>
      </w:r>
      <w:r>
        <w:rPr>
          <w:rFonts w:ascii="Times New Roman"/>
          <w:b w:val="false"/>
          <w:i w:val="false"/>
          <w:color w:val="000000"/>
          <w:sz w:val="28"/>
        </w:rPr>
        <w:t xml:space="preserve">
      Ұшу барысында бір сағатқа негізгі авиакөкжиектердің индикаторларында ұшақтың кеңістіктегі орналасу индикациясының тоқтатылуы жиі болып тұратын оқиға емес, болуы екіталай оқиға ретінде қарастырылуы қажет. </w:t>
      </w:r>
      <w:r>
        <w:br/>
      </w:r>
      <w:r>
        <w:rPr>
          <w:rFonts w:ascii="Times New Roman"/>
          <w:b w:val="false"/>
          <w:i w:val="false"/>
          <w:color w:val="000000"/>
          <w:sz w:val="28"/>
        </w:rPr>
        <w:t xml:space="preserve">
  </w:t>
      </w:r>
    </w:p>
    <w:bookmarkEnd w:id="1634"/>
    <w:bookmarkStart w:name="z1726" w:id="1635"/>
    <w:p>
      <w:pPr>
        <w:spacing w:after="0"/>
        <w:ind w:left="0"/>
        <w:jc w:val="both"/>
      </w:pPr>
      <w:r>
        <w:rPr>
          <w:rFonts w:ascii="Times New Roman"/>
          <w:b w:val="false"/>
          <w:i w:val="false"/>
          <w:color w:val="000000"/>
          <w:sz w:val="28"/>
        </w:rPr>
        <w:t xml:space="preserve">
      1141. Резервтік авиакөкжиек экипаж тарапының қосымша іс-әрекеттерінсіз және қадамдық қозғалтқыштармен айналысқа келтірілетін барлық генераторлардың істен шыққан кезінде электр қуаттандыру тізбектерінің коммутациялануынсыз оның электрмен қуаттандыруын қамтамасыз ететіндей ЭЖЖ-ге қосылуы қажет. Ұшақта резервтік авиакөкжиек ретінде </w:t>
      </w:r>
      <w:r>
        <w:rPr>
          <w:rFonts w:ascii="Times New Roman"/>
          <w:b w:val="false"/>
          <w:i w:val="false"/>
          <w:color w:val="000000"/>
          <w:sz w:val="28"/>
          <w:u w:val="single"/>
        </w:rPr>
        <w:t xml:space="preserve">+ </w:t>
      </w:r>
      <w:r>
        <w:rPr>
          <w:rFonts w:ascii="Times New Roman"/>
          <w:b w:val="false"/>
          <w:i w:val="false"/>
          <w:color w:val="000000"/>
          <w:sz w:val="28"/>
        </w:rPr>
        <w:t xml:space="preserve">360 </w:t>
      </w:r>
      <w:r>
        <w:rPr>
          <w:rFonts w:ascii="Times New Roman"/>
          <w:b w:val="false"/>
          <w:i w:val="false"/>
          <w:color w:val="000000"/>
          <w:vertAlign w:val="superscript"/>
        </w:rPr>
        <w:t xml:space="preserve">о </w:t>
      </w:r>
      <w:r>
        <w:rPr>
          <w:rFonts w:ascii="Times New Roman"/>
          <w:b w:val="false"/>
          <w:i w:val="false"/>
          <w:color w:val="000000"/>
          <w:sz w:val="28"/>
        </w:rPr>
        <w:t xml:space="preserve">диапазонда жантаю мен тангаждың өзгерген жағдайында жұмыс істеу қабілеттілігін сақтайтын авиакөкжиек орнатылуы қажет. </w:t>
      </w:r>
      <w:r>
        <w:br/>
      </w:r>
      <w:r>
        <w:rPr>
          <w:rFonts w:ascii="Times New Roman"/>
          <w:b w:val="false"/>
          <w:i w:val="false"/>
          <w:color w:val="000000"/>
          <w:sz w:val="28"/>
        </w:rPr>
        <w:t xml:space="preserve">
  </w:t>
      </w:r>
    </w:p>
    <w:bookmarkEnd w:id="1635"/>
    <w:bookmarkStart w:name="z1727" w:id="1636"/>
    <w:p>
      <w:pPr>
        <w:spacing w:after="0"/>
        <w:ind w:left="0"/>
        <w:jc w:val="both"/>
      </w:pPr>
      <w:r>
        <w:rPr>
          <w:rFonts w:ascii="Times New Roman"/>
          <w:b w:val="false"/>
          <w:i w:val="false"/>
          <w:color w:val="000000"/>
          <w:sz w:val="28"/>
        </w:rPr>
        <w:t xml:space="preserve">
      1142. ПҰЕ бойынша ұшуға арналған ұшақтар үшін авиакөкжиектерді бақылау индикаторлар мен датчиктердің автоматтандырылған сыртқы бақылау құрылғылары арқылы орындалуын қамтамасыз ететіндей сыртқы және ішкі бақылау құрылғыларының жиынтығы арқылы жүзеге асырылуы қажет. </w:t>
      </w:r>
      <w:r>
        <w:br/>
      </w:r>
      <w:r>
        <w:rPr>
          <w:rFonts w:ascii="Times New Roman"/>
          <w:b w:val="false"/>
          <w:i w:val="false"/>
          <w:color w:val="000000"/>
          <w:sz w:val="28"/>
        </w:rPr>
        <w:t xml:space="preserve">
      Ескерту. КШҰЕ (көзбен шолып ұшу ережесі) бойынша ұшатын ұшақтар мен резервтік авиакөкжиектер үшін бақылау 152-тармақта айтылған кіріктірілген бақылау құралдарымен ғана шектелуі мүмкін. </w:t>
      </w:r>
      <w:r>
        <w:br/>
      </w:r>
      <w:r>
        <w:rPr>
          <w:rFonts w:ascii="Times New Roman"/>
          <w:b w:val="false"/>
          <w:i w:val="false"/>
          <w:color w:val="000000"/>
          <w:sz w:val="28"/>
        </w:rPr>
        <w:t xml:space="preserve">
  </w:t>
      </w:r>
    </w:p>
    <w:bookmarkEnd w:id="1636"/>
    <w:bookmarkStart w:name="z1728" w:id="1637"/>
    <w:p>
      <w:pPr>
        <w:spacing w:after="0"/>
        <w:ind w:left="0"/>
        <w:jc w:val="both"/>
      </w:pPr>
      <w:r>
        <w:rPr>
          <w:rFonts w:ascii="Times New Roman"/>
          <w:b w:val="false"/>
          <w:i w:val="false"/>
          <w:color w:val="000000"/>
          <w:sz w:val="28"/>
        </w:rPr>
        <w:t xml:space="preserve">
      1143. ПҰЕ бойынша ұшатын ұшақтар үшін негізгі авиакөкжиектер мен резервтік авиакөкжиектен талаптарға сәйкес өлшемдерді тіркеудің борттық құрылғысында жазу үшін сигналдар түсіруді қамтамасыз ету ұсынылады. </w:t>
      </w:r>
      <w:r>
        <w:br/>
      </w:r>
      <w:r>
        <w:rPr>
          <w:rFonts w:ascii="Times New Roman"/>
          <w:b w:val="false"/>
          <w:i w:val="false"/>
          <w:color w:val="000000"/>
          <w:sz w:val="28"/>
        </w:rPr>
        <w:t xml:space="preserve">
      Ескерту. Датчиктерге тіркеу құрылғыларының әсерін болдырмай тастаған жағдайда, оның ішінде осы құрылғылардың істен шығуы барысында өлшемдерді тіркеу және бақылау үшін ортақ датчиктерді пайдалануға жол беріледі. </w:t>
      </w:r>
      <w:r>
        <w:br/>
      </w:r>
      <w:r>
        <w:rPr>
          <w:rFonts w:ascii="Times New Roman"/>
          <w:b w:val="false"/>
          <w:i w:val="false"/>
          <w:color w:val="000000"/>
          <w:sz w:val="28"/>
        </w:rPr>
        <w:t xml:space="preserve">
  </w:t>
      </w:r>
    </w:p>
    <w:bookmarkEnd w:id="1637"/>
    <w:bookmarkStart w:name="z1729" w:id="1638"/>
    <w:p>
      <w:pPr>
        <w:spacing w:after="0"/>
        <w:ind w:left="0"/>
        <w:jc w:val="both"/>
      </w:pPr>
      <w:r>
        <w:rPr>
          <w:rFonts w:ascii="Times New Roman"/>
          <w:b w:val="false"/>
          <w:i w:val="false"/>
          <w:color w:val="000000"/>
          <w:sz w:val="28"/>
        </w:rPr>
        <w:t xml:space="preserve">
      1144. Сигнализация жантаю бұрыштарын пайдаланудағы рұқсат берілген шектен асуын алдын алатындай болуы қажет және ұшқыштарға ұшақтың кеңістіктегі орналасуы туралы ақпаратты пайдалана отырып, жантаю бойынша белгіленген шектерден ұшақтың шығуына жол бермеуіне мүмкіндік беруі қажет. </w:t>
      </w:r>
    </w:p>
    <w:bookmarkEnd w:id="1638"/>
    <w:bookmarkStart w:name="z176" w:id="1639"/>
    <w:p>
      <w:pPr>
        <w:spacing w:after="0"/>
        <w:ind w:left="0"/>
        <w:jc w:val="left"/>
      </w:pPr>
      <w:r>
        <w:rPr>
          <w:rFonts w:ascii="Times New Roman"/>
          <w:b/>
          <w:i w:val="false"/>
          <w:color w:val="000000"/>
        </w:rPr>
        <w:t xml:space="preserve"> 
171. Әуе өлшемдерін анықтау құралдары </w:t>
      </w:r>
    </w:p>
    <w:bookmarkEnd w:id="1639"/>
    <w:bookmarkStart w:name="z1730" w:id="1640"/>
    <w:p>
      <w:pPr>
        <w:spacing w:after="0"/>
        <w:ind w:left="0"/>
        <w:jc w:val="both"/>
      </w:pPr>
      <w:r>
        <w:rPr>
          <w:rFonts w:ascii="Times New Roman"/>
          <w:b w:val="false"/>
          <w:i w:val="false"/>
          <w:color w:val="000000"/>
          <w:sz w:val="28"/>
        </w:rPr>
        <w:t xml:space="preserve">
      1145. Ұшақта әуе өлшемдері анықтау құралдарының қалыпты жұмыс істеуін қамтамасыз ету үшін құбыр өткізгіштері мен қалдық қабылдағыштарынан тұратын толық және статикалық қысымдарын қабылдаудың бір-бірінен тәуелсіз кем дегенде үш жүйесі орнатылуы қажет. </w:t>
      </w:r>
      <w:r>
        <w:br/>
      </w:r>
      <w:r>
        <w:rPr>
          <w:rFonts w:ascii="Times New Roman"/>
          <w:b w:val="false"/>
          <w:i w:val="false"/>
          <w:color w:val="000000"/>
          <w:sz w:val="28"/>
        </w:rPr>
        <w:t xml:space="preserve">
  </w:t>
      </w:r>
    </w:p>
    <w:bookmarkEnd w:id="1640"/>
    <w:bookmarkStart w:name="z1731" w:id="1641"/>
    <w:p>
      <w:pPr>
        <w:spacing w:after="0"/>
        <w:ind w:left="0"/>
        <w:jc w:val="both"/>
      </w:pPr>
      <w:r>
        <w:rPr>
          <w:rFonts w:ascii="Times New Roman"/>
          <w:b w:val="false"/>
          <w:i w:val="false"/>
          <w:color w:val="000000"/>
          <w:sz w:val="28"/>
        </w:rPr>
        <w:t xml:space="preserve">
      1146. Қысым қабылдағыштарын фюзеляждың қаптамасына орнатқан жағдайда статикалық қысымды қабылдау жүйелерінің әрқайсысында олар қарама-қарсы бортарда екеуден орналасып, бір-бірімен бітеу жүйе құрайтындай құбыр өткізгіштерімен жалғасуы керек. </w:t>
      </w:r>
      <w:r>
        <w:br/>
      </w:r>
      <w:r>
        <w:rPr>
          <w:rFonts w:ascii="Times New Roman"/>
          <w:b w:val="false"/>
          <w:i w:val="false"/>
          <w:color w:val="000000"/>
          <w:sz w:val="28"/>
        </w:rPr>
        <w:t xml:space="preserve">
  </w:t>
      </w:r>
    </w:p>
    <w:bookmarkEnd w:id="1641"/>
    <w:bookmarkStart w:name="z1732" w:id="1642"/>
    <w:p>
      <w:pPr>
        <w:spacing w:after="0"/>
        <w:ind w:left="0"/>
        <w:jc w:val="both"/>
      </w:pPr>
      <w:r>
        <w:rPr>
          <w:rFonts w:ascii="Times New Roman"/>
          <w:b w:val="false"/>
          <w:i w:val="false"/>
          <w:color w:val="000000"/>
          <w:sz w:val="28"/>
        </w:rPr>
        <w:t xml:space="preserve">
      1147. Толық және статикалық қысым қабылдау жүйелерінің бірі тек бірінші ұшқыш пайдаланатын бұйымдарды қосу үшін ғана арналуы қажет. </w:t>
      </w:r>
      <w:r>
        <w:br/>
      </w:r>
      <w:r>
        <w:rPr>
          <w:rFonts w:ascii="Times New Roman"/>
          <w:b w:val="false"/>
          <w:i w:val="false"/>
          <w:color w:val="000000"/>
          <w:sz w:val="28"/>
        </w:rPr>
        <w:t xml:space="preserve">
  </w:t>
      </w:r>
    </w:p>
    <w:bookmarkEnd w:id="1642"/>
    <w:bookmarkStart w:name="z1733" w:id="1643"/>
    <w:p>
      <w:pPr>
        <w:spacing w:after="0"/>
        <w:ind w:left="0"/>
        <w:jc w:val="both"/>
      </w:pPr>
      <w:r>
        <w:rPr>
          <w:rFonts w:ascii="Times New Roman"/>
          <w:b w:val="false"/>
          <w:i w:val="false"/>
          <w:color w:val="000000"/>
          <w:sz w:val="28"/>
        </w:rPr>
        <w:t xml:space="preserve">
      1148. Бірінші ұшқышқа оның жұмыс орнынан екінші ұшқыштың жүйесінен басқа, статикалық және толық қысым қабылдау жүйелерінің біріне барометрлік биіктікті, приборлық жылдамдықты және тік жылдамдықты көрсететін өзінің приборларын ауыстыруға мүмкіндік қамтамасыз етілу қажет. </w:t>
      </w:r>
      <w:r>
        <w:br/>
      </w:r>
      <w:r>
        <w:rPr>
          <w:rFonts w:ascii="Times New Roman"/>
          <w:b w:val="false"/>
          <w:i w:val="false"/>
          <w:color w:val="000000"/>
          <w:sz w:val="28"/>
        </w:rPr>
        <w:t xml:space="preserve">
  </w:t>
      </w:r>
    </w:p>
    <w:bookmarkEnd w:id="1643"/>
    <w:bookmarkStart w:name="z1734" w:id="1644"/>
    <w:p>
      <w:pPr>
        <w:spacing w:after="0"/>
        <w:ind w:left="0"/>
        <w:jc w:val="both"/>
      </w:pPr>
      <w:r>
        <w:rPr>
          <w:rFonts w:ascii="Times New Roman"/>
          <w:b w:val="false"/>
          <w:i w:val="false"/>
          <w:color w:val="000000"/>
          <w:sz w:val="28"/>
        </w:rPr>
        <w:t xml:space="preserve">
      1149. Қысымды қабылдау жүйелерінің қабылдағыштары (сыртқа шығарылатындары және фюзеляждың бортындағы) өлшенетін қысымдардың қателері өлшегенде ауытқуларға (аспаптар мен индикаторлар құралдарының қателерін қоспағанда) әкелетін: </w:t>
      </w:r>
      <w:r>
        <w:br/>
      </w:r>
      <w:r>
        <w:rPr>
          <w:rFonts w:ascii="Times New Roman"/>
          <w:b w:val="false"/>
          <w:i w:val="false"/>
          <w:color w:val="000000"/>
          <w:sz w:val="28"/>
        </w:rPr>
        <w:t xml:space="preserve">
      - жылдамдығы тиісті ұшақ конфигурациясы үшін рұқсат берілген ең аз жылдамдықтан рұқсат берілген ең жоғары жылдамдыққа дейінгі диапазонда ағымдағы аспаптық жылдамдықтан 10 км/сағатқа немесе 3%-дан (қайсысы үлкен, соған байланысты) аспайтын орындарда орналасуы қажет. Сонымен бірге рұқсат берілген ең аз жылдамдық: </w:t>
      </w:r>
      <w:r>
        <w:br/>
      </w:r>
      <w:r>
        <w:rPr>
          <w:rFonts w:ascii="Times New Roman"/>
          <w:b w:val="false"/>
          <w:i w:val="false"/>
          <w:color w:val="000000"/>
          <w:sz w:val="28"/>
        </w:rPr>
        <w:t xml:space="preserve">
      1) көтерілу конфигурациясы үшін - V </w:t>
      </w:r>
      <w:r>
        <w:rPr>
          <w:rFonts w:ascii="Times New Roman"/>
          <w:b w:val="false"/>
          <w:i w:val="false"/>
          <w:color w:val="000000"/>
          <w:vertAlign w:val="subscript"/>
        </w:rPr>
        <w:t xml:space="preserve">2 </w:t>
      </w:r>
      <w:r>
        <w:br/>
      </w:r>
      <w:r>
        <w:rPr>
          <w:rFonts w:ascii="Times New Roman"/>
          <w:b w:val="false"/>
          <w:i w:val="false"/>
          <w:color w:val="000000"/>
          <w:sz w:val="28"/>
        </w:rPr>
        <w:t xml:space="preserve">
      2) ұшу конфигурациясы үшін - 1,3 V </w:t>
      </w:r>
      <w:r>
        <w:rPr>
          <w:rFonts w:ascii="Times New Roman"/>
          <w:b w:val="false"/>
          <w:i w:val="false"/>
          <w:color w:val="000000"/>
          <w:vertAlign w:val="subscript"/>
        </w:rPr>
        <w:t xml:space="preserve">c1 </w:t>
      </w:r>
      <w:r>
        <w:rPr>
          <w:rFonts w:ascii="Times New Roman"/>
          <w:b w:val="false"/>
          <w:i w:val="false"/>
          <w:color w:val="000000"/>
          <w:sz w:val="28"/>
        </w:rPr>
        <w:t xml:space="preserve">; </w:t>
      </w:r>
      <w:r>
        <w:br/>
      </w:r>
      <w:r>
        <w:rPr>
          <w:rFonts w:ascii="Times New Roman"/>
          <w:b w:val="false"/>
          <w:i w:val="false"/>
          <w:color w:val="000000"/>
          <w:sz w:val="28"/>
        </w:rPr>
        <w:t xml:space="preserve">
      3) қону конфигурациясы үшін - екінші айналысқа кеткендегі рұқсат берілген жылдамдық; </w:t>
      </w:r>
      <w:r>
        <w:br/>
      </w:r>
      <w:r>
        <w:rPr>
          <w:rFonts w:ascii="Times New Roman"/>
          <w:b w:val="false"/>
          <w:i w:val="false"/>
          <w:color w:val="000000"/>
          <w:sz w:val="28"/>
        </w:rPr>
        <w:t xml:space="preserve">
      - биіктігі тиісті конфигурация үшін құлау жылдамдығының 1,3-нен (шасси және жалғас қанаттар түсірілген) құлау жылдамдығының 1,8-не (шасси және жалғас қанаттар жиналған) дейінгі жылдамдықтар диапазонында жылдамдықтың үдеуі әрбір 200 км/сағатқа </w:t>
      </w:r>
      <w:r>
        <w:rPr>
          <w:rFonts w:ascii="Times New Roman"/>
          <w:b w:val="false"/>
          <w:i w:val="false"/>
          <w:color w:val="000000"/>
          <w:sz w:val="28"/>
          <w:u w:val="single"/>
        </w:rPr>
        <w:t xml:space="preserve">+ </w:t>
      </w:r>
      <w:r>
        <w:rPr>
          <w:rFonts w:ascii="Times New Roman"/>
          <w:b w:val="false"/>
          <w:i w:val="false"/>
          <w:color w:val="000000"/>
          <w:sz w:val="28"/>
        </w:rPr>
        <w:t xml:space="preserve">10 м-ден аспайтын орындарда орналасуы қажет. Ұшудың өтпелі режимдерінде әуе қысымдары қабылдағыштары ауытқуларының өзгеру сипаты қолмен және автоматтандырылған басқару кезінде қиындық туғызбауы қажет. </w:t>
      </w:r>
      <w:r>
        <w:br/>
      </w:r>
      <w:r>
        <w:rPr>
          <w:rFonts w:ascii="Times New Roman"/>
          <w:b w:val="false"/>
          <w:i w:val="false"/>
          <w:color w:val="000000"/>
          <w:sz w:val="28"/>
        </w:rPr>
        <w:t xml:space="preserve">
      1-ескерту. Осы тармақтың талаптары бірінші және екінші ұшқыштың әуе өлшемдерінің негізгі аспаптарын қосуға арналған статикалық және толық қысымдардың негізгі жүйелеріне жатады. </w:t>
      </w:r>
      <w:r>
        <w:br/>
      </w:r>
      <w:r>
        <w:rPr>
          <w:rFonts w:ascii="Times New Roman"/>
          <w:b w:val="false"/>
          <w:i w:val="false"/>
          <w:color w:val="000000"/>
          <w:sz w:val="28"/>
        </w:rPr>
        <w:t xml:space="preserve">
      2-ескерту. Аэродинамикалық ауытқуларды өтейтін құралдары бар өлшеуіштерді қолданған жағдайда, аталған талаптар түзетулердің құрал есебінен кейін қалдық ауытқуларға жатады. </w:t>
      </w:r>
      <w:r>
        <w:br/>
      </w:r>
      <w:r>
        <w:rPr>
          <w:rFonts w:ascii="Times New Roman"/>
          <w:b w:val="false"/>
          <w:i w:val="false"/>
          <w:color w:val="000000"/>
          <w:sz w:val="28"/>
        </w:rPr>
        <w:t xml:space="preserve">
  </w:t>
      </w:r>
    </w:p>
    <w:bookmarkEnd w:id="1644"/>
    <w:bookmarkStart w:name="z1735" w:id="1645"/>
    <w:p>
      <w:pPr>
        <w:spacing w:after="0"/>
        <w:ind w:left="0"/>
        <w:jc w:val="both"/>
      </w:pPr>
      <w:r>
        <w:rPr>
          <w:rFonts w:ascii="Times New Roman"/>
          <w:b w:val="false"/>
          <w:i w:val="false"/>
          <w:color w:val="000000"/>
          <w:sz w:val="28"/>
        </w:rPr>
        <w:t xml:space="preserve">
      1150. Қабылдағыштар бір-бірінен ұшу кезінде бір мезгілде екеуінің механикалық бұзылуын (мысалы, құстармен соқтығысуын) болдырмайтын ара қашықтықта орнатылу қажет. </w:t>
      </w:r>
      <w:r>
        <w:br/>
      </w:r>
      <w:r>
        <w:rPr>
          <w:rFonts w:ascii="Times New Roman"/>
          <w:b w:val="false"/>
          <w:i w:val="false"/>
          <w:color w:val="000000"/>
          <w:sz w:val="28"/>
        </w:rPr>
        <w:t xml:space="preserve">
  </w:t>
      </w:r>
    </w:p>
    <w:bookmarkEnd w:id="1645"/>
    <w:bookmarkStart w:name="z1736" w:id="1646"/>
    <w:p>
      <w:pPr>
        <w:spacing w:after="0"/>
        <w:ind w:left="0"/>
        <w:jc w:val="both"/>
      </w:pPr>
      <w:r>
        <w:rPr>
          <w:rFonts w:ascii="Times New Roman"/>
          <w:b w:val="false"/>
          <w:i w:val="false"/>
          <w:color w:val="000000"/>
          <w:sz w:val="28"/>
        </w:rPr>
        <w:t xml:space="preserve">
      1151. Тармақ резервтелген. </w:t>
      </w:r>
      <w:r>
        <w:br/>
      </w:r>
      <w:r>
        <w:rPr>
          <w:rFonts w:ascii="Times New Roman"/>
          <w:b w:val="false"/>
          <w:i w:val="false"/>
          <w:color w:val="000000"/>
          <w:sz w:val="28"/>
        </w:rPr>
        <w:t xml:space="preserve">
  </w:t>
      </w:r>
    </w:p>
    <w:bookmarkEnd w:id="1646"/>
    <w:bookmarkStart w:name="z1737" w:id="1647"/>
    <w:p>
      <w:pPr>
        <w:spacing w:after="0"/>
        <w:ind w:left="0"/>
        <w:jc w:val="both"/>
      </w:pPr>
      <w:r>
        <w:rPr>
          <w:rFonts w:ascii="Times New Roman"/>
          <w:b w:val="false"/>
          <w:i w:val="false"/>
          <w:color w:val="000000"/>
          <w:sz w:val="28"/>
        </w:rPr>
        <w:t xml:space="preserve">
      1152. Мүмкін болатын мұздану жағдайларында қабылдағыштардың конструкциясы және олардың ұшақтағы орналасуы қысым қабылдау жүйелерінің қалыпты жұмыс істеуін қамтамасыз етуі қажет. </w:t>
      </w:r>
      <w:r>
        <w:br/>
      </w:r>
      <w:r>
        <w:rPr>
          <w:rFonts w:ascii="Times New Roman"/>
          <w:b w:val="false"/>
          <w:i w:val="false"/>
          <w:color w:val="000000"/>
          <w:sz w:val="28"/>
        </w:rPr>
        <w:t xml:space="preserve">
  </w:t>
      </w:r>
    </w:p>
    <w:bookmarkEnd w:id="1647"/>
    <w:bookmarkStart w:name="z1738" w:id="1648"/>
    <w:p>
      <w:pPr>
        <w:spacing w:after="0"/>
        <w:ind w:left="0"/>
        <w:jc w:val="both"/>
      </w:pPr>
      <w:r>
        <w:rPr>
          <w:rFonts w:ascii="Times New Roman"/>
          <w:b w:val="false"/>
          <w:i w:val="false"/>
          <w:color w:val="000000"/>
          <w:sz w:val="28"/>
        </w:rPr>
        <w:t xml:space="preserve">
      1153. Экипаж қабылдағыштарды жылытатын электр құралдардың істен шыққандығы туралы оларға хабар беретін сигнализациямен қамтамасыз етілуі қажет. Жылыту құралының қосылмауын оның істен шыққандығы ретінде қарастыру қажет. </w:t>
      </w:r>
      <w:r>
        <w:br/>
      </w:r>
      <w:r>
        <w:rPr>
          <w:rFonts w:ascii="Times New Roman"/>
          <w:b w:val="false"/>
          <w:i w:val="false"/>
          <w:color w:val="000000"/>
          <w:sz w:val="28"/>
        </w:rPr>
        <w:t xml:space="preserve">
  </w:t>
      </w:r>
    </w:p>
    <w:bookmarkEnd w:id="1648"/>
    <w:bookmarkStart w:name="z1739" w:id="1649"/>
    <w:p>
      <w:pPr>
        <w:spacing w:after="0"/>
        <w:ind w:left="0"/>
        <w:jc w:val="both"/>
      </w:pPr>
      <w:r>
        <w:rPr>
          <w:rFonts w:ascii="Times New Roman"/>
          <w:b w:val="false"/>
          <w:i w:val="false"/>
          <w:color w:val="000000"/>
          <w:sz w:val="28"/>
        </w:rPr>
        <w:t xml:space="preserve">
      1154. Қосылған тұтынушылары бар әуе қысымдарының қабылдау жүйесі атмосфераға шығатын орнынан басқа, 1 және 2-кестелерде көрсетілген герметикалығы бойынша талаптарға жауап беруі қажет. </w:t>
      </w:r>
      <w:r>
        <w:br/>
      </w:r>
      <w:r>
        <w:rPr>
          <w:rFonts w:ascii="Times New Roman"/>
          <w:b w:val="false"/>
          <w:i w:val="false"/>
          <w:color w:val="000000"/>
          <w:sz w:val="28"/>
        </w:rPr>
        <w:t xml:space="preserve">
                                                           20-кесте </w:t>
      </w:r>
    </w:p>
    <w:bookmarkEnd w:id="1649"/>
    <w:p>
      <w:pPr>
        <w:spacing w:after="0"/>
        <w:ind w:left="0"/>
        <w:jc w:val="left"/>
      </w:pPr>
      <w:r>
        <w:rPr>
          <w:rFonts w:ascii="Times New Roman"/>
          <w:b/>
          <w:i w:val="false"/>
          <w:color w:val="000000"/>
        </w:rPr>
        <w:t xml:space="preserve"> Статикалық қысым жүйесінің герметикалық емес Нормалары </w:t>
      </w:r>
      <w:r>
        <w:br/>
      </w:r>
      <w:r>
        <w:rPr>
          <w:rFonts w:ascii="Times New Roman"/>
          <w:b/>
          <w:i w:val="false"/>
          <w:color w:val="000000"/>
        </w:rPr>
        <w:t xml:space="preserve">
км/сағ жылдамдыққа сәйкес сиретілген </w:t>
      </w:r>
      <w:r>
        <w:br/>
      </w:r>
      <w:r>
        <w:rPr>
          <w:rFonts w:ascii="Times New Roman"/>
          <w:b/>
          <w:i w:val="false"/>
          <w:color w:val="000000"/>
        </w:rPr>
        <w:t xml:space="preserve">
ауаның бастапқы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2693"/>
        <w:gridCol w:w="2333"/>
      </w:tblGrid>
      <w:tr>
        <w:trPr>
          <w:trHeight w:val="45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км/сағ-тан аспайтын </w:t>
            </w:r>
            <w:r>
              <w:br/>
            </w:r>
            <w:r>
              <w:rPr>
                <w:rFonts w:ascii="Times New Roman"/>
                <w:b w:val="false"/>
                <w:i w:val="false"/>
                <w:color w:val="000000"/>
                <w:sz w:val="20"/>
              </w:rPr>
              <w:t xml:space="preserve">
жылдамдыққа сәйкес 1 </w:t>
            </w:r>
            <w:r>
              <w:br/>
            </w:r>
            <w:r>
              <w:rPr>
                <w:rFonts w:ascii="Times New Roman"/>
                <w:b w:val="false"/>
                <w:i w:val="false"/>
                <w:color w:val="000000"/>
                <w:sz w:val="20"/>
              </w:rPr>
              <w:t xml:space="preserve">
минут ішінде стрелканың </w:t>
            </w:r>
            <w:r>
              <w:br/>
            </w:r>
            <w:r>
              <w:rPr>
                <w:rFonts w:ascii="Times New Roman"/>
                <w:b w:val="false"/>
                <w:i w:val="false"/>
                <w:color w:val="000000"/>
                <w:sz w:val="20"/>
              </w:rPr>
              <w:t xml:space="preserve">
төмен түсуі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700 </w:t>
            </w:r>
            <w:r>
              <w:br/>
            </w:r>
            <w:r>
              <w:rPr>
                <w:rFonts w:ascii="Times New Roman"/>
                <w:b w:val="false"/>
                <w:i w:val="false"/>
                <w:color w:val="000000"/>
                <w:sz w:val="20"/>
              </w:rPr>
              <w:t xml:space="preserve">
5 </w:t>
            </w:r>
          </w:p>
        </w:tc>
      </w:tr>
    </w:tbl>
    <w:p>
      <w:pPr>
        <w:spacing w:after="0"/>
        <w:ind w:left="0"/>
        <w:jc w:val="both"/>
      </w:pPr>
      <w:r>
        <w:rPr>
          <w:rFonts w:ascii="Times New Roman"/>
          <w:b w:val="false"/>
          <w:i w:val="false"/>
          <w:color w:val="000000"/>
          <w:sz w:val="28"/>
        </w:rPr>
        <w:t xml:space="preserve">                                                           21-кесте </w:t>
      </w:r>
    </w:p>
    <w:p>
      <w:pPr>
        <w:spacing w:after="0"/>
        <w:ind w:left="0"/>
        <w:jc w:val="both"/>
      </w:pPr>
      <w:r>
        <w:rPr>
          <w:rFonts w:ascii="Times New Roman"/>
          <w:b/>
          <w:i w:val="false"/>
          <w:color w:val="000000"/>
          <w:sz w:val="28"/>
        </w:rPr>
        <w:t xml:space="preserve">      Толық қысым жүйесінің герметикалық емес нормалар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733"/>
        <w:gridCol w:w="2533"/>
      </w:tblGrid>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км/сағ жылдамдыққа сәйкес </w:t>
            </w:r>
            <w:r>
              <w:br/>
            </w:r>
            <w:r>
              <w:rPr>
                <w:rFonts w:ascii="Times New Roman"/>
                <w:b w:val="false"/>
                <w:i w:val="false"/>
                <w:color w:val="000000"/>
                <w:sz w:val="20"/>
              </w:rPr>
              <w:t xml:space="preserve">
қысымның бастапқы </w:t>
            </w:r>
            <w:r>
              <w:br/>
            </w:r>
            <w:r>
              <w:rPr>
                <w:rFonts w:ascii="Times New Roman"/>
                <w:b w:val="false"/>
                <w:i w:val="false"/>
                <w:color w:val="000000"/>
                <w:sz w:val="20"/>
              </w:rPr>
              <w:t xml:space="preserve">
көрсеткіші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км/сағ-тан аспайтын </w:t>
            </w:r>
            <w:r>
              <w:br/>
            </w:r>
            <w:r>
              <w:rPr>
                <w:rFonts w:ascii="Times New Roman"/>
                <w:b w:val="false"/>
                <w:i w:val="false"/>
                <w:color w:val="000000"/>
                <w:sz w:val="20"/>
              </w:rPr>
              <w:t xml:space="preserve">
жылдамдыққа сәйкес 1 </w:t>
            </w:r>
            <w:r>
              <w:br/>
            </w:r>
            <w:r>
              <w:rPr>
                <w:rFonts w:ascii="Times New Roman"/>
                <w:b w:val="false"/>
                <w:i w:val="false"/>
                <w:color w:val="000000"/>
                <w:sz w:val="20"/>
              </w:rPr>
              <w:t xml:space="preserve">
минут ішінде стрелканың </w:t>
            </w:r>
            <w:r>
              <w:br/>
            </w:r>
            <w:r>
              <w:rPr>
                <w:rFonts w:ascii="Times New Roman"/>
                <w:b w:val="false"/>
                <w:i w:val="false"/>
                <w:color w:val="000000"/>
                <w:sz w:val="20"/>
              </w:rPr>
              <w:t xml:space="preserve">
төмен түсуі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700 </w:t>
            </w:r>
            <w:r>
              <w:br/>
            </w:r>
            <w:r>
              <w:rPr>
                <w:rFonts w:ascii="Times New Roman"/>
                <w:b w:val="false"/>
                <w:i w:val="false"/>
                <w:color w:val="000000"/>
                <w:sz w:val="20"/>
              </w:rPr>
              <w:t xml:space="preserve">
2 </w:t>
            </w:r>
          </w:p>
        </w:tc>
      </w:tr>
    </w:tbl>
    <w:bookmarkStart w:name="z1740" w:id="1650"/>
    <w:p>
      <w:pPr>
        <w:spacing w:after="0"/>
        <w:ind w:left="0"/>
        <w:jc w:val="both"/>
      </w:pPr>
      <w:r>
        <w:rPr>
          <w:rFonts w:ascii="Times New Roman"/>
          <w:b w:val="false"/>
          <w:i w:val="false"/>
          <w:color w:val="000000"/>
          <w:sz w:val="28"/>
        </w:rPr>
        <w:t xml:space="preserve">
      1155. Құбыр өткізгіштер конденсатты қарауға және оны төгуге оңтайлы орнатылатын ылғалдың жиналуынан қорғайтын құрылғылармен жабдықталуы қажет. Статикалық және толық қысым жүйелерінің ішкі диаметрі тиісінше кем дегенде 6 және 4 мм болуы қажет. Барлық тұтынушылар қосылған әрбір статикалық жүйенің жер деңгейіндегі кешігу коэффициент АБҚ (автоматтандырылған басқару құралдары) датчиктеріне қуат бергенде 0,4 с-тан және пилотаждық-навигациялық приборларға қуат бергенде 1,0 с-тан аспауы тиіс. </w:t>
      </w:r>
      <w:r>
        <w:br/>
      </w:r>
      <w:r>
        <w:rPr>
          <w:rFonts w:ascii="Times New Roman"/>
          <w:b w:val="false"/>
          <w:i w:val="false"/>
          <w:color w:val="000000"/>
          <w:sz w:val="28"/>
        </w:rPr>
        <w:t xml:space="preserve">
  </w:t>
      </w:r>
    </w:p>
    <w:bookmarkEnd w:id="1650"/>
    <w:bookmarkStart w:name="z1741" w:id="1651"/>
    <w:p>
      <w:pPr>
        <w:spacing w:after="0"/>
        <w:ind w:left="0"/>
        <w:jc w:val="both"/>
      </w:pPr>
      <w:r>
        <w:rPr>
          <w:rFonts w:ascii="Times New Roman"/>
          <w:b w:val="false"/>
          <w:i w:val="false"/>
          <w:color w:val="000000"/>
          <w:sz w:val="28"/>
        </w:rPr>
        <w:t xml:space="preserve">
      1156. Әуе қысымдарын қабылдау жүйелері анықталған болуы қажет. Анықталған нәтижелері ҰЭБ-та келтіріп және жылдамдық өлшемдерінің пайдаланушылық және шекті көрсеткіштерін белгілеген кезде ескерілуі қажет. </w:t>
      </w:r>
      <w:r>
        <w:br/>
      </w:r>
      <w:r>
        <w:rPr>
          <w:rFonts w:ascii="Times New Roman"/>
          <w:b w:val="false"/>
          <w:i w:val="false"/>
          <w:color w:val="000000"/>
          <w:sz w:val="28"/>
        </w:rPr>
        <w:t xml:space="preserve">
      Ескерту: Қабылдаудағы ауытқуы 25 м-ден аспайтын және құралдармен өтелмеген статикалық қысым жүйелеріне қосылған биіктік өлшегіштер үшін әрбір ұшқыштың көз алдында түзетулер кестесі (графигі) орнатылған болуы қажет. </w:t>
      </w:r>
      <w:r>
        <w:br/>
      </w:r>
      <w:r>
        <w:rPr>
          <w:rFonts w:ascii="Times New Roman"/>
          <w:b w:val="false"/>
          <w:i w:val="false"/>
          <w:color w:val="000000"/>
          <w:sz w:val="28"/>
        </w:rPr>
        <w:t xml:space="preserve">
  </w:t>
      </w:r>
    </w:p>
    <w:bookmarkEnd w:id="1651"/>
    <w:bookmarkStart w:name="z1742" w:id="1652"/>
    <w:p>
      <w:pPr>
        <w:spacing w:after="0"/>
        <w:ind w:left="0"/>
        <w:jc w:val="both"/>
      </w:pPr>
      <w:r>
        <w:rPr>
          <w:rFonts w:ascii="Times New Roman"/>
          <w:b w:val="false"/>
          <w:i w:val="false"/>
          <w:color w:val="000000"/>
          <w:sz w:val="28"/>
        </w:rPr>
        <w:t xml:space="preserve">
      1157. Ұшақта биіктік және приборлық жылдамдықтың электр механикалық немесе электрондық индикаторларын негізгі приборлар ретінде қолданған жағдайда екі приборлық тақталарында приборлық жылдамдықтың механикалық көрсеткіштері, ал бірінші ұшқыштың приборлық тақтасында механикалық барометрлік биіктік өлшегіш сақталуы қажет. Бірінші ұшқыштағы барометрлік биіктік пен приборлық жылдамдықты өлшеудің және индикациялаудың негізгі приборларында екінші ұшқыштың приборларынан тәуелсіз аталған ақпараттың және электр қуатының көздері болуы қажет. </w:t>
      </w:r>
      <w:r>
        <w:br/>
      </w:r>
      <w:r>
        <w:rPr>
          <w:rFonts w:ascii="Times New Roman"/>
          <w:b w:val="false"/>
          <w:i w:val="false"/>
          <w:color w:val="000000"/>
          <w:sz w:val="28"/>
        </w:rPr>
        <w:t xml:space="preserve">
  </w:t>
      </w:r>
    </w:p>
    <w:bookmarkEnd w:id="1652"/>
    <w:bookmarkStart w:name="z1743" w:id="1653"/>
    <w:p>
      <w:pPr>
        <w:spacing w:after="0"/>
        <w:ind w:left="0"/>
        <w:jc w:val="both"/>
      </w:pPr>
      <w:r>
        <w:rPr>
          <w:rFonts w:ascii="Times New Roman"/>
          <w:b w:val="false"/>
          <w:i w:val="false"/>
          <w:color w:val="000000"/>
          <w:sz w:val="28"/>
        </w:rPr>
        <w:t xml:space="preserve">
      1158. Толық және статикалық қысым құбыр өткізгіштері мен оларға қосылатын барлық негізгі және қосымша бұйымдарда: толық қысымды әкелетін штуцерлердің таңбасы -»"Д" және статикалық қысымды әкелетін штуцерлердің таңбасы»"С" болуы қажет. </w:t>
      </w:r>
      <w:r>
        <w:br/>
      </w:r>
      <w:r>
        <w:rPr>
          <w:rFonts w:ascii="Times New Roman"/>
          <w:b w:val="false"/>
          <w:i w:val="false"/>
          <w:color w:val="000000"/>
          <w:sz w:val="28"/>
        </w:rPr>
        <w:t xml:space="preserve">
  </w:t>
      </w:r>
    </w:p>
    <w:bookmarkEnd w:id="1653"/>
    <w:bookmarkStart w:name="z1744" w:id="1654"/>
    <w:p>
      <w:pPr>
        <w:spacing w:after="0"/>
        <w:ind w:left="0"/>
        <w:jc w:val="both"/>
      </w:pPr>
      <w:r>
        <w:rPr>
          <w:rFonts w:ascii="Times New Roman"/>
          <w:b w:val="false"/>
          <w:i w:val="false"/>
          <w:color w:val="000000"/>
          <w:sz w:val="28"/>
        </w:rPr>
        <w:t xml:space="preserve">
      1159. Фут өлшегішті орнатқан жағдайда оған бақылау жасауды биіктік өлшегіштерге қойылатын осы тақылеттес талаптарға сәйкес және осындай бақылау жүйесі (8.22.13) шеңберінде жүзеге асыру қажет. </w:t>
      </w:r>
    </w:p>
    <w:bookmarkEnd w:id="1654"/>
    <w:bookmarkStart w:name="z177" w:id="1655"/>
    <w:p>
      <w:pPr>
        <w:spacing w:after="0"/>
        <w:ind w:left="0"/>
        <w:jc w:val="left"/>
      </w:pPr>
      <w:r>
        <w:rPr>
          <w:rFonts w:ascii="Times New Roman"/>
          <w:b/>
          <w:i w:val="false"/>
          <w:color w:val="000000"/>
        </w:rPr>
        <w:t xml:space="preserve"> 
172. Ұшақтың координаттарын анықтау құралдары </w:t>
      </w:r>
    </w:p>
    <w:bookmarkEnd w:id="1655"/>
    <w:bookmarkStart w:name="z1745" w:id="1656"/>
    <w:p>
      <w:pPr>
        <w:spacing w:after="0"/>
        <w:ind w:left="0"/>
        <w:jc w:val="both"/>
      </w:pPr>
      <w:r>
        <w:rPr>
          <w:rFonts w:ascii="Times New Roman"/>
          <w:b w:val="false"/>
          <w:i w:val="false"/>
          <w:color w:val="000000"/>
          <w:sz w:val="28"/>
        </w:rPr>
        <w:t xml:space="preserve">
      1160. Ұшақ орнының координатын анықтауға арналған жүйелер қолданыстағы талаптармен берілетін түрлі ұшу кезеңдерінде трасса (дәліз) кіндіктемесінен рұқсат берілген ауытқулар шегінде ұшуды орындауға жеткілікті дәлдік пен сенімділікті қамтамасыз етуі қажет. </w:t>
      </w:r>
      <w:r>
        <w:br/>
      </w:r>
      <w:r>
        <w:rPr>
          <w:rFonts w:ascii="Times New Roman"/>
          <w:b w:val="false"/>
          <w:i w:val="false"/>
          <w:color w:val="000000"/>
          <w:sz w:val="28"/>
        </w:rPr>
        <w:t xml:space="preserve">
  </w:t>
      </w:r>
    </w:p>
    <w:bookmarkEnd w:id="1656"/>
    <w:bookmarkStart w:name="z1746" w:id="1657"/>
    <w:p>
      <w:pPr>
        <w:spacing w:after="0"/>
        <w:ind w:left="0"/>
        <w:jc w:val="both"/>
      </w:pPr>
      <w:r>
        <w:rPr>
          <w:rFonts w:ascii="Times New Roman"/>
          <w:b w:val="false"/>
          <w:i w:val="false"/>
          <w:color w:val="000000"/>
          <w:sz w:val="28"/>
        </w:rPr>
        <w:t xml:space="preserve">
      1161. Ұшақ орнының ағындағы координатын анықтау жолдық әуе жылдамдығы мен курсының, сонымен қатар әуе жылдамдығы мен курсының деректері және/немесе басқа да қажетті дәлдік пен сенімділікті қамтамасыз ететін деректер бойынша жүргізілуі керек. </w:t>
      </w:r>
      <w:r>
        <w:br/>
      </w:r>
      <w:r>
        <w:rPr>
          <w:rFonts w:ascii="Times New Roman"/>
          <w:b w:val="false"/>
          <w:i w:val="false"/>
          <w:color w:val="000000"/>
          <w:sz w:val="28"/>
        </w:rPr>
        <w:t xml:space="preserve">
  </w:t>
      </w:r>
    </w:p>
    <w:bookmarkEnd w:id="1657"/>
    <w:bookmarkStart w:name="z1747" w:id="1658"/>
    <w:p>
      <w:pPr>
        <w:spacing w:after="0"/>
        <w:ind w:left="0"/>
        <w:jc w:val="both"/>
      </w:pPr>
      <w:r>
        <w:rPr>
          <w:rFonts w:ascii="Times New Roman"/>
          <w:b w:val="false"/>
          <w:i w:val="false"/>
          <w:color w:val="000000"/>
          <w:sz w:val="28"/>
        </w:rPr>
        <w:t xml:space="preserve">
      1162. Бүкіл ұшу сапары барысында ұшақтың ағымдағы орнын индикациялау және автоматтандырылған басқару жүйесіне және/немесе командалық-пилотаждық және навигациялық-жоспарлық индикаторлар жүйесіне қажетті ақпаратты беру жүзеге асырылуы қажет. </w:t>
      </w:r>
      <w:r>
        <w:br/>
      </w:r>
      <w:r>
        <w:rPr>
          <w:rFonts w:ascii="Times New Roman"/>
          <w:b w:val="false"/>
          <w:i w:val="false"/>
          <w:color w:val="000000"/>
          <w:sz w:val="28"/>
        </w:rPr>
        <w:t xml:space="preserve">
  </w:t>
      </w:r>
    </w:p>
    <w:bookmarkEnd w:id="1658"/>
    <w:bookmarkStart w:name="z1748" w:id="1659"/>
    <w:p>
      <w:pPr>
        <w:spacing w:after="0"/>
        <w:ind w:left="0"/>
        <w:jc w:val="both"/>
      </w:pPr>
      <w:r>
        <w:rPr>
          <w:rFonts w:ascii="Times New Roman"/>
          <w:b w:val="false"/>
          <w:i w:val="false"/>
          <w:color w:val="000000"/>
          <w:sz w:val="28"/>
        </w:rPr>
        <w:t xml:space="preserve">
      1163. Радиотехникалық навигация жүйелерінің деректері бойынша есептелінген координаталарды түзету мүмкіндігі қамтамасыз етілу қажет. </w:t>
      </w:r>
    </w:p>
    <w:bookmarkEnd w:id="1659"/>
    <w:bookmarkStart w:name="z178" w:id="1660"/>
    <w:p>
      <w:pPr>
        <w:spacing w:after="0"/>
        <w:ind w:left="0"/>
        <w:jc w:val="left"/>
      </w:pPr>
      <w:r>
        <w:rPr>
          <w:rFonts w:ascii="Times New Roman"/>
          <w:b/>
          <w:i w:val="false"/>
          <w:color w:val="000000"/>
        </w:rPr>
        <w:t xml:space="preserve"> 
173. Автоматтандырылған басқару құралдары </w:t>
      </w:r>
    </w:p>
    <w:bookmarkEnd w:id="1660"/>
    <w:bookmarkStart w:name="z1749" w:id="1661"/>
    <w:p>
      <w:pPr>
        <w:spacing w:after="0"/>
        <w:ind w:left="0"/>
        <w:jc w:val="both"/>
      </w:pPr>
      <w:r>
        <w:rPr>
          <w:rFonts w:ascii="Times New Roman"/>
          <w:b w:val="false"/>
          <w:i w:val="false"/>
          <w:color w:val="000000"/>
          <w:sz w:val="28"/>
        </w:rPr>
        <w:t xml:space="preserve">
      1164. 1123-тармақта баяндалатын талаптар жекелеген автоматтандырылған басқару құралдарына (АП, ТБЖ, ҚТА) да, сол сияқты олардың жиынтығына (АБҚ) да таралады. </w:t>
      </w:r>
      <w:r>
        <w:br/>
      </w:r>
      <w:r>
        <w:rPr>
          <w:rFonts w:ascii="Times New Roman"/>
          <w:b w:val="false"/>
          <w:i w:val="false"/>
          <w:color w:val="000000"/>
          <w:sz w:val="28"/>
        </w:rPr>
        <w:t xml:space="preserve">
      Ескерту.»"АБҚ" аббревиатурасы қолданған барлық жағдайда бұл осы талаптың тек АБҚ жүйесіне біріктірілген құралдардың жиынтығына ғана емес, сондай-ақ жеке алынған кез келген құралға да қатысты екендігін білдіреді. </w:t>
      </w:r>
      <w:r>
        <w:br/>
      </w:r>
      <w:r>
        <w:rPr>
          <w:rFonts w:ascii="Times New Roman"/>
          <w:b w:val="false"/>
          <w:i w:val="false"/>
          <w:color w:val="000000"/>
          <w:sz w:val="28"/>
        </w:rPr>
        <w:t xml:space="preserve">
  </w:t>
      </w:r>
    </w:p>
    <w:bookmarkEnd w:id="1661"/>
    <w:bookmarkStart w:name="z1750" w:id="1662"/>
    <w:p>
      <w:pPr>
        <w:spacing w:after="0"/>
        <w:ind w:left="0"/>
        <w:jc w:val="both"/>
      </w:pPr>
      <w:r>
        <w:rPr>
          <w:rFonts w:ascii="Times New Roman"/>
          <w:b w:val="false"/>
          <w:i w:val="false"/>
          <w:color w:val="000000"/>
          <w:sz w:val="28"/>
        </w:rPr>
        <w:t xml:space="preserve">
      1165. Автоматтандырылған басқару құралдары арқылы әрбір ұшақ үлгісі үшін орындалатын функциялар оны пайдаланудың мақсаты мен ерекшеліктеріне байланысты анықталады. Сонымен бірге ұшақта мынадай функциялардың орындалуы міндетті: </w:t>
      </w:r>
      <w:r>
        <w:br/>
      </w:r>
      <w:r>
        <w:rPr>
          <w:rFonts w:ascii="Times New Roman"/>
          <w:b w:val="false"/>
          <w:i w:val="false"/>
          <w:color w:val="000000"/>
          <w:sz w:val="28"/>
        </w:rPr>
        <w:t xml:space="preserve">
      жантаю мен тангаж бұрыштарын тұрақтандыру және басқару; </w:t>
      </w:r>
      <w:r>
        <w:br/>
      </w:r>
      <w:r>
        <w:rPr>
          <w:rFonts w:ascii="Times New Roman"/>
          <w:b w:val="false"/>
          <w:i w:val="false"/>
          <w:color w:val="000000"/>
          <w:sz w:val="28"/>
        </w:rPr>
        <w:t xml:space="preserve">
      курсты тұрақтандыру; </w:t>
      </w:r>
      <w:r>
        <w:br/>
      </w:r>
      <w:r>
        <w:rPr>
          <w:rFonts w:ascii="Times New Roman"/>
          <w:b w:val="false"/>
          <w:i w:val="false"/>
          <w:color w:val="000000"/>
          <w:sz w:val="28"/>
        </w:rPr>
        <w:t xml:space="preserve">
      ұшудың барометрлік биіктігін тұрақтандыру. </w:t>
      </w:r>
      <w:r>
        <w:br/>
      </w:r>
      <w:r>
        <w:rPr>
          <w:rFonts w:ascii="Times New Roman"/>
          <w:b w:val="false"/>
          <w:i w:val="false"/>
          <w:color w:val="000000"/>
          <w:sz w:val="28"/>
        </w:rPr>
        <w:t xml:space="preserve">
  </w:t>
      </w:r>
    </w:p>
    <w:bookmarkEnd w:id="1662"/>
    <w:bookmarkStart w:name="z1751" w:id="1663"/>
    <w:p>
      <w:pPr>
        <w:spacing w:after="0"/>
        <w:ind w:left="0"/>
        <w:jc w:val="both"/>
      </w:pPr>
      <w:r>
        <w:rPr>
          <w:rFonts w:ascii="Times New Roman"/>
          <w:b w:val="false"/>
          <w:i w:val="false"/>
          <w:color w:val="000000"/>
          <w:sz w:val="28"/>
        </w:rPr>
        <w:t xml:space="preserve">
      1166. АБҚ-ны басқару операциялары қарапайым болуы қажет, ал оларды жүзеге асыру бірінші ұшқышқа да, екінші ұшқышқа да, сондай-ақ ҰЭБ-қа сәйкес іс-әрекеттер орындайтын экипаждың басқа да мүшелеріне қиын соқпауға тиіс. </w:t>
      </w:r>
      <w:r>
        <w:br/>
      </w:r>
      <w:r>
        <w:rPr>
          <w:rFonts w:ascii="Times New Roman"/>
          <w:b w:val="false"/>
          <w:i w:val="false"/>
          <w:color w:val="000000"/>
          <w:sz w:val="28"/>
        </w:rPr>
        <w:t xml:space="preserve">
  </w:t>
      </w:r>
    </w:p>
    <w:bookmarkEnd w:id="1663"/>
    <w:bookmarkStart w:name="z1752" w:id="1664"/>
    <w:p>
      <w:pPr>
        <w:spacing w:after="0"/>
        <w:ind w:left="0"/>
        <w:jc w:val="both"/>
      </w:pPr>
      <w:r>
        <w:rPr>
          <w:rFonts w:ascii="Times New Roman"/>
          <w:b w:val="false"/>
          <w:i w:val="false"/>
          <w:color w:val="000000"/>
          <w:sz w:val="28"/>
        </w:rPr>
        <w:t xml:space="preserve">
      1167. АБҚ-ны іске қосу, режимдерді ауыстыру және ажырату берілген режим енетін атқарушы құрылғылардың жұмыс істеп қалуы туралы ақпарат бойынша қалыптасатын тиісті сигнализациямен сүйемелденуі қажет. Бұл сигнализация екі ұшқыштың да жұмыс орындарынан айыруға жеңіл болуы қажет. </w:t>
      </w:r>
      <w:r>
        <w:br/>
      </w:r>
      <w:r>
        <w:rPr>
          <w:rFonts w:ascii="Times New Roman"/>
          <w:b w:val="false"/>
          <w:i w:val="false"/>
          <w:color w:val="000000"/>
          <w:sz w:val="28"/>
        </w:rPr>
        <w:t xml:space="preserve">
      Егер де, АБҚ режимдерінің өз бетінше емес ауысуы немесе оның өшіп қалуы, сондай-ақ автоматты түрде жүзеге асырылатын АБҚ режимдерінің өзгеруі мүмкін болатын жағдайда сигнализация АБҚ режимінің қосылуы немесе өшірілуі ұшқыштармен дер кезінде емес анықталуының алдын алу үшін жеткілікті түрде тиімді болуы қажет. </w:t>
      </w:r>
      <w:r>
        <w:br/>
      </w:r>
      <w:r>
        <w:rPr>
          <w:rFonts w:ascii="Times New Roman"/>
          <w:b w:val="false"/>
          <w:i w:val="false"/>
          <w:color w:val="000000"/>
          <w:sz w:val="28"/>
        </w:rPr>
        <w:t xml:space="preserve">
  </w:t>
      </w:r>
    </w:p>
    <w:bookmarkEnd w:id="1664"/>
    <w:bookmarkStart w:name="z1753" w:id="1665"/>
    <w:p>
      <w:pPr>
        <w:spacing w:after="0"/>
        <w:ind w:left="0"/>
        <w:jc w:val="both"/>
      </w:pPr>
      <w:r>
        <w:rPr>
          <w:rFonts w:ascii="Times New Roman"/>
          <w:b w:val="false"/>
          <w:i w:val="false"/>
          <w:color w:val="000000"/>
          <w:sz w:val="28"/>
        </w:rPr>
        <w:t xml:space="preserve">
      1168. АБҚ басқару органдарының жылжу бағыты сәйкес келуі қажет. Жылжу бағыттары басқару органдарында немесе оның жанындағы органдарда нақты белгіленуі қажет. </w:t>
      </w:r>
      <w:r>
        <w:br/>
      </w:r>
      <w:r>
        <w:rPr>
          <w:rFonts w:ascii="Times New Roman"/>
          <w:b w:val="false"/>
          <w:i w:val="false"/>
          <w:color w:val="000000"/>
          <w:sz w:val="28"/>
        </w:rPr>
        <w:t xml:space="preserve">
  </w:t>
      </w:r>
    </w:p>
    <w:bookmarkEnd w:id="1665"/>
    <w:bookmarkStart w:name="z1754" w:id="1666"/>
    <w:p>
      <w:pPr>
        <w:spacing w:after="0"/>
        <w:ind w:left="0"/>
        <w:jc w:val="both"/>
      </w:pPr>
      <w:r>
        <w:rPr>
          <w:rFonts w:ascii="Times New Roman"/>
          <w:b w:val="false"/>
          <w:i w:val="false"/>
          <w:color w:val="000000"/>
          <w:sz w:val="28"/>
        </w:rPr>
        <w:t xml:space="preserve">
      1169. АБҚ-ның іске қосылуы және ажыратылуы, сондай-ақ оның жұмыс режимдерінің ауыстырылуы абсолюттік шама бойынша 0,15-тен асатын қалыпты салмақ түсуінің (басқарушы әсерлерден болатын қалыпты салмақ артуды есептемегенде) артуына әкелмеуі қажет. </w:t>
      </w:r>
      <w:r>
        <w:br/>
      </w:r>
      <w:r>
        <w:rPr>
          <w:rFonts w:ascii="Times New Roman"/>
          <w:b w:val="false"/>
          <w:i w:val="false"/>
          <w:color w:val="000000"/>
          <w:sz w:val="28"/>
        </w:rPr>
        <w:t xml:space="preserve">
  </w:t>
      </w:r>
    </w:p>
    <w:bookmarkEnd w:id="1666"/>
    <w:bookmarkStart w:name="z1755" w:id="1667"/>
    <w:p>
      <w:pPr>
        <w:spacing w:after="0"/>
        <w:ind w:left="0"/>
        <w:jc w:val="both"/>
      </w:pPr>
      <w:r>
        <w:rPr>
          <w:rFonts w:ascii="Times New Roman"/>
          <w:b w:val="false"/>
          <w:i w:val="false"/>
          <w:color w:val="000000"/>
          <w:sz w:val="28"/>
        </w:rPr>
        <w:t xml:space="preserve">
      1170. АБҚ-мен өзара іс-қимыл жасайтын жабдықтың түзету сигналдары АБҚ-ның ақауы бар жабдықпен жұмыс істеуін болдырмау үшін қолданылуы қажет.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1) түзету сигналдарын алып тастаған кезде, кез келген мынадай талаптардың орындалуы қамтамасыз етілуі қажет: </w:t>
      </w:r>
      <w:r>
        <w:br/>
      </w:r>
      <w:r>
        <w:rPr>
          <w:rFonts w:ascii="Times New Roman"/>
          <w:b w:val="false"/>
          <w:i w:val="false"/>
          <w:color w:val="000000"/>
          <w:sz w:val="28"/>
        </w:rPr>
        <w:t xml:space="preserve">
      - АБҚ-ның ағымдағы жұмыс режимін сақтай отырып, ақауы жоқ жабдықпен жұмыс істеуге АБҚ-ның автоматты түрде ауысуы; </w:t>
      </w:r>
      <w:r>
        <w:br/>
      </w:r>
      <w:r>
        <w:rPr>
          <w:rFonts w:ascii="Times New Roman"/>
          <w:b w:val="false"/>
          <w:i w:val="false"/>
          <w:color w:val="000000"/>
          <w:sz w:val="28"/>
        </w:rPr>
        <w:t xml:space="preserve">
      - АБҚ-ның басқа бір ақаусыз режиміне АБҚ-ның автоматты түрде ауысуы; </w:t>
      </w:r>
      <w:r>
        <w:br/>
      </w:r>
      <w:r>
        <w:rPr>
          <w:rFonts w:ascii="Times New Roman"/>
          <w:b w:val="false"/>
          <w:i w:val="false"/>
          <w:color w:val="000000"/>
          <w:sz w:val="28"/>
        </w:rPr>
        <w:t xml:space="preserve">
      - АБҚ-ның автоматты түрде ажыратылуы; </w:t>
      </w:r>
      <w:r>
        <w:br/>
      </w:r>
      <w:r>
        <w:rPr>
          <w:rFonts w:ascii="Times New Roman"/>
          <w:b w:val="false"/>
          <w:i w:val="false"/>
          <w:color w:val="000000"/>
          <w:sz w:val="28"/>
        </w:rPr>
        <w:t xml:space="preserve">
      2) түзету сигналдары жоқ болған жағдайда АБҚ-ның ақауы бар жұмыс режимінің іске қосылуын болдырмау үшін, оның оқшаулануын қамтамасыз ету қажет. </w:t>
      </w:r>
      <w:r>
        <w:br/>
      </w:r>
      <w:r>
        <w:rPr>
          <w:rFonts w:ascii="Times New Roman"/>
          <w:b w:val="false"/>
          <w:i w:val="false"/>
          <w:color w:val="000000"/>
          <w:sz w:val="28"/>
        </w:rPr>
        <w:t xml:space="preserve">
      Ескерту. АБҚ құрамына кіретін бақылау құрылғысы арқылы өзара іс-қимыл жасайтын жабдықтың түзету сигналдарын қалыптастыруға жол беріледі. </w:t>
      </w:r>
      <w:r>
        <w:br/>
      </w:r>
      <w:r>
        <w:rPr>
          <w:rFonts w:ascii="Times New Roman"/>
          <w:b w:val="false"/>
          <w:i w:val="false"/>
          <w:color w:val="000000"/>
          <w:sz w:val="28"/>
        </w:rPr>
        <w:t xml:space="preserve">
  </w:t>
      </w:r>
    </w:p>
    <w:bookmarkEnd w:id="1667"/>
    <w:bookmarkStart w:name="z1756" w:id="1668"/>
    <w:p>
      <w:pPr>
        <w:spacing w:after="0"/>
        <w:ind w:left="0"/>
        <w:jc w:val="both"/>
      </w:pPr>
      <w:r>
        <w:rPr>
          <w:rFonts w:ascii="Times New Roman"/>
          <w:b w:val="false"/>
          <w:i w:val="false"/>
          <w:color w:val="000000"/>
          <w:sz w:val="28"/>
        </w:rPr>
        <w:t xml:space="preserve">
      1171. АБҚ немесе оған кіретін жабдық істен шыққан жағдайда АБҚ-ның және оған кіретін жабдықтың жұмыс қабілеттілігінің бұзылуын өзара қорғау қамтамасыз етілуі қажет. </w:t>
      </w:r>
      <w:r>
        <w:br/>
      </w:r>
      <w:r>
        <w:rPr>
          <w:rFonts w:ascii="Times New Roman"/>
          <w:b w:val="false"/>
          <w:i w:val="false"/>
          <w:color w:val="000000"/>
          <w:sz w:val="28"/>
        </w:rPr>
        <w:t xml:space="preserve">
  </w:t>
      </w:r>
    </w:p>
    <w:bookmarkEnd w:id="1668"/>
    <w:bookmarkStart w:name="z1757" w:id="1669"/>
    <w:p>
      <w:pPr>
        <w:spacing w:after="0"/>
        <w:ind w:left="0"/>
        <w:jc w:val="both"/>
      </w:pPr>
      <w:r>
        <w:rPr>
          <w:rFonts w:ascii="Times New Roman"/>
          <w:b w:val="false"/>
          <w:i w:val="false"/>
          <w:color w:val="000000"/>
          <w:sz w:val="28"/>
        </w:rPr>
        <w:t xml:space="preserve">
      1172. АБҚ блоктарының (элементтерінің) бұрыс қосылуын, сондай-ақ АБҚ-ға техникалық қызметті орындау барысында өзара іс-қимыл жасайтын жүйелердің, құрылғылардың немесе датчиктердің АБҚ-ға бұрыс қосылуын болдырмайтын шаралар қолданылуы қажет. </w:t>
      </w:r>
      <w:r>
        <w:br/>
      </w:r>
      <w:r>
        <w:rPr>
          <w:rFonts w:ascii="Times New Roman"/>
          <w:b w:val="false"/>
          <w:i w:val="false"/>
          <w:color w:val="000000"/>
          <w:sz w:val="28"/>
        </w:rPr>
        <w:t xml:space="preserve">
      АБҚ күтіліп отырған пайдалану жағдайларындағы АБҚ-ның кез келген істен шығуы (болуы мүмкін еместерін қоспағанда) кезінде және ҰПБ-қа сәйкес экипаждың іс-әрекеті кезінде талаптар орындалатындай етіп құрастырылған және реттелген болуы қажет. </w:t>
      </w:r>
      <w:r>
        <w:br/>
      </w:r>
      <w:r>
        <w:rPr>
          <w:rFonts w:ascii="Times New Roman"/>
          <w:b w:val="false"/>
          <w:i w:val="false"/>
          <w:color w:val="000000"/>
          <w:sz w:val="28"/>
        </w:rPr>
        <w:t xml:space="preserve">
      АБҚ істен шыққан кезде күш салудың ең жоғары қысқа мерзімді шамасы ең жоғарғысынан аспауы қажет. </w:t>
      </w:r>
      <w:r>
        <w:br/>
      </w:r>
      <w:r>
        <w:rPr>
          <w:rFonts w:ascii="Times New Roman"/>
          <w:b w:val="false"/>
          <w:i w:val="false"/>
          <w:color w:val="000000"/>
          <w:sz w:val="28"/>
        </w:rPr>
        <w:t xml:space="preserve">
  </w:t>
      </w:r>
    </w:p>
    <w:bookmarkEnd w:id="1669"/>
    <w:bookmarkStart w:name="z1758" w:id="1670"/>
    <w:p>
      <w:pPr>
        <w:spacing w:after="0"/>
        <w:ind w:left="0"/>
        <w:jc w:val="both"/>
      </w:pPr>
      <w:r>
        <w:rPr>
          <w:rFonts w:ascii="Times New Roman"/>
          <w:b w:val="false"/>
          <w:i w:val="false"/>
          <w:color w:val="000000"/>
          <w:sz w:val="28"/>
        </w:rPr>
        <w:t xml:space="preserve">
      1173. АБҚ-ның конструкциясы оның тез және сенімді ажыратылуын қамтамасыз етуі қажет. АБҚ ажыратылғаннан кейін ол ұшақ пен қозғалтқыштардың басқару жүйесіне әсер етпеуі қажет. </w:t>
      </w:r>
      <w:r>
        <w:br/>
      </w:r>
      <w:r>
        <w:rPr>
          <w:rFonts w:ascii="Times New Roman"/>
          <w:b w:val="false"/>
          <w:i w:val="false"/>
          <w:color w:val="000000"/>
          <w:sz w:val="28"/>
        </w:rPr>
        <w:t xml:space="preserve">
      Ескерту. АБҚ ажыратылғаннан кейін басқару жүйесімен іске қосылып тұра беретін АБҚ-ның кез келген бөлігі басқару жүйесінің бір бөлігі ретінде қарастырылып талаптарға жауап беруі қажет. </w:t>
      </w:r>
      <w:r>
        <w:br/>
      </w:r>
      <w:r>
        <w:rPr>
          <w:rFonts w:ascii="Times New Roman"/>
          <w:b w:val="false"/>
          <w:i w:val="false"/>
          <w:color w:val="000000"/>
          <w:sz w:val="28"/>
        </w:rPr>
        <w:t xml:space="preserve">
  </w:t>
      </w:r>
    </w:p>
    <w:bookmarkEnd w:id="1670"/>
    <w:bookmarkStart w:name="z1759" w:id="1671"/>
    <w:p>
      <w:pPr>
        <w:spacing w:after="0"/>
        <w:ind w:left="0"/>
        <w:jc w:val="both"/>
      </w:pPr>
      <w:r>
        <w:rPr>
          <w:rFonts w:ascii="Times New Roman"/>
          <w:b w:val="false"/>
          <w:i w:val="false"/>
          <w:color w:val="000000"/>
          <w:sz w:val="28"/>
        </w:rPr>
        <w:t xml:space="preserve">
      1174. АП-ның тез ажыратылу органдары қозғалтқыштардың басқару иінтіректеріне (рычагтарына) қарама-қарсы жақтағы бірінші және екінші ұшқыштардың штурвалдарында орналасуы қажет. ҚТА-ның тез ажыратылу органдары қозғалтқыштардың басқару иінтіректерінде (рычагтарында) орналасып, оларды қолмен ауыстыру үшін басқару органдарына қойылған қолмен ҚТА-ны ажыратуға мүмкіндік беруді қамтамасыз етуі қажет. </w:t>
      </w:r>
      <w:r>
        <w:br/>
      </w:r>
      <w:r>
        <w:rPr>
          <w:rFonts w:ascii="Times New Roman"/>
          <w:b w:val="false"/>
          <w:i w:val="false"/>
          <w:color w:val="000000"/>
          <w:sz w:val="28"/>
        </w:rPr>
        <w:t xml:space="preserve">
  </w:t>
      </w:r>
    </w:p>
    <w:bookmarkEnd w:id="1671"/>
    <w:bookmarkStart w:name="z1760" w:id="1672"/>
    <w:p>
      <w:pPr>
        <w:spacing w:after="0"/>
        <w:ind w:left="0"/>
        <w:jc w:val="both"/>
      </w:pPr>
      <w:r>
        <w:rPr>
          <w:rFonts w:ascii="Times New Roman"/>
          <w:b w:val="false"/>
          <w:i w:val="false"/>
          <w:color w:val="000000"/>
          <w:sz w:val="28"/>
        </w:rPr>
        <w:t xml:space="preserve">
      1175. АБҚ-сы ақаусыз ұшақтың ұшуын автоматты түрде басқару кезінде ұшқыштарға АБҚ-ны ажырату бойынша қандай да бір қосымша іс-әрекеттерсіз негізгі басқару иінтіректеріне (рычагтарына) ықпал ету арқылы басқаруды өзіне алуға мүмкіндік беруді қамтамасыз ету қажет. Сонымен бірге басқару иінтіректеріне (рычагтарына) салынатын күш: </w:t>
      </w:r>
      <w:r>
        <w:br/>
      </w:r>
      <w:r>
        <w:rPr>
          <w:rFonts w:ascii="Times New Roman"/>
          <w:b w:val="false"/>
          <w:i w:val="false"/>
          <w:color w:val="000000"/>
          <w:sz w:val="28"/>
        </w:rPr>
        <w:t xml:space="preserve">
      бойлық басқаруда - 50 кгс-тен; </w:t>
      </w:r>
      <w:r>
        <w:br/>
      </w:r>
      <w:r>
        <w:rPr>
          <w:rFonts w:ascii="Times New Roman"/>
          <w:b w:val="false"/>
          <w:i w:val="false"/>
          <w:color w:val="000000"/>
          <w:sz w:val="28"/>
        </w:rPr>
        <w:t xml:space="preserve">
      көлденең басқаруда - 30 кгс-тен; </w:t>
      </w:r>
      <w:r>
        <w:br/>
      </w:r>
      <w:r>
        <w:rPr>
          <w:rFonts w:ascii="Times New Roman"/>
          <w:b w:val="false"/>
          <w:i w:val="false"/>
          <w:color w:val="000000"/>
          <w:sz w:val="28"/>
        </w:rPr>
        <w:t xml:space="preserve">
      жолдық басқаруда - 90 кгс-тен аспауы тиіс. </w:t>
      </w:r>
      <w:r>
        <w:br/>
      </w:r>
      <w:r>
        <w:rPr>
          <w:rFonts w:ascii="Times New Roman"/>
          <w:b w:val="false"/>
          <w:i w:val="false"/>
          <w:color w:val="000000"/>
          <w:sz w:val="28"/>
        </w:rPr>
        <w:t xml:space="preserve">
      Басқару иінтіректеріне (рычагтарына) қозғалтқыштармен салынатын күштің жиынтығы экипаждың оң бағасын алуы қажет. Ұшақтың ҰПБ-ында аталған араласу жағдайы үшін экипажға арналған нұсқаулар қамтылуы қажет. </w:t>
      </w:r>
      <w:r>
        <w:br/>
      </w:r>
      <w:r>
        <w:rPr>
          <w:rFonts w:ascii="Times New Roman"/>
          <w:b w:val="false"/>
          <w:i w:val="false"/>
          <w:color w:val="000000"/>
          <w:sz w:val="28"/>
        </w:rPr>
        <w:t xml:space="preserve">
  </w:t>
      </w:r>
    </w:p>
    <w:bookmarkEnd w:id="1672"/>
    <w:bookmarkStart w:name="z1761" w:id="1673"/>
    <w:p>
      <w:pPr>
        <w:spacing w:after="0"/>
        <w:ind w:left="0"/>
        <w:jc w:val="both"/>
      </w:pPr>
      <w:r>
        <w:rPr>
          <w:rFonts w:ascii="Times New Roman"/>
          <w:b w:val="false"/>
          <w:i w:val="false"/>
          <w:color w:val="000000"/>
          <w:sz w:val="28"/>
        </w:rPr>
        <w:t xml:space="preserve">
      1176. АБҚ бойлық (жанама) арнада ұшақты автоматты түрде және жанама (бойлық) арнада қолмен басқаруды бір мезгілде жүзеге асыруға мүмкіндік беретін бөлек арна бойынша ажыратуды қамтамасыз етуі қажет. </w:t>
      </w:r>
      <w:r>
        <w:br/>
      </w:r>
      <w:r>
        <w:rPr>
          <w:rFonts w:ascii="Times New Roman"/>
          <w:b w:val="false"/>
          <w:i w:val="false"/>
          <w:color w:val="000000"/>
          <w:sz w:val="28"/>
        </w:rPr>
        <w:t xml:space="preserve">
  </w:t>
      </w:r>
    </w:p>
    <w:bookmarkEnd w:id="1673"/>
    <w:bookmarkStart w:name="z1762" w:id="1674"/>
    <w:p>
      <w:pPr>
        <w:spacing w:after="0"/>
        <w:ind w:left="0"/>
        <w:jc w:val="both"/>
      </w:pPr>
      <w:r>
        <w:rPr>
          <w:rFonts w:ascii="Times New Roman"/>
          <w:b w:val="false"/>
          <w:i w:val="false"/>
          <w:color w:val="000000"/>
          <w:sz w:val="28"/>
        </w:rPr>
        <w:t xml:space="preserve">
      1177. АБҚ-ның сипаттамалары өзі орнатылатын ұшақ конструкциясының беріктік сипаттамаларымен келісілген болуы қажет және ол: туындаған жетек қызметінің күшінен және АБҚ-ның ықпалы нәтижесінде ұшақ эволюциясынан ұшақ конструкциясының қандай да болмасын бір бөлігінде барлық ұшу режимдерінде АБҚ-ны қолдануға жол берілетін дұрыс жұмыс істеуі кезінде де, сондай-ақ оның істен шыққан кезінде де қауіпті кернеулер туғызбайтындай етіп орнатылады. </w:t>
      </w:r>
      <w:r>
        <w:br/>
      </w:r>
      <w:r>
        <w:rPr>
          <w:rFonts w:ascii="Times New Roman"/>
          <w:b w:val="false"/>
          <w:i w:val="false"/>
          <w:color w:val="000000"/>
          <w:sz w:val="28"/>
        </w:rPr>
        <w:t xml:space="preserve">
  </w:t>
      </w:r>
    </w:p>
    <w:bookmarkEnd w:id="1674"/>
    <w:bookmarkStart w:name="z1763" w:id="1675"/>
    <w:p>
      <w:pPr>
        <w:spacing w:after="0"/>
        <w:ind w:left="0"/>
        <w:jc w:val="both"/>
      </w:pPr>
      <w:r>
        <w:rPr>
          <w:rFonts w:ascii="Times New Roman"/>
          <w:b w:val="false"/>
          <w:i w:val="false"/>
          <w:color w:val="000000"/>
          <w:sz w:val="28"/>
        </w:rPr>
        <w:t xml:space="preserve">
      1178. Ұшу барысында АБҚ-сы іске қосылған ұшақты басқаруды ұшқыш өзіне алған кезде оған қиындықтар туғызатын шектерде өзгеруі мүмкін ұшақтың теңгеруі ұшқыштарға индикациялаумен басқару иінтіректерінде (рычагтарында) күштерді автоматты түрде ретке келтіруді жүзеге асыруды және/немесе тек қана АП ажыратылған кезде қалыпты салмақ түсудің артуы абсолюттік шама бойынша екі жағдайда да 0,15-тен аспайтындай күш салу бойынша ұшқышқа ұшақты теңгеруге мүмкіндік беретін күш салу индикациясын қамтамасыз ету қажет. </w:t>
      </w:r>
      <w:r>
        <w:br/>
      </w:r>
      <w:r>
        <w:rPr>
          <w:rFonts w:ascii="Times New Roman"/>
          <w:b w:val="false"/>
          <w:i w:val="false"/>
          <w:color w:val="000000"/>
          <w:sz w:val="28"/>
        </w:rPr>
        <w:t xml:space="preserve">
  </w:t>
      </w:r>
    </w:p>
    <w:bookmarkEnd w:id="1675"/>
    <w:bookmarkStart w:name="z1764" w:id="1676"/>
    <w:p>
      <w:pPr>
        <w:spacing w:after="0"/>
        <w:ind w:left="0"/>
        <w:jc w:val="both"/>
      </w:pPr>
      <w:r>
        <w:rPr>
          <w:rFonts w:ascii="Times New Roman"/>
          <w:b w:val="false"/>
          <w:i w:val="false"/>
          <w:color w:val="000000"/>
          <w:sz w:val="28"/>
        </w:rPr>
        <w:t xml:space="preserve">
      1179. Әрбір қозғалтқыштың басқару органдарынан АГД-ның бөлек түрде қолмен ажыратылуын қамтамасыз ету қажет. </w:t>
      </w:r>
      <w:r>
        <w:br/>
      </w:r>
      <w:r>
        <w:rPr>
          <w:rFonts w:ascii="Times New Roman"/>
          <w:b w:val="false"/>
          <w:i w:val="false"/>
          <w:color w:val="000000"/>
          <w:sz w:val="28"/>
        </w:rPr>
        <w:t xml:space="preserve">
  </w:t>
      </w:r>
    </w:p>
    <w:bookmarkEnd w:id="1676"/>
    <w:bookmarkStart w:name="z1765" w:id="1677"/>
    <w:p>
      <w:pPr>
        <w:spacing w:after="0"/>
        <w:ind w:left="0"/>
        <w:jc w:val="both"/>
      </w:pPr>
      <w:r>
        <w:rPr>
          <w:rFonts w:ascii="Times New Roman"/>
          <w:b w:val="false"/>
          <w:i w:val="false"/>
          <w:color w:val="000000"/>
          <w:sz w:val="28"/>
        </w:rPr>
        <w:t xml:space="preserve">
      1180. ҚТА-ның жұмысы кезінде қозғалтқыштардың басқару иінтіректерінің (рычагтарының) жылжуы және олардың динамикасы қозғалтқыштарды дайындаушының ұсынымдарына сәйкес болуы қажет. </w:t>
      </w:r>
    </w:p>
    <w:bookmarkEnd w:id="1677"/>
    <w:bookmarkStart w:name="z179" w:id="1678"/>
    <w:p>
      <w:pPr>
        <w:spacing w:after="0"/>
        <w:ind w:left="0"/>
        <w:jc w:val="left"/>
      </w:pPr>
      <w:r>
        <w:rPr>
          <w:rFonts w:ascii="Times New Roman"/>
          <w:b/>
          <w:i w:val="false"/>
          <w:color w:val="000000"/>
        </w:rPr>
        <w:t xml:space="preserve"> 
174. Қалыпты салмақ түсуді өлшеуге арналған </w:t>
      </w:r>
      <w:r>
        <w:br/>
      </w:r>
      <w:r>
        <w:rPr>
          <w:rFonts w:ascii="Times New Roman"/>
          <w:b/>
          <w:i w:val="false"/>
          <w:color w:val="000000"/>
        </w:rPr>
        <w:t xml:space="preserve">
прибор немесе датчик </w:t>
      </w:r>
    </w:p>
    <w:bookmarkEnd w:id="1678"/>
    <w:bookmarkStart w:name="z1766" w:id="1679"/>
    <w:p>
      <w:pPr>
        <w:spacing w:after="0"/>
        <w:ind w:left="0"/>
        <w:jc w:val="both"/>
      </w:pPr>
      <w:r>
        <w:rPr>
          <w:rFonts w:ascii="Times New Roman"/>
          <w:b w:val="false"/>
          <w:i w:val="false"/>
          <w:color w:val="000000"/>
          <w:sz w:val="28"/>
        </w:rPr>
        <w:t xml:space="preserve">
      1181. Ұшақта орнатылатын қалыпты салмақ түсуді өлшеуге арналған прибор немесе датчик аталған ұшаққа талап етілетін дәлдікпен қалыпты салмақ түсудің өлшенуін және индикациялануын қамтамасыз ететіндей ұшақта орнатылуы қажет. </w:t>
      </w:r>
    </w:p>
    <w:bookmarkEnd w:id="1679"/>
    <w:bookmarkStart w:name="z180" w:id="1680"/>
    <w:p>
      <w:pPr>
        <w:spacing w:after="0"/>
        <w:ind w:left="0"/>
        <w:jc w:val="left"/>
      </w:pPr>
      <w:r>
        <w:rPr>
          <w:rFonts w:ascii="Times New Roman"/>
          <w:b/>
          <w:i w:val="false"/>
          <w:color w:val="000000"/>
        </w:rPr>
        <w:t xml:space="preserve"> 
175. Навигацияның, қонудың және әуе </w:t>
      </w:r>
      <w:r>
        <w:br/>
      </w:r>
      <w:r>
        <w:rPr>
          <w:rFonts w:ascii="Times New Roman"/>
          <w:b/>
          <w:i w:val="false"/>
          <w:color w:val="000000"/>
        </w:rPr>
        <w:t xml:space="preserve">
қозғалысын басқару радиотехникалық жабдығы </w:t>
      </w:r>
    </w:p>
    <w:bookmarkEnd w:id="1680"/>
    <w:bookmarkStart w:name="z1767" w:id="1681"/>
    <w:p>
      <w:pPr>
        <w:spacing w:after="0"/>
        <w:ind w:left="0"/>
        <w:jc w:val="both"/>
      </w:pPr>
      <w:r>
        <w:rPr>
          <w:rFonts w:ascii="Times New Roman"/>
          <w:b w:val="false"/>
          <w:i w:val="false"/>
          <w:color w:val="000000"/>
          <w:sz w:val="28"/>
        </w:rPr>
        <w:t xml:space="preserve">
      1182. Осы бөлімнің талаптары мынадай борттық радиотехникалық жабдықтарға: </w:t>
      </w:r>
      <w:r>
        <w:br/>
      </w:r>
      <w:r>
        <w:rPr>
          <w:rFonts w:ascii="Times New Roman"/>
          <w:b w:val="false"/>
          <w:i w:val="false"/>
          <w:color w:val="000000"/>
          <w:sz w:val="28"/>
        </w:rPr>
        <w:t xml:space="preserve">
      - шағын биіктіктердің радиобиіктік өлшегіштеріне; </w:t>
      </w:r>
      <w:r>
        <w:br/>
      </w:r>
      <w:r>
        <w:rPr>
          <w:rFonts w:ascii="Times New Roman"/>
          <w:b w:val="false"/>
          <w:i w:val="false"/>
          <w:color w:val="000000"/>
          <w:sz w:val="28"/>
        </w:rPr>
        <w:t xml:space="preserve">
      - қону жүйелеріне; </w:t>
      </w:r>
      <w:r>
        <w:br/>
      </w:r>
      <w:r>
        <w:rPr>
          <w:rFonts w:ascii="Times New Roman"/>
          <w:b w:val="false"/>
          <w:i w:val="false"/>
          <w:color w:val="000000"/>
          <w:sz w:val="28"/>
        </w:rPr>
        <w:t xml:space="preserve">
      - радиокомпастарға; </w:t>
      </w:r>
      <w:r>
        <w:br/>
      </w:r>
      <w:r>
        <w:rPr>
          <w:rFonts w:ascii="Times New Roman"/>
          <w:b w:val="false"/>
          <w:i w:val="false"/>
          <w:color w:val="000000"/>
          <w:sz w:val="28"/>
        </w:rPr>
        <w:t xml:space="preserve">
      - ӘҚБ-ның радиолокациялық жауап қатушы жабдықтарына; </w:t>
      </w:r>
      <w:r>
        <w:br/>
      </w:r>
      <w:r>
        <w:rPr>
          <w:rFonts w:ascii="Times New Roman"/>
          <w:b w:val="false"/>
          <w:i w:val="false"/>
          <w:color w:val="000000"/>
          <w:sz w:val="28"/>
        </w:rPr>
        <w:t xml:space="preserve">
      - жақын навигация жүйелеріне; </w:t>
      </w:r>
      <w:r>
        <w:br/>
      </w:r>
      <w:r>
        <w:rPr>
          <w:rFonts w:ascii="Times New Roman"/>
          <w:b w:val="false"/>
          <w:i w:val="false"/>
          <w:color w:val="000000"/>
          <w:sz w:val="28"/>
        </w:rPr>
        <w:t xml:space="preserve">
      - УОК бұрыш өлшегіш жүйелеріне; </w:t>
      </w:r>
      <w:r>
        <w:br/>
      </w:r>
      <w:r>
        <w:rPr>
          <w:rFonts w:ascii="Times New Roman"/>
          <w:b w:val="false"/>
          <w:i w:val="false"/>
          <w:color w:val="000000"/>
          <w:sz w:val="28"/>
        </w:rPr>
        <w:t xml:space="preserve">
      - ВМЕ радиоалыс өлшегіштеріне; </w:t>
      </w:r>
      <w:r>
        <w:br/>
      </w:r>
      <w:r>
        <w:rPr>
          <w:rFonts w:ascii="Times New Roman"/>
          <w:b w:val="false"/>
          <w:i w:val="false"/>
          <w:color w:val="000000"/>
          <w:sz w:val="28"/>
        </w:rPr>
        <w:t xml:space="preserve">
      - жолдық жылдамдық пен ығу бұрышының доплерлік өлшегіштеріне; </w:t>
      </w:r>
      <w:r>
        <w:br/>
      </w:r>
      <w:r>
        <w:rPr>
          <w:rFonts w:ascii="Times New Roman"/>
          <w:b w:val="false"/>
          <w:i w:val="false"/>
          <w:color w:val="000000"/>
          <w:sz w:val="28"/>
        </w:rPr>
        <w:t xml:space="preserve">
      - метеонавигациялық радиолокаторларға; </w:t>
      </w:r>
      <w:r>
        <w:br/>
      </w:r>
      <w:r>
        <w:rPr>
          <w:rFonts w:ascii="Times New Roman"/>
          <w:b w:val="false"/>
          <w:i w:val="false"/>
          <w:color w:val="000000"/>
          <w:sz w:val="28"/>
        </w:rPr>
        <w:t xml:space="preserve">
      - қашық (алыс) навигация жүйелеріне; </w:t>
      </w:r>
      <w:r>
        <w:br/>
      </w:r>
      <w:r>
        <w:rPr>
          <w:rFonts w:ascii="Times New Roman"/>
          <w:b w:val="false"/>
          <w:i w:val="false"/>
          <w:color w:val="000000"/>
          <w:sz w:val="28"/>
        </w:rPr>
        <w:t xml:space="preserve">
      - радиотехникалық жабдықтың, навигацияның, қонудың және ӘҚБ-ның антенна-фидер (АФҚ) құрылғыларына таралады. </w:t>
      </w:r>
      <w:r>
        <w:br/>
      </w:r>
      <w:r>
        <w:rPr>
          <w:rFonts w:ascii="Times New Roman"/>
          <w:b w:val="false"/>
          <w:i w:val="false"/>
          <w:color w:val="000000"/>
          <w:sz w:val="28"/>
        </w:rPr>
        <w:t xml:space="preserve">
  </w:t>
      </w:r>
    </w:p>
    <w:bookmarkEnd w:id="1681"/>
    <w:bookmarkStart w:name="z1768" w:id="1682"/>
    <w:p>
      <w:pPr>
        <w:spacing w:after="0"/>
        <w:ind w:left="0"/>
        <w:jc w:val="both"/>
      </w:pPr>
      <w:r>
        <w:rPr>
          <w:rFonts w:ascii="Times New Roman"/>
          <w:b w:val="false"/>
          <w:i w:val="false"/>
          <w:color w:val="000000"/>
          <w:sz w:val="28"/>
        </w:rPr>
        <w:t xml:space="preserve">
      1183. Навигацияның, қонудың және ӘҚБ-ның радиотехникалық жабдығы оған таралатын 1192-тармақтың талаптарына сәйкес болуы қажет. </w:t>
      </w:r>
      <w:r>
        <w:br/>
      </w:r>
      <w:r>
        <w:rPr>
          <w:rFonts w:ascii="Times New Roman"/>
          <w:b w:val="false"/>
          <w:i w:val="false"/>
          <w:color w:val="000000"/>
          <w:sz w:val="28"/>
        </w:rPr>
        <w:t xml:space="preserve">
      Ескерту. 1192-тармақтың талаптары планер конструкциясының бір бөлігі болып табылатын және ұшақпен бірге куәландырылатын навигацияның, қонудың және ӘҚБ-ның радиотехникалық жабдығының АФҚ элементтеріне таралмайды. </w:t>
      </w:r>
      <w:r>
        <w:br/>
      </w:r>
      <w:r>
        <w:rPr>
          <w:rFonts w:ascii="Times New Roman"/>
          <w:b w:val="false"/>
          <w:i w:val="false"/>
          <w:color w:val="000000"/>
          <w:sz w:val="28"/>
        </w:rPr>
        <w:t xml:space="preserve">
  </w:t>
      </w:r>
    </w:p>
    <w:bookmarkEnd w:id="1682"/>
    <w:bookmarkStart w:name="z1769" w:id="1683"/>
    <w:p>
      <w:pPr>
        <w:spacing w:after="0"/>
        <w:ind w:left="0"/>
        <w:jc w:val="both"/>
      </w:pPr>
      <w:r>
        <w:rPr>
          <w:rFonts w:ascii="Times New Roman"/>
          <w:b w:val="false"/>
          <w:i w:val="false"/>
          <w:color w:val="000000"/>
          <w:sz w:val="28"/>
        </w:rPr>
        <w:t xml:space="preserve">
      1184. Электр қуатының авариялық қуат көздерінен ең аз дегенде мынадай радиотехникалық жабдық түрлері жиынтықтары бірінің: </w:t>
      </w:r>
      <w:r>
        <w:br/>
      </w:r>
      <w:r>
        <w:rPr>
          <w:rFonts w:ascii="Times New Roman"/>
          <w:b w:val="false"/>
          <w:i w:val="false"/>
          <w:color w:val="000000"/>
          <w:sz w:val="28"/>
        </w:rPr>
        <w:t xml:space="preserve">
      - СП, ILS қону аппаратураларының немесе СП аппаратурасы аталған ұшақ үлгісі үшін міндетті болып табылмаса, онда тек қана маркерлік қабылдағыштың; </w:t>
      </w:r>
      <w:r>
        <w:br/>
      </w:r>
      <w:r>
        <w:rPr>
          <w:rFonts w:ascii="Times New Roman"/>
          <w:b w:val="false"/>
          <w:i w:val="false"/>
          <w:color w:val="000000"/>
          <w:sz w:val="28"/>
        </w:rPr>
        <w:t xml:space="preserve">
      - радиокомпастың жұмыс істеуі қамтамасыз етілу қажет. </w:t>
      </w:r>
    </w:p>
    <w:bookmarkEnd w:id="1683"/>
    <w:bookmarkStart w:name="z181" w:id="1684"/>
    <w:p>
      <w:pPr>
        <w:spacing w:after="0"/>
        <w:ind w:left="0"/>
        <w:jc w:val="left"/>
      </w:pPr>
      <w:r>
        <w:rPr>
          <w:rFonts w:ascii="Times New Roman"/>
          <w:b/>
          <w:i w:val="false"/>
          <w:color w:val="000000"/>
        </w:rPr>
        <w:t xml:space="preserve"> 
176. Навигацияның, қонудың және әуе қозғалысын </w:t>
      </w:r>
      <w:r>
        <w:br/>
      </w:r>
      <w:r>
        <w:rPr>
          <w:rFonts w:ascii="Times New Roman"/>
          <w:b/>
          <w:i w:val="false"/>
          <w:color w:val="000000"/>
        </w:rPr>
        <w:t xml:space="preserve">
басқару радиотехникалық жабдығының құрамы </w:t>
      </w:r>
    </w:p>
    <w:bookmarkEnd w:id="1684"/>
    <w:bookmarkStart w:name="z1770" w:id="1685"/>
    <w:p>
      <w:pPr>
        <w:spacing w:after="0"/>
        <w:ind w:left="0"/>
        <w:jc w:val="both"/>
      </w:pPr>
      <w:r>
        <w:rPr>
          <w:rFonts w:ascii="Times New Roman"/>
          <w:b w:val="false"/>
          <w:i w:val="false"/>
          <w:color w:val="000000"/>
          <w:sz w:val="28"/>
        </w:rPr>
        <w:t xml:space="preserve">
      1185. Ұшақ жүргізуді талап етілетін дәлдікпен қамтамасыз ету үшін ұшақта мынадай: </w:t>
      </w:r>
      <w:r>
        <w:br/>
      </w:r>
      <w:r>
        <w:rPr>
          <w:rFonts w:ascii="Times New Roman"/>
          <w:b w:val="false"/>
          <w:i w:val="false"/>
          <w:color w:val="000000"/>
          <w:sz w:val="28"/>
        </w:rPr>
        <w:t xml:space="preserve">
      - шағын биіктіктердің радиобиіктік өлшегіштері; </w:t>
      </w:r>
      <w:r>
        <w:br/>
      </w:r>
      <w:r>
        <w:rPr>
          <w:rFonts w:ascii="Times New Roman"/>
          <w:b w:val="false"/>
          <w:i w:val="false"/>
          <w:color w:val="000000"/>
          <w:sz w:val="28"/>
        </w:rPr>
        <w:t xml:space="preserve">
      - қонудың радиотехникалық жабдығы; </w:t>
      </w:r>
      <w:r>
        <w:br/>
      </w:r>
      <w:r>
        <w:rPr>
          <w:rFonts w:ascii="Times New Roman"/>
          <w:b w:val="false"/>
          <w:i w:val="false"/>
          <w:color w:val="000000"/>
          <w:sz w:val="28"/>
        </w:rPr>
        <w:t xml:space="preserve">
      - радиокомпас; </w:t>
      </w:r>
      <w:r>
        <w:br/>
      </w:r>
      <w:r>
        <w:rPr>
          <w:rFonts w:ascii="Times New Roman"/>
          <w:b w:val="false"/>
          <w:i w:val="false"/>
          <w:color w:val="000000"/>
          <w:sz w:val="28"/>
        </w:rPr>
        <w:t xml:space="preserve">
      - ӘҚБ-ның радиолокациялық жауап қатушы жабдығы; </w:t>
      </w:r>
      <w:r>
        <w:br/>
      </w:r>
      <w:r>
        <w:rPr>
          <w:rFonts w:ascii="Times New Roman"/>
          <w:b w:val="false"/>
          <w:i w:val="false"/>
          <w:color w:val="000000"/>
          <w:sz w:val="28"/>
        </w:rPr>
        <w:t xml:space="preserve">
      - метеонавигациялық радиолокатор кіретін навигацияның, қонудың және әуе қозғалысын басқарудың радиотехникалық жабдығы орнатылуы қажет. </w:t>
      </w:r>
      <w:r>
        <w:br/>
      </w:r>
      <w:r>
        <w:rPr>
          <w:rFonts w:ascii="Times New Roman"/>
          <w:b w:val="false"/>
          <w:i w:val="false"/>
          <w:color w:val="000000"/>
          <w:sz w:val="28"/>
        </w:rPr>
        <w:t xml:space="preserve">
      1-ескерту. Метеонавигациялық радиолокатор болжанатын гидрометеорологиялық құбылыстар жоқ болатын трассалар мен маршруттарда ПВГТ бойынша немесе ПҰЕ бойынша ұшуға арналған болса, онда оны ұшақта орнатпауға да болады. </w:t>
      </w:r>
      <w:r>
        <w:br/>
      </w:r>
      <w:r>
        <w:rPr>
          <w:rFonts w:ascii="Times New Roman"/>
          <w:b w:val="false"/>
          <w:i w:val="false"/>
          <w:color w:val="000000"/>
          <w:sz w:val="28"/>
        </w:rPr>
        <w:t xml:space="preserve">
      2-ескерту. Егер күтіліп отырған пайдалану жағдайларында курстық-глиссадалық маяктар бойынша қонуға бет алу көзделген болса, онда қону радиотехникалық жабдығы тек белгіленген қабылдағыштан ғана болуына жол беріледі. </w:t>
      </w:r>
      <w:r>
        <w:br/>
      </w:r>
      <w:r>
        <w:rPr>
          <w:rFonts w:ascii="Times New Roman"/>
          <w:b w:val="false"/>
          <w:i w:val="false"/>
          <w:color w:val="000000"/>
          <w:sz w:val="28"/>
        </w:rPr>
        <w:t xml:space="preserve">
  </w:t>
      </w:r>
    </w:p>
    <w:bookmarkEnd w:id="1685"/>
    <w:bookmarkStart w:name="z1771" w:id="1686"/>
    <w:p>
      <w:pPr>
        <w:spacing w:after="0"/>
        <w:ind w:left="0"/>
        <w:jc w:val="both"/>
      </w:pPr>
      <w:r>
        <w:rPr>
          <w:rFonts w:ascii="Times New Roman"/>
          <w:b w:val="false"/>
          <w:i w:val="false"/>
          <w:color w:val="000000"/>
          <w:sz w:val="28"/>
        </w:rPr>
        <w:t xml:space="preserve">
      1186. Егер жабдық құрамы және сипаттамалары бойынша навигацияның және қонудың қажетті дәлдігін және/немесе рұқсат берілген экипаждың қамтылуын қамтамасыз етуге байланысты талаптарын орындау үшін жеткіліксіз болса, онда талаптардың орындалуын қамтамасыз ететін жабдық орнатылуы қажет. Бұл жабдықтарға мыналар жатады: </w:t>
      </w:r>
      <w:r>
        <w:br/>
      </w:r>
      <w:r>
        <w:rPr>
          <w:rFonts w:ascii="Times New Roman"/>
          <w:b w:val="false"/>
          <w:i w:val="false"/>
          <w:color w:val="000000"/>
          <w:sz w:val="28"/>
        </w:rPr>
        <w:t xml:space="preserve">
      - жақын навигация радиотехникалық жабдығы; </w:t>
      </w:r>
      <w:r>
        <w:br/>
      </w:r>
      <w:r>
        <w:rPr>
          <w:rFonts w:ascii="Times New Roman"/>
          <w:b w:val="false"/>
          <w:i w:val="false"/>
          <w:color w:val="000000"/>
          <w:sz w:val="28"/>
        </w:rPr>
        <w:t xml:space="preserve">
      - жолдық жылдамдық пен ығу бұрышының доплерлік өлшегіштері; </w:t>
      </w:r>
      <w:r>
        <w:br/>
      </w:r>
      <w:r>
        <w:rPr>
          <w:rFonts w:ascii="Times New Roman"/>
          <w:b w:val="false"/>
          <w:i w:val="false"/>
          <w:color w:val="000000"/>
          <w:sz w:val="28"/>
        </w:rPr>
        <w:t xml:space="preserve">
      - қашық (алыс) навигация радиотехникалық жабдығы; </w:t>
      </w:r>
      <w:r>
        <w:br/>
      </w:r>
      <w:r>
        <w:rPr>
          <w:rFonts w:ascii="Times New Roman"/>
          <w:b w:val="false"/>
          <w:i w:val="false"/>
          <w:color w:val="000000"/>
          <w:sz w:val="28"/>
        </w:rPr>
        <w:t xml:space="preserve">
      - VOR бұрыш өлшегіш жүйесінің радиотехникалық жабдығы; </w:t>
      </w:r>
      <w:r>
        <w:br/>
      </w:r>
      <w:r>
        <w:rPr>
          <w:rFonts w:ascii="Times New Roman"/>
          <w:b w:val="false"/>
          <w:i w:val="false"/>
          <w:color w:val="000000"/>
          <w:sz w:val="28"/>
        </w:rPr>
        <w:t xml:space="preserve">
      - DМЕ радиоқашықтық өлшегіштері немесе басқа да навигация мен қонудың радиотехникалық жабдығы. </w:t>
      </w:r>
      <w:r>
        <w:br/>
      </w:r>
      <w:r>
        <w:rPr>
          <w:rFonts w:ascii="Times New Roman"/>
          <w:b w:val="false"/>
          <w:i w:val="false"/>
          <w:color w:val="000000"/>
          <w:sz w:val="28"/>
        </w:rPr>
        <w:t xml:space="preserve">
  </w:t>
      </w:r>
    </w:p>
    <w:bookmarkEnd w:id="1686"/>
    <w:bookmarkStart w:name="z1772" w:id="1687"/>
    <w:p>
      <w:pPr>
        <w:spacing w:after="0"/>
        <w:ind w:left="0"/>
        <w:jc w:val="both"/>
      </w:pPr>
      <w:r>
        <w:rPr>
          <w:rFonts w:ascii="Times New Roman"/>
          <w:b w:val="false"/>
          <w:i w:val="false"/>
          <w:color w:val="000000"/>
          <w:sz w:val="28"/>
        </w:rPr>
        <w:t xml:space="preserve">
      1187. Жақын навигацияның радиотехникалық жүйелерімен және жетектік радиостансалармен жабдықталмаған ұшақта әуе трассалары бойынша ұшақ жүргізуді қамтамасыз ету үшін алыс навигация радиотехникалық жабдығы орнатылуы қажет. </w:t>
      </w:r>
      <w:r>
        <w:br/>
      </w:r>
      <w:r>
        <w:rPr>
          <w:rFonts w:ascii="Times New Roman"/>
          <w:b w:val="false"/>
          <w:i w:val="false"/>
          <w:color w:val="000000"/>
          <w:sz w:val="28"/>
        </w:rPr>
        <w:t xml:space="preserve">
  </w:t>
      </w:r>
    </w:p>
    <w:bookmarkEnd w:id="1687"/>
    <w:bookmarkStart w:name="z1773" w:id="1688"/>
    <w:p>
      <w:pPr>
        <w:spacing w:after="0"/>
        <w:ind w:left="0"/>
        <w:jc w:val="both"/>
      </w:pPr>
      <w:r>
        <w:rPr>
          <w:rFonts w:ascii="Times New Roman"/>
          <w:b w:val="false"/>
          <w:i w:val="false"/>
          <w:color w:val="000000"/>
          <w:sz w:val="28"/>
        </w:rPr>
        <w:t xml:space="preserve">
      1188. VOR, DМЕ радиомаяктарымен,»"RBS" режимінде жер бетіндегі қайталама радиолокаторлармен жабдықталған ұшақта трассалар бойынша ұшу үшін және осы трассаларда ЖНРЖ (жақын навигациялық радиотехникалық жүйесі) радиомаяктары және "ӘҚБ" режиміндегі қайталама радиолокаторлар жоқ болған жағдайда: </w:t>
      </w:r>
      <w:r>
        <w:br/>
      </w:r>
      <w:r>
        <w:rPr>
          <w:rFonts w:ascii="Times New Roman"/>
          <w:b w:val="false"/>
          <w:i w:val="false"/>
          <w:color w:val="000000"/>
          <w:sz w:val="28"/>
        </w:rPr>
        <w:t xml:space="preserve">
      - DМЕ қашық навигация радиотехникалық жабдығы; </w:t>
      </w:r>
      <w:r>
        <w:br/>
      </w:r>
      <w:r>
        <w:rPr>
          <w:rFonts w:ascii="Times New Roman"/>
          <w:b w:val="false"/>
          <w:i w:val="false"/>
          <w:color w:val="000000"/>
          <w:sz w:val="28"/>
        </w:rPr>
        <w:t xml:space="preserve">
      - VOR бұрыш өлшегіш жүйесінің радиотехникалық жабдығы; </w:t>
      </w:r>
      <w:r>
        <w:br/>
      </w:r>
      <w:r>
        <w:rPr>
          <w:rFonts w:ascii="Times New Roman"/>
          <w:b w:val="false"/>
          <w:i w:val="false"/>
          <w:color w:val="000000"/>
          <w:sz w:val="28"/>
        </w:rPr>
        <w:t xml:space="preserve">
      - "RBS" режиміндегі ӘҚБ-ның радиолокациялық жауап қатушы жабдығы орнатылуы қажет. </w:t>
      </w:r>
    </w:p>
    <w:bookmarkEnd w:id="1688"/>
    <w:bookmarkStart w:name="z182" w:id="1689"/>
    <w:p>
      <w:pPr>
        <w:spacing w:after="0"/>
        <w:ind w:left="0"/>
        <w:jc w:val="left"/>
      </w:pPr>
      <w:r>
        <w:rPr>
          <w:rFonts w:ascii="Times New Roman"/>
          <w:b/>
          <w:i w:val="false"/>
          <w:color w:val="000000"/>
        </w:rPr>
        <w:t xml:space="preserve"> 
177. Навигацияның, қонудың және әуе қозғалысын </w:t>
      </w:r>
      <w:r>
        <w:br/>
      </w:r>
      <w:r>
        <w:rPr>
          <w:rFonts w:ascii="Times New Roman"/>
          <w:b/>
          <w:i w:val="false"/>
          <w:color w:val="000000"/>
        </w:rPr>
        <w:t xml:space="preserve">
басқарудың радиотехникалық жабдығына қойылатын талаптар </w:t>
      </w:r>
    </w:p>
    <w:bookmarkEnd w:id="1689"/>
    <w:bookmarkStart w:name="z1774" w:id="1690"/>
    <w:p>
      <w:pPr>
        <w:spacing w:after="0"/>
        <w:ind w:left="0"/>
        <w:jc w:val="both"/>
      </w:pPr>
      <w:r>
        <w:rPr>
          <w:rFonts w:ascii="Times New Roman"/>
          <w:b w:val="false"/>
          <w:i w:val="false"/>
          <w:color w:val="000000"/>
          <w:sz w:val="28"/>
        </w:rPr>
        <w:t xml:space="preserve">
      1189. Шағын биіктіктердің радиобиіктік өлшегіштері. </w:t>
      </w:r>
      <w:r>
        <w:br/>
      </w:r>
      <w:r>
        <w:rPr>
          <w:rFonts w:ascii="Times New Roman"/>
          <w:b w:val="false"/>
          <w:i w:val="false"/>
          <w:color w:val="000000"/>
          <w:sz w:val="28"/>
        </w:rPr>
        <w:t xml:space="preserve">
      Радиобиіктік өлшегіш: </w:t>
      </w:r>
      <w:r>
        <w:br/>
      </w:r>
      <w:r>
        <w:rPr>
          <w:rFonts w:ascii="Times New Roman"/>
          <w:b w:val="false"/>
          <w:i w:val="false"/>
          <w:color w:val="000000"/>
          <w:sz w:val="28"/>
        </w:rPr>
        <w:t xml:space="preserve">
      - қажетті дәлдікпен шын ұшу биіктігін өлшеуді; </w:t>
      </w:r>
      <w:r>
        <w:br/>
      </w:r>
      <w:r>
        <w:rPr>
          <w:rFonts w:ascii="Times New Roman"/>
          <w:b w:val="false"/>
          <w:i w:val="false"/>
          <w:color w:val="000000"/>
          <w:sz w:val="28"/>
        </w:rPr>
        <w:t xml:space="preserve">
      - шын биіктік пен істен шыққан жабдықты көзбен шолу туралы ақпараттың берілуін, сондай-ақ осы ақпаратты басқа борттық жабдыққа электрондық сигналдар түрінде беру мүмкіндігін; </w:t>
      </w:r>
      <w:r>
        <w:br/>
      </w:r>
      <w:r>
        <w:rPr>
          <w:rFonts w:ascii="Times New Roman"/>
          <w:b w:val="false"/>
          <w:i w:val="false"/>
          <w:color w:val="000000"/>
          <w:sz w:val="28"/>
        </w:rPr>
        <w:t xml:space="preserve">
      - экипажға алдын-ала белгіленген шын биіктікке дейін ұшақтың төмендегені туралы ескерту сигналдарын беруді қамтамасыз етуі қажет. </w:t>
      </w:r>
      <w:r>
        <w:br/>
      </w:r>
      <w:r>
        <w:rPr>
          <w:rFonts w:ascii="Times New Roman"/>
          <w:b w:val="false"/>
          <w:i w:val="false"/>
          <w:color w:val="000000"/>
          <w:sz w:val="28"/>
        </w:rPr>
        <w:t xml:space="preserve">
      Радиобиіктік өлшегіш жантаю мен тангаждың барлық пайдалану жағдайларында, сондай-ақ ұшақтың барлық мүмкін болатын конфигурациялары кезінде жоғарыда аталған функциялардың орындалуын қамтамасыз етуі қажет. </w:t>
      </w:r>
      <w:r>
        <w:br/>
      </w:r>
      <w:r>
        <w:rPr>
          <w:rFonts w:ascii="Times New Roman"/>
          <w:b w:val="false"/>
          <w:i w:val="false"/>
          <w:color w:val="000000"/>
          <w:sz w:val="28"/>
        </w:rPr>
        <w:t xml:space="preserve">
  </w:t>
      </w:r>
    </w:p>
    <w:bookmarkEnd w:id="1690"/>
    <w:bookmarkStart w:name="z1775" w:id="1691"/>
    <w:p>
      <w:pPr>
        <w:spacing w:after="0"/>
        <w:ind w:left="0"/>
        <w:jc w:val="both"/>
      </w:pPr>
      <w:r>
        <w:rPr>
          <w:rFonts w:ascii="Times New Roman"/>
          <w:b w:val="false"/>
          <w:i w:val="false"/>
          <w:color w:val="000000"/>
          <w:sz w:val="28"/>
        </w:rPr>
        <w:t xml:space="preserve">
      1190. Қону радиотехникалық жабдығы. </w:t>
      </w:r>
      <w:r>
        <w:br/>
      </w:r>
      <w:r>
        <w:rPr>
          <w:rFonts w:ascii="Times New Roman"/>
          <w:b w:val="false"/>
          <w:i w:val="false"/>
          <w:color w:val="000000"/>
          <w:sz w:val="28"/>
        </w:rPr>
        <w:t xml:space="preserve">
      Қону радиотехникалық жабдығы СП-нің, ILS-тің жер бетіндегі қону жүйелерімен жұмыс істеу барысында: </w:t>
      </w:r>
      <w:r>
        <w:br/>
      </w:r>
      <w:r>
        <w:rPr>
          <w:rFonts w:ascii="Times New Roman"/>
          <w:b w:val="false"/>
          <w:i w:val="false"/>
          <w:color w:val="000000"/>
          <w:sz w:val="28"/>
        </w:rPr>
        <w:t xml:space="preserve">
      - аталған ұшақ үшін белгіленген қону минимумына сәйкес радиомаяктық жүйелердің курсы мен глиссадасының желілеріне қатысты ұшақтың дәлдікпен және биіктігіне дейінгі орнын анықтауды; </w:t>
      </w:r>
      <w:r>
        <w:br/>
      </w:r>
      <w:r>
        <w:rPr>
          <w:rFonts w:ascii="Times New Roman"/>
          <w:b w:val="false"/>
          <w:i w:val="false"/>
          <w:color w:val="000000"/>
          <w:sz w:val="28"/>
        </w:rPr>
        <w:t xml:space="preserve">
      - экипаждың көзбен шолып индикациялауы үшін радиомаяктық жүйелердің курсы мен глиссадасының желілеріне қатысты ұшақтың орны туралы ақпараттың және басқа бір жабдыққа электр сигналдарын, егер бұл сигналдар қолданылып жатқан болса, берілуін; </w:t>
      </w:r>
      <w:r>
        <w:br/>
      </w:r>
      <w:r>
        <w:rPr>
          <w:rFonts w:ascii="Times New Roman"/>
          <w:b w:val="false"/>
          <w:i w:val="false"/>
          <w:color w:val="000000"/>
          <w:sz w:val="28"/>
        </w:rPr>
        <w:t xml:space="preserve">
      - көзбен шолу сигнализациясы және дыбыстық сигнализация түрінде маркерлік радиомаяктардан өту туралы ақпараттың берілуін, сондай-ақ осы ақпараттың басқа бір жабдыққа электр сигналдары түрінде берілу мүмкіндігін қамтамасыз етуі қажет. </w:t>
      </w:r>
      <w:r>
        <w:br/>
      </w:r>
      <w:r>
        <w:rPr>
          <w:rFonts w:ascii="Times New Roman"/>
          <w:b w:val="false"/>
          <w:i w:val="false"/>
          <w:color w:val="000000"/>
          <w:sz w:val="28"/>
        </w:rPr>
        <w:t xml:space="preserve">
      Ескерту. СП мен ILS-тің курстық-глиссадалық маяктары бойынша қонуға бет алу көзделмеген күтіліп отырған пайдалану жағдайларындағы ұшақтарда курс пен глиссада желілеріне қатысты ұшақтың орнын анықтау және ол туралы ақпарат беру міндетті болып табылмайды. </w:t>
      </w:r>
      <w:r>
        <w:br/>
      </w:r>
      <w:r>
        <w:rPr>
          <w:rFonts w:ascii="Times New Roman"/>
          <w:b w:val="false"/>
          <w:i w:val="false"/>
          <w:color w:val="000000"/>
          <w:sz w:val="28"/>
        </w:rPr>
        <w:t xml:space="preserve">
      Қону радиотехникалық жабдығының курстық арнасының жұмыс істеу қабілеттілігі аэродромнан салыстырмалы түрде 600 м биіктікте ұшу кезінде маяктан алыстығы кем дегенде 45 км болатын барлық күтіліп отырған пайдалану жағдайларында қамтамасыз етілуі қажет. </w:t>
      </w:r>
      <w:r>
        <w:br/>
      </w:r>
      <w:r>
        <w:rPr>
          <w:rFonts w:ascii="Times New Roman"/>
          <w:b w:val="false"/>
          <w:i w:val="false"/>
          <w:color w:val="000000"/>
          <w:sz w:val="28"/>
        </w:rPr>
        <w:t xml:space="preserve">
      Қону радиотехникалық жабдығының глиссадалық арнасының жұмыс істеу қабілеттілігі аэродромнан салыстырмалы түрде 300 м биіктікте ұшу кезінде маяктан алыстығы кем дегенде 18 км болатын барлық күтіліп отырған пайдалану жағдайларында қамтамасыз етілуі қажет. </w:t>
      </w:r>
      <w:r>
        <w:br/>
      </w:r>
      <w:r>
        <w:rPr>
          <w:rFonts w:ascii="Times New Roman"/>
          <w:b w:val="false"/>
          <w:i w:val="false"/>
          <w:color w:val="000000"/>
          <w:sz w:val="28"/>
        </w:rPr>
        <w:t xml:space="preserve">
      Курс пен глиссада желілерінен ауытқыған сигналдардың сапасы аталған ұшақ үшін қабылданған, қонуға бет алудың барлық режимдерінде басқарудың қабылдауға тұрарлық сапасын қамтамасыз ететіндей болуы қажет. </w:t>
      </w:r>
      <w:r>
        <w:br/>
      </w:r>
      <w:r>
        <w:rPr>
          <w:rFonts w:ascii="Times New Roman"/>
          <w:b w:val="false"/>
          <w:i w:val="false"/>
          <w:color w:val="000000"/>
          <w:sz w:val="28"/>
        </w:rPr>
        <w:t xml:space="preserve">
      Курс пен глиссада желілері бойынша қонуға бет алып, маркерлік маяктардан өткен кезде: глиссаданың жантаю бұрышы 2,5 </w:t>
      </w:r>
      <w:r>
        <w:rPr>
          <w:rFonts w:ascii="Times New Roman"/>
          <w:b w:val="false"/>
          <w:i w:val="false"/>
          <w:color w:val="000000"/>
          <w:vertAlign w:val="superscript"/>
        </w:rPr>
        <w:t xml:space="preserve">с </w:t>
      </w:r>
      <w:r>
        <w:rPr>
          <w:rFonts w:ascii="Times New Roman"/>
          <w:b w:val="false"/>
          <w:i w:val="false"/>
          <w:color w:val="000000"/>
          <w:sz w:val="28"/>
        </w:rPr>
        <w:t xml:space="preserve">-тан 3 </w:t>
      </w:r>
      <w:r>
        <w:rPr>
          <w:rFonts w:ascii="Times New Roman"/>
          <w:b w:val="false"/>
          <w:i w:val="false"/>
          <w:color w:val="000000"/>
          <w:vertAlign w:val="superscript"/>
        </w:rPr>
        <w:t xml:space="preserve">o </w:t>
      </w:r>
      <w:r>
        <w:rPr>
          <w:rFonts w:ascii="Times New Roman"/>
          <w:b w:val="false"/>
          <w:i w:val="false"/>
          <w:color w:val="000000"/>
          <w:sz w:val="28"/>
        </w:rPr>
        <w:t xml:space="preserve">-қа дейін болғанда алыс МРМ-нен - 600± </w:t>
      </w:r>
      <w:r>
        <w:rPr>
          <w:rFonts w:ascii="Times New Roman"/>
          <w:b w:val="false"/>
          <w:i w:val="false"/>
          <w:color w:val="000000"/>
          <w:sz w:val="28"/>
          <w:u w:val="single"/>
        </w:rPr>
        <w:t xml:space="preserve">+ </w:t>
      </w:r>
      <w:r>
        <w:rPr>
          <w:rFonts w:ascii="Times New Roman"/>
          <w:b w:val="false"/>
          <w:i w:val="false"/>
          <w:color w:val="000000"/>
          <w:sz w:val="28"/>
        </w:rPr>
        <w:t xml:space="preserve">200 м аймақта, ал жақын (орта) МРМ-нен -300± </w:t>
      </w:r>
      <w:r>
        <w:rPr>
          <w:rFonts w:ascii="Times New Roman"/>
          <w:b w:val="false"/>
          <w:i w:val="false"/>
          <w:color w:val="000000"/>
          <w:sz w:val="28"/>
          <w:u w:val="single"/>
        </w:rPr>
        <w:t xml:space="preserve">+ </w:t>
      </w:r>
      <w:r>
        <w:rPr>
          <w:rFonts w:ascii="Times New Roman"/>
          <w:b w:val="false"/>
          <w:i w:val="false"/>
          <w:color w:val="000000"/>
          <w:sz w:val="28"/>
        </w:rPr>
        <w:t xml:space="preserve">100 м аймақта жарық сигнализациясының және/немесе дыбыстық сигнализацияның болуын қамтамасыз ету қажет. </w:t>
      </w:r>
      <w:r>
        <w:br/>
      </w:r>
      <w:r>
        <w:rPr>
          <w:rFonts w:ascii="Times New Roman"/>
          <w:b w:val="false"/>
          <w:i w:val="false"/>
          <w:color w:val="000000"/>
          <w:sz w:val="28"/>
        </w:rPr>
        <w:t xml:space="preserve">
  </w:t>
      </w:r>
    </w:p>
    <w:bookmarkEnd w:id="1691"/>
    <w:bookmarkStart w:name="z1776" w:id="1692"/>
    <w:p>
      <w:pPr>
        <w:spacing w:after="0"/>
        <w:ind w:left="0"/>
        <w:jc w:val="both"/>
      </w:pPr>
      <w:r>
        <w:rPr>
          <w:rFonts w:ascii="Times New Roman"/>
          <w:b w:val="false"/>
          <w:i w:val="false"/>
          <w:color w:val="000000"/>
          <w:sz w:val="28"/>
        </w:rPr>
        <w:t xml:space="preserve">
      1191. Радиокомпас басқа жабдықпен бірге: </w:t>
      </w:r>
      <w:r>
        <w:br/>
      </w:r>
      <w:r>
        <w:rPr>
          <w:rFonts w:ascii="Times New Roman"/>
          <w:b w:val="false"/>
          <w:i w:val="false"/>
          <w:color w:val="000000"/>
          <w:sz w:val="28"/>
        </w:rPr>
        <w:t xml:space="preserve">
      - курстық бұрыштың (КУР) үздіксіз есебінің алынуын; </w:t>
      </w:r>
      <w:r>
        <w:br/>
      </w:r>
      <w:r>
        <w:rPr>
          <w:rFonts w:ascii="Times New Roman"/>
          <w:b w:val="false"/>
          <w:i w:val="false"/>
          <w:color w:val="000000"/>
          <w:sz w:val="28"/>
        </w:rPr>
        <w:t xml:space="preserve">
      - радиостанцияға ұшудың және одан кері ұшудың жүзеге асырылуын; </w:t>
      </w:r>
      <w:r>
        <w:br/>
      </w:r>
      <w:r>
        <w:rPr>
          <w:rFonts w:ascii="Times New Roman"/>
          <w:b w:val="false"/>
          <w:i w:val="false"/>
          <w:color w:val="000000"/>
          <w:sz w:val="28"/>
        </w:rPr>
        <w:t xml:space="preserve">
      - радиостанцияға пеленгтің және одан пеленгтің анықталуын; </w:t>
      </w:r>
      <w:r>
        <w:br/>
      </w:r>
      <w:r>
        <w:rPr>
          <w:rFonts w:ascii="Times New Roman"/>
          <w:b w:val="false"/>
          <w:i w:val="false"/>
          <w:color w:val="000000"/>
          <w:sz w:val="28"/>
        </w:rPr>
        <w:t xml:space="preserve">
      - жер бетіндегі радиостанцияларды анықтайтын сигналдардың берілуін қамтамасыз етуі қажет. </w:t>
      </w:r>
      <w:r>
        <w:br/>
      </w:r>
      <w:r>
        <w:rPr>
          <w:rFonts w:ascii="Times New Roman"/>
          <w:b w:val="false"/>
          <w:i w:val="false"/>
          <w:color w:val="000000"/>
          <w:sz w:val="28"/>
        </w:rPr>
        <w:t xml:space="preserve">
      Сигнал өрісінің кернеуі 70 мкВ/м құрайтын радиостанциядан қашықтықта КУР бойынша ауытқу КУР-ға (0 </w:t>
      </w:r>
      <w:r>
        <w:rPr>
          <w:rFonts w:ascii="Times New Roman"/>
          <w:b w:val="false"/>
          <w:i w:val="false"/>
          <w:color w:val="000000"/>
          <w:vertAlign w:val="superscript"/>
        </w:rPr>
        <w:t xml:space="preserve">o </w:t>
      </w:r>
      <w:r>
        <w:rPr>
          <w:rFonts w:ascii="Times New Roman"/>
          <w:b w:val="false"/>
          <w:i w:val="false"/>
          <w:color w:val="000000"/>
          <w:sz w:val="28"/>
        </w:rPr>
        <w:t xml:space="preserve">және 180 </w:t>
      </w:r>
      <w:r>
        <w:rPr>
          <w:rFonts w:ascii="Times New Roman"/>
          <w:b w:val="false"/>
          <w:i w:val="false"/>
          <w:color w:val="000000"/>
          <w:vertAlign w:val="superscript"/>
        </w:rPr>
        <w:t xml:space="preserve">o </w:t>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o </w:t>
      </w:r>
      <w:r>
        <w:rPr>
          <w:rFonts w:ascii="Times New Roman"/>
          <w:b w:val="false"/>
          <w:i w:val="false"/>
          <w:color w:val="000000"/>
          <w:sz w:val="28"/>
        </w:rPr>
        <w:t xml:space="preserve">-тан, ал басқа КУР-ларға </w:t>
      </w:r>
      <w:r>
        <w:rPr>
          <w:rFonts w:ascii="Times New Roman"/>
          <w:b w:val="false"/>
          <w:i w:val="false"/>
          <w:color w:val="000000"/>
          <w:sz w:val="28"/>
          <w:u w:val="single"/>
        </w:rPr>
        <w:t xml:space="preserve">+ </w:t>
      </w:r>
      <w:r>
        <w:rPr>
          <w:rFonts w:ascii="Times New Roman"/>
          <w:b w:val="false"/>
          <w:i w:val="false"/>
          <w:color w:val="000000"/>
          <w:sz w:val="28"/>
        </w:rPr>
        <w:t xml:space="preserve">5 </w:t>
      </w:r>
      <w:r>
        <w:rPr>
          <w:rFonts w:ascii="Times New Roman"/>
          <w:b w:val="false"/>
          <w:i w:val="false"/>
          <w:color w:val="000000"/>
          <w:vertAlign w:val="superscript"/>
        </w:rPr>
        <w:t xml:space="preserve">o </w:t>
      </w:r>
      <w:r>
        <w:rPr>
          <w:rFonts w:ascii="Times New Roman"/>
          <w:b w:val="false"/>
          <w:i w:val="false"/>
          <w:color w:val="000000"/>
          <w:sz w:val="28"/>
        </w:rPr>
        <w:t xml:space="preserve">-тан аспауы қажет. </w:t>
      </w:r>
      <w:r>
        <w:br/>
      </w:r>
      <w:r>
        <w:rPr>
          <w:rFonts w:ascii="Times New Roman"/>
          <w:b w:val="false"/>
          <w:i w:val="false"/>
          <w:color w:val="000000"/>
          <w:sz w:val="28"/>
        </w:rPr>
        <w:t xml:space="preserve">
      Жетектік радиостанциядан ұшып өткенде АРК-ның тұрақсыз жұмысының аймағы ұшу биіктігінен аспауы қажет. </w:t>
      </w:r>
      <w:r>
        <w:br/>
      </w:r>
      <w:r>
        <w:rPr>
          <w:rFonts w:ascii="Times New Roman"/>
          <w:b w:val="false"/>
          <w:i w:val="false"/>
          <w:color w:val="000000"/>
          <w:sz w:val="28"/>
        </w:rPr>
        <w:t xml:space="preserve">
      Ескерту. АРК навигацияның резервтік құралы болып табылатын ұшақтарда АРК-ның тұрақсыз жұмысының аймағын 1,5 Н дейін ұлғайтуға жол беріледі. </w:t>
      </w:r>
      <w:r>
        <w:br/>
      </w:r>
      <w:r>
        <w:rPr>
          <w:rFonts w:ascii="Times New Roman"/>
          <w:b w:val="false"/>
          <w:i w:val="false"/>
          <w:color w:val="000000"/>
          <w:sz w:val="28"/>
        </w:rPr>
        <w:t xml:space="preserve">
  </w:t>
      </w:r>
    </w:p>
    <w:bookmarkEnd w:id="1692"/>
    <w:bookmarkStart w:name="z1777" w:id="1693"/>
    <w:p>
      <w:pPr>
        <w:spacing w:after="0"/>
        <w:ind w:left="0"/>
        <w:jc w:val="both"/>
      </w:pPr>
      <w:r>
        <w:rPr>
          <w:rFonts w:ascii="Times New Roman"/>
          <w:b w:val="false"/>
          <w:i w:val="false"/>
          <w:color w:val="000000"/>
          <w:sz w:val="28"/>
        </w:rPr>
        <w:t xml:space="preserve">
      1192. ӘҚБ-ның радиолокациялық жауап қатушы жабдығы. </w:t>
      </w:r>
      <w:r>
        <w:br/>
      </w:r>
      <w:r>
        <w:rPr>
          <w:rFonts w:ascii="Times New Roman"/>
          <w:b w:val="false"/>
          <w:i w:val="false"/>
          <w:color w:val="000000"/>
          <w:sz w:val="28"/>
        </w:rPr>
        <w:t xml:space="preserve">
      ӘҚБ радиолокациялық жауап қатушы жабдығы аэродромдардың трассалары мен аймақтарында жер бетіндегі қайталама радиолокаторлармен жұмысы кезінде жер бетіндегі радиолокаторлардың сауалы бойынша ең аз дегенде мынадай ақпаратты: ұшақтың нөмірін, ұшу биіктігін, апат сигналын өзінде ұстайтын координаталық коды мен ақпараттық коды бар кодталған сигналдың сәуле шығаруын қамтамасыз етуі қажет. Жауап қатушының қажетті режимдері ("ӘҚБ" және»"RBS") ұшақтың күтіліп отырған пайдалану жағдайларына байланысты анықталады. </w:t>
      </w:r>
      <w:r>
        <w:br/>
      </w:r>
      <w:r>
        <w:rPr>
          <w:rFonts w:ascii="Times New Roman"/>
          <w:b w:val="false"/>
          <w:i w:val="false"/>
          <w:color w:val="000000"/>
          <w:sz w:val="28"/>
        </w:rPr>
        <w:t xml:space="preserve">
      ӘҚБ радиолокациялық жауап қатушы жабдығының қолданыс қашықтығы кем дегенде: </w:t>
      </w:r>
    </w:p>
    <w:bookmarkEnd w:id="1693"/>
    <w:p>
      <w:pPr>
        <w:spacing w:after="0"/>
        <w:ind w:left="0"/>
        <w:jc w:val="both"/>
      </w:pPr>
      <w:r>
        <w:rPr>
          <w:rFonts w:ascii="Times New Roman"/>
          <w:b w:val="false"/>
          <w:i w:val="false"/>
          <w:color w:val="000000"/>
          <w:sz w:val="28"/>
          <w:u w:val="single"/>
        </w:rPr>
        <w:t xml:space="preserve">      Д </w:t>
      </w:r>
      <w:r>
        <w:rPr>
          <w:rFonts w:ascii="Times New Roman"/>
          <w:b w:val="false"/>
          <w:i w:val="false"/>
          <w:color w:val="000000"/>
          <w:sz w:val="28"/>
        </w:rPr>
        <w:t xml:space="preserve">=0,75[4,12(\/H </w:t>
      </w:r>
      <w:r>
        <w:rPr>
          <w:rFonts w:ascii="Times New Roman"/>
          <w:b w:val="false"/>
          <w:i w:val="false"/>
          <w:color w:val="000000"/>
          <w:vertAlign w:val="subscript"/>
        </w:rPr>
        <w:t xml:space="preserve">1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болуы қажет, мұнда </w:t>
      </w:r>
      <w:r>
        <w:rPr>
          <w:rFonts w:ascii="Times New Roman"/>
          <w:b w:val="false"/>
          <w:i/>
          <w:color w:val="000000"/>
          <w:sz w:val="28"/>
        </w:rPr>
        <w:t xml:space="preserve">Д- к </w:t>
      </w:r>
      <w:r>
        <w:rPr>
          <w:rFonts w:ascii="Times New Roman"/>
          <w:b w:val="false"/>
          <w:i w:val="false"/>
          <w:color w:val="000000"/>
          <w:sz w:val="28"/>
        </w:rPr>
        <w:t xml:space="preserve">м-де алынған қашықтық; </w:t>
      </w:r>
      <w:r>
        <w:br/>
      </w:r>
      <w:r>
        <w:rPr>
          <w:rFonts w:ascii="Times New Roman"/>
          <w:b w:val="false"/>
          <w:i w:val="false"/>
          <w:color w:val="000000"/>
          <w:sz w:val="28"/>
        </w:rPr>
        <w:t xml:space="preserve">
      Н </w:t>
      </w:r>
      <w:r>
        <w:rPr>
          <w:rFonts w:ascii="Times New Roman"/>
          <w:b w:val="false"/>
          <w:i w:val="false"/>
          <w:color w:val="000000"/>
          <w:vertAlign w:val="subscript"/>
        </w:rPr>
        <w:t xml:space="preserve">1 </w:t>
      </w:r>
      <w:r>
        <w:rPr>
          <w:rFonts w:ascii="Times New Roman"/>
          <w:b w:val="false"/>
          <w:i w:val="false"/>
          <w:color w:val="000000"/>
          <w:sz w:val="28"/>
        </w:rPr>
        <w:t xml:space="preserve">- метрде алынған жер бетіндегі антеннаның орнатылу биіктігі; </w:t>
      </w:r>
      <w:r>
        <w:br/>
      </w:r>
      <w:r>
        <w:rPr>
          <w:rFonts w:ascii="Times New Roman"/>
          <w:b w:val="false"/>
          <w:i w:val="false"/>
          <w:color w:val="000000"/>
          <w:sz w:val="28"/>
        </w:rPr>
        <w:t xml:space="preserve">
      Н </w:t>
      </w:r>
      <w:r>
        <w:rPr>
          <w:rFonts w:ascii="Times New Roman"/>
          <w:b w:val="false"/>
          <w:i w:val="false"/>
          <w:color w:val="000000"/>
          <w:vertAlign w:val="subscript"/>
        </w:rPr>
        <w:t xml:space="preserve">2 </w:t>
      </w:r>
      <w:r>
        <w:rPr>
          <w:rFonts w:ascii="Times New Roman"/>
          <w:b w:val="false"/>
          <w:i w:val="false"/>
          <w:color w:val="000000"/>
          <w:sz w:val="28"/>
        </w:rPr>
        <w:t xml:space="preserve">- метрде алынған ұшақтың ұшу биіктігі. </w:t>
      </w:r>
      <w:r>
        <w:br/>
      </w:r>
      <w:r>
        <w:rPr>
          <w:rFonts w:ascii="Times New Roman"/>
          <w:b w:val="false"/>
          <w:i w:val="false"/>
          <w:color w:val="000000"/>
          <w:sz w:val="28"/>
        </w:rPr>
        <w:t xml:space="preserve">
      Олардың регламенттелген қолданыс аймағы қайталама радиолокаторлармен жұмыс істеу кезінде осы қашықтықты қамтамасыз етеді. </w:t>
      </w:r>
      <w:r>
        <w:br/>
      </w:r>
      <w:r>
        <w:rPr>
          <w:rFonts w:ascii="Times New Roman"/>
          <w:b w:val="false"/>
          <w:i w:val="false"/>
          <w:color w:val="000000"/>
          <w:sz w:val="28"/>
        </w:rPr>
        <w:t xml:space="preserve">
  </w:t>
      </w:r>
    </w:p>
    <w:bookmarkStart w:name="z1778" w:id="1694"/>
    <w:p>
      <w:pPr>
        <w:spacing w:after="0"/>
        <w:ind w:left="0"/>
        <w:jc w:val="both"/>
      </w:pPr>
      <w:r>
        <w:rPr>
          <w:rFonts w:ascii="Times New Roman"/>
          <w:b w:val="false"/>
          <w:i w:val="false"/>
          <w:color w:val="000000"/>
          <w:sz w:val="28"/>
        </w:rPr>
        <w:t xml:space="preserve">
      1193. Дециметрлік диапазондағы жақын навигацияның (бұрыш өлшегіш әрі қашықтық өлшегіш) радиотехникалық жабдығы. </w:t>
      </w:r>
      <w:r>
        <w:br/>
      </w:r>
      <w:r>
        <w:rPr>
          <w:rFonts w:ascii="Times New Roman"/>
          <w:b w:val="false"/>
          <w:i w:val="false"/>
          <w:color w:val="000000"/>
          <w:sz w:val="28"/>
        </w:rPr>
        <w:t xml:space="preserve">
      Жақын навигацияның радиотехникалық жабдығы радиомаяктар қолданысы аймағында: </w:t>
      </w:r>
      <w:r>
        <w:br/>
      </w:r>
      <w:r>
        <w:rPr>
          <w:rFonts w:ascii="Times New Roman"/>
          <w:b w:val="false"/>
          <w:i w:val="false"/>
          <w:color w:val="000000"/>
          <w:sz w:val="28"/>
        </w:rPr>
        <w:t xml:space="preserve">
      белгіленген әуе дәлізі бойынша ұшақ жүргізу үшін маякқа қатысты ұшақтың азимуты мен қашықтығын қажетті дәлдікпен анықтауды; </w:t>
      </w:r>
      <w:r>
        <w:br/>
      </w:r>
      <w:r>
        <w:rPr>
          <w:rFonts w:ascii="Times New Roman"/>
          <w:b w:val="false"/>
          <w:i w:val="false"/>
          <w:color w:val="000000"/>
          <w:sz w:val="28"/>
        </w:rPr>
        <w:t xml:space="preserve">
      экипажға азимут, қашықтық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r>
        <w:br/>
      </w:r>
      <w:r>
        <w:rPr>
          <w:rFonts w:ascii="Times New Roman"/>
          <w:b w:val="false"/>
          <w:i w:val="false"/>
          <w:color w:val="000000"/>
          <w:sz w:val="28"/>
        </w:rPr>
        <w:t xml:space="preserve">
      Жақын навигация радиотехникалық жабдығының қолданыс аймағы кем дегенде: </w:t>
      </w:r>
    </w:p>
    <w:bookmarkEnd w:id="1694"/>
    <w:p>
      <w:pPr>
        <w:spacing w:after="0"/>
        <w:ind w:left="0"/>
        <w:jc w:val="both"/>
      </w:pPr>
      <w:r>
        <w:rPr>
          <w:rFonts w:ascii="Times New Roman"/>
          <w:b w:val="false"/>
          <w:i w:val="false"/>
          <w:color w:val="000000"/>
          <w:sz w:val="28"/>
          <w:u w:val="single"/>
        </w:rPr>
        <w:t xml:space="preserve">      Д </w:t>
      </w:r>
      <w:r>
        <w:rPr>
          <w:rFonts w:ascii="Times New Roman"/>
          <w:b w:val="false"/>
          <w:i w:val="false"/>
          <w:color w:val="000000"/>
          <w:sz w:val="28"/>
        </w:rPr>
        <w:t xml:space="preserve">=0,75[4,12(\/H </w:t>
      </w:r>
      <w:r>
        <w:rPr>
          <w:rFonts w:ascii="Times New Roman"/>
          <w:b w:val="false"/>
          <w:i w:val="false"/>
          <w:color w:val="000000"/>
          <w:vertAlign w:val="subscript"/>
        </w:rPr>
        <w:t xml:space="preserve">1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болуы қажет, мұнда Д- км-де алынған қашықтық; </w:t>
      </w:r>
      <w:r>
        <w:br/>
      </w:r>
      <w:r>
        <w:rPr>
          <w:rFonts w:ascii="Times New Roman"/>
          <w:b w:val="false"/>
          <w:i w:val="false"/>
          <w:color w:val="000000"/>
          <w:sz w:val="28"/>
        </w:rPr>
        <w:t xml:space="preserve">
      Н </w:t>
      </w:r>
      <w:r>
        <w:rPr>
          <w:rFonts w:ascii="Times New Roman"/>
          <w:b w:val="false"/>
          <w:i w:val="false"/>
          <w:color w:val="000000"/>
          <w:vertAlign w:val="subscript"/>
        </w:rPr>
        <w:t xml:space="preserve">1 </w:t>
      </w:r>
      <w:r>
        <w:rPr>
          <w:rFonts w:ascii="Times New Roman"/>
          <w:b w:val="false"/>
          <w:i w:val="false"/>
          <w:color w:val="000000"/>
          <w:sz w:val="28"/>
        </w:rPr>
        <w:t xml:space="preserve">- метрде алынған жер бетіндегі радиомаяктың орнатылу биіктігі; </w:t>
      </w:r>
      <w:r>
        <w:br/>
      </w:r>
      <w:r>
        <w:rPr>
          <w:rFonts w:ascii="Times New Roman"/>
          <w:b w:val="false"/>
          <w:i w:val="false"/>
          <w:color w:val="000000"/>
          <w:sz w:val="28"/>
        </w:rPr>
        <w:t xml:space="preserve">
      Н </w:t>
      </w:r>
      <w:r>
        <w:rPr>
          <w:rFonts w:ascii="Times New Roman"/>
          <w:b w:val="false"/>
          <w:i w:val="false"/>
          <w:color w:val="000000"/>
          <w:vertAlign w:val="subscript"/>
        </w:rPr>
        <w:t xml:space="preserve">2 </w:t>
      </w:r>
      <w:r>
        <w:rPr>
          <w:rFonts w:ascii="Times New Roman"/>
          <w:b w:val="false"/>
          <w:i w:val="false"/>
          <w:color w:val="000000"/>
          <w:sz w:val="28"/>
        </w:rPr>
        <w:t xml:space="preserve">- метрде алынған ұшақтың ұшу биіктігі. </w:t>
      </w:r>
      <w:r>
        <w:br/>
      </w:r>
      <w:r>
        <w:rPr>
          <w:rFonts w:ascii="Times New Roman"/>
          <w:b w:val="false"/>
          <w:i w:val="false"/>
          <w:color w:val="000000"/>
          <w:sz w:val="28"/>
        </w:rPr>
        <w:t xml:space="preserve">
      Олардың регламенттелген қолданыс аймағы жер бетіндегі маяктармен жұмыс істеу кезінде, 9800 метрге дейінгі биіктіктерде осы қашықтықты қамтамасыз етеді. </w:t>
      </w:r>
      <w:r>
        <w:br/>
      </w:r>
      <w:r>
        <w:rPr>
          <w:rFonts w:ascii="Times New Roman"/>
          <w:b w:val="false"/>
          <w:i w:val="false"/>
          <w:color w:val="000000"/>
          <w:sz w:val="28"/>
        </w:rPr>
        <w:t xml:space="preserve">
  </w:t>
      </w:r>
    </w:p>
    <w:bookmarkStart w:name="z1779" w:id="1695"/>
    <w:p>
      <w:pPr>
        <w:spacing w:after="0"/>
        <w:ind w:left="0"/>
        <w:jc w:val="both"/>
      </w:pPr>
      <w:r>
        <w:rPr>
          <w:rFonts w:ascii="Times New Roman"/>
          <w:b w:val="false"/>
          <w:i w:val="false"/>
          <w:color w:val="000000"/>
          <w:sz w:val="28"/>
        </w:rPr>
        <w:t xml:space="preserve">
      1194. VOR бұрыш өлшегіш жүйесінің радиотехникалық жабдығы. </w:t>
      </w:r>
      <w:r>
        <w:br/>
      </w:r>
      <w:r>
        <w:rPr>
          <w:rFonts w:ascii="Times New Roman"/>
          <w:b w:val="false"/>
          <w:i w:val="false"/>
          <w:color w:val="000000"/>
          <w:sz w:val="28"/>
        </w:rPr>
        <w:t xml:space="preserve">
      VOR бұрыш өлшегіш жүйесінің радиотехникалық жабдығы радионавигациялық маяктар қолданысы аймағында: </w:t>
      </w:r>
      <w:r>
        <w:br/>
      </w:r>
      <w:r>
        <w:rPr>
          <w:rFonts w:ascii="Times New Roman"/>
          <w:b w:val="false"/>
          <w:i w:val="false"/>
          <w:color w:val="000000"/>
          <w:sz w:val="28"/>
        </w:rPr>
        <w:t xml:space="preserve">
      белгіленген әуе дәлізі бойынша ұшақты басқару үшін VOR бұрыш өлшегіш жүйесінің маяктарына қатысты ұшақтың бұрыштық қалпын басқа бір жабдықпен бірге маякқа қарай және маяктан бері қарай бағыттарда қажетті дәлдікпен анықтауды; </w:t>
      </w:r>
      <w:r>
        <w:br/>
      </w:r>
      <w:r>
        <w:rPr>
          <w:rFonts w:ascii="Times New Roman"/>
          <w:b w:val="false"/>
          <w:i w:val="false"/>
          <w:color w:val="000000"/>
          <w:sz w:val="28"/>
        </w:rPr>
        <w:t xml:space="preserve">
      экипажға ұшақтың бұрыштық қалпы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r>
        <w:br/>
      </w:r>
      <w:r>
        <w:rPr>
          <w:rFonts w:ascii="Times New Roman"/>
          <w:b w:val="false"/>
          <w:i w:val="false"/>
          <w:color w:val="000000"/>
          <w:sz w:val="28"/>
        </w:rPr>
        <w:t xml:space="preserve">
      VOR бұрыш өлшегіш жүйесінің радиотехникалық жабдығының қолданыс аймағы кем дегенде: </w:t>
      </w:r>
    </w:p>
    <w:bookmarkEnd w:id="1695"/>
    <w:p>
      <w:pPr>
        <w:spacing w:after="0"/>
        <w:ind w:left="0"/>
        <w:jc w:val="both"/>
      </w:pPr>
      <w:r>
        <w:rPr>
          <w:rFonts w:ascii="Times New Roman"/>
          <w:b w:val="false"/>
          <w:i w:val="false"/>
          <w:color w:val="000000"/>
          <w:sz w:val="28"/>
          <w:u w:val="single"/>
        </w:rPr>
        <w:t xml:space="preserve">      Д </w:t>
      </w:r>
      <w:r>
        <w:rPr>
          <w:rFonts w:ascii="Times New Roman"/>
          <w:b w:val="false"/>
          <w:i w:val="false"/>
          <w:color w:val="000000"/>
          <w:sz w:val="28"/>
        </w:rPr>
        <w:t xml:space="preserve">=0,75[4,12(\/H </w:t>
      </w:r>
      <w:r>
        <w:rPr>
          <w:rFonts w:ascii="Times New Roman"/>
          <w:b w:val="false"/>
          <w:i w:val="false"/>
          <w:color w:val="000000"/>
          <w:vertAlign w:val="subscript"/>
        </w:rPr>
        <w:t xml:space="preserve">1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болуы қажет, мұнда Д- км-де алынған қашықтық; </w:t>
      </w:r>
      <w:r>
        <w:br/>
      </w:r>
      <w:r>
        <w:rPr>
          <w:rFonts w:ascii="Times New Roman"/>
          <w:b w:val="false"/>
          <w:i w:val="false"/>
          <w:color w:val="000000"/>
          <w:sz w:val="28"/>
        </w:rPr>
        <w:t xml:space="preserve">
      H </w:t>
      </w:r>
      <w:r>
        <w:rPr>
          <w:rFonts w:ascii="Times New Roman"/>
          <w:b w:val="false"/>
          <w:i w:val="false"/>
          <w:color w:val="000000"/>
          <w:vertAlign w:val="subscript"/>
        </w:rPr>
        <w:t xml:space="preserve">1 </w:t>
      </w:r>
      <w:r>
        <w:rPr>
          <w:rFonts w:ascii="Times New Roman"/>
          <w:b w:val="false"/>
          <w:i w:val="false"/>
          <w:color w:val="000000"/>
          <w:sz w:val="28"/>
        </w:rPr>
        <w:t xml:space="preserve">- метрде алынған жер бетіндегі радиомаяктың орнатылу биіктігі; </w:t>
      </w:r>
      <w:r>
        <w:br/>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 метрде алынған ұшақтың ұшу биіктігі. </w:t>
      </w:r>
      <w:r>
        <w:br/>
      </w:r>
      <w:r>
        <w:rPr>
          <w:rFonts w:ascii="Times New Roman"/>
          <w:b w:val="false"/>
          <w:i w:val="false"/>
          <w:color w:val="000000"/>
          <w:sz w:val="28"/>
        </w:rPr>
        <w:t xml:space="preserve">
      Олардың регламенттелген қолданыс аймағы жер бетіндегі маяктармен жұмыс істеу кезінде, ұшақтың бойлық кіндіктемесінен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o </w:t>
      </w:r>
      <w:r>
        <w:rPr>
          <w:rFonts w:ascii="Times New Roman"/>
          <w:b w:val="false"/>
          <w:i w:val="false"/>
          <w:color w:val="000000"/>
          <w:sz w:val="28"/>
        </w:rPr>
        <w:t xml:space="preserve">және басқа бүйір пеленгтері үшін 0,8Д секторында осы қашықтықты қамтамасыз етеді. </w:t>
      </w:r>
      <w:r>
        <w:br/>
      </w:r>
      <w:r>
        <w:rPr>
          <w:rFonts w:ascii="Times New Roman"/>
          <w:b w:val="false"/>
          <w:i w:val="false"/>
          <w:color w:val="000000"/>
          <w:sz w:val="28"/>
        </w:rPr>
        <w:t xml:space="preserve">
  </w:t>
      </w:r>
    </w:p>
    <w:bookmarkStart w:name="z1780" w:id="1696"/>
    <w:p>
      <w:pPr>
        <w:spacing w:after="0"/>
        <w:ind w:left="0"/>
        <w:jc w:val="both"/>
      </w:pPr>
      <w:r>
        <w:rPr>
          <w:rFonts w:ascii="Times New Roman"/>
          <w:b w:val="false"/>
          <w:i w:val="false"/>
          <w:color w:val="000000"/>
          <w:sz w:val="28"/>
        </w:rPr>
        <w:t xml:space="preserve">
      1195. DМЕ радиоқашықтық өлшегіштері. </w:t>
      </w:r>
      <w:r>
        <w:br/>
      </w:r>
      <w:r>
        <w:rPr>
          <w:rFonts w:ascii="Times New Roman"/>
          <w:b w:val="false"/>
          <w:i w:val="false"/>
          <w:color w:val="000000"/>
          <w:sz w:val="28"/>
        </w:rPr>
        <w:t xml:space="preserve">
      DМЕ қашықтық өлшегіш жүйесінің радиотехникалық жабдығы: </w:t>
      </w:r>
      <w:r>
        <w:br/>
      </w:r>
      <w:r>
        <w:rPr>
          <w:rFonts w:ascii="Times New Roman"/>
          <w:b w:val="false"/>
          <w:i w:val="false"/>
          <w:color w:val="000000"/>
          <w:sz w:val="28"/>
        </w:rPr>
        <w:t xml:space="preserve">
      белгіленген әуе дәлізі бойынша ұшақты басқару үшін қашықтық өлшегіш жүйесінің маяктарына қатысты ұшақтың қашықтығын басқа бір жабдықпен бірге қажетті дәлдікпен анықтауды; </w:t>
      </w:r>
      <w:r>
        <w:br/>
      </w:r>
      <w:r>
        <w:rPr>
          <w:rFonts w:ascii="Times New Roman"/>
          <w:b w:val="false"/>
          <w:i w:val="false"/>
          <w:color w:val="000000"/>
          <w:sz w:val="28"/>
        </w:rPr>
        <w:t xml:space="preserve">
      өзінің индикаторына және/немесе пилотаждық-навигациялық приборларына ұшақтың қашықтығы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r>
        <w:br/>
      </w:r>
      <w:r>
        <w:rPr>
          <w:rFonts w:ascii="Times New Roman"/>
          <w:b w:val="false"/>
          <w:i w:val="false"/>
          <w:color w:val="000000"/>
          <w:sz w:val="28"/>
        </w:rPr>
        <w:t xml:space="preserve">
      DМЕ қашықтық өлшегіш жүйесінің радиотехникалық жабдығының қолданыс аймағы кем дегенде: </w:t>
      </w:r>
    </w:p>
    <w:bookmarkEnd w:id="1696"/>
    <w:p>
      <w:pPr>
        <w:spacing w:after="0"/>
        <w:ind w:left="0"/>
        <w:jc w:val="both"/>
      </w:pPr>
      <w:r>
        <w:rPr>
          <w:rFonts w:ascii="Times New Roman"/>
          <w:b w:val="false"/>
          <w:i w:val="false"/>
          <w:color w:val="000000"/>
          <w:sz w:val="28"/>
          <w:u w:val="single"/>
        </w:rPr>
        <w:t xml:space="preserve">      Д </w:t>
      </w:r>
      <w:r>
        <w:rPr>
          <w:rFonts w:ascii="Times New Roman"/>
          <w:b w:val="false"/>
          <w:i w:val="false"/>
          <w:color w:val="000000"/>
          <w:sz w:val="28"/>
        </w:rPr>
        <w:t xml:space="preserve">=0,75[4,12(\/H </w:t>
      </w:r>
      <w:r>
        <w:rPr>
          <w:rFonts w:ascii="Times New Roman"/>
          <w:b w:val="false"/>
          <w:i w:val="false"/>
          <w:color w:val="000000"/>
          <w:vertAlign w:val="subscript"/>
        </w:rPr>
        <w:t xml:space="preserve">1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болуы қажет, мұнда Д- км-де алынған қашықтық; </w:t>
      </w:r>
      <w:r>
        <w:br/>
      </w:r>
      <w:r>
        <w:rPr>
          <w:rFonts w:ascii="Times New Roman"/>
          <w:b w:val="false"/>
          <w:i w:val="false"/>
          <w:color w:val="000000"/>
          <w:sz w:val="28"/>
        </w:rPr>
        <w:t xml:space="preserve">
      H </w:t>
      </w:r>
      <w:r>
        <w:rPr>
          <w:rFonts w:ascii="Times New Roman"/>
          <w:b w:val="false"/>
          <w:i w:val="false"/>
          <w:color w:val="000000"/>
          <w:vertAlign w:val="subscript"/>
        </w:rPr>
        <w:t xml:space="preserve">1 </w:t>
      </w:r>
      <w:r>
        <w:rPr>
          <w:rFonts w:ascii="Times New Roman"/>
          <w:b w:val="false"/>
          <w:i w:val="false"/>
          <w:color w:val="000000"/>
          <w:sz w:val="28"/>
        </w:rPr>
        <w:t xml:space="preserve">- метрде алынған жер бетіндегі радиомаяктың орнатылу биіктігі; </w:t>
      </w:r>
      <w:r>
        <w:br/>
      </w:r>
      <w:r>
        <w:rPr>
          <w:rFonts w:ascii="Times New Roman"/>
          <w:b w:val="false"/>
          <w:i w:val="false"/>
          <w:color w:val="000000"/>
          <w:sz w:val="28"/>
        </w:rPr>
        <w:t xml:space="preserve">
      H2 - метрде алынған ұшақтың ұшу биіктігі. </w:t>
      </w:r>
      <w:r>
        <w:br/>
      </w:r>
      <w:r>
        <w:rPr>
          <w:rFonts w:ascii="Times New Roman"/>
          <w:b w:val="false"/>
          <w:i w:val="false"/>
          <w:color w:val="000000"/>
          <w:sz w:val="28"/>
        </w:rPr>
        <w:t xml:space="preserve">
      Олардың регламенттелген қолданыс аймағы жер бетіндегі маяктармен жұмыс істеу кезінде, 9800 метрге дейінгі биіктіктерде осы қашықтықты қамтамасыз етеді. </w:t>
      </w:r>
      <w:r>
        <w:br/>
      </w:r>
      <w:r>
        <w:rPr>
          <w:rFonts w:ascii="Times New Roman"/>
          <w:b w:val="false"/>
          <w:i w:val="false"/>
          <w:color w:val="000000"/>
          <w:sz w:val="28"/>
        </w:rPr>
        <w:t xml:space="preserve">
  </w:t>
      </w:r>
    </w:p>
    <w:bookmarkStart w:name="z1781" w:id="1697"/>
    <w:p>
      <w:pPr>
        <w:spacing w:after="0"/>
        <w:ind w:left="0"/>
        <w:jc w:val="both"/>
      </w:pPr>
      <w:r>
        <w:rPr>
          <w:rFonts w:ascii="Times New Roman"/>
          <w:b w:val="false"/>
          <w:i w:val="false"/>
          <w:color w:val="000000"/>
          <w:sz w:val="28"/>
        </w:rPr>
        <w:t xml:space="preserve">
      1196. Жолдық жылдамдық пен ығу бұрышының доплерлік өлшегіштері (бұдан әрі - ЖЫДӨ). </w:t>
      </w:r>
      <w:r>
        <w:br/>
      </w:r>
      <w:r>
        <w:rPr>
          <w:rFonts w:ascii="Times New Roman"/>
          <w:b w:val="false"/>
          <w:i w:val="false"/>
          <w:color w:val="000000"/>
          <w:sz w:val="28"/>
        </w:rPr>
        <w:t xml:space="preserve">
      Жантаю және тангаж бұрыштарының пайдалану көрсеткіштері бар ұшақтың кез келген нәрсенің бетімен (оның ішінде </w:t>
      </w:r>
      <w:r>
        <w:rPr>
          <w:rFonts w:ascii="Times New Roman"/>
          <w:b w:val="false"/>
          <w:i w:val="false"/>
          <w:color w:val="000000"/>
          <w:sz w:val="28"/>
          <w:u w:val="single"/>
        </w:rPr>
        <w:t xml:space="preserve">&gt; </w:t>
      </w:r>
      <w:r>
        <w:rPr>
          <w:rFonts w:ascii="Times New Roman"/>
          <w:b w:val="false"/>
          <w:i w:val="false"/>
          <w:color w:val="000000"/>
          <w:sz w:val="28"/>
        </w:rPr>
        <w:t xml:space="preserve">2 балл толқын кезінде су бетімен) кем дегенде 10 м биіктікте ұшу барысында және оның эволюциясы кезінде доплерлік өлшегіштер: </w:t>
      </w:r>
      <w:r>
        <w:br/>
      </w:r>
      <w:r>
        <w:rPr>
          <w:rFonts w:ascii="Times New Roman"/>
          <w:b w:val="false"/>
          <w:i w:val="false"/>
          <w:color w:val="000000"/>
          <w:sz w:val="28"/>
        </w:rPr>
        <w:t xml:space="preserve">
      ұшақтың жолдық жылдамдығы мен ығу бұрышын талап етілетін қажетті дәлдікпен және диапазондарымен анықтауды; </w:t>
      </w:r>
      <w:r>
        <w:br/>
      </w:r>
      <w:r>
        <w:rPr>
          <w:rFonts w:ascii="Times New Roman"/>
          <w:b w:val="false"/>
          <w:i w:val="false"/>
          <w:color w:val="000000"/>
          <w:sz w:val="28"/>
        </w:rPr>
        <w:t xml:space="preserve">
      жолдық жылдамдық пен ығу бұрышы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r>
        <w:br/>
      </w:r>
      <w:r>
        <w:rPr>
          <w:rFonts w:ascii="Times New Roman"/>
          <w:b w:val="false"/>
          <w:i w:val="false"/>
          <w:color w:val="000000"/>
          <w:sz w:val="28"/>
        </w:rPr>
        <w:t xml:space="preserve">
      Ескерту. Жантаю бұрышы 30 </w:t>
      </w:r>
      <w:r>
        <w:rPr>
          <w:rFonts w:ascii="Times New Roman"/>
          <w:b w:val="false"/>
          <w:i w:val="false"/>
          <w:color w:val="000000"/>
          <w:vertAlign w:val="superscript"/>
        </w:rPr>
        <w:t xml:space="preserve">о </w:t>
      </w:r>
      <w:r>
        <w:rPr>
          <w:rFonts w:ascii="Times New Roman"/>
          <w:b w:val="false"/>
          <w:i w:val="false"/>
          <w:color w:val="000000"/>
          <w:sz w:val="28"/>
        </w:rPr>
        <w:t xml:space="preserve">-тан асқанда ЖЫДӨ-нің»"Есте сақтау" режиміне ауысуына жол беріледі. </w:t>
      </w:r>
      <w:r>
        <w:br/>
      </w:r>
      <w:r>
        <w:rPr>
          <w:rFonts w:ascii="Times New Roman"/>
          <w:b w:val="false"/>
          <w:i w:val="false"/>
          <w:color w:val="000000"/>
          <w:sz w:val="28"/>
        </w:rPr>
        <w:t xml:space="preserve">
  </w:t>
      </w:r>
    </w:p>
    <w:bookmarkEnd w:id="1697"/>
    <w:bookmarkStart w:name="z1782" w:id="1698"/>
    <w:p>
      <w:pPr>
        <w:spacing w:after="0"/>
        <w:ind w:left="0"/>
        <w:jc w:val="both"/>
      </w:pPr>
      <w:r>
        <w:rPr>
          <w:rFonts w:ascii="Times New Roman"/>
          <w:b w:val="false"/>
          <w:i w:val="false"/>
          <w:color w:val="000000"/>
          <w:sz w:val="28"/>
        </w:rPr>
        <w:t xml:space="preserve">
      1197. Метеонавигациялық радиолокаторлар. </w:t>
      </w:r>
      <w:r>
        <w:br/>
      </w:r>
      <w:r>
        <w:rPr>
          <w:rFonts w:ascii="Times New Roman"/>
          <w:b w:val="false"/>
          <w:i w:val="false"/>
          <w:color w:val="000000"/>
          <w:sz w:val="28"/>
        </w:rPr>
        <w:t xml:space="preserve">
      Метеонавигациялық радиолокатор: </w:t>
      </w:r>
      <w:r>
        <w:br/>
      </w:r>
      <w:r>
        <w:rPr>
          <w:rFonts w:ascii="Times New Roman"/>
          <w:b w:val="false"/>
          <w:i w:val="false"/>
          <w:color w:val="000000"/>
          <w:sz w:val="28"/>
        </w:rPr>
        <w:t xml:space="preserve">
      пайда болған гидрометеорологиялық құбылыстарды қауіпсіз қашықтықтан айналып өтуді қамтамасыз ететін қашықтықта ұшу үшін, осындай қауіпті құбылыстарды анықтауды; </w:t>
      </w:r>
      <w:r>
        <w:br/>
      </w:r>
      <w:r>
        <w:rPr>
          <w:rFonts w:ascii="Times New Roman"/>
          <w:b w:val="false"/>
          <w:i w:val="false"/>
          <w:color w:val="000000"/>
          <w:sz w:val="28"/>
        </w:rPr>
        <w:t xml:space="preserve">
      бақыланып отырған жер бетіндегі бағдарларға немесе пайда болған гидрометеорологиялық құбылыстарға дейінгі бұрыштық қалып пен қашықтықты анықтауды қамтамасыз етуі қажет. </w:t>
      </w:r>
      <w:r>
        <w:br/>
      </w:r>
      <w:r>
        <w:rPr>
          <w:rFonts w:ascii="Times New Roman"/>
          <w:b w:val="false"/>
          <w:i w:val="false"/>
          <w:color w:val="000000"/>
          <w:sz w:val="28"/>
        </w:rPr>
        <w:t xml:space="preserve">
      Радиолокатордың индикаторлары экипаж кабинасындағы жарықтың болуына байланысты кез келген жағдайларда радиолокатор ақпаратын бірінші ұшқыш та және екінші ұшқыш та пайдалана алатындай етіп құрастырылып, орнатылған болуы қажет және орнатылған орны аталған талаптарға сай болуы тиіс. </w:t>
      </w:r>
      <w:r>
        <w:br/>
      </w:r>
      <w:r>
        <w:rPr>
          <w:rFonts w:ascii="Times New Roman"/>
          <w:b w:val="false"/>
          <w:i w:val="false"/>
          <w:color w:val="000000"/>
          <w:sz w:val="28"/>
        </w:rPr>
        <w:t xml:space="preserve">
  </w:t>
      </w:r>
    </w:p>
    <w:bookmarkEnd w:id="1698"/>
    <w:bookmarkStart w:name="z1783" w:id="1699"/>
    <w:p>
      <w:pPr>
        <w:spacing w:after="0"/>
        <w:ind w:left="0"/>
        <w:jc w:val="both"/>
      </w:pPr>
      <w:r>
        <w:rPr>
          <w:rFonts w:ascii="Times New Roman"/>
          <w:b w:val="false"/>
          <w:i w:val="false"/>
          <w:color w:val="000000"/>
          <w:sz w:val="28"/>
        </w:rPr>
        <w:t xml:space="preserve">
      1198. Қашық (алыс) навигацияның радиотехникалық жабдығы. Қашық навигацияның радиотехникалық жабдығы жер бетіндегі радиомаяктар қолданысы аймағында: </w:t>
      </w:r>
      <w:r>
        <w:br/>
      </w:r>
      <w:r>
        <w:rPr>
          <w:rFonts w:ascii="Times New Roman"/>
          <w:b w:val="false"/>
          <w:i w:val="false"/>
          <w:color w:val="000000"/>
          <w:sz w:val="28"/>
        </w:rPr>
        <w:t xml:space="preserve">
      белгіленген әуе дәлізі бойынша ұшақ жүргізу үшін, ұшақтың орнын қажетті дәлдікпен анықтауды; </w:t>
      </w:r>
      <w:r>
        <w:br/>
      </w:r>
      <w:r>
        <w:rPr>
          <w:rFonts w:ascii="Times New Roman"/>
          <w:b w:val="false"/>
          <w:i w:val="false"/>
          <w:color w:val="000000"/>
          <w:sz w:val="28"/>
        </w:rPr>
        <w:t xml:space="preserve">
      ұшақтың орны туралы және жабдықтың істен шығуына байланысты ақпаратты беруді, сондай-ақ осы ақпаратты басқа бір борттық жабдыққа электр сигналдары түрінде беру мүмкіндігін қамтамасыз етуі қажет. </w:t>
      </w:r>
    </w:p>
    <w:bookmarkEnd w:id="1699"/>
    <w:bookmarkStart w:name="z183" w:id="1700"/>
    <w:p>
      <w:pPr>
        <w:spacing w:after="0"/>
        <w:ind w:left="0"/>
        <w:jc w:val="left"/>
      </w:pPr>
      <w:r>
        <w:rPr>
          <w:rFonts w:ascii="Times New Roman"/>
          <w:b/>
          <w:i w:val="false"/>
          <w:color w:val="000000"/>
        </w:rPr>
        <w:t xml:space="preserve"> 
178. Антенна-фидер құрылғылары (АФҚ) </w:t>
      </w:r>
    </w:p>
    <w:bookmarkEnd w:id="1700"/>
    <w:bookmarkStart w:name="z1784" w:id="1701"/>
    <w:p>
      <w:pPr>
        <w:spacing w:after="0"/>
        <w:ind w:left="0"/>
        <w:jc w:val="both"/>
      </w:pPr>
      <w:r>
        <w:rPr>
          <w:rFonts w:ascii="Times New Roman"/>
          <w:b w:val="false"/>
          <w:i w:val="false"/>
          <w:color w:val="000000"/>
          <w:sz w:val="28"/>
        </w:rPr>
        <w:t xml:space="preserve">
      1199. Талаптары ұшақта орнатылған барлық навигация, қону және әуе қозғалысын басқару радиотехникалық жабдығының АФҚ құрылғыларына, сондай-ақ антенналардың ағынпаздарына (олардың АФҚ сипаттамаларына ықпал ететін қасиеттеріне қатысты) таралады. </w:t>
      </w:r>
      <w:r>
        <w:br/>
      </w:r>
      <w:r>
        <w:rPr>
          <w:rFonts w:ascii="Times New Roman"/>
          <w:b w:val="false"/>
          <w:i w:val="false"/>
          <w:color w:val="000000"/>
          <w:sz w:val="28"/>
        </w:rPr>
        <w:t xml:space="preserve">
  </w:t>
      </w:r>
    </w:p>
    <w:bookmarkEnd w:id="1701"/>
    <w:bookmarkStart w:name="z1785" w:id="1702"/>
    <w:p>
      <w:pPr>
        <w:spacing w:after="0"/>
        <w:ind w:left="0"/>
        <w:jc w:val="both"/>
      </w:pPr>
      <w:r>
        <w:rPr>
          <w:rFonts w:ascii="Times New Roman"/>
          <w:b w:val="false"/>
          <w:i w:val="false"/>
          <w:color w:val="000000"/>
          <w:sz w:val="28"/>
        </w:rPr>
        <w:t xml:space="preserve">
      1200. Антенна-фидер құрылғыларына қойылатын жалпы талаптар. </w:t>
      </w:r>
      <w:r>
        <w:br/>
      </w:r>
      <w:r>
        <w:rPr>
          <w:rFonts w:ascii="Times New Roman"/>
          <w:b w:val="false"/>
          <w:i w:val="false"/>
          <w:color w:val="000000"/>
          <w:sz w:val="28"/>
        </w:rPr>
        <w:t xml:space="preserve">
      АФҚ конструкциясы ұшақтың күтіліп отырған пайдалану жағдайлары мен олардың орнатылу орнына сай құрылғының механикалық беріктігін қамтамасыз етуі қажет. </w:t>
      </w:r>
      <w:r>
        <w:br/>
      </w:r>
      <w:r>
        <w:rPr>
          <w:rFonts w:ascii="Times New Roman"/>
          <w:b w:val="false"/>
          <w:i w:val="false"/>
          <w:color w:val="000000"/>
          <w:sz w:val="28"/>
        </w:rPr>
        <w:t xml:space="preserve">
      Антенналарды ұшаққа орнатқан кезде, шығыңқы тұрған антенналар ұшаққа жер бетінде қызмет көрсету барысында зақымданбас үшін алдын алу шаралары көзделген болуы қажет. </w:t>
      </w:r>
      <w:r>
        <w:br/>
      </w:r>
      <w:r>
        <w:rPr>
          <w:rFonts w:ascii="Times New Roman"/>
          <w:b w:val="false"/>
          <w:i w:val="false"/>
          <w:color w:val="000000"/>
          <w:sz w:val="28"/>
        </w:rPr>
        <w:t xml:space="preserve">
      Ұшақ конструкциясының құрамына кіретін АФҚ диэлектрлі элементтері мен антенналардың ағынпаздары барлық күтіліп отырған пайдалану жағдайларында талап етілетін АФҚ жабдығына байланысты жұмыс істеу сапасының және АФҚ өлшемдерінің талаптарға сай болуын қамтамасыз ететіндей құрастырылып, орнатылған болуы қажет және орнатылған орны 1209-тармақтың талаптарына сай болуы тиіс. </w:t>
      </w:r>
      <w:r>
        <w:br/>
      </w:r>
      <w:r>
        <w:rPr>
          <w:rFonts w:ascii="Times New Roman"/>
          <w:b w:val="false"/>
          <w:i w:val="false"/>
          <w:color w:val="000000"/>
          <w:sz w:val="28"/>
        </w:rPr>
        <w:t xml:space="preserve">
      Антенна бекітілетін фланецтер мен ұшақ корпусының арасындағы ауыспалы кернеу 600 мкОм-нан аспауы тиіс. Қосымша қондырғы элементтері болған жағдайда антенна фланеці мен ұшақ корпусының арасындағы ауыспалы кернеудің жиынтық шамасы 2000 мкОм-нан аспауы тиіс. </w:t>
      </w:r>
      <w:r>
        <w:br/>
      </w:r>
      <w:r>
        <w:rPr>
          <w:rFonts w:ascii="Times New Roman"/>
          <w:b w:val="false"/>
          <w:i w:val="false"/>
          <w:color w:val="000000"/>
          <w:sz w:val="28"/>
        </w:rPr>
        <w:t xml:space="preserve">
      Температура +35 </w:t>
      </w:r>
      <w:r>
        <w:rPr>
          <w:rFonts w:ascii="Times New Roman"/>
          <w:b w:val="false"/>
          <w:i w:val="false"/>
          <w:color w:val="000000"/>
          <w:vertAlign w:val="superscript"/>
        </w:rPr>
        <w:t xml:space="preserve">о </w:t>
      </w:r>
      <w:r>
        <w:rPr>
          <w:rFonts w:ascii="Times New Roman"/>
          <w:b w:val="false"/>
          <w:i w:val="false"/>
          <w:color w:val="000000"/>
          <w:sz w:val="28"/>
        </w:rPr>
        <w:t xml:space="preserve">С-тан және салыстырмалы ылғалдылығы 80%-дан аспаған жағдайда АФҚ изоляциясының кернеуі кем дегенде 20 МОм, ал барлық басқа күтіліп отырған пайдалану жағдайларында кем дегенде 1 МОм (АФҚ-ның жұмыс кернеуі 0,4-тен аспаған жағдайда) болуы тиіс. </w:t>
      </w:r>
      <w:r>
        <w:br/>
      </w:r>
      <w:r>
        <w:rPr>
          <w:rFonts w:ascii="Times New Roman"/>
          <w:b w:val="false"/>
          <w:i w:val="false"/>
          <w:color w:val="000000"/>
          <w:sz w:val="28"/>
        </w:rPr>
        <w:t xml:space="preserve">
      Антеннаны фидер трактысымен және аппаратурамен қосқанда олардың ұшақтағы конструкциясы мен орнатылған орны өлшеу аппаратураларын ажыратып қосуға мүмкіндік жасалуын қамтамасыз етуі қажет. </w:t>
      </w:r>
      <w:r>
        <w:br/>
      </w:r>
      <w:r>
        <w:rPr>
          <w:rFonts w:ascii="Times New Roman"/>
          <w:b w:val="false"/>
          <w:i w:val="false"/>
          <w:color w:val="000000"/>
          <w:sz w:val="28"/>
        </w:rPr>
        <w:t xml:space="preserve">
      Ағынпаздарды қоса алғандағы антенналардың конструкциясы мен орнатылған орны мұздану жағдайларында жұмыс істеген кезде оларға қосылған аппаратуралардың қалыпты жұмыс істеуін қамтамасыз етуі қажет. </w:t>
      </w:r>
      <w:r>
        <w:br/>
      </w:r>
      <w:r>
        <w:rPr>
          <w:rFonts w:ascii="Times New Roman"/>
          <w:b w:val="false"/>
          <w:i w:val="false"/>
          <w:color w:val="000000"/>
          <w:sz w:val="28"/>
        </w:rPr>
        <w:t xml:space="preserve">
      Антенналарды құрастырып орнатқан кезде оларды статикалық электр зарядтарынан қорғау бойынша қажетті шаралар көзделген болуы қажет. </w:t>
      </w:r>
      <w:r>
        <w:br/>
      </w:r>
      <w:r>
        <w:rPr>
          <w:rFonts w:ascii="Times New Roman"/>
          <w:b w:val="false"/>
          <w:i w:val="false"/>
          <w:color w:val="000000"/>
          <w:sz w:val="28"/>
        </w:rPr>
        <w:t xml:space="preserve">
      Антенналарды құрастырып орнатқан кезде оларды найзағайдың түсуінен қорғау бойынша қажетті шаралар көзделген болуы қажет. </w:t>
      </w:r>
      <w:r>
        <w:br/>
      </w:r>
      <w:r>
        <w:rPr>
          <w:rFonts w:ascii="Times New Roman"/>
          <w:b w:val="false"/>
          <w:i w:val="false"/>
          <w:color w:val="000000"/>
          <w:sz w:val="28"/>
        </w:rPr>
        <w:t xml:space="preserve">
      Антенна-фидер құрылғысы сигнал таратушы және қабылдаушы АФҚ құрылғылары арасында қажетті тарамды қамтамасыз ететіндей құрастырылып, орнатылған болуы қажет және орнатылған орны аталған талаптарға сай болуы тиіс, бұл ретте: </w:t>
      </w:r>
      <w:r>
        <w:br/>
      </w:r>
      <w:r>
        <w:rPr>
          <w:rFonts w:ascii="Times New Roman"/>
          <w:b w:val="false"/>
          <w:i w:val="false"/>
          <w:color w:val="000000"/>
          <w:sz w:val="28"/>
        </w:rPr>
        <w:t xml:space="preserve">
      қону радиотехникалық жабдығының АФҚ құрылғылары, сондай-ақ VOR бұрыш өлшегіш жүйесі мен МВ радиостансасының диапазонындағы АФҚ құрылғылары арасындағы жұмыс жиіліктерінде тарам кем дегенде 35 дБ болуы; </w:t>
      </w:r>
      <w:r>
        <w:br/>
      </w:r>
      <w:r>
        <w:rPr>
          <w:rFonts w:ascii="Times New Roman"/>
          <w:b w:val="false"/>
          <w:i w:val="false"/>
          <w:color w:val="000000"/>
          <w:sz w:val="28"/>
        </w:rPr>
        <w:t xml:space="preserve">
      шағын биіктіктерге арналған радиобиіктік өлшегіштің антенналары үшін Н </w:t>
      </w:r>
      <w:r>
        <w:rPr>
          <w:rFonts w:ascii="Times New Roman"/>
          <w:b w:val="false"/>
          <w:i w:val="false"/>
          <w:color w:val="000000"/>
          <w:vertAlign w:val="subscript"/>
        </w:rPr>
        <w:t xml:space="preserve">а </w:t>
      </w:r>
      <w:r>
        <w:rPr>
          <w:rFonts w:ascii="Times New Roman"/>
          <w:b w:val="false"/>
          <w:i w:val="false"/>
          <w:color w:val="000000"/>
          <w:sz w:val="28"/>
          <w:u w:val="single"/>
        </w:rPr>
        <w:t xml:space="preserve">&gt; </w:t>
      </w:r>
      <w:r>
        <w:rPr>
          <w:rFonts w:ascii="Times New Roman"/>
          <w:b w:val="false"/>
          <w:i w:val="false"/>
          <w:color w:val="000000"/>
          <w:sz w:val="28"/>
        </w:rPr>
        <w:t xml:space="preserve">1,37Д талабын сақтаған жағдайда (мұнда Н </w:t>
      </w:r>
      <w:r>
        <w:rPr>
          <w:rFonts w:ascii="Times New Roman"/>
          <w:b w:val="false"/>
          <w:i w:val="false"/>
          <w:color w:val="000000"/>
          <w:vertAlign w:val="subscript"/>
        </w:rPr>
        <w:t xml:space="preserve">а </w:t>
      </w:r>
      <w:r>
        <w:rPr>
          <w:rFonts w:ascii="Times New Roman"/>
          <w:b w:val="false"/>
          <w:i/>
          <w:color w:val="000000"/>
          <w:sz w:val="28"/>
        </w:rPr>
        <w:t xml:space="preserve">- </w:t>
      </w:r>
      <w:r>
        <w:rPr>
          <w:rFonts w:ascii="Times New Roman"/>
          <w:b w:val="false"/>
          <w:i w:val="false"/>
          <w:color w:val="000000"/>
          <w:sz w:val="28"/>
        </w:rPr>
        <w:t xml:space="preserve">ұшақ жерге қонған кезде шассидің ұшып-қону алаңына ілінген сәтіндегі жер бетінен антеннаның орнатылған биіктігі) сигнал таратушы және қабылдаушы антенналардың орталықтары арасындағы қашықтық кем дегенде 1 м болуы ұсынылады. </w:t>
      </w:r>
      <w:r>
        <w:br/>
      </w:r>
      <w:r>
        <w:rPr>
          <w:rFonts w:ascii="Times New Roman"/>
          <w:b w:val="false"/>
          <w:i w:val="false"/>
          <w:color w:val="000000"/>
          <w:sz w:val="28"/>
        </w:rPr>
        <w:t xml:space="preserve">
  </w:t>
      </w:r>
    </w:p>
    <w:bookmarkEnd w:id="1702"/>
    <w:bookmarkStart w:name="z1786" w:id="1703"/>
    <w:p>
      <w:pPr>
        <w:spacing w:after="0"/>
        <w:ind w:left="0"/>
        <w:jc w:val="both"/>
      </w:pPr>
      <w:r>
        <w:rPr>
          <w:rFonts w:ascii="Times New Roman"/>
          <w:b w:val="false"/>
          <w:i w:val="false"/>
          <w:color w:val="000000"/>
          <w:sz w:val="28"/>
        </w:rPr>
        <w:t xml:space="preserve">
      1201. Шағын биіктіктерге арналған радиобиіктік өлшегіштердің антенна-фидер құрылғыларына қойылатын талаптар. </w:t>
      </w:r>
      <w:r>
        <w:br/>
      </w:r>
      <w:r>
        <w:rPr>
          <w:rFonts w:ascii="Times New Roman"/>
          <w:b w:val="false"/>
          <w:i w:val="false"/>
          <w:color w:val="000000"/>
          <w:sz w:val="28"/>
        </w:rPr>
        <w:t xml:space="preserve">
      АФҚ жұмыс жиіліктерінің диапазоны 4200-4400 МГц құрауы қажет. </w:t>
      </w:r>
      <w:r>
        <w:br/>
      </w:r>
      <w:r>
        <w:rPr>
          <w:rFonts w:ascii="Times New Roman"/>
          <w:b w:val="false"/>
          <w:i w:val="false"/>
          <w:color w:val="000000"/>
          <w:sz w:val="28"/>
        </w:rPr>
        <w:t xml:space="preserve">
      177 тараудың талаптарына сай жабдықтардың жұмысын қамтамасыз ету үшін шағын биіктіктерге арналған радиобиіктік өлшегіштердің АФҚ құрылғыларын: </w:t>
      </w:r>
      <w:r>
        <w:br/>
      </w:r>
      <w:r>
        <w:rPr>
          <w:rFonts w:ascii="Times New Roman"/>
          <w:b w:val="false"/>
          <w:i w:val="false"/>
          <w:color w:val="000000"/>
          <w:sz w:val="28"/>
        </w:rPr>
        <w:t xml:space="preserve">
      ұшақтың көлденең жазықтығынан антенна жайылу жазықтықтарының ауытқуы 5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аспайтындай; </w:t>
      </w:r>
      <w:r>
        <w:br/>
      </w:r>
      <w:r>
        <w:rPr>
          <w:rFonts w:ascii="Times New Roman"/>
          <w:b w:val="false"/>
          <w:i w:val="false"/>
          <w:color w:val="000000"/>
          <w:sz w:val="28"/>
        </w:rPr>
        <w:t xml:space="preserve">
      ұшар басы кем дегенде 90 </w:t>
      </w:r>
      <w:r>
        <w:rPr>
          <w:rFonts w:ascii="Times New Roman"/>
          <w:b w:val="false"/>
          <w:i w:val="false"/>
          <w:color w:val="000000"/>
          <w:vertAlign w:val="superscript"/>
        </w:rPr>
        <w:t xml:space="preserve">о </w:t>
      </w:r>
      <w:r>
        <w:rPr>
          <w:rFonts w:ascii="Times New Roman"/>
          <w:b w:val="false"/>
          <w:i w:val="false"/>
          <w:color w:val="000000"/>
          <w:sz w:val="28"/>
        </w:rPr>
        <w:t xml:space="preserve">болатын жазық бұрышты антенналар дене бұрышында жайылғанда конструкцияның шығыңқы элементтері болмайтындай; </w:t>
      </w:r>
      <w:r>
        <w:br/>
      </w:r>
      <w:r>
        <w:rPr>
          <w:rFonts w:ascii="Times New Roman"/>
          <w:b w:val="false"/>
          <w:i w:val="false"/>
          <w:color w:val="000000"/>
          <w:sz w:val="28"/>
        </w:rPr>
        <w:t xml:space="preserve">
      сигнал таратушы және қабылдаушы антенналардың иіндеу жазықтықтары сай болатындай етіп орнату қажет. Екі радиобиіктік өлшегіш болған жағдайда аттас антенналарды иіндеу өзара ортогональды болуы қажет. </w:t>
      </w:r>
      <w:r>
        <w:br/>
      </w:r>
      <w:r>
        <w:rPr>
          <w:rFonts w:ascii="Times New Roman"/>
          <w:b w:val="false"/>
          <w:i w:val="false"/>
          <w:color w:val="000000"/>
          <w:sz w:val="28"/>
        </w:rPr>
        <w:t xml:space="preserve">
  </w:t>
      </w:r>
    </w:p>
    <w:bookmarkEnd w:id="1703"/>
    <w:bookmarkStart w:name="z1787" w:id="1704"/>
    <w:p>
      <w:pPr>
        <w:spacing w:after="0"/>
        <w:ind w:left="0"/>
        <w:jc w:val="both"/>
      </w:pPr>
      <w:r>
        <w:rPr>
          <w:rFonts w:ascii="Times New Roman"/>
          <w:b w:val="false"/>
          <w:i w:val="false"/>
          <w:color w:val="000000"/>
          <w:sz w:val="28"/>
        </w:rPr>
        <w:t xml:space="preserve">
      1202. Қону радиотехникалық жабдығының курстық АФҚ құрылғыларына қойылатын талаптар. </w:t>
      </w:r>
      <w:r>
        <w:br/>
      </w:r>
      <w:r>
        <w:rPr>
          <w:rFonts w:ascii="Times New Roman"/>
          <w:b w:val="false"/>
          <w:i w:val="false"/>
          <w:color w:val="000000"/>
          <w:sz w:val="28"/>
        </w:rPr>
        <w:t xml:space="preserve">
      АФҚ жұмыс жиіліктерінің диапазоны 108-112 МГц құрауы қажет. </w:t>
      </w:r>
      <w:r>
        <w:br/>
      </w:r>
      <w:r>
        <w:rPr>
          <w:rFonts w:ascii="Times New Roman"/>
          <w:b w:val="false"/>
          <w:i w:val="false"/>
          <w:color w:val="000000"/>
          <w:sz w:val="28"/>
        </w:rPr>
        <w:t xml:space="preserve">
      АФҚ-ға кірердегі кернеу бойынша тұратын толқынның коэффициенті (КТТК) 5-тен аспауға тиіс. </w:t>
      </w:r>
      <w:r>
        <w:br/>
      </w:r>
      <w:r>
        <w:rPr>
          <w:rFonts w:ascii="Times New Roman"/>
          <w:b w:val="false"/>
          <w:i w:val="false"/>
          <w:color w:val="000000"/>
          <w:sz w:val="28"/>
        </w:rPr>
        <w:t xml:space="preserve">
      Жартылай толқынды вибратордың ең жоғары сәуле шығаруымен салыстырғанда ұшу бағытындағы көлденең жазықтықта АФҚ-ның үдеу коэффициенті минус 10 дБ-ден төмен болмауы қажет. </w:t>
      </w:r>
      <w:r>
        <w:br/>
      </w:r>
      <w:r>
        <w:rPr>
          <w:rFonts w:ascii="Times New Roman"/>
          <w:b w:val="false"/>
          <w:i w:val="false"/>
          <w:color w:val="000000"/>
          <w:sz w:val="28"/>
        </w:rPr>
        <w:t xml:space="preserve">
      Ұшақтың жанама кіндіктемесіне қатысты алдыңғы сектордың көлденең жазықтығында </w:t>
      </w:r>
      <w:r>
        <w:rPr>
          <w:rFonts w:ascii="Times New Roman"/>
          <w:b w:val="false"/>
          <w:i w:val="false"/>
          <w:color w:val="000000"/>
          <w:sz w:val="28"/>
          <w:u w:val="single"/>
        </w:rPr>
        <w:t xml:space="preserve">+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болатын өрістің көлденең құраушысының біркелкі емес таралуы 12 дБ-ден аспауға тиіс. </w:t>
      </w:r>
      <w:r>
        <w:br/>
      </w:r>
      <w:r>
        <w:rPr>
          <w:rFonts w:ascii="Times New Roman"/>
          <w:b w:val="false"/>
          <w:i w:val="false"/>
          <w:color w:val="000000"/>
          <w:sz w:val="28"/>
        </w:rPr>
        <w:t xml:space="preserve">
      Өрісті иіндеу негізінен көлденең болуы қажет. Ұшақтың жанама кіндіктемесін бойлай, алға қарай бағытта көлденең құраушыға қатысты антенна өрісі тік құраушысының әлсіреуі кем дегенде 10 дБ болуға тиіс. </w:t>
      </w:r>
      <w:r>
        <w:br/>
      </w:r>
      <w:r>
        <w:rPr>
          <w:rFonts w:ascii="Times New Roman"/>
          <w:b w:val="false"/>
          <w:i w:val="false"/>
          <w:color w:val="000000"/>
          <w:sz w:val="28"/>
        </w:rPr>
        <w:t xml:space="preserve">
      АФҚ шығыстары арасындағы тарам (екі шығыс болған жағдайда) кем дегенде 6 дБ болуға тиіс. </w:t>
      </w:r>
      <w:r>
        <w:br/>
      </w:r>
      <w:r>
        <w:rPr>
          <w:rFonts w:ascii="Times New Roman"/>
          <w:b w:val="false"/>
          <w:i w:val="false"/>
          <w:color w:val="000000"/>
          <w:sz w:val="28"/>
        </w:rPr>
        <w:t xml:space="preserve">
      Ескерту. Курстық антеннаны УОК бұрыш өлшегіш жүйесінің антеннасы ретінде ұшақта қолданған кезде бұл антенна 1221-тармақтың талаптарына жауап беруі қажет. </w:t>
      </w:r>
      <w:r>
        <w:br/>
      </w:r>
      <w:r>
        <w:rPr>
          <w:rFonts w:ascii="Times New Roman"/>
          <w:b w:val="false"/>
          <w:i w:val="false"/>
          <w:color w:val="000000"/>
          <w:sz w:val="28"/>
        </w:rPr>
        <w:t xml:space="preserve">
  </w:t>
      </w:r>
    </w:p>
    <w:bookmarkEnd w:id="1704"/>
    <w:bookmarkStart w:name="z1788" w:id="1705"/>
    <w:p>
      <w:pPr>
        <w:spacing w:after="0"/>
        <w:ind w:left="0"/>
        <w:jc w:val="both"/>
      </w:pPr>
      <w:r>
        <w:rPr>
          <w:rFonts w:ascii="Times New Roman"/>
          <w:b w:val="false"/>
          <w:i w:val="false"/>
          <w:color w:val="000000"/>
          <w:sz w:val="28"/>
        </w:rPr>
        <w:t xml:space="preserve">
      1203. Қону радиотехникалық жабдығының глиссадалық АФҚ құрылғыларына қойылатын талаптар. </w:t>
      </w:r>
      <w:r>
        <w:br/>
      </w:r>
      <w:r>
        <w:rPr>
          <w:rFonts w:ascii="Times New Roman"/>
          <w:b w:val="false"/>
          <w:i w:val="false"/>
          <w:color w:val="000000"/>
          <w:sz w:val="28"/>
        </w:rPr>
        <w:t xml:space="preserve">
      АФҚ жұмыс жиіліктерінің диапазоны 328,6-335,4 МГц құрауы қажет. </w:t>
      </w:r>
      <w:r>
        <w:br/>
      </w:r>
      <w:r>
        <w:rPr>
          <w:rFonts w:ascii="Times New Roman"/>
          <w:b w:val="false"/>
          <w:i w:val="false"/>
          <w:color w:val="000000"/>
          <w:sz w:val="28"/>
        </w:rPr>
        <w:t xml:space="preserve">
      АФҚ-ға кірердегі кернеу бойынша тұратын толқынның коэффициенті (КТТК) 5-тен аспауға тиіс. </w:t>
      </w:r>
      <w:r>
        <w:br/>
      </w:r>
      <w:r>
        <w:rPr>
          <w:rFonts w:ascii="Times New Roman"/>
          <w:b w:val="false"/>
          <w:i w:val="false"/>
          <w:color w:val="000000"/>
          <w:sz w:val="28"/>
        </w:rPr>
        <w:t xml:space="preserve">
      Жартылай толқынды вибратордың ең жоғары сәуле шығаруымен салыстырғанда ұшу бағытындағы көлденең жазықтықта АФҚ-ның үдеу коэффициенті: </w:t>
      </w:r>
      <w:r>
        <w:br/>
      </w:r>
      <w:r>
        <w:rPr>
          <w:rFonts w:ascii="Times New Roman"/>
          <w:b w:val="false"/>
          <w:i w:val="false"/>
          <w:color w:val="000000"/>
          <w:sz w:val="28"/>
        </w:rPr>
        <w:t xml:space="preserve">
      бір шығыс болған жағдайда - минус 10 дБ-ден; </w:t>
      </w:r>
      <w:r>
        <w:br/>
      </w:r>
      <w:r>
        <w:rPr>
          <w:rFonts w:ascii="Times New Roman"/>
          <w:b w:val="false"/>
          <w:i w:val="false"/>
          <w:color w:val="000000"/>
          <w:sz w:val="28"/>
        </w:rPr>
        <w:t xml:space="preserve">
      екі шығыс болған жағдайда әрбір шығыс үшін - минус 12 дБ-ден төмен болмауы қажет. </w:t>
      </w:r>
      <w:r>
        <w:br/>
      </w:r>
      <w:r>
        <w:rPr>
          <w:rFonts w:ascii="Times New Roman"/>
          <w:b w:val="false"/>
          <w:i w:val="false"/>
          <w:color w:val="000000"/>
          <w:sz w:val="28"/>
        </w:rPr>
        <w:t xml:space="preserve">
      Ұшақтың жанама кіндіктемесіне қатысты алдыңғы сектордың көлденең жазықтығында </w:t>
      </w:r>
      <w:r>
        <w:rPr>
          <w:rFonts w:ascii="Times New Roman"/>
          <w:b w:val="false"/>
          <w:i w:val="false"/>
          <w:color w:val="000000"/>
          <w:sz w:val="28"/>
          <w:u w:val="single"/>
        </w:rPr>
        <w:t xml:space="preserve">+ </w:t>
      </w:r>
      <w:r>
        <w:rPr>
          <w:rFonts w:ascii="Times New Roman"/>
          <w:b w:val="false"/>
          <w:i w:val="false"/>
          <w:color w:val="000000"/>
          <w:sz w:val="28"/>
        </w:rPr>
        <w:t xml:space="preserve">45 </w:t>
      </w:r>
      <w:r>
        <w:rPr>
          <w:rFonts w:ascii="Times New Roman"/>
          <w:b w:val="false"/>
          <w:i w:val="false"/>
          <w:color w:val="000000"/>
          <w:vertAlign w:val="superscript"/>
        </w:rPr>
        <w:t xml:space="preserve">о </w:t>
      </w:r>
      <w:r>
        <w:rPr>
          <w:rFonts w:ascii="Times New Roman"/>
          <w:b w:val="false"/>
          <w:i w:val="false"/>
          <w:color w:val="000000"/>
          <w:sz w:val="28"/>
        </w:rPr>
        <w:t xml:space="preserve">болатын өрістік көлденең құраушысының біркелкі емес таралуы 6 дБ-ден аспауға тиіс. </w:t>
      </w:r>
      <w:r>
        <w:br/>
      </w:r>
      <w:r>
        <w:rPr>
          <w:rFonts w:ascii="Times New Roman"/>
          <w:b w:val="false"/>
          <w:i w:val="false"/>
          <w:color w:val="000000"/>
          <w:sz w:val="28"/>
        </w:rPr>
        <w:t xml:space="preserve">
      Өрісті иіндеу негізінен көлденең болуы қажет. Ұшақтың жанама кіндіктемесін бойлай, алға қарай бағытта көлденең құраушыға қатысты антенна өрісі тік құраушысының әлсіреуі кем дегенде 10 дБ болуға тиіс. </w:t>
      </w:r>
      <w:r>
        <w:br/>
      </w:r>
      <w:r>
        <w:rPr>
          <w:rFonts w:ascii="Times New Roman"/>
          <w:b w:val="false"/>
          <w:i w:val="false"/>
          <w:color w:val="000000"/>
          <w:sz w:val="28"/>
        </w:rPr>
        <w:t xml:space="preserve">
      АФҚ шығыстары арасындағы тарам (екі шығыс болған жағдайда) кем дегенде 6 дБ болуға тиіс. </w:t>
      </w:r>
      <w:r>
        <w:br/>
      </w:r>
      <w:r>
        <w:rPr>
          <w:rFonts w:ascii="Times New Roman"/>
          <w:b w:val="false"/>
          <w:i w:val="false"/>
          <w:color w:val="000000"/>
          <w:sz w:val="28"/>
        </w:rPr>
        <w:t xml:space="preserve">
      Антеннаны барлық күтіліп отырған пайдалану жағдайларында ұшақ қонуға бет алып, глиссада бойынша төмендеген кезде ұшақтың ең төменгі нүктесінен кедергіге немесе жер бетіне дейінгі қауіпсіз қашықтықты қамтамасыз ететіндей етіп орнату қажет. </w:t>
      </w:r>
      <w:r>
        <w:br/>
      </w:r>
      <w:r>
        <w:rPr>
          <w:rFonts w:ascii="Times New Roman"/>
          <w:b w:val="false"/>
          <w:i w:val="false"/>
          <w:color w:val="000000"/>
          <w:sz w:val="28"/>
        </w:rPr>
        <w:t xml:space="preserve">
  </w:t>
      </w:r>
    </w:p>
    <w:bookmarkEnd w:id="1705"/>
    <w:bookmarkStart w:name="z1789" w:id="1706"/>
    <w:p>
      <w:pPr>
        <w:spacing w:after="0"/>
        <w:ind w:left="0"/>
        <w:jc w:val="both"/>
      </w:pPr>
      <w:r>
        <w:rPr>
          <w:rFonts w:ascii="Times New Roman"/>
          <w:b w:val="false"/>
          <w:i w:val="false"/>
          <w:color w:val="000000"/>
          <w:sz w:val="28"/>
        </w:rPr>
        <w:t xml:space="preserve">
      1204. Қону радиотехникалық жабдығының маркерлік АФҚ құрылғыларына қойылатын талаптар. </w:t>
      </w:r>
      <w:r>
        <w:br/>
      </w:r>
      <w:r>
        <w:rPr>
          <w:rFonts w:ascii="Times New Roman"/>
          <w:b w:val="false"/>
          <w:i w:val="false"/>
          <w:color w:val="000000"/>
          <w:sz w:val="28"/>
        </w:rPr>
        <w:t xml:space="preserve">
      Маркерлік АФҚ жұмыс жиіліктері 75± </w:t>
      </w:r>
      <w:r>
        <w:rPr>
          <w:rFonts w:ascii="Times New Roman"/>
          <w:b w:val="false"/>
          <w:i w:val="false"/>
          <w:color w:val="000000"/>
          <w:sz w:val="28"/>
          <w:u w:val="single"/>
        </w:rPr>
        <w:t xml:space="preserve">+ </w:t>
      </w:r>
      <w:r>
        <w:rPr>
          <w:rFonts w:ascii="Times New Roman"/>
          <w:b w:val="false"/>
          <w:i w:val="false"/>
          <w:color w:val="000000"/>
          <w:sz w:val="28"/>
        </w:rPr>
        <w:t xml:space="preserve">0,1 МГц құрауы қажет. Өрісті иіндеу көлденең болуы тиіс. </w:t>
      </w:r>
      <w:r>
        <w:br/>
      </w:r>
      <w:r>
        <w:rPr>
          <w:rFonts w:ascii="Times New Roman"/>
          <w:b w:val="false"/>
          <w:i w:val="false"/>
          <w:color w:val="000000"/>
          <w:sz w:val="28"/>
        </w:rPr>
        <w:t xml:space="preserve">
      АФҚ-ға кірердегі кернеу бойынша тұратын толқынның коэффициенті (КТТК) 5-тен аспауға тиіс. </w:t>
      </w:r>
      <w:r>
        <w:br/>
      </w:r>
      <w:r>
        <w:rPr>
          <w:rFonts w:ascii="Times New Roman"/>
          <w:b w:val="false"/>
          <w:i w:val="false"/>
          <w:color w:val="000000"/>
          <w:sz w:val="28"/>
        </w:rPr>
        <w:t xml:space="preserve">
      Маркерлік антеннаны төменгі жартылай шарға шолу жасауды қамтамасыз ететіндей етіп ұшаққа орнату қажет. </w:t>
      </w:r>
      <w:r>
        <w:br/>
      </w:r>
      <w:r>
        <w:rPr>
          <w:rFonts w:ascii="Times New Roman"/>
          <w:b w:val="false"/>
          <w:i w:val="false"/>
          <w:color w:val="000000"/>
          <w:sz w:val="28"/>
        </w:rPr>
        <w:t xml:space="preserve">
  </w:t>
      </w:r>
    </w:p>
    <w:bookmarkEnd w:id="1706"/>
    <w:bookmarkStart w:name="z1790" w:id="1707"/>
    <w:p>
      <w:pPr>
        <w:spacing w:after="0"/>
        <w:ind w:left="0"/>
        <w:jc w:val="both"/>
      </w:pPr>
      <w:r>
        <w:rPr>
          <w:rFonts w:ascii="Times New Roman"/>
          <w:b w:val="false"/>
          <w:i w:val="false"/>
          <w:color w:val="000000"/>
          <w:sz w:val="28"/>
        </w:rPr>
        <w:t xml:space="preserve">
      1205. Радиокомпастардың АФҚ құрылғыларына қойылатын талаптар. </w:t>
      </w:r>
      <w:r>
        <w:br/>
      </w:r>
      <w:r>
        <w:rPr>
          <w:rFonts w:ascii="Times New Roman"/>
          <w:b w:val="false"/>
          <w:i w:val="false"/>
          <w:color w:val="000000"/>
          <w:sz w:val="28"/>
        </w:rPr>
        <w:t xml:space="preserve">
      АФҚ жұмыс жиіліктерінің диапазоны 0,15-1,75 МГц құрауы қажет. </w:t>
      </w:r>
      <w:r>
        <w:br/>
      </w:r>
      <w:r>
        <w:rPr>
          <w:rFonts w:ascii="Times New Roman"/>
          <w:b w:val="false"/>
          <w:i w:val="false"/>
          <w:color w:val="000000"/>
          <w:sz w:val="28"/>
        </w:rPr>
        <w:t xml:space="preserve">
      Бағытталмаған антеннаның қолданыстағы биіктігі кем дегенде 0,1 м болуы қажет. </w:t>
      </w:r>
      <w:r>
        <w:br/>
      </w:r>
      <w:r>
        <w:rPr>
          <w:rFonts w:ascii="Times New Roman"/>
          <w:b w:val="false"/>
          <w:i w:val="false"/>
          <w:color w:val="000000"/>
          <w:sz w:val="28"/>
        </w:rPr>
        <w:t xml:space="preserve">
      Бағытталмаған антеннаның сыйымдылығы кем дегенде 25 пФ болуы қажет. </w:t>
      </w:r>
      <w:r>
        <w:br/>
      </w:r>
      <w:r>
        <w:rPr>
          <w:rFonts w:ascii="Times New Roman"/>
          <w:b w:val="false"/>
          <w:i w:val="false"/>
          <w:color w:val="000000"/>
          <w:sz w:val="28"/>
        </w:rPr>
        <w:t xml:space="preserve">
      Бағытталмаған антеннаны ұшаққа жетектік радиостансадан ұшып өту сәтін қажетті дәлдікпен индикациялауды қамтамасыз ететіндей етіп орнату қажет. </w:t>
      </w:r>
      <w:r>
        <w:br/>
      </w:r>
      <w:r>
        <w:rPr>
          <w:rFonts w:ascii="Times New Roman"/>
          <w:b w:val="false"/>
          <w:i w:val="false"/>
          <w:color w:val="000000"/>
          <w:sz w:val="28"/>
        </w:rPr>
        <w:t xml:space="preserve">
      Бағытталмаған антеннаны талаптардың орындалуын қамтамасыз ететіндей етіп орнату қажет. </w:t>
      </w:r>
      <w:r>
        <w:br/>
      </w:r>
      <w:r>
        <w:rPr>
          <w:rFonts w:ascii="Times New Roman"/>
          <w:b w:val="false"/>
          <w:i w:val="false"/>
          <w:color w:val="000000"/>
          <w:sz w:val="28"/>
        </w:rPr>
        <w:t xml:space="preserve">
  </w:t>
      </w:r>
    </w:p>
    <w:bookmarkEnd w:id="1707"/>
    <w:bookmarkStart w:name="z1791" w:id="1708"/>
    <w:p>
      <w:pPr>
        <w:spacing w:after="0"/>
        <w:ind w:left="0"/>
        <w:jc w:val="both"/>
      </w:pPr>
      <w:r>
        <w:rPr>
          <w:rFonts w:ascii="Times New Roman"/>
          <w:b w:val="false"/>
          <w:i w:val="false"/>
          <w:color w:val="000000"/>
          <w:sz w:val="28"/>
        </w:rPr>
        <w:t xml:space="preserve">
      1206. "ӘҚБ" режиміне арналған радиолокациялық жауап қатушы АФҚ құрылғыларына қойылатын талаптар. </w:t>
      </w:r>
      <w:r>
        <w:br/>
      </w:r>
      <w:r>
        <w:rPr>
          <w:rFonts w:ascii="Times New Roman"/>
          <w:b w:val="false"/>
          <w:i w:val="false"/>
          <w:color w:val="000000"/>
          <w:sz w:val="28"/>
        </w:rPr>
        <w:t xml:space="preserve">
      АФҚ жұмыс жиіліктерінің диапазоны: </w:t>
      </w:r>
      <w:r>
        <w:br/>
      </w:r>
      <w:r>
        <w:rPr>
          <w:rFonts w:ascii="Times New Roman"/>
          <w:b w:val="false"/>
          <w:i w:val="false"/>
          <w:color w:val="000000"/>
          <w:sz w:val="28"/>
        </w:rPr>
        <w:t xml:space="preserve">
      сигнал қабылдау режимінде: </w:t>
      </w:r>
      <w:r>
        <w:br/>
      </w:r>
      <w:r>
        <w:rPr>
          <w:rFonts w:ascii="Times New Roman"/>
          <w:b w:val="false"/>
          <w:i w:val="false"/>
          <w:color w:val="000000"/>
          <w:sz w:val="28"/>
        </w:rPr>
        <w:t xml:space="preserve">
      өрісті иіндеу көлденең болғанда - 837,5 </w:t>
      </w:r>
      <w:r>
        <w:rPr>
          <w:rFonts w:ascii="Times New Roman"/>
          <w:b w:val="false"/>
          <w:i w:val="false"/>
          <w:color w:val="000000"/>
          <w:sz w:val="28"/>
          <w:u w:val="single"/>
        </w:rPr>
        <w:t xml:space="preserve">+ </w:t>
      </w:r>
      <w:r>
        <w:rPr>
          <w:rFonts w:ascii="Times New Roman"/>
          <w:b w:val="false"/>
          <w:i w:val="false"/>
          <w:color w:val="000000"/>
          <w:sz w:val="28"/>
        </w:rPr>
        <w:t xml:space="preserve">4 МГц; </w:t>
      </w:r>
      <w:r>
        <w:br/>
      </w:r>
      <w:r>
        <w:rPr>
          <w:rFonts w:ascii="Times New Roman"/>
          <w:b w:val="false"/>
          <w:i w:val="false"/>
          <w:color w:val="000000"/>
          <w:sz w:val="28"/>
        </w:rPr>
        <w:t xml:space="preserve">
      өрісті иіндеу тік болғанда - 1030 </w:t>
      </w:r>
      <w:r>
        <w:rPr>
          <w:rFonts w:ascii="Times New Roman"/>
          <w:b w:val="false"/>
          <w:i w:val="false"/>
          <w:color w:val="000000"/>
          <w:sz w:val="28"/>
          <w:u w:val="single"/>
        </w:rPr>
        <w:t xml:space="preserve">+ </w:t>
      </w:r>
      <w:r>
        <w:rPr>
          <w:rFonts w:ascii="Times New Roman"/>
          <w:b w:val="false"/>
          <w:i w:val="false"/>
          <w:color w:val="000000"/>
          <w:sz w:val="28"/>
        </w:rPr>
        <w:t xml:space="preserve">3 МГц; </w:t>
      </w:r>
      <w:r>
        <w:br/>
      </w:r>
      <w:r>
        <w:rPr>
          <w:rFonts w:ascii="Times New Roman"/>
          <w:b w:val="false"/>
          <w:i w:val="false"/>
          <w:color w:val="000000"/>
          <w:sz w:val="28"/>
        </w:rPr>
        <w:t xml:space="preserve">
      сигнал тарату режимінде: </w:t>
      </w:r>
      <w:r>
        <w:br/>
      </w:r>
      <w:r>
        <w:rPr>
          <w:rFonts w:ascii="Times New Roman"/>
          <w:b w:val="false"/>
          <w:i w:val="false"/>
          <w:color w:val="000000"/>
          <w:sz w:val="28"/>
        </w:rPr>
        <w:t xml:space="preserve">
      өрісті иіндеу көлденең болғанда - 740 </w:t>
      </w:r>
      <w:r>
        <w:rPr>
          <w:rFonts w:ascii="Times New Roman"/>
          <w:b w:val="false"/>
          <w:i w:val="false"/>
          <w:color w:val="000000"/>
          <w:sz w:val="28"/>
          <w:u w:val="single"/>
        </w:rPr>
        <w:t xml:space="preserve">+ </w:t>
      </w:r>
      <w:r>
        <w:rPr>
          <w:rFonts w:ascii="Times New Roman"/>
          <w:b w:val="false"/>
          <w:i w:val="false"/>
          <w:color w:val="000000"/>
          <w:sz w:val="28"/>
        </w:rPr>
        <w:t xml:space="preserve">3 МГц құрауы қажет. </w:t>
      </w:r>
      <w:r>
        <w:br/>
      </w:r>
      <w:r>
        <w:rPr>
          <w:rFonts w:ascii="Times New Roman"/>
          <w:b w:val="false"/>
          <w:i w:val="false"/>
          <w:color w:val="000000"/>
          <w:sz w:val="28"/>
        </w:rPr>
        <w:t xml:space="preserve">
  </w:t>
      </w:r>
    </w:p>
    <w:bookmarkEnd w:id="1708"/>
    <w:bookmarkStart w:name="z1792" w:id="1709"/>
    <w:p>
      <w:pPr>
        <w:spacing w:after="0"/>
        <w:ind w:left="0"/>
        <w:jc w:val="both"/>
      </w:pPr>
      <w:r>
        <w:rPr>
          <w:rFonts w:ascii="Times New Roman"/>
          <w:b w:val="false"/>
          <w:i w:val="false"/>
          <w:color w:val="000000"/>
          <w:sz w:val="28"/>
        </w:rPr>
        <w:t xml:space="preserve">
      1207. АФҚ-ға кірердегі кернеу бойынша тұратын толқынның </w:t>
      </w:r>
      <w:r>
        <w:br/>
      </w:r>
      <w:r>
        <w:rPr>
          <w:rFonts w:ascii="Times New Roman"/>
          <w:b w:val="false"/>
          <w:i w:val="false"/>
          <w:color w:val="000000"/>
          <w:sz w:val="28"/>
        </w:rPr>
        <w:t xml:space="preserve">
коэффициенті (КТТК): </w:t>
      </w:r>
      <w:r>
        <w:br/>
      </w:r>
      <w:r>
        <w:rPr>
          <w:rFonts w:ascii="Times New Roman"/>
          <w:b w:val="false"/>
          <w:i w:val="false"/>
          <w:color w:val="000000"/>
          <w:sz w:val="28"/>
        </w:rPr>
        <w:t xml:space="preserve">
      837,5 </w:t>
      </w:r>
      <w:r>
        <w:rPr>
          <w:rFonts w:ascii="Times New Roman"/>
          <w:b w:val="false"/>
          <w:i w:val="false"/>
          <w:color w:val="000000"/>
          <w:sz w:val="28"/>
          <w:u w:val="single"/>
        </w:rPr>
        <w:t xml:space="preserve">+ </w:t>
      </w:r>
      <w:r>
        <w:rPr>
          <w:rFonts w:ascii="Times New Roman"/>
          <w:b w:val="false"/>
          <w:i w:val="false"/>
          <w:color w:val="000000"/>
          <w:sz w:val="28"/>
        </w:rPr>
        <w:t xml:space="preserve">4 МГц диапазонында 5-тен; </w:t>
      </w:r>
      <w:r>
        <w:br/>
      </w:r>
      <w:r>
        <w:rPr>
          <w:rFonts w:ascii="Times New Roman"/>
          <w:b w:val="false"/>
          <w:i w:val="false"/>
          <w:color w:val="000000"/>
          <w:sz w:val="28"/>
        </w:rPr>
        <w:t xml:space="preserve">
      1030 </w:t>
      </w:r>
      <w:r>
        <w:rPr>
          <w:rFonts w:ascii="Times New Roman"/>
          <w:b w:val="false"/>
          <w:i w:val="false"/>
          <w:color w:val="000000"/>
          <w:sz w:val="28"/>
          <w:u w:val="single"/>
        </w:rPr>
        <w:t xml:space="preserve">+ </w:t>
      </w:r>
      <w:r>
        <w:rPr>
          <w:rFonts w:ascii="Times New Roman"/>
          <w:b w:val="false"/>
          <w:i w:val="false"/>
          <w:color w:val="000000"/>
          <w:sz w:val="28"/>
        </w:rPr>
        <w:t xml:space="preserve">3 МГц диапазонында 2-ден; </w:t>
      </w:r>
      <w:r>
        <w:br/>
      </w:r>
      <w:r>
        <w:rPr>
          <w:rFonts w:ascii="Times New Roman"/>
          <w:b w:val="false"/>
          <w:i w:val="false"/>
          <w:color w:val="000000"/>
          <w:sz w:val="28"/>
        </w:rPr>
        <w:t xml:space="preserve">
      740 </w:t>
      </w:r>
      <w:r>
        <w:rPr>
          <w:rFonts w:ascii="Times New Roman"/>
          <w:b w:val="false"/>
          <w:i w:val="false"/>
          <w:color w:val="000000"/>
          <w:sz w:val="28"/>
          <w:u w:val="single"/>
        </w:rPr>
        <w:t xml:space="preserve">+ </w:t>
      </w:r>
      <w:r>
        <w:rPr>
          <w:rFonts w:ascii="Times New Roman"/>
          <w:b w:val="false"/>
          <w:i w:val="false"/>
          <w:color w:val="000000"/>
          <w:sz w:val="28"/>
        </w:rPr>
        <w:t xml:space="preserve">3 МГц диапазонында 2,5-тен аспауға тиіс. </w:t>
      </w:r>
      <w:r>
        <w:br/>
      </w:r>
      <w:r>
        <w:rPr>
          <w:rFonts w:ascii="Times New Roman"/>
          <w:b w:val="false"/>
          <w:i w:val="false"/>
          <w:color w:val="000000"/>
          <w:sz w:val="28"/>
        </w:rPr>
        <w:t xml:space="preserve">
      Жауап қатушы қолданысының 75% қашықтыққа белгіленген АФҚ көріну аймағының жантаю және тангаж пайдалану бұрыштары кезінде көлденең жазықтықта жоқ болып кетуіне жол берілмеуі қажет. </w:t>
      </w:r>
      <w:r>
        <w:br/>
      </w:r>
      <w:r>
        <w:rPr>
          <w:rFonts w:ascii="Times New Roman"/>
          <w:b w:val="false"/>
          <w:i w:val="false"/>
          <w:color w:val="000000"/>
          <w:sz w:val="28"/>
        </w:rPr>
        <w:t xml:space="preserve">
      Ескерту. Жер бетіндегі радиолокатор антеннасының айналым жылдамдығы кем дегенде минутына 6 рет айналатын бір-екі айналысы кезінде ұшақ белгісінің жекелеген жоғалу оқиғаларына жол беріледі. </w:t>
      </w:r>
      <w:r>
        <w:br/>
      </w:r>
      <w:r>
        <w:rPr>
          <w:rFonts w:ascii="Times New Roman"/>
          <w:b w:val="false"/>
          <w:i w:val="false"/>
          <w:color w:val="000000"/>
          <w:sz w:val="28"/>
        </w:rPr>
        <w:t xml:space="preserve">
  </w:t>
      </w:r>
    </w:p>
    <w:bookmarkEnd w:id="1709"/>
    <w:bookmarkStart w:name="z1793" w:id="1710"/>
    <w:p>
      <w:pPr>
        <w:spacing w:after="0"/>
        <w:ind w:left="0"/>
        <w:jc w:val="both"/>
      </w:pPr>
      <w:r>
        <w:rPr>
          <w:rFonts w:ascii="Times New Roman"/>
          <w:b w:val="false"/>
          <w:i w:val="false"/>
          <w:color w:val="000000"/>
          <w:sz w:val="28"/>
        </w:rPr>
        <w:t xml:space="preserve">
      1208. "RBS" режиміне арналған радиолокациялық жауап қатушы АФҚ құрылғыларына қойылатын талаптар. </w:t>
      </w:r>
      <w:r>
        <w:br/>
      </w:r>
      <w:r>
        <w:rPr>
          <w:rFonts w:ascii="Times New Roman"/>
          <w:b w:val="false"/>
          <w:i w:val="false"/>
          <w:color w:val="000000"/>
          <w:sz w:val="28"/>
        </w:rPr>
        <w:t xml:space="preserve">
      АФҚ жұмыс жиіліктерінің диапазоны: </w:t>
      </w:r>
      <w:r>
        <w:br/>
      </w:r>
      <w:r>
        <w:rPr>
          <w:rFonts w:ascii="Times New Roman"/>
          <w:b w:val="false"/>
          <w:i w:val="false"/>
          <w:color w:val="000000"/>
          <w:sz w:val="28"/>
        </w:rPr>
        <w:t xml:space="preserve">
      сигнал қабылдау режимінде - 1030 </w:t>
      </w:r>
      <w:r>
        <w:rPr>
          <w:rFonts w:ascii="Times New Roman"/>
          <w:b w:val="false"/>
          <w:i w:val="false"/>
          <w:color w:val="000000"/>
          <w:sz w:val="28"/>
          <w:u w:val="single"/>
        </w:rPr>
        <w:t xml:space="preserve">+ </w:t>
      </w:r>
      <w:r>
        <w:rPr>
          <w:rFonts w:ascii="Times New Roman"/>
          <w:b w:val="false"/>
          <w:i w:val="false"/>
          <w:color w:val="000000"/>
          <w:sz w:val="28"/>
        </w:rPr>
        <w:t xml:space="preserve">3 МГц; </w:t>
      </w:r>
      <w:r>
        <w:br/>
      </w:r>
      <w:r>
        <w:rPr>
          <w:rFonts w:ascii="Times New Roman"/>
          <w:b w:val="false"/>
          <w:i w:val="false"/>
          <w:color w:val="000000"/>
          <w:sz w:val="28"/>
        </w:rPr>
        <w:t xml:space="preserve">
      сигнал тарату режимінде - 1090 </w:t>
      </w:r>
      <w:r>
        <w:rPr>
          <w:rFonts w:ascii="Times New Roman"/>
          <w:b w:val="false"/>
          <w:i w:val="false"/>
          <w:color w:val="000000"/>
          <w:sz w:val="28"/>
          <w:u w:val="single"/>
        </w:rPr>
        <w:t xml:space="preserve">+ </w:t>
      </w:r>
      <w:r>
        <w:rPr>
          <w:rFonts w:ascii="Times New Roman"/>
          <w:b w:val="false"/>
          <w:i w:val="false"/>
          <w:color w:val="000000"/>
          <w:sz w:val="28"/>
        </w:rPr>
        <w:t xml:space="preserve">3 МГц құрауы қажет. </w:t>
      </w:r>
      <w:r>
        <w:br/>
      </w:r>
      <w:r>
        <w:rPr>
          <w:rFonts w:ascii="Times New Roman"/>
          <w:b w:val="false"/>
          <w:i w:val="false"/>
          <w:color w:val="000000"/>
          <w:sz w:val="28"/>
        </w:rPr>
        <w:t xml:space="preserve">
      Өрісті иіндеу тік болуы тиіс. </w:t>
      </w:r>
      <w:r>
        <w:br/>
      </w:r>
      <w:r>
        <w:rPr>
          <w:rFonts w:ascii="Times New Roman"/>
          <w:b w:val="false"/>
          <w:i w:val="false"/>
          <w:color w:val="000000"/>
          <w:sz w:val="28"/>
        </w:rPr>
        <w:t xml:space="preserve">
  </w:t>
      </w:r>
    </w:p>
    <w:bookmarkEnd w:id="1710"/>
    <w:bookmarkStart w:name="z1794" w:id="1711"/>
    <w:p>
      <w:pPr>
        <w:spacing w:after="0"/>
        <w:ind w:left="0"/>
        <w:jc w:val="both"/>
      </w:pPr>
      <w:r>
        <w:rPr>
          <w:rFonts w:ascii="Times New Roman"/>
          <w:b w:val="false"/>
          <w:i w:val="false"/>
          <w:color w:val="000000"/>
          <w:sz w:val="28"/>
        </w:rPr>
        <w:t xml:space="preserve">
      1209. АФҚ-ға кірердегі кернеу бойынша тұратын толқынның коэффициенті (КТТК) 2-ден аспауға тиіс. </w:t>
      </w:r>
      <w:r>
        <w:br/>
      </w:r>
      <w:r>
        <w:rPr>
          <w:rFonts w:ascii="Times New Roman"/>
          <w:b w:val="false"/>
          <w:i w:val="false"/>
          <w:color w:val="000000"/>
          <w:sz w:val="28"/>
        </w:rPr>
        <w:t xml:space="preserve">
      Жауап қатушы қолданысының 75% қашықтыққа белгіленген АФҚ көріну аймағының жантаю және тангаж пайдалану бұрыштары кезінде көлденең жазықтықта жоқ болып кетуіне жол берілмеуі қажет. </w:t>
      </w:r>
      <w:r>
        <w:br/>
      </w:r>
      <w:r>
        <w:rPr>
          <w:rFonts w:ascii="Times New Roman"/>
          <w:b w:val="false"/>
          <w:i w:val="false"/>
          <w:color w:val="000000"/>
          <w:sz w:val="28"/>
        </w:rPr>
        <w:t xml:space="preserve">
      Ескерту. Жер бетіндегі радиолокатор антеннасының айналым жылдамдығы кем дегенде минутына 6 рет айналатын бір-екі айналысы кезінде ұшақ белгісінің жекелеген жоғалу оқиғаларына жол беріледі. </w:t>
      </w:r>
      <w:r>
        <w:br/>
      </w:r>
      <w:r>
        <w:rPr>
          <w:rFonts w:ascii="Times New Roman"/>
          <w:b w:val="false"/>
          <w:i w:val="false"/>
          <w:color w:val="000000"/>
          <w:sz w:val="28"/>
        </w:rPr>
        <w:t xml:space="preserve">
      Антенна мен радиолокациялық жауап қатушы арасындағы фидердегі саябырсу 5 дБ-ден аспауы қажет. </w:t>
      </w:r>
      <w:r>
        <w:br/>
      </w:r>
      <w:r>
        <w:rPr>
          <w:rFonts w:ascii="Times New Roman"/>
          <w:b w:val="false"/>
          <w:i w:val="false"/>
          <w:color w:val="000000"/>
          <w:sz w:val="28"/>
        </w:rPr>
        <w:t xml:space="preserve">
  </w:t>
      </w:r>
    </w:p>
    <w:bookmarkEnd w:id="1711"/>
    <w:bookmarkStart w:name="z1795" w:id="1712"/>
    <w:p>
      <w:pPr>
        <w:spacing w:after="0"/>
        <w:ind w:left="0"/>
        <w:jc w:val="both"/>
      </w:pPr>
      <w:r>
        <w:rPr>
          <w:rFonts w:ascii="Times New Roman"/>
          <w:b w:val="false"/>
          <w:i w:val="false"/>
          <w:color w:val="000000"/>
          <w:sz w:val="28"/>
        </w:rPr>
        <w:t xml:space="preserve">
      1210. Жақын навигация радиотехникалық жабдығының АФҚ құрылғыларына қойылатын талаптар. </w:t>
      </w:r>
      <w:r>
        <w:br/>
      </w:r>
      <w:r>
        <w:rPr>
          <w:rFonts w:ascii="Times New Roman"/>
          <w:b w:val="false"/>
          <w:i w:val="false"/>
          <w:color w:val="000000"/>
          <w:sz w:val="28"/>
        </w:rPr>
        <w:t xml:space="preserve">
      АФҚ жұмыс жиіліктерінің диапазоны: </w:t>
      </w:r>
      <w:r>
        <w:br/>
      </w:r>
      <w:r>
        <w:rPr>
          <w:rFonts w:ascii="Times New Roman"/>
          <w:b w:val="false"/>
          <w:i w:val="false"/>
          <w:color w:val="000000"/>
          <w:sz w:val="28"/>
        </w:rPr>
        <w:t xml:space="preserve">
      сигнал қабылдау режимінде - 873,6-1000,5 МГц; </w:t>
      </w:r>
      <w:r>
        <w:br/>
      </w:r>
      <w:r>
        <w:rPr>
          <w:rFonts w:ascii="Times New Roman"/>
          <w:b w:val="false"/>
          <w:i w:val="false"/>
          <w:color w:val="000000"/>
          <w:sz w:val="28"/>
        </w:rPr>
        <w:t xml:space="preserve">
      сигнал тарату режимінде - 726-813 МГц құрауы қажет. </w:t>
      </w:r>
      <w:r>
        <w:br/>
      </w:r>
      <w:r>
        <w:rPr>
          <w:rFonts w:ascii="Times New Roman"/>
          <w:b w:val="false"/>
          <w:i w:val="false"/>
          <w:color w:val="000000"/>
          <w:sz w:val="28"/>
        </w:rPr>
        <w:t xml:space="preserve">
      Өрісті иіндеу көлденең болуы тиіс. </w:t>
      </w:r>
      <w:r>
        <w:br/>
      </w:r>
      <w:r>
        <w:rPr>
          <w:rFonts w:ascii="Times New Roman"/>
          <w:b w:val="false"/>
          <w:i w:val="false"/>
          <w:color w:val="000000"/>
          <w:sz w:val="28"/>
        </w:rPr>
        <w:t xml:space="preserve">
      АФҚ-ға кірердегі кернеу бойынша тұратын толқынның коэффициенті (КТТК): </w:t>
      </w:r>
      <w:r>
        <w:br/>
      </w:r>
      <w:r>
        <w:rPr>
          <w:rFonts w:ascii="Times New Roman"/>
          <w:b w:val="false"/>
          <w:i w:val="false"/>
          <w:color w:val="000000"/>
          <w:sz w:val="28"/>
        </w:rPr>
        <w:t xml:space="preserve">
      сигнал қабылдау диапазонында 5-тен; </w:t>
      </w:r>
      <w:r>
        <w:br/>
      </w:r>
      <w:r>
        <w:rPr>
          <w:rFonts w:ascii="Times New Roman"/>
          <w:b w:val="false"/>
          <w:i w:val="false"/>
          <w:color w:val="000000"/>
          <w:sz w:val="28"/>
        </w:rPr>
        <w:t xml:space="preserve">
      сигнал тарату диапазонында 2,5-тен аспауға тиіс. </w:t>
      </w:r>
      <w:r>
        <w:br/>
      </w:r>
      <w:r>
        <w:rPr>
          <w:rFonts w:ascii="Times New Roman"/>
          <w:b w:val="false"/>
          <w:i w:val="false"/>
          <w:color w:val="000000"/>
          <w:sz w:val="28"/>
        </w:rPr>
        <w:t xml:space="preserve">
      Жауап қатушы қолданысының 75% қашықтыққа радиомаяктан көрінетін, белгіленген АФҚ көріну аймағының нөлдік жантаюмен ұшу кезінде көлденең жазықтықта жоқ болып кетуіне жол берілмеуі қажет. Көлденең жазықтықта өрістің көлденең құраушысының біркелкі емес таралуы 12 дБ-ден аспауға тиіс. </w:t>
      </w:r>
      <w:r>
        <w:br/>
      </w:r>
      <w:r>
        <w:rPr>
          <w:rFonts w:ascii="Times New Roman"/>
          <w:b w:val="false"/>
          <w:i w:val="false"/>
          <w:color w:val="000000"/>
          <w:sz w:val="28"/>
        </w:rPr>
        <w:t xml:space="preserve">
      Ескерту. 1. Қос антенналы АФҚ құрылғысын ұшаққа орнатқан кезде жабдықтың жұмыс істеуіне әсер етпейтін 90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40 </w:t>
      </w:r>
      <w:r>
        <w:rPr>
          <w:rFonts w:ascii="Times New Roman"/>
          <w:b w:val="false"/>
          <w:i w:val="false"/>
          <w:color w:val="000000"/>
          <w:vertAlign w:val="superscript"/>
        </w:rPr>
        <w:t xml:space="preserve">о </w:t>
      </w:r>
      <w:r>
        <w:rPr>
          <w:rFonts w:ascii="Times New Roman"/>
          <w:b w:val="false"/>
          <w:i w:val="false"/>
          <w:color w:val="000000"/>
          <w:sz w:val="28"/>
        </w:rPr>
        <w:t xml:space="preserve">және 270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40 </w:t>
      </w:r>
      <w:r>
        <w:rPr>
          <w:rFonts w:ascii="Times New Roman"/>
          <w:b w:val="false"/>
          <w:i w:val="false"/>
          <w:color w:val="000000"/>
          <w:vertAlign w:val="superscript"/>
        </w:rPr>
        <w:t xml:space="preserve">о </w:t>
      </w:r>
      <w:r>
        <w:rPr>
          <w:rFonts w:ascii="Times New Roman"/>
          <w:b w:val="false"/>
          <w:i w:val="false"/>
          <w:color w:val="000000"/>
          <w:sz w:val="28"/>
        </w:rPr>
        <w:t xml:space="preserve">бүйір бағыттарда жекелеген интерференционалды жоғалу оқиғаларына жол беріледі. </w:t>
      </w:r>
      <w:r>
        <w:br/>
      </w:r>
      <w:r>
        <w:rPr>
          <w:rFonts w:ascii="Times New Roman"/>
          <w:b w:val="false"/>
          <w:i w:val="false"/>
          <w:color w:val="000000"/>
          <w:sz w:val="28"/>
        </w:rPr>
        <w:t xml:space="preserve">
      2. Егер ұшақта арнайы коммутациялау құрылғысының көмегі арқылы аппаратураға кезек-кезек қосылатын бірнеше антеннадан тұратын АФҚ құрылғысы орнатылған болса, онда ауыстыру процесі жабдықтың қалыпты жұмыс істеуіне кедергі келтірмеуі қажет. </w:t>
      </w:r>
      <w:r>
        <w:br/>
      </w:r>
      <w:r>
        <w:rPr>
          <w:rFonts w:ascii="Times New Roman"/>
          <w:b w:val="false"/>
          <w:i w:val="false"/>
          <w:color w:val="000000"/>
          <w:sz w:val="28"/>
        </w:rPr>
        <w:t xml:space="preserve">
  </w:t>
      </w:r>
    </w:p>
    <w:bookmarkEnd w:id="1712"/>
    <w:bookmarkStart w:name="z1796" w:id="1713"/>
    <w:p>
      <w:pPr>
        <w:spacing w:after="0"/>
        <w:ind w:left="0"/>
        <w:jc w:val="both"/>
      </w:pPr>
      <w:r>
        <w:rPr>
          <w:rFonts w:ascii="Times New Roman"/>
          <w:b w:val="false"/>
          <w:i w:val="false"/>
          <w:color w:val="000000"/>
          <w:sz w:val="28"/>
        </w:rPr>
        <w:t xml:space="preserve">
      1211. VOR бұрыш өлшегіш жүйесі радиотехникалық жабдығының АФҚ құрылғыларына қойылатын талаптар. </w:t>
      </w:r>
      <w:r>
        <w:br/>
      </w:r>
      <w:r>
        <w:rPr>
          <w:rFonts w:ascii="Times New Roman"/>
          <w:b w:val="false"/>
          <w:i w:val="false"/>
          <w:color w:val="000000"/>
          <w:sz w:val="28"/>
        </w:rPr>
        <w:t xml:space="preserve">
      АФҚ жұмыс жиіліктерінің диапазоны 108-117,975 МГц құрауы қажет. </w:t>
      </w:r>
      <w:r>
        <w:br/>
      </w:r>
      <w:r>
        <w:rPr>
          <w:rFonts w:ascii="Times New Roman"/>
          <w:b w:val="false"/>
          <w:i w:val="false"/>
          <w:color w:val="000000"/>
          <w:sz w:val="28"/>
        </w:rPr>
        <w:t xml:space="preserve">
      АФҚ-ға кірердегі кернеу бойынша тұратын толқынның коэффициенті (КТТК) 5-тен аспауға тиіс. </w:t>
      </w:r>
      <w:r>
        <w:br/>
      </w:r>
      <w:r>
        <w:rPr>
          <w:rFonts w:ascii="Times New Roman"/>
          <w:b w:val="false"/>
          <w:i w:val="false"/>
          <w:color w:val="000000"/>
          <w:sz w:val="28"/>
        </w:rPr>
        <w:t xml:space="preserve">
      Көлденең жазықтықтағы АФҚ-ның бағытталған диаграммасы жан-жақты бағытталған болуы қажет. Бағытталған диаграмманың біркелкі еместігі 16 дБ-ден аспауға тиіс. </w:t>
      </w:r>
      <w:r>
        <w:br/>
      </w:r>
      <w:r>
        <w:rPr>
          <w:rFonts w:ascii="Times New Roman"/>
          <w:b w:val="false"/>
          <w:i w:val="false"/>
          <w:color w:val="000000"/>
          <w:sz w:val="28"/>
        </w:rPr>
        <w:t xml:space="preserve">
      Жартылай толқынды вибратордың ең жоғары сәуле шығаруымен салыстырғанда ұшақтың жанама кіндіктемесі бағытындағы көлденең жазықтықта АФҚ-ның үдеу коэффициенті минус 10 дБ-ден төмен болмауы қажет. </w:t>
      </w:r>
      <w:r>
        <w:br/>
      </w:r>
      <w:r>
        <w:rPr>
          <w:rFonts w:ascii="Times New Roman"/>
          <w:b w:val="false"/>
          <w:i w:val="false"/>
          <w:color w:val="000000"/>
          <w:sz w:val="28"/>
        </w:rPr>
        <w:t xml:space="preserve">
      Өрісті иіндеу негізінен көлденең болуы қажет. Ұшақтың жанама кіндіктемесіне қарай бағытта көлденең құраушыға қатысты антенна өрісі тік құраушысының әлсіреуі кем дегенде 10 дБ болуға тиіс. </w:t>
      </w:r>
      <w:r>
        <w:br/>
      </w:r>
      <w:r>
        <w:rPr>
          <w:rFonts w:ascii="Times New Roman"/>
          <w:b w:val="false"/>
          <w:i w:val="false"/>
          <w:color w:val="000000"/>
          <w:sz w:val="28"/>
        </w:rPr>
        <w:t xml:space="preserve">
      Ескерту. VOR бұрыш өлшегіш жүйесінің навигациялық антеннасын радиотехникалық жабдықтың курстық антеннасы ретінде ұшақта қолданған кезде бұл антенна талаптарына да жауап беруі қажет. </w:t>
      </w:r>
      <w:r>
        <w:br/>
      </w:r>
      <w:r>
        <w:rPr>
          <w:rFonts w:ascii="Times New Roman"/>
          <w:b w:val="false"/>
          <w:i w:val="false"/>
          <w:color w:val="000000"/>
          <w:sz w:val="28"/>
        </w:rPr>
        <w:t xml:space="preserve">
      1212. DME радиоқашық өлшегіш АФҚ құрылғыларына қойылатын талаптар. </w:t>
      </w:r>
      <w:r>
        <w:br/>
      </w:r>
      <w:r>
        <w:rPr>
          <w:rFonts w:ascii="Times New Roman"/>
          <w:b w:val="false"/>
          <w:i w:val="false"/>
          <w:color w:val="000000"/>
          <w:sz w:val="28"/>
        </w:rPr>
        <w:t xml:space="preserve">
      АФҚ жұмыс жиіліктерінің диапазоны 962-1215 МГц құрауы қажет. Өрісті иіндеу негізінен тік болуы қажет. </w:t>
      </w:r>
      <w:r>
        <w:br/>
      </w:r>
      <w:r>
        <w:rPr>
          <w:rFonts w:ascii="Times New Roman"/>
          <w:b w:val="false"/>
          <w:i w:val="false"/>
          <w:color w:val="000000"/>
          <w:sz w:val="28"/>
        </w:rPr>
        <w:t xml:space="preserve">
      АФҚ-ға кірердегі кернеу бойынша тұратын толқынның коэффициенті (КТТК) 2-ден аспауға тиіс. </w:t>
      </w:r>
      <w:r>
        <w:br/>
      </w:r>
      <w:r>
        <w:rPr>
          <w:rFonts w:ascii="Times New Roman"/>
          <w:b w:val="false"/>
          <w:i w:val="false"/>
          <w:color w:val="000000"/>
          <w:sz w:val="28"/>
        </w:rPr>
        <w:t xml:space="preserve">
      Жауап қатушы қолданысының 75% қашықтыққа радиомаяктан көрінетін, белгіленген АФҚ көріну аймағының нөлдік жантаюмен ұшу кезінде көлденең жазықтықта жоқ болып кетуіне жол берілмеуі қажет. </w:t>
      </w:r>
      <w:r>
        <w:br/>
      </w:r>
      <w:r>
        <w:rPr>
          <w:rFonts w:ascii="Times New Roman"/>
          <w:b w:val="false"/>
          <w:i w:val="false"/>
          <w:color w:val="000000"/>
          <w:sz w:val="28"/>
        </w:rPr>
        <w:t xml:space="preserve">
      Антенна мен радиоқашық өлшегіш арасындағы фидердегі басылу 5 дБ-ден аспауы қажет. </w:t>
      </w:r>
      <w:r>
        <w:br/>
      </w:r>
      <w:r>
        <w:rPr>
          <w:rFonts w:ascii="Times New Roman"/>
          <w:b w:val="false"/>
          <w:i w:val="false"/>
          <w:color w:val="000000"/>
          <w:sz w:val="28"/>
        </w:rPr>
        <w:t xml:space="preserve">
      1213. Жолдық жылдамдық пен ығу бұрышының доплерлік өлшегіш АФҚ құрылғыларына қойылатын талаптар. </w:t>
      </w:r>
      <w:r>
        <w:br/>
      </w:r>
      <w:r>
        <w:rPr>
          <w:rFonts w:ascii="Times New Roman"/>
          <w:b w:val="false"/>
          <w:i w:val="false"/>
          <w:color w:val="000000"/>
          <w:sz w:val="28"/>
        </w:rPr>
        <w:t xml:space="preserve">
      АФҚ жұмыс жиіліктерінің диапазоны 13325± </w:t>
      </w:r>
      <w:r>
        <w:rPr>
          <w:rFonts w:ascii="Times New Roman"/>
          <w:b w:val="false"/>
          <w:i w:val="false"/>
          <w:color w:val="000000"/>
          <w:sz w:val="28"/>
          <w:u w:val="single"/>
        </w:rPr>
        <w:t xml:space="preserve">+ </w:t>
      </w:r>
      <w:r>
        <w:rPr>
          <w:rFonts w:ascii="Times New Roman"/>
          <w:b w:val="false"/>
          <w:i w:val="false"/>
          <w:color w:val="000000"/>
          <w:sz w:val="28"/>
        </w:rPr>
        <w:t xml:space="preserve">75 МГц құрауы қажет. </w:t>
      </w:r>
      <w:r>
        <w:br/>
      </w:r>
      <w:r>
        <w:rPr>
          <w:rFonts w:ascii="Times New Roman"/>
          <w:b w:val="false"/>
          <w:i w:val="false"/>
          <w:color w:val="000000"/>
          <w:sz w:val="28"/>
        </w:rPr>
        <w:t xml:space="preserve">
      Жолдық жылдамдық пен ығу бұрышының доплерліқ өлшегішінің жұмысын 8.3.4.6-ның талаптарына сай қамтамасыз ету үшін АФҚ құрылғысын фюзеляждың төменгі бөлігіне: </w:t>
      </w:r>
      <w:r>
        <w:br/>
      </w:r>
      <w:r>
        <w:rPr>
          <w:rFonts w:ascii="Times New Roman"/>
          <w:b w:val="false"/>
          <w:i w:val="false"/>
          <w:color w:val="000000"/>
          <w:sz w:val="28"/>
        </w:rPr>
        <w:t xml:space="preserve">
      ұшақтың кез келген сигнал қабылдаушы және таратушы антенналары сәулелерінің жұмыс аймағында ұшақ конструкциясының шығыңқы элементтері болмайтындай етіп; </w:t>
      </w:r>
      <w:r>
        <w:br/>
      </w:r>
      <w:r>
        <w:rPr>
          <w:rFonts w:ascii="Times New Roman"/>
          <w:b w:val="false"/>
          <w:i w:val="false"/>
          <w:color w:val="000000"/>
          <w:sz w:val="28"/>
        </w:rPr>
        <w:t xml:space="preserve">
      АФҚ-ға тікелей жақын жерде жабылмаған қозғалыстағы детальдары бар агрегаттар болмайтындай етіп; </w:t>
      </w:r>
      <w:r>
        <w:br/>
      </w:r>
      <w:r>
        <w:rPr>
          <w:rFonts w:ascii="Times New Roman"/>
          <w:b w:val="false"/>
          <w:i w:val="false"/>
          <w:color w:val="000000"/>
          <w:sz w:val="28"/>
        </w:rPr>
        <w:t xml:space="preserve">
      ұшақ конструкциясына кіретін диэлектрлі ағынпазы болған жағдайда сигнал таратушы және қабылдаушы антенналары арасында қажетті тарамды қамтамасыз ететіндей етіп орнату қажет. </w:t>
      </w:r>
      <w:r>
        <w:br/>
      </w:r>
      <w:r>
        <w:rPr>
          <w:rFonts w:ascii="Times New Roman"/>
          <w:b w:val="false"/>
          <w:i w:val="false"/>
          <w:color w:val="000000"/>
          <w:sz w:val="28"/>
        </w:rPr>
        <w:t xml:space="preserve">
      1214. Метеонавигациялық радиолокатордың АФҚ құрылғыларына қойылатын талаптар. </w:t>
      </w:r>
      <w:r>
        <w:br/>
      </w:r>
      <w:r>
        <w:rPr>
          <w:rFonts w:ascii="Times New Roman"/>
          <w:b w:val="false"/>
          <w:i w:val="false"/>
          <w:color w:val="000000"/>
          <w:sz w:val="28"/>
        </w:rPr>
        <w:t xml:space="preserve">
      АФҚ жұмыс жиіліктерінің диапазоны 9345 </w:t>
      </w:r>
      <w:r>
        <w:rPr>
          <w:rFonts w:ascii="Times New Roman"/>
          <w:b w:val="false"/>
          <w:i w:val="false"/>
          <w:color w:val="000000"/>
          <w:sz w:val="28"/>
          <w:u w:val="single"/>
        </w:rPr>
        <w:t xml:space="preserve">+ </w:t>
      </w:r>
      <w:r>
        <w:rPr>
          <w:rFonts w:ascii="Times New Roman"/>
          <w:b w:val="false"/>
          <w:i w:val="false"/>
          <w:color w:val="000000"/>
          <w:sz w:val="28"/>
        </w:rPr>
        <w:t xml:space="preserve">30 МГц құрауы қажет. </w:t>
      </w:r>
      <w:r>
        <w:br/>
      </w:r>
      <w:r>
        <w:rPr>
          <w:rFonts w:ascii="Times New Roman"/>
          <w:b w:val="false"/>
          <w:i w:val="false"/>
          <w:color w:val="000000"/>
          <w:sz w:val="28"/>
        </w:rPr>
        <w:t xml:space="preserve">
      Метеонавигациялық радиолокатордың жұмысын талаптарға сай қамтамасыз ету үшін антеннаны берілген секторға шолу жасауды қамтамасыз ететіндей етіп орнату қажет. </w:t>
      </w:r>
      <w:r>
        <w:br/>
      </w:r>
      <w:r>
        <w:rPr>
          <w:rFonts w:ascii="Times New Roman"/>
          <w:b w:val="false"/>
          <w:i w:val="false"/>
          <w:color w:val="000000"/>
          <w:sz w:val="28"/>
        </w:rPr>
        <w:t xml:space="preserve">
      1215. Қашық навигация жабдығының АФҚ құрылғыларына қойылатын талаптар. </w:t>
      </w:r>
      <w:r>
        <w:br/>
      </w:r>
      <w:r>
        <w:rPr>
          <w:rFonts w:ascii="Times New Roman"/>
          <w:b w:val="false"/>
          <w:i w:val="false"/>
          <w:color w:val="000000"/>
          <w:sz w:val="28"/>
        </w:rPr>
        <w:t xml:space="preserve">
      Қашық навигация жабдығының жұмысын 8.3.4.8-дің талаптарына сай қамтамасыз ету үшін антеннаның қолданыстағы биіктігі 0,3 м, сыйымдылық кем дегенде 100 пФ және паразиттік сыйымдылық кем дегенде 10 пФ болуы қажет. </w:t>
      </w:r>
    </w:p>
    <w:bookmarkEnd w:id="1713"/>
    <w:bookmarkStart w:name="z184" w:id="1714"/>
    <w:p>
      <w:pPr>
        <w:spacing w:after="0"/>
        <w:ind w:left="0"/>
        <w:jc w:val="left"/>
      </w:pPr>
      <w:r>
        <w:rPr>
          <w:rFonts w:ascii="Times New Roman"/>
          <w:b/>
          <w:i w:val="false"/>
          <w:color w:val="000000"/>
        </w:rPr>
        <w:t xml:space="preserve"> 
179. Радиобайланыс жабдығы </w:t>
      </w:r>
    </w:p>
    <w:bookmarkEnd w:id="1714"/>
    <w:p>
      <w:pPr>
        <w:spacing w:after="0"/>
        <w:ind w:left="0"/>
        <w:jc w:val="both"/>
      </w:pPr>
      <w:r>
        <w:rPr>
          <w:rFonts w:ascii="Times New Roman"/>
          <w:b w:val="false"/>
          <w:i w:val="false"/>
          <w:color w:val="000000"/>
          <w:sz w:val="28"/>
        </w:rPr>
        <w:t xml:space="preserve">      1216. Осы бөлімнің талаптары мынадай радиобайланыс жабдықтарының түрлеріне таралады: </w:t>
      </w:r>
      <w:r>
        <w:br/>
      </w:r>
      <w:r>
        <w:rPr>
          <w:rFonts w:ascii="Times New Roman"/>
          <w:b w:val="false"/>
          <w:i w:val="false"/>
          <w:color w:val="000000"/>
          <w:sz w:val="28"/>
        </w:rPr>
        <w:t xml:space="preserve">
      МВ диапазонындағы радиостансаларға; </w:t>
      </w:r>
      <w:r>
        <w:br/>
      </w:r>
      <w:r>
        <w:rPr>
          <w:rFonts w:ascii="Times New Roman"/>
          <w:b w:val="false"/>
          <w:i w:val="false"/>
          <w:color w:val="000000"/>
          <w:sz w:val="28"/>
        </w:rPr>
        <w:t xml:space="preserve">
      КБ диапазонындағы радиостансаларға; </w:t>
      </w:r>
      <w:r>
        <w:br/>
      </w:r>
      <w:r>
        <w:rPr>
          <w:rFonts w:ascii="Times New Roman"/>
          <w:b w:val="false"/>
          <w:i w:val="false"/>
          <w:color w:val="000000"/>
          <w:sz w:val="28"/>
        </w:rPr>
        <w:t xml:space="preserve">
      КБ диапазонындағы радиостансаларға; </w:t>
      </w:r>
      <w:r>
        <w:br/>
      </w:r>
      <w:r>
        <w:rPr>
          <w:rFonts w:ascii="Times New Roman"/>
          <w:b w:val="false"/>
          <w:i w:val="false"/>
          <w:color w:val="000000"/>
          <w:sz w:val="28"/>
        </w:rPr>
        <w:t xml:space="preserve">
      антенна-фидер құрылғыларына (АФҚ); </w:t>
      </w:r>
      <w:r>
        <w:br/>
      </w:r>
      <w:r>
        <w:rPr>
          <w:rFonts w:ascii="Times New Roman"/>
          <w:b w:val="false"/>
          <w:i w:val="false"/>
          <w:color w:val="000000"/>
          <w:sz w:val="28"/>
        </w:rPr>
        <w:t xml:space="preserve">
      экипаж мүшелерінің авиагарнитураларына; </w:t>
      </w:r>
      <w:r>
        <w:br/>
      </w:r>
      <w:r>
        <w:rPr>
          <w:rFonts w:ascii="Times New Roman"/>
          <w:b w:val="false"/>
          <w:i w:val="false"/>
          <w:color w:val="000000"/>
          <w:sz w:val="28"/>
        </w:rPr>
        <w:t xml:space="preserve">
      авиациялық ішкі байланыс аппаратурасына (АІБА); </w:t>
      </w:r>
      <w:r>
        <w:br/>
      </w:r>
      <w:r>
        <w:rPr>
          <w:rFonts w:ascii="Times New Roman"/>
          <w:b w:val="false"/>
          <w:i w:val="false"/>
          <w:color w:val="000000"/>
          <w:sz w:val="28"/>
        </w:rPr>
        <w:t xml:space="preserve">
      ерекше жағдайлар туралы тілдік ақпарат аппаратурасына; </w:t>
      </w:r>
      <w:r>
        <w:br/>
      </w:r>
      <w:r>
        <w:rPr>
          <w:rFonts w:ascii="Times New Roman"/>
          <w:b w:val="false"/>
          <w:i w:val="false"/>
          <w:color w:val="000000"/>
          <w:sz w:val="28"/>
        </w:rPr>
        <w:t xml:space="preserve">
      МВ диапазонындағы авариялық-құтқару радиостансалары мен радиомаяктарына; </w:t>
      </w:r>
      <w:r>
        <w:br/>
      </w:r>
      <w:r>
        <w:rPr>
          <w:rFonts w:ascii="Times New Roman"/>
          <w:b w:val="false"/>
          <w:i w:val="false"/>
          <w:color w:val="000000"/>
          <w:sz w:val="28"/>
        </w:rPr>
        <w:t xml:space="preserve">
      КВ диапазонындағы авариялық-құтқару радиостансаларына. </w:t>
      </w:r>
      <w:r>
        <w:br/>
      </w:r>
      <w:r>
        <w:rPr>
          <w:rFonts w:ascii="Times New Roman"/>
          <w:b w:val="false"/>
          <w:i w:val="false"/>
          <w:color w:val="000000"/>
          <w:sz w:val="28"/>
        </w:rPr>
        <w:t xml:space="preserve">
      1217. Радиобайланыс жабдығы мынадай міндеттерді: </w:t>
      </w:r>
      <w:r>
        <w:br/>
      </w:r>
      <w:r>
        <w:rPr>
          <w:rFonts w:ascii="Times New Roman"/>
          <w:b w:val="false"/>
          <w:i w:val="false"/>
          <w:color w:val="000000"/>
          <w:sz w:val="28"/>
        </w:rPr>
        <w:t xml:space="preserve">
      ұшақтың ұшып шығуы немесе қонуы көзделіп отырған әрбір аэродромның диспетчерлік қызметімен тікелей радио көріну қашықтық шегінде және ұшақ тұрған диспетчерлік аймақта екі жақты байланысты; </w:t>
      </w:r>
      <w:r>
        <w:br/>
      </w:r>
      <w:r>
        <w:rPr>
          <w:rFonts w:ascii="Times New Roman"/>
          <w:b w:val="false"/>
          <w:i w:val="false"/>
          <w:color w:val="000000"/>
          <w:sz w:val="28"/>
        </w:rPr>
        <w:t xml:space="preserve">
      кез келген ұшу сәтінде жер бетіндегі авиациялық радиостансаның ең аз дегенде бірімен екі жақты байланысты; </w:t>
      </w:r>
      <w:r>
        <w:br/>
      </w:r>
      <w:r>
        <w:rPr>
          <w:rFonts w:ascii="Times New Roman"/>
          <w:b w:val="false"/>
          <w:i w:val="false"/>
          <w:color w:val="000000"/>
          <w:sz w:val="28"/>
        </w:rPr>
        <w:t xml:space="preserve">
      ұшу трассалары бойынша метеорологиялық немесе диспетчерлік қызметтер арқылы берілетін метеорологиялық мәліметтердің немесе арнайы хабарламалардың кез келген ұшу сәтінде қабылдануын; </w:t>
      </w:r>
      <w:r>
        <w:br/>
      </w:r>
      <w:r>
        <w:rPr>
          <w:rFonts w:ascii="Times New Roman"/>
          <w:b w:val="false"/>
          <w:i w:val="false"/>
          <w:color w:val="000000"/>
          <w:sz w:val="28"/>
        </w:rPr>
        <w:t xml:space="preserve">
      кез келген ұшу сәтінде экипаждың барлық мүшелері арасында жедел байланысты; </w:t>
      </w:r>
      <w:r>
        <w:br/>
      </w:r>
      <w:r>
        <w:rPr>
          <w:rFonts w:ascii="Times New Roman"/>
          <w:b w:val="false"/>
          <w:i w:val="false"/>
          <w:color w:val="000000"/>
          <w:sz w:val="28"/>
        </w:rPr>
        <w:t xml:space="preserve">
      ұшу барысында жолаушыларды құлақтандыруды; </w:t>
      </w:r>
      <w:r>
        <w:br/>
      </w:r>
      <w:r>
        <w:rPr>
          <w:rFonts w:ascii="Times New Roman"/>
          <w:b w:val="false"/>
          <w:i w:val="false"/>
          <w:color w:val="000000"/>
          <w:sz w:val="28"/>
        </w:rPr>
        <w:t xml:space="preserve">
      ұшақта тілдік ақпарат аппаратурасын орнатқан кезде ерекше жағдай туралы тілдік ақпаратты; </w:t>
      </w:r>
      <w:r>
        <w:br/>
      </w:r>
      <w:r>
        <w:rPr>
          <w:rFonts w:ascii="Times New Roman"/>
          <w:b w:val="false"/>
          <w:i w:val="false"/>
          <w:color w:val="000000"/>
          <w:sz w:val="28"/>
        </w:rPr>
        <w:t xml:space="preserve">
      ұшақ аэродромнан тыс жерде қонған кезде байланысты немесе іздестіру-құтқару құралдары жетуі үшін сигнал беруді қамтамасыз етуі қажет. </w:t>
      </w:r>
      <w:r>
        <w:br/>
      </w:r>
      <w:r>
        <w:rPr>
          <w:rFonts w:ascii="Times New Roman"/>
          <w:b w:val="false"/>
          <w:i w:val="false"/>
          <w:color w:val="000000"/>
          <w:sz w:val="28"/>
        </w:rPr>
        <w:t xml:space="preserve">
      1218. Радиобайланыс жабдығы (КВ және СВ диапазонындағы радиостансалардың АФҚ құрылғыларын қоспағанда) оған таралатын 167-тармақтың талаптарына сай болуы қажет. </w:t>
      </w:r>
      <w:r>
        <w:br/>
      </w:r>
      <w:r>
        <w:rPr>
          <w:rFonts w:ascii="Times New Roman"/>
          <w:b w:val="false"/>
          <w:i w:val="false"/>
          <w:color w:val="000000"/>
          <w:sz w:val="28"/>
        </w:rPr>
        <w:t xml:space="preserve">
      Ескерту. КВ және СВ диапазонындағы радиостансалардың АФҚ құрылғылары ұшақпен бірге куәландырылады. </w:t>
      </w:r>
      <w:r>
        <w:br/>
      </w:r>
      <w:r>
        <w:rPr>
          <w:rFonts w:ascii="Times New Roman"/>
          <w:b w:val="false"/>
          <w:i w:val="false"/>
          <w:color w:val="000000"/>
          <w:sz w:val="28"/>
        </w:rPr>
        <w:t xml:space="preserve">
      1219. Мынадай радиобайланыс жабдықтарының түрлері: </w:t>
      </w:r>
      <w:r>
        <w:br/>
      </w:r>
      <w:r>
        <w:rPr>
          <w:rFonts w:ascii="Times New Roman"/>
          <w:b w:val="false"/>
          <w:i w:val="false"/>
          <w:color w:val="000000"/>
          <w:sz w:val="28"/>
        </w:rPr>
        <w:t xml:space="preserve">
      ішкі байланыс аппаратурасының; </w:t>
      </w:r>
      <w:r>
        <w:br/>
      </w:r>
      <w:r>
        <w:rPr>
          <w:rFonts w:ascii="Times New Roman"/>
          <w:b w:val="false"/>
          <w:i w:val="false"/>
          <w:color w:val="000000"/>
          <w:sz w:val="28"/>
        </w:rPr>
        <w:t xml:space="preserve">
      ерекше жағдай туралы тілдік ақпарат аппаратурасының; </w:t>
      </w:r>
      <w:r>
        <w:br/>
      </w:r>
      <w:r>
        <w:rPr>
          <w:rFonts w:ascii="Times New Roman"/>
          <w:b w:val="false"/>
          <w:i w:val="false"/>
          <w:color w:val="000000"/>
          <w:sz w:val="28"/>
        </w:rPr>
        <w:t xml:space="preserve">
      МВ диапазонындағы екі радиостансаның бірінің электр қоректендірудің апаттық көздерінен жұмыс істеуі көзделуі қажет. </w:t>
      </w:r>
    </w:p>
    <w:bookmarkStart w:name="z185" w:id="1715"/>
    <w:p>
      <w:pPr>
        <w:spacing w:after="0"/>
        <w:ind w:left="0"/>
        <w:jc w:val="left"/>
      </w:pPr>
      <w:r>
        <w:rPr>
          <w:rFonts w:ascii="Times New Roman"/>
          <w:b/>
          <w:i w:val="false"/>
          <w:color w:val="000000"/>
        </w:rPr>
        <w:t xml:space="preserve"> 
180. Радиобайланыс жабдығының құрамы </w:t>
      </w:r>
    </w:p>
    <w:bookmarkEnd w:id="1715"/>
    <w:p>
      <w:pPr>
        <w:spacing w:after="0"/>
        <w:ind w:left="0"/>
        <w:jc w:val="both"/>
      </w:pPr>
      <w:r>
        <w:rPr>
          <w:rFonts w:ascii="Times New Roman"/>
          <w:b w:val="false"/>
          <w:i w:val="false"/>
          <w:color w:val="000000"/>
          <w:sz w:val="28"/>
        </w:rPr>
        <w:t xml:space="preserve">      1220. Радиобайланыс жабдығының құрамы күтіліп отырған пайдалану жағдайларына байланысты айқындалады. </w:t>
      </w:r>
      <w:r>
        <w:br/>
      </w:r>
      <w:r>
        <w:rPr>
          <w:rFonts w:ascii="Times New Roman"/>
          <w:b w:val="false"/>
          <w:i w:val="false"/>
          <w:color w:val="000000"/>
          <w:sz w:val="28"/>
        </w:rPr>
        <w:t xml:space="preserve">
      Барлық ұшу уақыты аралығында МВ диапазонындағы радиостансалармен байланысты (80%-дық тиімді авиакөкжиек үшін белгіленген МВ өрісіндегі үзілістер 5 минуттан аспайды) қамтамасыз ететін трассалық ұшу сапарларын жасайтын ұшақтарда: </w:t>
      </w:r>
      <w:r>
        <w:br/>
      </w:r>
      <w:r>
        <w:rPr>
          <w:rFonts w:ascii="Times New Roman"/>
          <w:b w:val="false"/>
          <w:i w:val="false"/>
          <w:color w:val="000000"/>
          <w:sz w:val="28"/>
        </w:rPr>
        <w:t xml:space="preserve">
      МВ диапазонындағы екі радиостанса; </w:t>
      </w:r>
      <w:r>
        <w:br/>
      </w:r>
      <w:r>
        <w:rPr>
          <w:rFonts w:ascii="Times New Roman"/>
          <w:b w:val="false"/>
          <w:i w:val="false"/>
          <w:color w:val="000000"/>
          <w:sz w:val="28"/>
        </w:rPr>
        <w:t xml:space="preserve">
      ішкі байланыс аппаратурасы; </w:t>
      </w:r>
      <w:r>
        <w:br/>
      </w:r>
      <w:r>
        <w:rPr>
          <w:rFonts w:ascii="Times New Roman"/>
          <w:b w:val="false"/>
          <w:i w:val="false"/>
          <w:color w:val="000000"/>
          <w:sz w:val="28"/>
        </w:rPr>
        <w:t xml:space="preserve">
      экипаж мүшелерінің авиагарнитуралары; </w:t>
      </w:r>
      <w:r>
        <w:br/>
      </w:r>
      <w:r>
        <w:rPr>
          <w:rFonts w:ascii="Times New Roman"/>
          <w:b w:val="false"/>
          <w:i w:val="false"/>
          <w:color w:val="000000"/>
          <w:sz w:val="28"/>
        </w:rPr>
        <w:t xml:space="preserve">
      бір МВ диапазонындағы апаттық-құтқару радиостансасы немесе радиомаяк орнатылады. </w:t>
      </w:r>
      <w:r>
        <w:br/>
      </w:r>
      <w:r>
        <w:rPr>
          <w:rFonts w:ascii="Times New Roman"/>
          <w:b w:val="false"/>
          <w:i w:val="false"/>
          <w:color w:val="000000"/>
          <w:sz w:val="28"/>
        </w:rPr>
        <w:t xml:space="preserve">
      Жетуге қиын әрі халық аз қоныстанған аймақтардың және үлкен су кеңістіктерінің үстімен ұшу сапарларын жасайтын ұшақтарда: </w:t>
      </w:r>
      <w:r>
        <w:br/>
      </w:r>
      <w:r>
        <w:rPr>
          <w:rFonts w:ascii="Times New Roman"/>
          <w:b w:val="false"/>
          <w:i w:val="false"/>
          <w:color w:val="000000"/>
          <w:sz w:val="28"/>
        </w:rPr>
        <w:t xml:space="preserve">
      МВ диапазонындағы екі радиостанса; </w:t>
      </w:r>
      <w:r>
        <w:br/>
      </w:r>
      <w:r>
        <w:rPr>
          <w:rFonts w:ascii="Times New Roman"/>
          <w:b w:val="false"/>
          <w:i w:val="false"/>
          <w:color w:val="000000"/>
          <w:sz w:val="28"/>
        </w:rPr>
        <w:t xml:space="preserve">
      ішкі байланыс аппаратурасы; </w:t>
      </w:r>
      <w:r>
        <w:br/>
      </w:r>
      <w:r>
        <w:rPr>
          <w:rFonts w:ascii="Times New Roman"/>
          <w:b w:val="false"/>
          <w:i w:val="false"/>
          <w:color w:val="000000"/>
          <w:sz w:val="28"/>
        </w:rPr>
        <w:t xml:space="preserve">
      экипаж мүшелерінің авиагарнитуралары; </w:t>
      </w:r>
      <w:r>
        <w:br/>
      </w:r>
      <w:r>
        <w:rPr>
          <w:rFonts w:ascii="Times New Roman"/>
          <w:b w:val="false"/>
          <w:i w:val="false"/>
          <w:color w:val="000000"/>
          <w:sz w:val="28"/>
        </w:rPr>
        <w:t xml:space="preserve">
      екі МВ диапазонындағы авариялық-құтқару радиостансасы немесе екі (немесе МВ диапазонындағы бір радиостанса және бір радиомаяк) радиомаяк; </w:t>
      </w:r>
      <w:r>
        <w:br/>
      </w:r>
      <w:r>
        <w:rPr>
          <w:rFonts w:ascii="Times New Roman"/>
          <w:b w:val="false"/>
          <w:i w:val="false"/>
          <w:color w:val="000000"/>
          <w:sz w:val="28"/>
        </w:rPr>
        <w:t xml:space="preserve">
      бір КВ диапазонындағы авариялық-құтқару радиостансасы орнатылады. </w:t>
      </w:r>
      <w:r>
        <w:br/>
      </w:r>
      <w:r>
        <w:rPr>
          <w:rFonts w:ascii="Times New Roman"/>
          <w:b w:val="false"/>
          <w:i w:val="false"/>
          <w:color w:val="000000"/>
          <w:sz w:val="28"/>
        </w:rPr>
        <w:t xml:space="preserve">
      МВ диапазонындағы байланыс толық қамтамасыз етілмейтін трассалық ұшу сапарларын жасайтын ұшақтарда тиімді авиакөкжиектің 80%-ы үшін белгіленген МВ өрісіндегі үзілістер 5 минуттан асатын болса, КВ диапазонындағы бір радиостанса және 1 сағаттан асатын үзілістер кезінде жабдықтарға қосымша, КВ диапазонындағы екі радиостанса орнатылады. </w:t>
      </w:r>
      <w:r>
        <w:br/>
      </w:r>
      <w:r>
        <w:rPr>
          <w:rFonts w:ascii="Times New Roman"/>
          <w:b w:val="false"/>
          <w:i w:val="false"/>
          <w:color w:val="000000"/>
          <w:sz w:val="28"/>
        </w:rPr>
        <w:t xml:space="preserve">
      Полярлық ендіктерде ұшуға арналған ұшақтарда 176-тармақта айтылған бойынша орнатылған КВ диапазонындағы радиостансалардың бірінің орнына СВ диапазонындағы бір радиостанса орнатылады. </w:t>
      </w:r>
      <w:r>
        <w:br/>
      </w:r>
      <w:r>
        <w:rPr>
          <w:rFonts w:ascii="Times New Roman"/>
          <w:b w:val="false"/>
          <w:i w:val="false"/>
          <w:color w:val="000000"/>
          <w:sz w:val="28"/>
        </w:rPr>
        <w:t xml:space="preserve">
      1221. Радиобайланыс жабдықтарына тілдік ақпарат аппаратурасын қосымша осы үлгідегі ұшаққа арналған талаптарына сай ерекше жағдай туралы тілдік ақпарат аппаратурасы қажет болатын болса, орнату қажет. </w:t>
      </w:r>
    </w:p>
    <w:bookmarkStart w:name="z186" w:id="1716"/>
    <w:p>
      <w:pPr>
        <w:spacing w:after="0"/>
        <w:ind w:left="0"/>
        <w:jc w:val="left"/>
      </w:pPr>
      <w:r>
        <w:rPr>
          <w:rFonts w:ascii="Times New Roman"/>
          <w:b/>
          <w:i w:val="false"/>
          <w:color w:val="000000"/>
        </w:rPr>
        <w:t xml:space="preserve"> 
181. Радиобайланыс жабдығына қойылатын талаптар </w:t>
      </w:r>
    </w:p>
    <w:bookmarkEnd w:id="1716"/>
    <w:p>
      <w:pPr>
        <w:spacing w:after="0"/>
        <w:ind w:left="0"/>
        <w:jc w:val="both"/>
      </w:pPr>
      <w:r>
        <w:rPr>
          <w:rFonts w:ascii="Times New Roman"/>
          <w:b w:val="false"/>
          <w:i w:val="false"/>
          <w:color w:val="000000"/>
          <w:sz w:val="28"/>
        </w:rPr>
        <w:t xml:space="preserve">      1222. МВ диапазонындағы радиостансалар. </w:t>
      </w:r>
      <w:r>
        <w:br/>
      </w:r>
      <w:r>
        <w:rPr>
          <w:rFonts w:ascii="Times New Roman"/>
          <w:b w:val="false"/>
          <w:i w:val="false"/>
          <w:color w:val="000000"/>
          <w:sz w:val="28"/>
        </w:rPr>
        <w:t xml:space="preserve">
      МВ диапазонындағы радиостансалар тікелей экипаж бен ӘҚБ диспетчерлік қызметі арасында телефон режиміндегі жедел байланысты қолданыс қашықтығы шегінде қамтамасыз етуі қажет. </w:t>
      </w:r>
      <w:r>
        <w:br/>
      </w:r>
      <w:r>
        <w:rPr>
          <w:rFonts w:ascii="Times New Roman"/>
          <w:b w:val="false"/>
          <w:i w:val="false"/>
          <w:color w:val="000000"/>
          <w:sz w:val="28"/>
        </w:rPr>
        <w:t xml:space="preserve">
      Аэродром бойынша қозғалған кезде және аэродром аймағында ұшқан кезде борттық радиостансалардың жер бетіндегі радиостансалармен екі жақты байланысының сапасы бес балдық шкала бойынша төрт балдан нашар болмауы қажет. </w:t>
      </w:r>
      <w:r>
        <w:br/>
      </w:r>
      <w:r>
        <w:rPr>
          <w:rFonts w:ascii="Times New Roman"/>
          <w:b w:val="false"/>
          <w:i w:val="false"/>
          <w:color w:val="000000"/>
          <w:sz w:val="28"/>
        </w:rPr>
        <w:t xml:space="preserve">
      Ұшақтың көлденең қалыптағы жағдайында курстық бұрыштары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30 жәнее 180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w:t>
      </w:r>
      <w:r>
        <w:rPr>
          <w:rFonts w:ascii="Times New Roman"/>
          <w:b w:val="false"/>
          <w:i w:val="false"/>
          <w:color w:val="000000"/>
          <w:sz w:val="28"/>
        </w:rPr>
        <w:t xml:space="preserve">30 </w:t>
      </w:r>
      <w:r>
        <w:rPr>
          <w:rFonts w:ascii="Times New Roman"/>
          <w:b w:val="false"/>
          <w:i w:val="false"/>
          <w:color w:val="000000"/>
          <w:vertAlign w:val="superscript"/>
        </w:rPr>
        <w:t xml:space="preserve">о </w:t>
      </w:r>
      <w:r>
        <w:rPr>
          <w:rFonts w:ascii="Times New Roman"/>
          <w:b w:val="false"/>
          <w:i w:val="false"/>
          <w:color w:val="000000"/>
          <w:sz w:val="28"/>
        </w:rPr>
        <w:t xml:space="preserve">болғанда екі жақты радиобайланыс қашықтығы крейсерлік ұшу биіктігінде байланыс сапасы бес балдық шкала бойынша үш баллдан нашар болмаған жағдайда тиімді авиакөкжиектің кем дегенде 80%-ы болуы қажет. </w:t>
      </w:r>
      <w:r>
        <w:br/>
      </w:r>
      <w:r>
        <w:rPr>
          <w:rFonts w:ascii="Times New Roman"/>
          <w:b w:val="false"/>
          <w:i w:val="false"/>
          <w:color w:val="000000"/>
          <w:sz w:val="28"/>
        </w:rPr>
        <w:t xml:space="preserve">
      Ескерту. Тиімді авиакөкжиектің көрсеткіші төмендегі формула бойынша есептеледі: </w:t>
      </w:r>
    </w:p>
    <w:p>
      <w:pPr>
        <w:spacing w:after="0"/>
        <w:ind w:left="0"/>
        <w:jc w:val="both"/>
      </w:pPr>
      <w:r>
        <w:rPr>
          <w:rFonts w:ascii="Times New Roman"/>
          <w:b w:val="false"/>
          <w:i w:val="false"/>
          <w:color w:val="000000"/>
          <w:sz w:val="28"/>
          <w:u w:val="single"/>
        </w:rPr>
        <w:t xml:space="preserve">      Д </w:t>
      </w:r>
      <w:r>
        <w:rPr>
          <w:rFonts w:ascii="Times New Roman"/>
          <w:b w:val="false"/>
          <w:i w:val="false"/>
          <w:color w:val="000000"/>
          <w:sz w:val="28"/>
        </w:rPr>
        <w:t xml:space="preserve">=4,12(\/H </w:t>
      </w:r>
      <w:r>
        <w:rPr>
          <w:rFonts w:ascii="Times New Roman"/>
          <w:b w:val="false"/>
          <w:i w:val="false"/>
          <w:color w:val="000000"/>
          <w:vertAlign w:val="subscript"/>
        </w:rPr>
        <w:t xml:space="preserve">1 </w:t>
      </w:r>
      <w:r>
        <w:rPr>
          <w:rFonts w:ascii="Times New Roman"/>
          <w:b w:val="false"/>
          <w:i w:val="false"/>
          <w:color w:val="000000"/>
          <w:sz w:val="28"/>
        </w:rPr>
        <w:t xml:space="preserve">+\/H </w:t>
      </w:r>
      <w:r>
        <w:rPr>
          <w:rFonts w:ascii="Times New Roman"/>
          <w:b w:val="false"/>
          <w:i w:val="false"/>
          <w:color w:val="000000"/>
          <w:vertAlign w:val="sub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Д- км-де алынған рефракцияның стандартты коэффициенті кезіндегі тиімді радиокөкжиек; </w:t>
      </w:r>
      <w:r>
        <w:br/>
      </w:r>
      <w:r>
        <w:rPr>
          <w:rFonts w:ascii="Times New Roman"/>
          <w:b w:val="false"/>
          <w:i w:val="false"/>
          <w:color w:val="000000"/>
          <w:sz w:val="28"/>
        </w:rPr>
        <w:t xml:space="preserve">
      H </w:t>
      </w:r>
      <w:r>
        <w:rPr>
          <w:rFonts w:ascii="Times New Roman"/>
          <w:b w:val="false"/>
          <w:i w:val="false"/>
          <w:color w:val="000000"/>
          <w:vertAlign w:val="subscript"/>
        </w:rPr>
        <w:t xml:space="preserve">1 </w:t>
      </w:r>
      <w:r>
        <w:rPr>
          <w:rFonts w:ascii="Times New Roman"/>
          <w:b w:val="false"/>
          <w:i w:val="false"/>
          <w:color w:val="000000"/>
          <w:sz w:val="28"/>
        </w:rPr>
        <w:t xml:space="preserve">- метрде алынған жер бетіндегі радиомаяктың орнатылу биіктігі; </w:t>
      </w:r>
      <w:r>
        <w:br/>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 метрде алынған ұшақтың ұшу биіктігі. </w:t>
      </w:r>
      <w:r>
        <w:br/>
      </w:r>
      <w:r>
        <w:rPr>
          <w:rFonts w:ascii="Times New Roman"/>
          <w:b w:val="false"/>
          <w:i w:val="false"/>
          <w:color w:val="000000"/>
          <w:sz w:val="28"/>
        </w:rPr>
        <w:t xml:space="preserve">
      1-кестеде осы формула бойынша есептелген 1000 м-ден 20000 м-ге дейін биіктіктерде ұшуға және жер бетіндегі 16 м антеннаның көтерілу биіктігіне арналған радиокөкжиек көрсеткішінен қашықтықтың тиісінше 100, 80, 65, 60% құрайтын көрсеткіштері келтіріліп отыр. </w:t>
      </w:r>
      <w:r>
        <w:br/>
      </w:r>
      <w:r>
        <w:rPr>
          <w:rFonts w:ascii="Times New Roman"/>
          <w:b w:val="false"/>
          <w:i w:val="false"/>
          <w:color w:val="000000"/>
          <w:sz w:val="28"/>
        </w:rPr>
        <w:t xml:space="preserve">
      Ұшақтың көлденең қалыптағы жағдайында, курстық бұрыштардан басқа кез келген курстық бұрыштардағы екі жақты радиобайланыс қашықтығы байланыс сапасы бес баллдық шкала бойынша үш баллдан нашар болмаған жағдайда крейсерлік ұшу биіктігінде тиімді авиакөкжиектің кем дегенде 65%-ы болуы қажет. </w:t>
      </w:r>
      <w:r>
        <w:br/>
      </w:r>
      <w:r>
        <w:rPr>
          <w:rFonts w:ascii="Times New Roman"/>
          <w:b w:val="false"/>
          <w:i w:val="false"/>
          <w:color w:val="000000"/>
          <w:sz w:val="28"/>
        </w:rPr>
        <w:t xml:space="preserve">
      Биіктікке жоғарылау және жерге төмендеу қалыпты режимінде, сондай-ақ крейсерлік ұшудағы ең жоғары жантаю кезінде екі жақты радиобайланыс қашықтығы крейсерлік ұшу биіктігінде байланыс сапасы бес баллдық шкала бойынша үш баллдан нашар болмаған жағдайда тиімді авиакөкжиектің кем дегенде 60%-ы болуы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053"/>
        <w:gridCol w:w="1833"/>
        <w:gridCol w:w="1833"/>
        <w:gridCol w:w="18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 көрсеткіштері (км)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биіктігі </w:t>
            </w:r>
            <w:r>
              <w:br/>
            </w:r>
            <w:r>
              <w:rPr>
                <w:rFonts w:ascii="Times New Roman"/>
                <w:b w:val="false"/>
                <w:i w:val="false"/>
                <w:color w:val="000000"/>
                <w:sz w:val="20"/>
              </w:rPr>
              <w:t xml:space="preserve">
(м)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r>
    </w:tbl>
    <w:p>
      <w:pPr>
        <w:spacing w:after="0"/>
        <w:ind w:left="0"/>
        <w:jc w:val="both"/>
      </w:pPr>
      <w:r>
        <w:rPr>
          <w:rFonts w:ascii="Times New Roman"/>
          <w:b w:val="false"/>
          <w:i w:val="false"/>
          <w:color w:val="000000"/>
          <w:sz w:val="28"/>
        </w:rPr>
        <w:t xml:space="preserve">      Ескерту. Крейсерлік биіктігі 6000 метрден асатын ұшақтар үшін кем дегенде 6000 метрден төмен емес кез келген ұшу биіктігінде радиобайланыс қашықтығы бойынша орындауға жол беріледі. </w:t>
      </w:r>
      <w:r>
        <w:br/>
      </w:r>
      <w:r>
        <w:rPr>
          <w:rFonts w:ascii="Times New Roman"/>
          <w:b w:val="false"/>
          <w:i w:val="false"/>
          <w:color w:val="000000"/>
          <w:sz w:val="28"/>
        </w:rPr>
        <w:t xml:space="preserve">
      1223. Егер МВ диапазонындағы радиостансалар арқылы ұшақ экипажы мен ӘҚБ қызметі (пункттері) арасында байланыс орнату мүмкін болмаған жағдайда, аталған байланысты КВ диапазонындағы радиостансалар қамтамасыз етуі қажет. </w:t>
      </w:r>
      <w:r>
        <w:br/>
      </w:r>
      <w:r>
        <w:rPr>
          <w:rFonts w:ascii="Times New Roman"/>
          <w:b w:val="false"/>
          <w:i w:val="false"/>
          <w:color w:val="000000"/>
          <w:sz w:val="28"/>
        </w:rPr>
        <w:t xml:space="preserve">
      Радиобайланыс қашықтығы байланыс сапасы бес баллдық шкала бойынша үш баллдан нашар болмаған жағдайда ұшақтың ең қашық ұшу қашықтығының кем дегенде 60%-ы болуы қажет. </w:t>
      </w:r>
      <w:r>
        <w:br/>
      </w:r>
      <w:r>
        <w:rPr>
          <w:rFonts w:ascii="Times New Roman"/>
          <w:b w:val="false"/>
          <w:i w:val="false"/>
          <w:color w:val="000000"/>
          <w:sz w:val="28"/>
        </w:rPr>
        <w:t xml:space="preserve">
      Ескерту. Байланыстың сенімділігі ұйымдастыру-техникалық іс-шаралар кешені (байланыс жиіліктерін болжау, жер бетіндегі орналасқан байланыс орталықтарын пайдалану) арқылы қамтамасыз етіледі. </w:t>
      </w:r>
      <w:r>
        <w:br/>
      </w:r>
      <w:r>
        <w:rPr>
          <w:rFonts w:ascii="Times New Roman"/>
          <w:b w:val="false"/>
          <w:i w:val="false"/>
          <w:color w:val="000000"/>
          <w:sz w:val="28"/>
        </w:rPr>
        <w:t xml:space="preserve">
      1224. Егер полярлық ендіктерде МВ және КВ диапазонындағы радиостансалар арқылы ұшақ экипажы мен ӘҚБ қызметі арасында байланыс орнату мүмкін болмаған жағдайда, аталған байланысты СВ диапазонындағы радиостансалар қамтамасыз етуі қажет. </w:t>
      </w:r>
      <w:r>
        <w:br/>
      </w:r>
      <w:r>
        <w:rPr>
          <w:rFonts w:ascii="Times New Roman"/>
          <w:b w:val="false"/>
          <w:i w:val="false"/>
          <w:color w:val="000000"/>
          <w:sz w:val="28"/>
        </w:rPr>
        <w:t xml:space="preserve">
      1225. Авиациялық ішкі байланыс аппаратурасы (АІБА) авиагарнитуралармен, микротелефон трубкаларымен және дауыс күшейткіштермен бірге барлық экипаж мүшелері арасында, оның ішінде бортсеріктермен (егер экипаждың құрамында бортсеріктер болса) ішкі телефон байланысын, борттық радиостансалар арқылы сыртқы екі жақты байланысқа шығуды, арнайы мақсаттағы сигналдарды қабылдауды, сөйлесуді жазу аппаратурасын қосуды, кез келген ұшу режимінде, оның ішінде ұшақты сүйреу кезінде және ұшақтың тұрағында ұшқыштар мен бортсеріктердің жұмыс орындарынан салондағы жолаушыларды құлақтандыруды қамтамасыз етуі қажет. </w:t>
      </w:r>
      <w:r>
        <w:br/>
      </w:r>
      <w:r>
        <w:rPr>
          <w:rFonts w:ascii="Times New Roman"/>
          <w:b w:val="false"/>
          <w:i w:val="false"/>
          <w:color w:val="000000"/>
          <w:sz w:val="28"/>
        </w:rPr>
        <w:t xml:space="preserve">
      Жерде және барлық ұшу кезеңінде барлық экипаж мүшелері арасындағы ішкі байланыстың сапасы бес баллдық шкала бойынша төрт баллдан нашар болмауы қажет. </w:t>
      </w:r>
      <w:r>
        <w:br/>
      </w:r>
      <w:r>
        <w:rPr>
          <w:rFonts w:ascii="Times New Roman"/>
          <w:b w:val="false"/>
          <w:i w:val="false"/>
          <w:color w:val="000000"/>
          <w:sz w:val="28"/>
        </w:rPr>
        <w:t xml:space="preserve">
      Жолаушыларды құлақтандыру байланысының сапасы барлық ұшу кезеңінде, оның ішінде ұшақты сүйреу кезінде және ұшақтың тұрағында бес баллдық шкала бойынша төрт баллдан нашар болмауы қажет. </w:t>
      </w:r>
      <w:r>
        <w:br/>
      </w:r>
      <w:r>
        <w:rPr>
          <w:rFonts w:ascii="Times New Roman"/>
          <w:b w:val="false"/>
          <w:i w:val="false"/>
          <w:color w:val="000000"/>
          <w:sz w:val="28"/>
        </w:rPr>
        <w:t xml:space="preserve">
      1226. Экипаж мүшелерінің авиагарнитуралары. </w:t>
      </w:r>
      <w:r>
        <w:br/>
      </w:r>
      <w:r>
        <w:rPr>
          <w:rFonts w:ascii="Times New Roman"/>
          <w:b w:val="false"/>
          <w:i w:val="false"/>
          <w:color w:val="000000"/>
          <w:sz w:val="28"/>
        </w:rPr>
        <w:t xml:space="preserve">
      Экипаж мүшелерінің авиагарнитуралары қоршаған акустикалық шуыл жағдайларында АІБА-мен және радиостансалармен бірге ішкі және сыртқы байланысты қамтамасыз етуі қажет. </w:t>
      </w:r>
      <w:r>
        <w:br/>
      </w:r>
      <w:r>
        <w:rPr>
          <w:rFonts w:ascii="Times New Roman"/>
          <w:b w:val="false"/>
          <w:i w:val="false"/>
          <w:color w:val="000000"/>
          <w:sz w:val="28"/>
        </w:rPr>
        <w:t xml:space="preserve">
      1227. Авариялық-құтқару радиостансалары және радиомаяктары. </w:t>
      </w:r>
      <w:r>
        <w:br/>
      </w:r>
      <w:r>
        <w:rPr>
          <w:rFonts w:ascii="Times New Roman"/>
          <w:b w:val="false"/>
          <w:i w:val="false"/>
          <w:color w:val="000000"/>
          <w:sz w:val="28"/>
        </w:rPr>
        <w:t xml:space="preserve">
      МВ диапазонындағы авариялық-құтқару радиостансалары және радиомаяктары авария орнына іздестіру-құтқару құралдарының жетуі үшін сигнал беруді қамтамасыз етуі қажет. МВ диапазонындағы авариялық-құтқару радиостансалары, сондай-ақ аварияға ұшыраған ұшақ экипажының мүшелері мен іздестіру-құтқару құралдары арасындағы радиобайланысты қамтамасыз етуі қажет. </w:t>
      </w:r>
      <w:r>
        <w:br/>
      </w:r>
      <w:r>
        <w:rPr>
          <w:rFonts w:ascii="Times New Roman"/>
          <w:b w:val="false"/>
          <w:i w:val="false"/>
          <w:color w:val="000000"/>
          <w:sz w:val="28"/>
        </w:rPr>
        <w:t xml:space="preserve">
      КВ диапазонындағы авариялық-құтқару радиостансалары апат сигналын беруді және аварияға ұшыраған ұшақ экипажының мүшелері мен жер бетіндегі пункттер және іздестіру-құтқару құралдары арасындағы радиобайланысты қамтамасыз етуі қажет. </w:t>
      </w:r>
      <w:r>
        <w:br/>
      </w:r>
      <w:r>
        <w:rPr>
          <w:rFonts w:ascii="Times New Roman"/>
          <w:b w:val="false"/>
          <w:i w:val="false"/>
          <w:color w:val="000000"/>
          <w:sz w:val="28"/>
        </w:rPr>
        <w:t xml:space="preserve">
      Авариялық-құтқару радиостансалары мен радиомаяктары шешуге жеңіл болуы тиіс және сонымен қатар авариялық эвакуация жағдайында шешуге ыңғайлы орындарда орнатылған болуы қажет. </w:t>
      </w:r>
      <w:r>
        <w:br/>
      </w:r>
      <w:r>
        <w:rPr>
          <w:rFonts w:ascii="Times New Roman"/>
          <w:b w:val="false"/>
          <w:i w:val="false"/>
          <w:color w:val="000000"/>
          <w:sz w:val="28"/>
        </w:rPr>
        <w:t xml:space="preserve">
      1228. Ерекше жағдай туралы тілдік ақпарат аппаратурасы. </w:t>
      </w:r>
      <w:r>
        <w:br/>
      </w:r>
      <w:r>
        <w:rPr>
          <w:rFonts w:ascii="Times New Roman"/>
          <w:b w:val="false"/>
          <w:i w:val="false"/>
          <w:color w:val="000000"/>
          <w:sz w:val="28"/>
        </w:rPr>
        <w:t xml:space="preserve">
      Ерекше жағдай туралы тілдік ақпарат аппаратурасы экипажға ақпарат тасымалдағышында алдын-ала жазылған стандарттық хабарламаларды беру арқылы автоматты түрде тілдік құлақтандыруды қамтамасыз ету қажет. </w:t>
      </w:r>
      <w:r>
        <w:br/>
      </w:r>
      <w:r>
        <w:rPr>
          <w:rFonts w:ascii="Times New Roman"/>
          <w:b w:val="false"/>
          <w:i w:val="false"/>
          <w:color w:val="000000"/>
          <w:sz w:val="28"/>
        </w:rPr>
        <w:t xml:space="preserve">
      Тілдік ақпараттың айқындығы барлық ұшу кезеңдерінде (ішкі немесе сыртқы байланыстың басқа хабарламаларына бақылай отырып 8.9.4 талаптарын орындаған жағдайда ақпарат айқындығының нашарлануына жол беріледі) бес баллдық шкала бойынша төрт баллдан нашар болмауы қажет. </w:t>
      </w:r>
    </w:p>
    <w:bookmarkStart w:name="z187" w:id="1717"/>
    <w:p>
      <w:pPr>
        <w:spacing w:after="0"/>
        <w:ind w:left="0"/>
        <w:jc w:val="left"/>
      </w:pPr>
      <w:r>
        <w:rPr>
          <w:rFonts w:ascii="Times New Roman"/>
          <w:b/>
          <w:i w:val="false"/>
          <w:color w:val="000000"/>
        </w:rPr>
        <w:t xml:space="preserve"> 
182. Радиотехникалық жабдықтардың антенна-фидер құрылғылары (АФҚ) </w:t>
      </w:r>
    </w:p>
    <w:bookmarkEnd w:id="1717"/>
    <w:p>
      <w:pPr>
        <w:spacing w:after="0"/>
        <w:ind w:left="0"/>
        <w:jc w:val="both"/>
      </w:pPr>
      <w:r>
        <w:rPr>
          <w:rFonts w:ascii="Times New Roman"/>
          <w:b w:val="false"/>
          <w:i w:val="false"/>
          <w:color w:val="000000"/>
          <w:sz w:val="28"/>
        </w:rPr>
        <w:t xml:space="preserve">      1229. Осы талаптар ұшақта орнатылған барлық радиотехникалық жабдықтардың АФҚ құрылғыларына, сондай-ақ антенналардың ағынпаздарына таралады. </w:t>
      </w:r>
      <w:r>
        <w:br/>
      </w:r>
      <w:r>
        <w:rPr>
          <w:rFonts w:ascii="Times New Roman"/>
          <w:b w:val="false"/>
          <w:i w:val="false"/>
          <w:color w:val="000000"/>
          <w:sz w:val="28"/>
        </w:rPr>
        <w:t xml:space="preserve">
      1230. Антенна-фидер құрылғыларына қойылатын жалпы талаптар. </w:t>
      </w:r>
      <w:r>
        <w:br/>
      </w:r>
      <w:r>
        <w:rPr>
          <w:rFonts w:ascii="Times New Roman"/>
          <w:b w:val="false"/>
          <w:i w:val="false"/>
          <w:color w:val="000000"/>
          <w:sz w:val="28"/>
        </w:rPr>
        <w:t xml:space="preserve">
      АФҚ конструкциясы күтіліп отырған пайдалану жағдайларына және олардың орналасу орнына сай келетін механикалық беріктікті қамтамасыз етуі қажет. </w:t>
      </w:r>
      <w:r>
        <w:br/>
      </w:r>
      <w:r>
        <w:rPr>
          <w:rFonts w:ascii="Times New Roman"/>
          <w:b w:val="false"/>
          <w:i w:val="false"/>
          <w:color w:val="000000"/>
          <w:sz w:val="28"/>
        </w:rPr>
        <w:t xml:space="preserve">
      Жер бетінде ұшаққа қызмет көрсету барысында шығыңқы тұрған антенналар зақымданбас үшін ұшаққа антенналарды орнатқан кезде қажетті шаралар көзделген болуы қажет. </w:t>
      </w:r>
      <w:r>
        <w:br/>
      </w:r>
      <w:r>
        <w:rPr>
          <w:rFonts w:ascii="Times New Roman"/>
          <w:b w:val="false"/>
          <w:i w:val="false"/>
          <w:color w:val="000000"/>
          <w:sz w:val="28"/>
        </w:rPr>
        <w:t xml:space="preserve">
      Ұшақ конструкциясының құрамына кіретін АФҚ диэлектрлі элементтері мен антенна ағынпаздары барлық күтіліп отырған пайдалану жағдайларында АФҚ жабдықтарына байланысты талап етілетін жұмыс істеу сапасын қамтамасыз ететіндей және АФҚ өлшемдері 167-тармақтың талаптарына сай болатындай етіп құрастырылып, дайындалып және орнатылған болуы қажет. </w:t>
      </w:r>
      <w:r>
        <w:br/>
      </w:r>
      <w:r>
        <w:rPr>
          <w:rFonts w:ascii="Times New Roman"/>
          <w:b w:val="false"/>
          <w:i w:val="false"/>
          <w:color w:val="000000"/>
          <w:sz w:val="28"/>
        </w:rPr>
        <w:t xml:space="preserve">
      Антенна бекітілетін фланецтер мен ұшақ корпусының арасындағы ауыспалы кернеу 600 мкОм-нан аспауы тиіс. Қосымша қондырғы элементтері болған жағдайда антенна фланеці мен ұшақ корпусының арасындағы ауыспалы кернеудің жиынтық шамасы 2000 мкОм-нан аспауы тиіс. </w:t>
      </w:r>
      <w:r>
        <w:br/>
      </w:r>
      <w:r>
        <w:rPr>
          <w:rFonts w:ascii="Times New Roman"/>
          <w:b w:val="false"/>
          <w:i w:val="false"/>
          <w:color w:val="000000"/>
          <w:sz w:val="28"/>
        </w:rPr>
        <w:t xml:space="preserve">
      Температура +35 </w:t>
      </w:r>
      <w:r>
        <w:rPr>
          <w:rFonts w:ascii="Times New Roman"/>
          <w:b w:val="false"/>
          <w:i w:val="false"/>
          <w:color w:val="000000"/>
          <w:vertAlign w:val="superscript"/>
        </w:rPr>
        <w:t xml:space="preserve">о </w:t>
      </w:r>
      <w:r>
        <w:rPr>
          <w:rFonts w:ascii="Times New Roman"/>
          <w:b w:val="false"/>
          <w:i w:val="false"/>
          <w:color w:val="000000"/>
          <w:sz w:val="28"/>
        </w:rPr>
        <w:t xml:space="preserve">С-тан және салыстырмалы ылғалдылығы 80%-дан аспаған жағдайда АФҚ изоляциясының кернеуі кем дегенде 20 МОм, ал барлық басқа күтіліп отырған пайдалану жағдайларында АФҚ-ның жұмыс кернеуі 0,4-тен аспаған жағдайда кем дегенде 1 МОм және АФҚ-ның жұмыс кернеуі 0,4-тен асқан жағдайда әрбір толық және толық емес киловольтқа кем дегенде 2 МОм болуы тиіс. </w:t>
      </w:r>
      <w:r>
        <w:br/>
      </w:r>
      <w:r>
        <w:rPr>
          <w:rFonts w:ascii="Times New Roman"/>
          <w:b w:val="false"/>
          <w:i w:val="false"/>
          <w:color w:val="000000"/>
          <w:sz w:val="28"/>
        </w:rPr>
        <w:t xml:space="preserve">
      Антеннаны фидер трактысымен және аппаратурамен қосқанда олардың ұшақтағы конструкциясы мен орнатылған орны өлшеу приборларын ажыратып қосуға мүмкіндік жасалуын қамтамасыз етуі қажет. </w:t>
      </w:r>
      <w:r>
        <w:br/>
      </w:r>
      <w:r>
        <w:rPr>
          <w:rFonts w:ascii="Times New Roman"/>
          <w:b w:val="false"/>
          <w:i w:val="false"/>
          <w:color w:val="000000"/>
          <w:sz w:val="28"/>
        </w:rPr>
        <w:t xml:space="preserve">
      Ағынпаздарды қоса алғандағы антенналардың конструкциясы мен орнатылған орны мұздану жағдайларында жұмыс істеген кезде оларға қосылған аппаратуралардың қалыпты жұмыс істеуін қамтамасыз етуі қажет. </w:t>
      </w:r>
      <w:r>
        <w:br/>
      </w:r>
      <w:r>
        <w:rPr>
          <w:rFonts w:ascii="Times New Roman"/>
          <w:b w:val="false"/>
          <w:i w:val="false"/>
          <w:color w:val="000000"/>
          <w:sz w:val="28"/>
        </w:rPr>
        <w:t xml:space="preserve">
      Антенналарды құрастырып орнатқан кезде оларды статикалық электр зарядтарынан қорғау бойынша қажетті шаралар көзделген болуы қажет. </w:t>
      </w:r>
      <w:r>
        <w:br/>
      </w:r>
      <w:r>
        <w:rPr>
          <w:rFonts w:ascii="Times New Roman"/>
          <w:b w:val="false"/>
          <w:i w:val="false"/>
          <w:color w:val="000000"/>
          <w:sz w:val="28"/>
        </w:rPr>
        <w:t xml:space="preserve">
      Антенналарды құрастырып орнатқан кезде оларды найзағайдың түсуінен қорғау бойынша қажетті шаралар көзделген болуы қажет. </w:t>
      </w:r>
      <w:r>
        <w:br/>
      </w:r>
      <w:r>
        <w:rPr>
          <w:rFonts w:ascii="Times New Roman"/>
          <w:b w:val="false"/>
          <w:i w:val="false"/>
          <w:color w:val="000000"/>
          <w:sz w:val="28"/>
        </w:rPr>
        <w:t xml:space="preserve">
      Антенна-фидер құрылғысы беруші және қабылдаушы АФҚ құрылғылары арасында қажетті тарамды қамтамасыз ететіндей құрастырылып, орнатылған болуы қажет. Жұмыс жиіліктеріндегі тарам: </w:t>
      </w:r>
      <w:r>
        <w:br/>
      </w:r>
      <w:r>
        <w:rPr>
          <w:rFonts w:ascii="Times New Roman"/>
          <w:b w:val="false"/>
          <w:i w:val="false"/>
          <w:color w:val="000000"/>
          <w:sz w:val="28"/>
        </w:rPr>
        <w:t xml:space="preserve">
      МВ диапазонындағы радиостансаның АФҚ құрылғылары арасында кем дегенде 35 дБ болуы; </w:t>
      </w:r>
      <w:r>
        <w:br/>
      </w:r>
      <w:r>
        <w:rPr>
          <w:rFonts w:ascii="Times New Roman"/>
          <w:b w:val="false"/>
          <w:i w:val="false"/>
          <w:color w:val="000000"/>
          <w:sz w:val="28"/>
        </w:rPr>
        <w:t xml:space="preserve">
      МВ диапазонындағы радиостансаның АФҚ құрылғылары мен қону радиотехникалық жабдығының курстық АФҚ құрылғылары (УОК бұрыш өлшегіш жүйесі радиотехникалық жабдығының АФҚ құрылғылары) арасында кем дегенде 35 дБ болуы ұсынылады. </w:t>
      </w:r>
      <w:r>
        <w:br/>
      </w:r>
      <w:r>
        <w:rPr>
          <w:rFonts w:ascii="Times New Roman"/>
          <w:b w:val="false"/>
          <w:i w:val="false"/>
          <w:color w:val="000000"/>
          <w:sz w:val="28"/>
        </w:rPr>
        <w:t xml:space="preserve">
      1231. МВ диапазонындағы радиостансалардың АФҚ құрылғыларына қойылатын талаптар. </w:t>
      </w:r>
      <w:r>
        <w:br/>
      </w:r>
      <w:r>
        <w:rPr>
          <w:rFonts w:ascii="Times New Roman"/>
          <w:b w:val="false"/>
          <w:i w:val="false"/>
          <w:color w:val="000000"/>
          <w:sz w:val="28"/>
        </w:rPr>
        <w:t xml:space="preserve">
      АФҚ-ға кірердегі кернеу бойынша тұратын толқынның коэффициенті (КТТК) 3,6-дан аспауға тиіс. </w:t>
      </w:r>
      <w:r>
        <w:br/>
      </w:r>
      <w:r>
        <w:rPr>
          <w:rFonts w:ascii="Times New Roman"/>
          <w:b w:val="false"/>
          <w:i w:val="false"/>
          <w:color w:val="000000"/>
          <w:sz w:val="28"/>
        </w:rPr>
        <w:t xml:space="preserve">
      Ескерту. Егер байланыс қашықтығы мен сапасы қамтамасыз етілетін болса, КТТК-сы 5-тен аспайтын антенналарды қолдануға жол беріледі. </w:t>
      </w:r>
      <w:r>
        <w:br/>
      </w:r>
      <w:r>
        <w:rPr>
          <w:rFonts w:ascii="Times New Roman"/>
          <w:b w:val="false"/>
          <w:i w:val="false"/>
          <w:color w:val="000000"/>
          <w:sz w:val="28"/>
        </w:rPr>
        <w:t xml:space="preserve">
      Антеннаны радиостансамен қосатын қуаттандыру фидерінің пайдалы әрекет ету коэффициенті (ПӘК) 0,5-тен кем болмауы қажет. </w:t>
      </w:r>
      <w:r>
        <w:br/>
      </w:r>
      <w:r>
        <w:rPr>
          <w:rFonts w:ascii="Times New Roman"/>
          <w:b w:val="false"/>
          <w:i w:val="false"/>
          <w:color w:val="000000"/>
          <w:sz w:val="28"/>
        </w:rPr>
        <w:t xml:space="preserve">
      Ескерту. Егер байланыс қашықтығы мен сапасы қамтамасыз етілетін болса, қуаттандыру фидерінің пайдалы әрекет ету коэффициенті Нормаға алынбайды. </w:t>
      </w:r>
      <w:r>
        <w:br/>
      </w:r>
      <w:r>
        <w:rPr>
          <w:rFonts w:ascii="Times New Roman"/>
          <w:b w:val="false"/>
          <w:i w:val="false"/>
          <w:color w:val="000000"/>
          <w:sz w:val="28"/>
        </w:rPr>
        <w:t xml:space="preserve">
      Көлденең жазықтықтықта өрістің тік құраушысының біркелкі таралмауы 12 дБ-ден аспауға тиіс. </w:t>
      </w:r>
      <w:r>
        <w:br/>
      </w:r>
      <w:r>
        <w:rPr>
          <w:rFonts w:ascii="Times New Roman"/>
          <w:b w:val="false"/>
          <w:i w:val="false"/>
          <w:color w:val="000000"/>
          <w:sz w:val="28"/>
        </w:rPr>
        <w:t xml:space="preserve">
      1232. КБ және СВ диапазонындағы радиостансалардың АФҚ құрылғыларына қойылатын талаптар. </w:t>
      </w:r>
      <w:r>
        <w:br/>
      </w:r>
      <w:r>
        <w:rPr>
          <w:rFonts w:ascii="Times New Roman"/>
          <w:b w:val="false"/>
          <w:i w:val="false"/>
          <w:color w:val="000000"/>
          <w:sz w:val="28"/>
        </w:rPr>
        <w:t xml:space="preserve">
      Антенналар мен антенналық үйлестіру құрылғылары (АФҚ) ұшу барысында да және жер бетінде де жиіліктердің барлық жұмыс диапазондарында радиостансаларды жұмыс бабына келтіруді қамтамасыз етуі қажет. </w:t>
      </w:r>
      <w:r>
        <w:br/>
      </w:r>
      <w:r>
        <w:rPr>
          <w:rFonts w:ascii="Times New Roman"/>
          <w:b w:val="false"/>
          <w:i w:val="false"/>
          <w:color w:val="000000"/>
          <w:sz w:val="28"/>
        </w:rPr>
        <w:t xml:space="preserve">
      АФҚ антеннаға тікелей жақын жерде орнатылуы қажет. Антеннаның кіріс ұзындығы: </w:t>
      </w:r>
      <w:r>
        <w:br/>
      </w:r>
      <w:r>
        <w:rPr>
          <w:rFonts w:ascii="Times New Roman"/>
          <w:b w:val="false"/>
          <w:i w:val="false"/>
          <w:color w:val="000000"/>
          <w:sz w:val="28"/>
        </w:rPr>
        <w:t xml:space="preserve">
      сыйымды үлгісіндегі антенналар үшін 1 метрден; </w:t>
      </w:r>
      <w:r>
        <w:br/>
      </w:r>
      <w:r>
        <w:rPr>
          <w:rFonts w:ascii="Times New Roman"/>
          <w:b w:val="false"/>
          <w:i w:val="false"/>
          <w:color w:val="000000"/>
          <w:sz w:val="28"/>
        </w:rPr>
        <w:t xml:space="preserve">
      индуктивті үлгідегі антенналар үшін 0,25 метрден аспауы қажет. </w:t>
      </w:r>
      <w:r>
        <w:br/>
      </w:r>
      <w:r>
        <w:rPr>
          <w:rFonts w:ascii="Times New Roman"/>
          <w:b w:val="false"/>
          <w:i w:val="false"/>
          <w:color w:val="000000"/>
          <w:sz w:val="28"/>
        </w:rPr>
        <w:t xml:space="preserve">
      Ескерту. Антеннаның кірісі деп ұшақтың металл қаптамасының астындағы АФҚ пен антенна қоздырғышын қосатын өткізгіштің бөлігін айтады. </w:t>
      </w:r>
      <w:r>
        <w:br/>
      </w:r>
      <w:r>
        <w:rPr>
          <w:rFonts w:ascii="Times New Roman"/>
          <w:b w:val="false"/>
          <w:i w:val="false"/>
          <w:color w:val="000000"/>
          <w:sz w:val="28"/>
        </w:rPr>
        <w:t xml:space="preserve">
      Антенна кірісі конструкцияның металл бөліктерге жанасуын және ұшу процесі барысында кіріс изоляциясының бұзылуын болдырмау үшін мұқият қымталып, бекітілген болуы қажет. </w:t>
      </w:r>
      <w:r>
        <w:br/>
      </w:r>
      <w:r>
        <w:rPr>
          <w:rFonts w:ascii="Times New Roman"/>
          <w:b w:val="false"/>
          <w:i w:val="false"/>
          <w:color w:val="000000"/>
          <w:sz w:val="28"/>
        </w:rPr>
        <w:t xml:space="preserve">
      Сигнал таратушы АФҚ құрылғыларының конструкция элементтері ұшақта орнатылған хабар таратқыштың жұмысын тәждеусіз және электр үзілістерінсіз қамтамасыз етуі қажет. </w:t>
      </w:r>
      <w:r>
        <w:br/>
      </w:r>
      <w:r>
        <w:rPr>
          <w:rFonts w:ascii="Times New Roman"/>
          <w:b w:val="false"/>
          <w:i w:val="false"/>
          <w:color w:val="000000"/>
          <w:sz w:val="28"/>
        </w:rPr>
        <w:t xml:space="preserve">
      КВ және СВ байланыстары үшін талаптар ұшақтың пайдаланулық құжаттамасында баяндалған ұсынымдарды ескере отырып, радиостанса данасын және/немесе АФҚ элементтерін ауыстырған кезде орындалып жатқаны көрсетілу қажет. </w:t>
      </w:r>
    </w:p>
    <w:bookmarkStart w:name="z188" w:id="1718"/>
    <w:p>
      <w:pPr>
        <w:spacing w:after="0"/>
        <w:ind w:left="0"/>
        <w:jc w:val="left"/>
      </w:pPr>
      <w:r>
        <w:rPr>
          <w:rFonts w:ascii="Times New Roman"/>
          <w:b/>
          <w:i w:val="false"/>
          <w:color w:val="000000"/>
        </w:rPr>
        <w:t xml:space="preserve"> 
183. Электр техникалық жабдықтар </w:t>
      </w:r>
    </w:p>
    <w:bookmarkEnd w:id="1718"/>
    <w:p>
      <w:pPr>
        <w:spacing w:after="0"/>
        <w:ind w:left="0"/>
        <w:jc w:val="both"/>
      </w:pPr>
      <w:r>
        <w:rPr>
          <w:rFonts w:ascii="Times New Roman"/>
          <w:b w:val="false"/>
          <w:i w:val="false"/>
          <w:color w:val="000000"/>
          <w:sz w:val="28"/>
        </w:rPr>
        <w:t xml:space="preserve">      1233. Осы бөлімнің талаптары толықтай ұшақтың электр техникалық жабдықтарына таралады. </w:t>
      </w:r>
      <w:r>
        <w:br/>
      </w:r>
      <w:r>
        <w:rPr>
          <w:rFonts w:ascii="Times New Roman"/>
          <w:b w:val="false"/>
          <w:i w:val="false"/>
          <w:color w:val="000000"/>
          <w:sz w:val="28"/>
        </w:rPr>
        <w:t xml:space="preserve">
      1234. Бүкіл электрмен жабдықтау жүйесі, сондай-ақ оның агрегаттары, блоктары және элементтері оларға таралатын 148-тармақтың қосымшасының талаптарына сай болуы қажет. </w:t>
      </w:r>
      <w:r>
        <w:br/>
      </w:r>
      <w:r>
        <w:rPr>
          <w:rFonts w:ascii="Times New Roman"/>
          <w:b w:val="false"/>
          <w:i w:val="false"/>
          <w:color w:val="000000"/>
          <w:sz w:val="28"/>
        </w:rPr>
        <w:t xml:space="preserve">
      1235. Электрмен жабдықтау жүйесі электрмен жабдықтау жүйесі істен шықпаған жағдайда, кез келген электрмен жабдықтау жүйесінің немесе жекелеген істен шығу және басқа бір ұшақ жүйесінде жекелеген істен шығу жағдайлары кезінде қалыпты жұмыс істеу үшін 148-баптың қосымшасының талаптарына сапасы сай болатын электр қуатымен бірінші және екінші санатты электр энергиясының қабылдағыштарын қамтамасыз ететіндей етіп жобаланып, дайындалып және құрастырылуы қажет.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 </w:t>
      </w:r>
      <w:r>
        <w:br/>
      </w:r>
      <w:r>
        <w:rPr>
          <w:rFonts w:ascii="Times New Roman"/>
          <w:b w:val="false"/>
          <w:i w:val="false"/>
          <w:color w:val="000000"/>
          <w:sz w:val="28"/>
        </w:rPr>
        <w:t xml:space="preserve">
      1236. Электрмен жабдықтау жүйесі шектен шықпаған, авариялық жұмысқа сай болатын сипаттамалары бар электр қуатымен электрмен жабдықтау жүйесінің кез келген бөлігі, оның ішінде қадамдық қозғалтқыштарда орнатылған барлық генераторлардың істен шыққандығын қоса алғанда немесе электр энергиясын таратудың бастапқы жүйесінің жекелеген істен шығу оқиғасы болғанда бірінші және екінші санатты электр энергиясының қабылдағыштарын қамтамасыз ететіндей етіп жобаланып, дайындалып және құрастырылуы қажет. Егер қабылдағыштар жалғанған шинада немесе шинаны электр энергиясының қабылдағышымен жалғайтын қайталама тарату желісінің элементтерінде жекелеген істен шығу оқиғасы болған болса, қабылдағыштарды электр қуатынан ажыратуға жол беріледі. </w:t>
      </w:r>
      <w:r>
        <w:br/>
      </w:r>
      <w:r>
        <w:rPr>
          <w:rFonts w:ascii="Times New Roman"/>
          <w:b w:val="false"/>
          <w:i w:val="false"/>
          <w:color w:val="000000"/>
          <w:sz w:val="28"/>
        </w:rPr>
        <w:t xml:space="preserve">
      1237. Электрмен жабдықтау жүйесі: </w:t>
      </w:r>
      <w:r>
        <w:br/>
      </w:r>
      <w:r>
        <w:rPr>
          <w:rFonts w:ascii="Times New Roman"/>
          <w:b w:val="false"/>
          <w:i w:val="false"/>
          <w:color w:val="000000"/>
          <w:sz w:val="28"/>
        </w:rPr>
        <w:t xml:space="preserve">
      1) оның жұмыс режимдерінде бірінші санатты электр энергиясы қабылдағыштарының авариялық қуат көздеріне көшуі; </w:t>
      </w:r>
      <w:r>
        <w:br/>
      </w:r>
      <w:r>
        <w:rPr>
          <w:rFonts w:ascii="Times New Roman"/>
          <w:b w:val="false"/>
          <w:i w:val="false"/>
          <w:color w:val="000000"/>
          <w:sz w:val="28"/>
        </w:rPr>
        <w:t xml:space="preserve">
      2) оның жұмыс режимдерінде барлық электр энергиясы қабылдағыштарының қалыпты және авариялық жұмыстары үшін 148-баптың талаптарына сапасы сай болмайтын электр энергиясымен қамтамасыз етуі өте сирек кездесетін оқиға болатындай етіп жобаланып, дайындалып және құрастырылуы қажет. </w:t>
      </w:r>
      <w:r>
        <w:br/>
      </w:r>
      <w:r>
        <w:rPr>
          <w:rFonts w:ascii="Times New Roman"/>
          <w:b w:val="false"/>
          <w:i w:val="false"/>
          <w:color w:val="000000"/>
          <w:sz w:val="28"/>
        </w:rPr>
        <w:t xml:space="preserve">
      1238. Авариялық режимде жерге (суға) қонғаннан кейін электрмен жабдықтау жүйесі жерге (суға) қонғаннан кейін жұмыс істеуі қажет электр энергиясы қабылдағыштарын, егер олардың жеке автономды электр қуат көздері жоқ болса, электр энергиясымен қамтамасыз етуі қажет. </w:t>
      </w:r>
      <w:r>
        <w:br/>
      </w:r>
      <w:r>
        <w:rPr>
          <w:rFonts w:ascii="Times New Roman"/>
          <w:b w:val="false"/>
          <w:i w:val="false"/>
          <w:color w:val="000000"/>
          <w:sz w:val="28"/>
        </w:rPr>
        <w:t xml:space="preserve">
      1239. Электрмен жабдықтау жүйесінде электр энергиясының сапасы талаптарға сай болуы қажет. </w:t>
      </w:r>
      <w:r>
        <w:br/>
      </w:r>
      <w:r>
        <w:rPr>
          <w:rFonts w:ascii="Times New Roman"/>
          <w:b w:val="false"/>
          <w:i w:val="false"/>
          <w:color w:val="000000"/>
          <w:sz w:val="28"/>
        </w:rPr>
        <w:t xml:space="preserve">
      1240. Әрбір бастапқы электрмен жабдықтау жүйесінің және онымен байланысты қайталама жүйенің жұмысы басқа электрмен жабдықтау жүйелерінің жұмысына тәуелді болмауы қажет. </w:t>
      </w:r>
      <w:r>
        <w:br/>
      </w:r>
      <w:r>
        <w:rPr>
          <w:rFonts w:ascii="Times New Roman"/>
          <w:b w:val="false"/>
          <w:i w:val="false"/>
          <w:color w:val="000000"/>
          <w:sz w:val="28"/>
        </w:rPr>
        <w:t xml:space="preserve">
      1241. Электр жабдығы ұшақта болуы мүмкін кез келген оның жұмыс режимдерінде өрт шығу қаупі болмайтындай етіп орындалып және құрастырылуы қажет. </w:t>
      </w:r>
      <w:r>
        <w:br/>
      </w:r>
      <w:r>
        <w:rPr>
          <w:rFonts w:ascii="Times New Roman"/>
          <w:b w:val="false"/>
          <w:i w:val="false"/>
          <w:color w:val="000000"/>
          <w:sz w:val="28"/>
        </w:rPr>
        <w:t xml:space="preserve">
      1242. Тұтанғыш булармен ластану қауіптігі өте жоғары орындарда электр қосылыстары мен электр агрегаттарының саны осы орында жабдықтың қалыпты жұмыс істеуіне қажетті санымен ғана шектелуі қажет. </w:t>
      </w:r>
      <w:r>
        <w:br/>
      </w:r>
      <w:r>
        <w:rPr>
          <w:rFonts w:ascii="Times New Roman"/>
          <w:b w:val="false"/>
          <w:i w:val="false"/>
          <w:color w:val="000000"/>
          <w:sz w:val="28"/>
        </w:rPr>
        <w:t xml:space="preserve">
      1243. Жұмыс кезінде басқаруды немесе реттеуді қажет ететін барлық электр жабдықтары электр тогына ұшырау қауіптігін болдырмайтындай етіп орындалып құрастырылған болуы қажет. </w:t>
      </w:r>
      <w:r>
        <w:br/>
      </w:r>
      <w:r>
        <w:rPr>
          <w:rFonts w:ascii="Times New Roman"/>
          <w:b w:val="false"/>
          <w:i w:val="false"/>
          <w:color w:val="000000"/>
          <w:sz w:val="28"/>
        </w:rPr>
        <w:t xml:space="preserve">
      1244. Тарату құрылғыларының түрлі деңгейіндегі кернеу учаскелері бөлек орналасуы қажет. Кернеуі 40 В-тан жоғары орныққан режимдегі элементтермен жанасу мүмкін болатын орындарда кернеу шамасы көрсетілген жазулар болуы қажет. </w:t>
      </w:r>
      <w:r>
        <w:br/>
      </w:r>
      <w:r>
        <w:rPr>
          <w:rFonts w:ascii="Times New Roman"/>
          <w:b w:val="false"/>
          <w:i w:val="false"/>
          <w:color w:val="000000"/>
          <w:sz w:val="28"/>
        </w:rPr>
        <w:t xml:space="preserve">
      1245. Электрмен жабдықтау жүйесінің электр өлшемдерінің ең төмен мөлшерін өлшеу және индикациялау қамтамасыз етілген болуы қажет. Олар электр энергиясын туындату мен тарату жүйесінің аппаратурасымен берілетін сигналдармен бірге борттық электрмен жабдықтау жүйесінің ақаулы еместігін бағалау үшін жеткілікті. </w:t>
      </w:r>
      <w:r>
        <w:br/>
      </w:r>
      <w:r>
        <w:rPr>
          <w:rFonts w:ascii="Times New Roman"/>
          <w:b w:val="false"/>
          <w:i w:val="false"/>
          <w:color w:val="000000"/>
          <w:sz w:val="28"/>
        </w:rPr>
        <w:t xml:space="preserve">
      1246. Егер (ұшу барысында) ККҚҚ-ны (көмекші күш-қуат қондырғысын) іске қосу режимінде электр энергиясының сапасы 148-баптың белгіленген авариялық жұмыс үшін белгіленген шектерден шығатын болса, онда ККҚҚ-ны іске қосу кезеңінде ККҚҚ-ны іске қосу жүйесі мен бірінші санатты электр энергиясы қабылдағыштарына бөлек жұмыс істейтін электр энергиясы көздерінен электр қуатын беруді қамтамасыз ету қажет. </w:t>
      </w:r>
      <w:r>
        <w:br/>
      </w:r>
      <w:r>
        <w:rPr>
          <w:rFonts w:ascii="Times New Roman"/>
          <w:b w:val="false"/>
          <w:i w:val="false"/>
          <w:color w:val="000000"/>
          <w:sz w:val="28"/>
        </w:rPr>
        <w:t xml:space="preserve">
      1247. Жер бетіндегі қуат кездерін электрмен жабдықтау жүйесіне қосуды мөлшерлері мен жалғау сызбалары келтірілген аэродромдық қуат беру ажыратқыштарының көмегі арқылы жүргізу қажет. Ұшақ бортында кері полярлы немесе фазаларының орналасу реті кері болатын жер бетіндегі қуат кезінің қосылуын болдырмайтын құралдар көзделуі қажет. </w:t>
      </w:r>
    </w:p>
    <w:bookmarkStart w:name="z189" w:id="1719"/>
    <w:p>
      <w:pPr>
        <w:spacing w:after="0"/>
        <w:ind w:left="0"/>
        <w:jc w:val="left"/>
      </w:pPr>
      <w:r>
        <w:rPr>
          <w:rFonts w:ascii="Times New Roman"/>
          <w:b/>
          <w:i w:val="false"/>
          <w:color w:val="000000"/>
        </w:rPr>
        <w:t xml:space="preserve"> 
184. Туындату жүйелері </w:t>
      </w:r>
    </w:p>
    <w:bookmarkEnd w:id="1719"/>
    <w:p>
      <w:pPr>
        <w:spacing w:after="0"/>
        <w:ind w:left="0"/>
        <w:jc w:val="both"/>
      </w:pPr>
      <w:r>
        <w:rPr>
          <w:rFonts w:ascii="Times New Roman"/>
          <w:b w:val="false"/>
          <w:i w:val="false"/>
          <w:color w:val="000000"/>
          <w:sz w:val="28"/>
        </w:rPr>
        <w:t xml:space="preserve">      1248. Туындату жүйесінің қалтқысыз жұмысы кезінде оның қуаты (бастапқы және қайталама электрмен жабдықтау жүйелерінде) барлық мүмкін болатын электр энергиясы қабылдағыштарының түрлі іске қосылу жағдайларында оларды қуаттандыру үшін жеткілікті болуы қажет. </w:t>
      </w:r>
      <w:r>
        <w:br/>
      </w:r>
      <w:r>
        <w:rPr>
          <w:rFonts w:ascii="Times New Roman"/>
          <w:b w:val="false"/>
          <w:i w:val="false"/>
          <w:color w:val="000000"/>
          <w:sz w:val="28"/>
        </w:rPr>
        <w:t xml:space="preserve">
      1249. Туындату жүйесінің қуаты (бастапқы және қайталама электрмен жабдықтау жүйелерінде) мынадай болуы қажет: егер ұшақтағы жалпы саны үшеу болатын қадамдық қозғалтқыштардың біреуі және жалпы саны төртеу болатын қадамдық қозғалтқыштардың екеуі істен шыққан жағдайда, электрмен жабдықтау жүйесі қалыпты жұмыс істеу үшін барлық электр энергиясы қабылдағыштарын 148-бап талаптарына сапасы сай болатын қуатпен қамтамасыз ету қажет. Үшінші санатты электр энергиясы қабылдағыштарын ажыратуға жол беріледі. </w:t>
      </w:r>
      <w:r>
        <w:br/>
      </w:r>
      <w:r>
        <w:rPr>
          <w:rFonts w:ascii="Times New Roman"/>
          <w:b w:val="false"/>
          <w:i w:val="false"/>
          <w:color w:val="000000"/>
          <w:sz w:val="28"/>
        </w:rPr>
        <w:t xml:space="preserve">
      1250. Кез келген қайталама электрмен жабдықтау жүйесіндегі үш қуат көзінің жартысы немесе біреуі істен шыққан жағдайда, электрмен жабдықтау жүйесі қалыпты жұмыс істеу үшін барлық электр энергиясы қабылдағыштарын 148-баптың талаптарына сапасы сай болатын қуатпен қамтамасыз ету қажет. Үшінші санатты электр энергиясы қабылдағыштарын ажыратуға жол беріледі. </w:t>
      </w:r>
      <w:r>
        <w:br/>
      </w:r>
      <w:r>
        <w:rPr>
          <w:rFonts w:ascii="Times New Roman"/>
          <w:b w:val="false"/>
          <w:i w:val="false"/>
          <w:color w:val="000000"/>
          <w:sz w:val="28"/>
        </w:rPr>
        <w:t xml:space="preserve">
      1251. Әрбір қуат көзі бұйымының (реттеу және басқару аппаратурасын, сондай-ақ желі элементтерін қоса алғанда) мүмкін болатын кез келген жекелеген істен шығуы: </w:t>
      </w:r>
      <w:r>
        <w:br/>
      </w:r>
      <w:r>
        <w:rPr>
          <w:rFonts w:ascii="Times New Roman"/>
          <w:b w:val="false"/>
          <w:i w:val="false"/>
          <w:color w:val="000000"/>
          <w:sz w:val="28"/>
        </w:rPr>
        <w:t xml:space="preserve">
      1) басқа электр энергиясы көздерінің; </w:t>
      </w:r>
      <w:r>
        <w:br/>
      </w:r>
      <w:r>
        <w:rPr>
          <w:rFonts w:ascii="Times New Roman"/>
          <w:b w:val="false"/>
          <w:i w:val="false"/>
          <w:color w:val="000000"/>
          <w:sz w:val="28"/>
        </w:rPr>
        <w:t xml:space="preserve">
      2) басқа зақымдануға ұшырамаған тізбектердің істен шығуына әкелмеуі қажет. </w:t>
      </w:r>
      <w:r>
        <w:br/>
      </w:r>
      <w:r>
        <w:rPr>
          <w:rFonts w:ascii="Times New Roman"/>
          <w:b w:val="false"/>
          <w:i w:val="false"/>
          <w:color w:val="000000"/>
          <w:sz w:val="28"/>
        </w:rPr>
        <w:t xml:space="preserve">
      1252. Туындату жүйесінің қорғау аппаратурасы 148-баптың сәйкес электр энергиясының сапасын және электр қуатының үзіліс уақытын қамтамасыз ете отырып, ақаулы қуат көздерін токтан ажыратып өшіруді жүргізуі қажет. </w:t>
      </w:r>
      <w:r>
        <w:br/>
      </w:r>
      <w:r>
        <w:rPr>
          <w:rFonts w:ascii="Times New Roman"/>
          <w:b w:val="false"/>
          <w:i w:val="false"/>
          <w:color w:val="000000"/>
          <w:sz w:val="28"/>
        </w:rPr>
        <w:t xml:space="preserve">
      1253. Ұшақта әрбір бастапқы электр энергиясы көздерін (оның ішінде электрмен жабдықтау жүйесінің аккумуляторлық батареяларын) тарату жүйесінен мәжбүрлеп ажыратуға арналған құралдар орнатылған болуы қажет. Осы құралдардың басқару органдары барлық күтіліп отырған пайдалану жағдайларында оларды қолдануға болатындай етіп орнатылған болуы қажет. </w:t>
      </w:r>
      <w:r>
        <w:br/>
      </w:r>
      <w:r>
        <w:rPr>
          <w:rFonts w:ascii="Times New Roman"/>
          <w:b w:val="false"/>
          <w:i w:val="false"/>
          <w:color w:val="000000"/>
          <w:sz w:val="28"/>
        </w:rPr>
        <w:t xml:space="preserve">
      1254. Электр энергиясын туындату жүйесінің әрбір қуат көзі мен түрлендірушісі үшін экипажға қуат көзінің ақаулығы жайлы және резервтік қуат көздеріне көшу туралы дереу ескертетін құралдар көзделген болуы қажет. </w:t>
      </w:r>
      <w:r>
        <w:br/>
      </w:r>
      <w:r>
        <w:rPr>
          <w:rFonts w:ascii="Times New Roman"/>
          <w:b w:val="false"/>
          <w:i w:val="false"/>
          <w:color w:val="000000"/>
          <w:sz w:val="28"/>
        </w:rPr>
        <w:t xml:space="preserve">
      1255. Генераторларды және оларды тарату құрылғысымен жалғайтын желілерді қысқа тұйықталу мен асыра кернеуден қорғайтын құралдар көзделген болуы қажет. </w:t>
      </w:r>
      <w:r>
        <w:br/>
      </w:r>
      <w:r>
        <w:rPr>
          <w:rFonts w:ascii="Times New Roman"/>
          <w:b w:val="false"/>
          <w:i w:val="false"/>
          <w:color w:val="000000"/>
          <w:sz w:val="28"/>
        </w:rPr>
        <w:t xml:space="preserve">
      Ескерту. Тұрақты ток жүріп тұратын коллекторлық генераторларды қолданған жағдайда кері токтан қорғану көзделген болуы қажет. </w:t>
      </w:r>
      <w:r>
        <w:br/>
      </w:r>
      <w:r>
        <w:rPr>
          <w:rFonts w:ascii="Times New Roman"/>
          <w:b w:val="false"/>
          <w:i w:val="false"/>
          <w:color w:val="000000"/>
          <w:sz w:val="28"/>
        </w:rPr>
        <w:t xml:space="preserve">
      1256. Электрмен жабдықтау жүйесінің аккумуляторларын экипаж кабинасынан және жолаушылар салонынан тыс жерде орнату қажет немесе оларды кабинадан немесе салоннан оқшауланған бөлімдерде ұшаққа немесе жолаушыларға қауіп туғызбайтындай етіп орналастыру қажет. </w:t>
      </w:r>
      <w:r>
        <w:br/>
      </w:r>
      <w:r>
        <w:rPr>
          <w:rFonts w:ascii="Times New Roman"/>
          <w:b w:val="false"/>
          <w:i w:val="false"/>
          <w:color w:val="000000"/>
          <w:sz w:val="28"/>
        </w:rPr>
        <w:t xml:space="preserve">
      1257. Аккумуляторлық батареяны орнату әдісі: </w:t>
      </w:r>
      <w:r>
        <w:br/>
      </w:r>
      <w:r>
        <w:rPr>
          <w:rFonts w:ascii="Times New Roman"/>
          <w:b w:val="false"/>
          <w:i w:val="false"/>
          <w:color w:val="000000"/>
          <w:sz w:val="28"/>
        </w:rPr>
        <w:t xml:space="preserve">
      1) тексеріп, ауыстыруға еркін мүмкіндікті; </w:t>
      </w:r>
      <w:r>
        <w:br/>
      </w:r>
      <w:r>
        <w:rPr>
          <w:rFonts w:ascii="Times New Roman"/>
          <w:b w:val="false"/>
          <w:i w:val="false"/>
          <w:color w:val="000000"/>
          <w:sz w:val="28"/>
        </w:rPr>
        <w:t xml:space="preserve">
      2) пайдалану процесі барысында қалыпты жұмыс істеу үшін электролит температурасын қажетті шектерде ұстауды; </w:t>
      </w:r>
      <w:r>
        <w:br/>
      </w:r>
      <w:r>
        <w:rPr>
          <w:rFonts w:ascii="Times New Roman"/>
          <w:b w:val="false"/>
          <w:i w:val="false"/>
          <w:color w:val="000000"/>
          <w:sz w:val="28"/>
        </w:rPr>
        <w:t xml:space="preserve">
      3) тұтанғыш және улы газдардың қауіпті концентрациясын болдырмау үшін аккумуляторлар мен бөлімдерді желдетуді; </w:t>
      </w:r>
      <w:r>
        <w:br/>
      </w:r>
      <w:r>
        <w:rPr>
          <w:rFonts w:ascii="Times New Roman"/>
          <w:b w:val="false"/>
          <w:i w:val="false"/>
          <w:color w:val="000000"/>
          <w:sz w:val="28"/>
        </w:rPr>
        <w:t xml:space="preserve">
      4) ұшақ конструкциясын электролиттің іс-әрекетінен және аккумуляторлардан бөлінетін газдан туындайтын тоттанудан қорғауды қамтамасыз етуі қажет. </w:t>
      </w:r>
      <w:r>
        <w:br/>
      </w:r>
      <w:r>
        <w:rPr>
          <w:rFonts w:ascii="Times New Roman"/>
          <w:b w:val="false"/>
          <w:i w:val="false"/>
          <w:color w:val="000000"/>
          <w:sz w:val="28"/>
        </w:rPr>
        <w:t xml:space="preserve">
      1258. Аккумуляторлық батареялар кез келген пайдалану жағдайларда және ұшақ есептелген кез келген эволюцияларда электр энергиясы қабылдағыштарын электрмен жабдықтау жүйесінің авариялық жұмысы үшін 148-баптың талаптарына сапасы сай болатын электр қуатымен қамтамасыз ететіндей сипаттамалары болуы және жоғарыда айтылған жайттарды ескере отырып орнатылуы қажет. </w:t>
      </w:r>
    </w:p>
    <w:bookmarkStart w:name="z190" w:id="1720"/>
    <w:p>
      <w:pPr>
        <w:spacing w:after="0"/>
        <w:ind w:left="0"/>
        <w:jc w:val="left"/>
      </w:pPr>
      <w:r>
        <w:rPr>
          <w:rFonts w:ascii="Times New Roman"/>
          <w:b/>
          <w:i w:val="false"/>
          <w:color w:val="000000"/>
        </w:rPr>
        <w:t xml:space="preserve"> 
185. Тарату жүйесі </w:t>
      </w:r>
    </w:p>
    <w:bookmarkEnd w:id="1720"/>
    <w:p>
      <w:pPr>
        <w:spacing w:after="0"/>
        <w:ind w:left="0"/>
        <w:jc w:val="both"/>
      </w:pPr>
      <w:r>
        <w:rPr>
          <w:rFonts w:ascii="Times New Roman"/>
          <w:b w:val="false"/>
          <w:i w:val="false"/>
          <w:color w:val="000000"/>
          <w:sz w:val="28"/>
        </w:rPr>
        <w:t xml:space="preserve">      1259. Тарату құрылғыларының шиналарымен жалғанған тарату жүйесінің барлық сымдары қорғаныш автоматтарымен немесе балқымалы сақтандырғыштармен қысқа тұйықталудан және осы сымдарда болуы мүмкін рұқсат берілмеген асыра салмақ түсуден қорғалған болуы қажет. Егер қорғаныш аппаратуралары коммутациялық аппараттардың, электр жалғағыштардың контактілері немесе басқа монтаждау элементтері арқылы өтпейтін болса, онда оларды тарату құрылғыларының ішіндегі ұзындығы бір метрге дейінгі сымдарда орнатуға жол беріледі. </w:t>
      </w:r>
      <w:r>
        <w:br/>
      </w:r>
      <w:r>
        <w:rPr>
          <w:rFonts w:ascii="Times New Roman"/>
          <w:b w:val="false"/>
          <w:i w:val="false"/>
          <w:color w:val="000000"/>
          <w:sz w:val="28"/>
        </w:rPr>
        <w:t xml:space="preserve">
      1260. Тарату жүйесінің коммутациялық аппаратурасы түскен салмақтың шамасы мен сипатына байланысты таңдалуы қажет. </w:t>
      </w:r>
      <w:r>
        <w:br/>
      </w:r>
      <w:r>
        <w:rPr>
          <w:rFonts w:ascii="Times New Roman"/>
          <w:b w:val="false"/>
          <w:i w:val="false"/>
          <w:color w:val="000000"/>
          <w:sz w:val="28"/>
        </w:rPr>
        <w:t xml:space="preserve">
      1261. Бір қорғаныш аппаратымен тек қана борттық жабдықтың бір жүйесінің функционалды тәуелді элементтері болып табылатын бірінші немесе екінші санатты электр энергиясы қабылдағыштарының бір ғана электр қуат беру тізбегінің немесе осындай электр энергиясы қабылдағыштары тобы тізбегінің сымдары қорғалуы мүмкін. </w:t>
      </w:r>
      <w:r>
        <w:br/>
      </w:r>
      <w:r>
        <w:rPr>
          <w:rFonts w:ascii="Times New Roman"/>
          <w:b w:val="false"/>
          <w:i w:val="false"/>
          <w:color w:val="000000"/>
          <w:sz w:val="28"/>
        </w:rPr>
        <w:t xml:space="preserve">
      Ескерту. Функционалды тәуелді элементтер деп элементтердің біреуі істен шыққан жағдайда барлық элемент топтары жұмысының тоқтатылуына әкелетін элементтерді айтамыз. </w:t>
      </w:r>
      <w:r>
        <w:br/>
      </w:r>
      <w:r>
        <w:rPr>
          <w:rFonts w:ascii="Times New Roman"/>
          <w:b w:val="false"/>
          <w:i w:val="false"/>
          <w:color w:val="000000"/>
          <w:sz w:val="28"/>
        </w:rPr>
        <w:t xml:space="preserve">
      1262. Ұшақтың бортында осы ұшақтың қайталама тарату жүйесінде қолданылатын әрбір сақтандырғыш номиналының 1 данасы есебінен алынған қосалқы балқымалы сақтандырғыштардың жиынтығы болу қажет. </w:t>
      </w:r>
    </w:p>
    <w:bookmarkStart w:name="z191" w:id="1721"/>
    <w:p>
      <w:pPr>
        <w:spacing w:after="0"/>
        <w:ind w:left="0"/>
        <w:jc w:val="left"/>
      </w:pPr>
      <w:r>
        <w:rPr>
          <w:rFonts w:ascii="Times New Roman"/>
          <w:b/>
          <w:i w:val="false"/>
          <w:color w:val="000000"/>
        </w:rPr>
        <w:t xml:space="preserve"> 
186. Электрмен жабдықтау жүйесін және электр </w:t>
      </w:r>
      <w:r>
        <w:br/>
      </w:r>
      <w:r>
        <w:rPr>
          <w:rFonts w:ascii="Times New Roman"/>
          <w:b/>
          <w:i w:val="false"/>
          <w:color w:val="000000"/>
        </w:rPr>
        <w:t xml:space="preserve">
жабдықтары агрегаттарын сынақтан өткізу </w:t>
      </w:r>
    </w:p>
    <w:bookmarkEnd w:id="1721"/>
    <w:p>
      <w:pPr>
        <w:spacing w:after="0"/>
        <w:ind w:left="0"/>
        <w:jc w:val="both"/>
      </w:pPr>
      <w:r>
        <w:rPr>
          <w:rFonts w:ascii="Times New Roman"/>
          <w:b w:val="false"/>
          <w:i w:val="false"/>
          <w:color w:val="000000"/>
          <w:sz w:val="28"/>
        </w:rPr>
        <w:t xml:space="preserve">      1263. Әрбір тұрпаттағы электр жабдығының үлгісі осы жабдыққа таралатын П8-қосымшасының талаптарына сай екендігіне сынақтан өтуі қажет. </w:t>
      </w:r>
      <w:r>
        <w:br/>
      </w:r>
      <w:r>
        <w:rPr>
          <w:rFonts w:ascii="Times New Roman"/>
          <w:b w:val="false"/>
          <w:i w:val="false"/>
          <w:color w:val="000000"/>
          <w:sz w:val="28"/>
        </w:rPr>
        <w:t xml:space="preserve">
      1264. Куәландырудан өтетін ұшақтың электрмен жабдықтау жүйесінің нақты макетін стендтік сынақтан жүйенің қалтқысыз жұмысы барысында және оның істен шығу оқиғаларын қолдан жасау арқылы өткізу қажет. Стендтік сынақтар барысында генератор жетектерінің сипаттамалары ұшақ қозғалтқышының сипаттамаларына ең жоғары дәрежеде сай болуы қажет. </w:t>
      </w:r>
      <w:r>
        <w:br/>
      </w:r>
      <w:r>
        <w:rPr>
          <w:rFonts w:ascii="Times New Roman"/>
          <w:b w:val="false"/>
          <w:i w:val="false"/>
          <w:color w:val="000000"/>
          <w:sz w:val="28"/>
        </w:rPr>
        <w:t xml:space="preserve">
      1265. Куәландырудан өтетін ұшақтың ұшу сынақтары кезінде электрмен жабдықтау жүйесін стендтік сынақтар барысында қолдан жасау мүмкін емес ұшу жағдайлары барысында сынақтан өткізу қажет. </w:t>
      </w:r>
    </w:p>
    <w:bookmarkStart w:name="z192" w:id="1722"/>
    <w:p>
      <w:pPr>
        <w:spacing w:after="0"/>
        <w:ind w:left="0"/>
        <w:jc w:val="left"/>
      </w:pPr>
      <w:r>
        <w:rPr>
          <w:rFonts w:ascii="Times New Roman"/>
          <w:b/>
          <w:i w:val="false"/>
          <w:color w:val="000000"/>
        </w:rPr>
        <w:t xml:space="preserve"> 
187. Жарық беру техникалық жабдықтары </w:t>
      </w:r>
    </w:p>
    <w:bookmarkEnd w:id="1722"/>
    <w:p>
      <w:pPr>
        <w:spacing w:after="0"/>
        <w:ind w:left="0"/>
        <w:jc w:val="both"/>
      </w:pPr>
      <w:r>
        <w:rPr>
          <w:rFonts w:ascii="Times New Roman"/>
          <w:b w:val="false"/>
          <w:i w:val="false"/>
          <w:color w:val="000000"/>
          <w:sz w:val="28"/>
        </w:rPr>
        <w:t xml:space="preserve">      1266. Осы бөлімнің талаптары мынадай жарық беру жабдықтарына: </w:t>
      </w:r>
      <w:r>
        <w:br/>
      </w:r>
      <w:r>
        <w:rPr>
          <w:rFonts w:ascii="Times New Roman"/>
          <w:b w:val="false"/>
          <w:i w:val="false"/>
          <w:color w:val="000000"/>
          <w:sz w:val="28"/>
        </w:rPr>
        <w:t xml:space="preserve">
      аэронавигациялық жабдықтарға; </w:t>
      </w:r>
      <w:r>
        <w:br/>
      </w:r>
      <w:r>
        <w:rPr>
          <w:rFonts w:ascii="Times New Roman"/>
          <w:b w:val="false"/>
          <w:i w:val="false"/>
          <w:color w:val="000000"/>
          <w:sz w:val="28"/>
        </w:rPr>
        <w:t xml:space="preserve">
      қону-сүйреу жабдықтарына; </w:t>
      </w:r>
      <w:r>
        <w:br/>
      </w:r>
      <w:r>
        <w:rPr>
          <w:rFonts w:ascii="Times New Roman"/>
          <w:b w:val="false"/>
          <w:i w:val="false"/>
          <w:color w:val="000000"/>
          <w:sz w:val="28"/>
        </w:rPr>
        <w:t xml:space="preserve">
      экипаж мүшелерінің кабинасын жарықтандыруға арналған жабдықтарға; </w:t>
      </w:r>
      <w:r>
        <w:br/>
      </w:r>
      <w:r>
        <w:rPr>
          <w:rFonts w:ascii="Times New Roman"/>
          <w:b w:val="false"/>
          <w:i w:val="false"/>
          <w:color w:val="000000"/>
          <w:sz w:val="28"/>
        </w:rPr>
        <w:t xml:space="preserve">
      ішкі кабиналық жарық сигнализациясына арналған жабдықтарға; </w:t>
      </w:r>
      <w:r>
        <w:br/>
      </w:r>
      <w:r>
        <w:rPr>
          <w:rFonts w:ascii="Times New Roman"/>
          <w:b w:val="false"/>
          <w:i w:val="false"/>
          <w:color w:val="000000"/>
          <w:sz w:val="28"/>
        </w:rPr>
        <w:t xml:space="preserve">
      жолаушы кабиналарын жарықтандыруға арналған жабдықтарға; </w:t>
      </w:r>
      <w:r>
        <w:br/>
      </w:r>
      <w:r>
        <w:rPr>
          <w:rFonts w:ascii="Times New Roman"/>
          <w:b w:val="false"/>
          <w:i w:val="false"/>
          <w:color w:val="000000"/>
          <w:sz w:val="28"/>
        </w:rPr>
        <w:t xml:space="preserve">
      ұшақтардың қызметтік жайларын жарықтандыруға арналған жабдықтарға таралады. </w:t>
      </w:r>
      <w:r>
        <w:br/>
      </w:r>
      <w:r>
        <w:rPr>
          <w:rFonts w:ascii="Times New Roman"/>
          <w:b w:val="false"/>
          <w:i w:val="false"/>
          <w:color w:val="000000"/>
          <w:sz w:val="28"/>
        </w:rPr>
        <w:t xml:space="preserve">
      1267. Жабдықтар міндетті жарық беру техникалық жабдықтары болып табылады және Приборлар бойынша ұшу ережесі (ПҮЕ) бойынша ұшатын ұшақтарда орнатылуы қажет. Көзбен шолу жағдайларындағы ұшу </w:t>
      </w:r>
      <w:r>
        <w:br/>
      </w:r>
      <w:r>
        <w:rPr>
          <w:rFonts w:ascii="Times New Roman"/>
          <w:b w:val="false"/>
          <w:i w:val="false"/>
          <w:color w:val="000000"/>
          <w:sz w:val="28"/>
        </w:rPr>
        <w:t xml:space="preserve">
сапарларына арналған ұшақтарда мынадай жарық беру техникалық жабдықтарын: </w:t>
      </w:r>
      <w:r>
        <w:br/>
      </w:r>
      <w:r>
        <w:rPr>
          <w:rFonts w:ascii="Times New Roman"/>
          <w:b w:val="false"/>
          <w:i w:val="false"/>
          <w:color w:val="000000"/>
          <w:sz w:val="28"/>
        </w:rPr>
        <w:t xml:space="preserve">
      қону-сүйреу жабдықтарын; </w:t>
      </w:r>
      <w:r>
        <w:br/>
      </w:r>
      <w:r>
        <w:rPr>
          <w:rFonts w:ascii="Times New Roman"/>
          <w:b w:val="false"/>
          <w:i w:val="false"/>
          <w:color w:val="000000"/>
          <w:sz w:val="28"/>
        </w:rPr>
        <w:t xml:space="preserve">
      жолаушы кабиналарын жарықтандыру жабдықтарын орнату міндетті болып табылмайды. </w:t>
      </w:r>
      <w:r>
        <w:br/>
      </w:r>
      <w:r>
        <w:rPr>
          <w:rFonts w:ascii="Times New Roman"/>
          <w:b w:val="false"/>
          <w:i w:val="false"/>
          <w:color w:val="000000"/>
          <w:sz w:val="28"/>
        </w:rPr>
        <w:t xml:space="preserve">
      1268. Ұшақта орнатылған жарық беру техникалық жабдықтары экипаж мүшелерінің көздерін шағылыстырмауы қажет немесе олардың міндеттерін атқаруға кедергі келтіретін қандай да бір болмасын ыңғайсыздық әкелмеуі қажет. </w:t>
      </w:r>
      <w:r>
        <w:br/>
      </w:r>
      <w:r>
        <w:rPr>
          <w:rFonts w:ascii="Times New Roman"/>
          <w:b w:val="false"/>
          <w:i w:val="false"/>
          <w:color w:val="000000"/>
          <w:sz w:val="28"/>
        </w:rPr>
        <w:t xml:space="preserve">
      1269. Ішкі кабиналық жарық экипаждың сыртқы кеңістікті шолуы барысында олардың көру қабілетін төмендетпеуі қажет. </w:t>
      </w:r>
      <w:r>
        <w:br/>
      </w:r>
      <w:r>
        <w:rPr>
          <w:rFonts w:ascii="Times New Roman"/>
          <w:b w:val="false"/>
          <w:i w:val="false"/>
          <w:color w:val="000000"/>
          <w:sz w:val="28"/>
        </w:rPr>
        <w:t xml:space="preserve">
      1270. Жарық беру техникалық жабдықтарының жұмысы басқа үлгідегі жабдықтардың жұмысына кедергі келтірмеуі қажет. </w:t>
      </w:r>
      <w:r>
        <w:br/>
      </w:r>
      <w:r>
        <w:rPr>
          <w:rFonts w:ascii="Times New Roman"/>
          <w:b w:val="false"/>
          <w:i w:val="false"/>
          <w:color w:val="000000"/>
          <w:sz w:val="28"/>
        </w:rPr>
        <w:t xml:space="preserve">
      1271. Жарық беру техникалық жабдықтары қалыпты пайдалану жағдайларында, сондай-ақ оның қандай да бір бөлшегінде ақау болған жағдайда өрт жағынан қауіпсіз болуы қажет. </w:t>
      </w:r>
      <w:r>
        <w:br/>
      </w:r>
      <w:r>
        <w:rPr>
          <w:rFonts w:ascii="Times New Roman"/>
          <w:b w:val="false"/>
          <w:i w:val="false"/>
          <w:color w:val="000000"/>
          <w:sz w:val="28"/>
        </w:rPr>
        <w:t xml:space="preserve">
      1272. Қолданылатын кез келген қалпақтар немесе түсті сүзгіштер қалыпты пайдалану жағдайларында өздерінің түсін немесе формасын өзгертпейтіндей және жарықтың едәуір жоғалуын болдырмайтындай етіп дайындалуы қажет. </w:t>
      </w:r>
      <w:r>
        <w:br/>
      </w:r>
      <w:r>
        <w:rPr>
          <w:rFonts w:ascii="Times New Roman"/>
          <w:b w:val="false"/>
          <w:i w:val="false"/>
          <w:color w:val="000000"/>
          <w:sz w:val="28"/>
        </w:rPr>
        <w:t xml:space="preserve">
      1273. Жарық беру шегені лампаларды ауыстырғанда немесе оларды алып тастағанда токқа түсіп қалуды болдырмайтындай етіп құрастырылуы қажет. </w:t>
      </w:r>
    </w:p>
    <w:bookmarkStart w:name="z193" w:id="1723"/>
    <w:p>
      <w:pPr>
        <w:spacing w:after="0"/>
        <w:ind w:left="0"/>
        <w:jc w:val="left"/>
      </w:pPr>
      <w:r>
        <w:rPr>
          <w:rFonts w:ascii="Times New Roman"/>
          <w:b/>
          <w:i w:val="false"/>
          <w:color w:val="000000"/>
        </w:rPr>
        <w:t xml:space="preserve"> 
188. Аэронавигациялық жабдықтар </w:t>
      </w:r>
    </w:p>
    <w:bookmarkEnd w:id="1723"/>
    <w:p>
      <w:pPr>
        <w:spacing w:after="0"/>
        <w:ind w:left="0"/>
        <w:jc w:val="both"/>
      </w:pPr>
      <w:r>
        <w:rPr>
          <w:rFonts w:ascii="Times New Roman"/>
          <w:b w:val="false"/>
          <w:i w:val="false"/>
          <w:color w:val="000000"/>
          <w:sz w:val="28"/>
        </w:rPr>
        <w:t xml:space="preserve">      1274. Аэронавигациялық жарық беру техникалық жабдығы ұшақты қашықтан оңай әрі қатесіз тануға мүмкіндік беретін, түнде қалыпты көру жағдайларында ұшақтардың соқтығысуын болдырмайтын іс-қимылдар орындауға жеткілікті уақытты қамтамасыз ететін ұшақтың әуедегі және жердегі орны мен ұшу бағыты туралы ақпарат беруді қамтамасыз етуі қажет. </w:t>
      </w:r>
      <w:r>
        <w:br/>
      </w:r>
      <w:r>
        <w:rPr>
          <w:rFonts w:ascii="Times New Roman"/>
          <w:b w:val="false"/>
          <w:i w:val="false"/>
          <w:color w:val="000000"/>
          <w:sz w:val="28"/>
        </w:rPr>
        <w:t xml:space="preserve">
      1275. Аэронавигациялық жабдық аэронавигациялық шамдар мен жарық маягынан құралуы қажет. </w:t>
      </w:r>
      <w:r>
        <w:br/>
      </w:r>
      <w:r>
        <w:rPr>
          <w:rFonts w:ascii="Times New Roman"/>
          <w:b w:val="false"/>
          <w:i w:val="false"/>
          <w:color w:val="000000"/>
          <w:sz w:val="28"/>
        </w:rPr>
        <w:t xml:space="preserve">
      1276. Борттық аэронавигациялық шамдардың (БАНШ) жарық таралу сызығын жасаған кезде мынадай анықтаулар (8.1-сурет) қабылданған: </w:t>
      </w:r>
      <w:r>
        <w:br/>
      </w:r>
      <w:r>
        <w:rPr>
          <w:rFonts w:ascii="Times New Roman"/>
          <w:b w:val="false"/>
          <w:i w:val="false"/>
          <w:color w:val="000000"/>
          <w:sz w:val="28"/>
        </w:rPr>
        <w:t xml:space="preserve">
      1) ұшақтың көлденең жазықтығы - жанама кіндіктеме арқылы өтетін және оның симметриясының жазықтығына перпендикулярлы жазықтық; </w:t>
      </w:r>
      <w:r>
        <w:br/>
      </w:r>
      <w:r>
        <w:rPr>
          <w:rFonts w:ascii="Times New Roman"/>
          <w:b w:val="false"/>
          <w:i w:val="false"/>
          <w:color w:val="000000"/>
          <w:sz w:val="28"/>
        </w:rPr>
        <w:t xml:space="preserve">
      2) ұшақтың тік жазықтықтары - көлденеңге перпендикулярлы жазықтықтар; </w:t>
      </w:r>
      <w:r>
        <w:br/>
      </w:r>
      <w:r>
        <w:rPr>
          <w:rFonts w:ascii="Times New Roman"/>
          <w:b w:val="false"/>
          <w:i w:val="false"/>
          <w:color w:val="000000"/>
          <w:sz w:val="28"/>
        </w:rPr>
        <w:t xml:space="preserve">
      3) "Л" бұрышы біріншісі ұшақтың жанама кіндіктемесіне параллель, ал екіншісі ұшақтың жанама кіндіктемесін бойлай алға қарағанда біріншіден солға қарай 110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жатқан, қиылысатын екі тік жазықтықтар арқылы құралады; </w:t>
      </w:r>
      <w:r>
        <w:br/>
      </w:r>
      <w:r>
        <w:rPr>
          <w:rFonts w:ascii="Times New Roman"/>
          <w:b w:val="false"/>
          <w:i w:val="false"/>
          <w:color w:val="000000"/>
          <w:sz w:val="28"/>
        </w:rPr>
        <w:t xml:space="preserve">
      4) "П" бұрышы біріншісі ұшақтың жанама кіндіктемесіне параллель, ал екіншісі ұшақтың жанама кіндіктемесін бойлай қарағанда біріншіден оңға қарай 110 </w:t>
      </w:r>
      <w:r>
        <w:rPr>
          <w:rFonts w:ascii="Times New Roman"/>
          <w:b w:val="false"/>
          <w:i w:val="false"/>
          <w:color w:val="000000"/>
          <w:vertAlign w:val="superscript"/>
        </w:rPr>
        <w:t xml:space="preserve">о </w:t>
      </w:r>
      <w:r>
        <w:rPr>
          <w:rFonts w:ascii="Times New Roman"/>
          <w:b w:val="false"/>
          <w:i w:val="false"/>
          <w:color w:val="000000"/>
          <w:sz w:val="28"/>
        </w:rPr>
        <w:t xml:space="preserve">бұрышта жатқан, қиылысатын екі тік жазықтықтар арқылы құралады; </w:t>
      </w:r>
      <w:r>
        <w:br/>
      </w:r>
      <w:r>
        <w:rPr>
          <w:rFonts w:ascii="Times New Roman"/>
          <w:b w:val="false"/>
          <w:i w:val="false"/>
          <w:color w:val="000000"/>
          <w:sz w:val="28"/>
        </w:rPr>
        <w:t xml:space="preserve">
      5) "X" бұрышы ұшақтың жанама кіндіктемесін бойлай артқа қарағанда тиісінше оңға қарай 70 </w:t>
      </w:r>
      <w:r>
        <w:rPr>
          <w:rFonts w:ascii="Times New Roman"/>
          <w:b w:val="false"/>
          <w:i w:val="false"/>
          <w:color w:val="000000"/>
          <w:vertAlign w:val="superscript"/>
        </w:rPr>
        <w:t xml:space="preserve">о </w:t>
      </w:r>
      <w:r>
        <w:rPr>
          <w:rFonts w:ascii="Times New Roman"/>
          <w:b w:val="false"/>
          <w:i w:val="false"/>
          <w:color w:val="000000"/>
          <w:sz w:val="28"/>
        </w:rPr>
        <w:t xml:space="preserve">және солға қарай 70 </w:t>
      </w:r>
      <w:r>
        <w:rPr>
          <w:rFonts w:ascii="Times New Roman"/>
          <w:b w:val="false"/>
          <w:i w:val="false"/>
          <w:color w:val="000000"/>
          <w:vertAlign w:val="superscript"/>
        </w:rPr>
        <w:t xml:space="preserve">о </w:t>
      </w:r>
      <w:r>
        <w:rPr>
          <w:rFonts w:ascii="Times New Roman"/>
          <w:b w:val="false"/>
          <w:i w:val="false"/>
          <w:color w:val="000000"/>
          <w:sz w:val="28"/>
        </w:rPr>
        <w:t xml:space="preserve">бұрыш құрайтын, жанама кіндіктеме арқылы өтетін тік жазықтықпен қиылысатын екі тік жазықтықтар арқылы құралады. </w:t>
      </w:r>
    </w:p>
    <w:p>
      <w:pPr>
        <w:spacing w:after="0"/>
        <w:ind w:left="0"/>
        <w:jc w:val="both"/>
      </w:pPr>
      <w:r>
        <w:rPr>
          <w:rFonts w:ascii="Times New Roman"/>
          <w:b w:val="false"/>
          <w:i w:val="false"/>
          <w:color w:val="000000"/>
          <w:sz w:val="28"/>
        </w:rPr>
        <w:t xml:space="preserve">22-сурет </w:t>
      </w:r>
      <w:r>
        <w:br/>
      </w:r>
      <w:r>
        <w:rPr>
          <w:rFonts w:ascii="Times New Roman"/>
          <w:b w:val="false"/>
          <w:i w:val="false"/>
          <w:color w:val="000000"/>
          <w:sz w:val="28"/>
        </w:rPr>
        <w:t>
</w:t>
      </w:r>
      <w:r>
        <w:rPr>
          <w:rFonts w:ascii="Times New Roman"/>
          <w:b w:val="false"/>
          <w:i w:val="false"/>
          <w:color w:val="ff0000"/>
          <w:sz w:val="28"/>
        </w:rPr>
        <w:t xml:space="preserve">(сурет қағаз мәтінінен қараңыздар) </w:t>
      </w:r>
    </w:p>
    <w:p>
      <w:pPr>
        <w:spacing w:after="0"/>
        <w:ind w:left="0"/>
        <w:jc w:val="both"/>
      </w:pPr>
      <w:r>
        <w:rPr>
          <w:rFonts w:ascii="Times New Roman"/>
          <w:b w:val="false"/>
          <w:i w:val="false"/>
          <w:color w:val="000000"/>
          <w:sz w:val="28"/>
        </w:rPr>
        <w:t xml:space="preserve">      1277. Аэронавигациялық шамдар ұшақтың салыстырмалы курсы туралы ақпарат беріп отыруы қажет: </w:t>
      </w:r>
      <w:r>
        <w:br/>
      </w:r>
      <w:r>
        <w:rPr>
          <w:rFonts w:ascii="Times New Roman"/>
          <w:b w:val="false"/>
          <w:i w:val="false"/>
          <w:color w:val="000000"/>
          <w:sz w:val="28"/>
        </w:rPr>
        <w:t xml:space="preserve">
      1) сол жақтағы қызыл борттық шам»"Л" бұрышы шегінде; </w:t>
      </w:r>
      <w:r>
        <w:br/>
      </w:r>
      <w:r>
        <w:rPr>
          <w:rFonts w:ascii="Times New Roman"/>
          <w:b w:val="false"/>
          <w:i w:val="false"/>
          <w:color w:val="000000"/>
          <w:sz w:val="28"/>
        </w:rPr>
        <w:t xml:space="preserve">
      2) оң жақтағы жасыл борттық шам»"П" бұрышы шегінде; </w:t>
      </w:r>
      <w:r>
        <w:br/>
      </w:r>
      <w:r>
        <w:rPr>
          <w:rFonts w:ascii="Times New Roman"/>
          <w:b w:val="false"/>
          <w:i w:val="false"/>
          <w:color w:val="000000"/>
          <w:sz w:val="28"/>
        </w:rPr>
        <w:t xml:space="preserve">
      3) артқы жақтағы ақ шам»"X" бұрышы шегінде. </w:t>
      </w:r>
      <w:r>
        <w:br/>
      </w:r>
      <w:r>
        <w:rPr>
          <w:rFonts w:ascii="Times New Roman"/>
          <w:b w:val="false"/>
          <w:i w:val="false"/>
          <w:color w:val="000000"/>
          <w:sz w:val="28"/>
        </w:rPr>
        <w:t xml:space="preserve">
      1278. Аэронавигациялық шамдардың жарық сигналдары үздіксіз немесе жарқылдауық болуы мүмкін. </w:t>
      </w:r>
      <w:r>
        <w:br/>
      </w:r>
      <w:r>
        <w:rPr>
          <w:rFonts w:ascii="Times New Roman"/>
          <w:b w:val="false"/>
          <w:i w:val="false"/>
          <w:color w:val="000000"/>
          <w:sz w:val="28"/>
        </w:rPr>
        <w:t xml:space="preserve">
      Шамдардың жарқылдау жұмысы кезінде мүмкін болатын екі режимнің біреуі қолданылуы қажет: </w:t>
      </w:r>
      <w:r>
        <w:br/>
      </w:r>
      <w:r>
        <w:rPr>
          <w:rFonts w:ascii="Times New Roman"/>
          <w:b w:val="false"/>
          <w:i w:val="false"/>
          <w:color w:val="000000"/>
          <w:sz w:val="28"/>
        </w:rPr>
        <w:t xml:space="preserve">
      1) шамдардың циклдық режимде іске қосылуы. Сол жақтағы, оң жақтағы және артқы жақтағы навигациялық шамдар бір құрылғыдан мынадай реттік тәртіпте іске қосылуы қажет: </w:t>
      </w:r>
      <w:r>
        <w:br/>
      </w:r>
      <w:r>
        <w:rPr>
          <w:rFonts w:ascii="Times New Roman"/>
          <w:b w:val="false"/>
          <w:i w:val="false"/>
          <w:color w:val="000000"/>
          <w:sz w:val="28"/>
        </w:rPr>
        <w:t xml:space="preserve">
      қызыл - жасыл - ақ - қызыл және т.б. </w:t>
      </w:r>
      <w:r>
        <w:br/>
      </w:r>
      <w:r>
        <w:rPr>
          <w:rFonts w:ascii="Times New Roman"/>
          <w:b w:val="false"/>
          <w:i w:val="false"/>
          <w:color w:val="000000"/>
          <w:sz w:val="28"/>
        </w:rPr>
        <w:t xml:space="preserve">
      2) 1277-тармақта аталған шамдардың бір мезгілде іске қосылу режимі. Сонымен қатар мынадай қосымша шамдардың біреуін немесе екеуін: </w:t>
      </w:r>
      <w:r>
        <w:br/>
      </w:r>
      <w:r>
        <w:rPr>
          <w:rFonts w:ascii="Times New Roman"/>
          <w:b w:val="false"/>
          <w:i w:val="false"/>
          <w:color w:val="000000"/>
          <w:sz w:val="28"/>
        </w:rPr>
        <w:t xml:space="preserve">
      жарқылдауық артқы ақ шаммен кезектесіп тұратын жарқылдауық артқы қызыл шамды; </w:t>
      </w:r>
      <w:r>
        <w:br/>
      </w:r>
      <w:r>
        <w:rPr>
          <w:rFonts w:ascii="Times New Roman"/>
          <w:b w:val="false"/>
          <w:i w:val="false"/>
          <w:color w:val="000000"/>
          <w:sz w:val="28"/>
        </w:rPr>
        <w:t xml:space="preserve">
      1277-тармақта аталған шамдардың іске қосылуымен кезектесіп тұратын, барлық бағыттардан көрінетін жарқылдауық ақ шамды іске қосуға рұқсат беріледі. </w:t>
      </w:r>
      <w:r>
        <w:br/>
      </w:r>
      <w:r>
        <w:rPr>
          <w:rFonts w:ascii="Times New Roman"/>
          <w:b w:val="false"/>
          <w:i w:val="false"/>
          <w:color w:val="000000"/>
          <w:sz w:val="28"/>
        </w:rPr>
        <w:t xml:space="preserve">
      1280. Шамдардың циклдық режимде іске қосылуы кезінде әрбір шамның жарқылдау жиілігі минутына 30 </w:t>
      </w:r>
      <w:r>
        <w:rPr>
          <w:rFonts w:ascii="Times New Roman"/>
          <w:b w:val="false"/>
          <w:i w:val="false"/>
          <w:color w:val="000000"/>
          <w:sz w:val="28"/>
          <w:u w:val="single"/>
        </w:rPr>
        <w:t xml:space="preserve">+ </w:t>
      </w:r>
      <w:r>
        <w:rPr>
          <w:rFonts w:ascii="Times New Roman"/>
          <w:b w:val="false"/>
          <w:i w:val="false"/>
          <w:color w:val="000000"/>
          <w:sz w:val="28"/>
        </w:rPr>
        <w:t xml:space="preserve">3 жарқылды құрауы қажет. </w:t>
      </w:r>
      <w:r>
        <w:br/>
      </w:r>
      <w:r>
        <w:rPr>
          <w:rFonts w:ascii="Times New Roman"/>
          <w:b w:val="false"/>
          <w:i w:val="false"/>
          <w:color w:val="000000"/>
          <w:sz w:val="28"/>
        </w:rPr>
        <w:t xml:space="preserve">
      1281. Көлденең жазықтықтағы аэронавигациялық шамдар жарық күшінің ең төменгі көрсеткіштері 8.1-суретте және 8.1-кестеде келтірілген. </w:t>
      </w:r>
      <w:r>
        <w:br/>
      </w:r>
      <w:r>
        <w:rPr>
          <w:rFonts w:ascii="Times New Roman"/>
          <w:b w:val="false"/>
          <w:i w:val="false"/>
          <w:color w:val="000000"/>
          <w:sz w:val="28"/>
        </w:rPr>
        <w:t xml:space="preserve">
                                                           23-кесте </w:t>
      </w:r>
    </w:p>
    <w:p>
      <w:pPr>
        <w:spacing w:after="0"/>
        <w:ind w:left="0"/>
        <w:jc w:val="both"/>
      </w:pPr>
      <w:r>
        <w:rPr>
          <w:rFonts w:ascii="Times New Roman"/>
          <w:b/>
          <w:i w:val="false"/>
          <w:color w:val="000000"/>
          <w:sz w:val="28"/>
        </w:rPr>
        <w:t xml:space="preserve">         Көлденең жазықтықтағы аэронавигациялық шамдар </w:t>
      </w:r>
      <w:r>
        <w:br/>
      </w:r>
      <w:r>
        <w:rPr>
          <w:rFonts w:ascii="Times New Roman"/>
          <w:b w:val="false"/>
          <w:i w:val="false"/>
          <w:color w:val="000000"/>
          <w:sz w:val="28"/>
        </w:rPr>
        <w:t>
</w:t>
      </w:r>
      <w:r>
        <w:rPr>
          <w:rFonts w:ascii="Times New Roman"/>
          <w:b/>
          <w:i w:val="false"/>
          <w:color w:val="000000"/>
          <w:sz w:val="28"/>
        </w:rPr>
        <w:t xml:space="preserve">             жарық күшінің ең төмен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993"/>
        <w:gridCol w:w="2553"/>
      </w:tblGrid>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бұрышы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бағытталған ұшақтың </w:t>
            </w:r>
            <w:r>
              <w:br/>
            </w:r>
            <w:r>
              <w:rPr>
                <w:rFonts w:ascii="Times New Roman"/>
                <w:b w:val="false"/>
                <w:i w:val="false"/>
                <w:color w:val="000000"/>
                <w:sz w:val="20"/>
              </w:rPr>
              <w:t xml:space="preserve">
жанама кіндіктемесінен </w:t>
            </w:r>
            <w:r>
              <w:br/>
            </w:r>
            <w:r>
              <w:rPr>
                <w:rFonts w:ascii="Times New Roman"/>
                <w:b w:val="false"/>
                <w:i w:val="false"/>
                <w:color w:val="000000"/>
                <w:sz w:val="20"/>
              </w:rPr>
              <w:t xml:space="preserve">
оң және сол жақта </w:t>
            </w:r>
            <w:r>
              <w:br/>
            </w:r>
            <w:r>
              <w:rPr>
                <w:rFonts w:ascii="Times New Roman"/>
                <w:b w:val="false"/>
                <w:i w:val="false"/>
                <w:color w:val="000000"/>
                <w:sz w:val="20"/>
              </w:rPr>
              <w:t xml:space="preserve">
орналасқан салыстырмалы </w:t>
            </w:r>
            <w:r>
              <w:br/>
            </w:r>
            <w:r>
              <w:rPr>
                <w:rFonts w:ascii="Times New Roman"/>
                <w:b w:val="false"/>
                <w:i w:val="false"/>
                <w:color w:val="000000"/>
                <w:sz w:val="20"/>
              </w:rPr>
              <w:t xml:space="preserve">
ұшу бағытының бұрышы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күші, </w:t>
            </w:r>
            <w:r>
              <w:br/>
            </w:r>
            <w:r>
              <w:rPr>
                <w:rFonts w:ascii="Times New Roman"/>
                <w:b w:val="false"/>
                <w:i w:val="false"/>
                <w:color w:val="000000"/>
                <w:sz w:val="20"/>
              </w:rPr>
              <w:t xml:space="preserve">
кд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және»"П"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0-ден 10-ға дейін </w:t>
            </w:r>
            <w:r>
              <w:br/>
            </w:r>
            <w:r>
              <w:rPr>
                <w:rFonts w:ascii="Times New Roman"/>
                <w:b w:val="false"/>
                <w:i w:val="false"/>
                <w:color w:val="000000"/>
                <w:sz w:val="20"/>
              </w:rPr>
              <w:t xml:space="preserve">
10-нан 20-ға дейін </w:t>
            </w:r>
            <w:r>
              <w:br/>
            </w:r>
            <w:r>
              <w:rPr>
                <w:rFonts w:ascii="Times New Roman"/>
                <w:b w:val="false"/>
                <w:i w:val="false"/>
                <w:color w:val="000000"/>
                <w:sz w:val="20"/>
              </w:rPr>
              <w:t xml:space="preserve">
20-дан 110-ға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30 </w:t>
            </w:r>
            <w:r>
              <w:br/>
            </w:r>
            <w:r>
              <w:rPr>
                <w:rFonts w:ascii="Times New Roman"/>
                <w:b w:val="false"/>
                <w:i w:val="false"/>
                <w:color w:val="000000"/>
                <w:sz w:val="20"/>
              </w:rPr>
              <w:t xml:space="preserve">
5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110-нан 180-ге дейін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1282. Тік жазықтықтағы аэронавигациялық шамдардың жарық күшінің салыстырмалы көрсеткіштері 8.2-суретте келтірілген. Кез келген бағытқа арналған кез келген тік жазықтықтағы шамның жарық күшінің салыстырмалы көрсеткіштері 8.2-кестеде келтірілген көрсеткіштерден кем болмауы қажет. </w:t>
      </w:r>
      <w:r>
        <w:br/>
      </w:r>
      <w:r>
        <w:rPr>
          <w:rFonts w:ascii="Times New Roman"/>
          <w:b w:val="false"/>
          <w:i w:val="false"/>
          <w:color w:val="000000"/>
          <w:sz w:val="28"/>
        </w:rPr>
        <w:t xml:space="preserve">
                                                           24-кесте </w:t>
      </w:r>
    </w:p>
    <w:p>
      <w:pPr>
        <w:spacing w:after="0"/>
        <w:ind w:left="0"/>
        <w:jc w:val="both"/>
      </w:pPr>
      <w:r>
        <w:rPr>
          <w:rFonts w:ascii="Times New Roman"/>
          <w:b/>
          <w:i w:val="false"/>
          <w:color w:val="000000"/>
          <w:sz w:val="28"/>
        </w:rPr>
        <w:t xml:space="preserve">       Кез келген тік жазықтықтағы аэронавигациялық </w:t>
      </w:r>
      <w:r>
        <w:br/>
      </w:r>
      <w:r>
        <w:rPr>
          <w:rFonts w:ascii="Times New Roman"/>
          <w:b w:val="false"/>
          <w:i w:val="false"/>
          <w:color w:val="000000"/>
          <w:sz w:val="28"/>
        </w:rPr>
        <w:t>
</w:t>
      </w:r>
      <w:r>
        <w:rPr>
          <w:rFonts w:ascii="Times New Roman"/>
          <w:b/>
          <w:i w:val="false"/>
          <w:color w:val="000000"/>
          <w:sz w:val="28"/>
        </w:rPr>
        <w:t xml:space="preserve">    шамдардың жарық күшінің салыстырмалы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553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жазықтықтан </w:t>
            </w:r>
            <w:r>
              <w:br/>
            </w:r>
            <w:r>
              <w:rPr>
                <w:rFonts w:ascii="Times New Roman"/>
                <w:b w:val="false"/>
                <w:i w:val="false"/>
                <w:color w:val="000000"/>
                <w:sz w:val="20"/>
              </w:rPr>
              <w:t xml:space="preserve">
жоғарыға немесе төменге </w:t>
            </w:r>
            <w:r>
              <w:br/>
            </w:r>
            <w:r>
              <w:rPr>
                <w:rFonts w:ascii="Times New Roman"/>
                <w:b w:val="false"/>
                <w:i w:val="false"/>
                <w:color w:val="000000"/>
                <w:sz w:val="20"/>
              </w:rPr>
              <w:t xml:space="preserve">
ысырылатын бұрыш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күшінің салыстырмалы </w:t>
            </w:r>
            <w:r>
              <w:br/>
            </w:r>
            <w:r>
              <w:rPr>
                <w:rFonts w:ascii="Times New Roman"/>
                <w:b w:val="false"/>
                <w:i w:val="false"/>
                <w:color w:val="000000"/>
                <w:sz w:val="20"/>
              </w:rPr>
              <w:t xml:space="preserve">
көрсеткіштері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0-ден 5-ке дейін </w:t>
            </w:r>
            <w:r>
              <w:br/>
            </w:r>
            <w:r>
              <w:rPr>
                <w:rFonts w:ascii="Times New Roman"/>
                <w:b w:val="false"/>
                <w:i w:val="false"/>
                <w:color w:val="000000"/>
                <w:sz w:val="20"/>
              </w:rPr>
              <w:t xml:space="preserve">
5-тен 10-ға дейін </w:t>
            </w:r>
            <w:r>
              <w:br/>
            </w:r>
            <w:r>
              <w:rPr>
                <w:rFonts w:ascii="Times New Roman"/>
                <w:b w:val="false"/>
                <w:i w:val="false"/>
                <w:color w:val="000000"/>
                <w:sz w:val="20"/>
              </w:rPr>
              <w:t xml:space="preserve">
10-нан 15-ке дейін </w:t>
            </w:r>
            <w:r>
              <w:br/>
            </w:r>
            <w:r>
              <w:rPr>
                <w:rFonts w:ascii="Times New Roman"/>
                <w:b w:val="false"/>
                <w:i w:val="false"/>
                <w:color w:val="000000"/>
                <w:sz w:val="20"/>
              </w:rPr>
              <w:t xml:space="preserve">
15-тен 20-ға дейін </w:t>
            </w:r>
            <w:r>
              <w:br/>
            </w:r>
            <w:r>
              <w:rPr>
                <w:rFonts w:ascii="Times New Roman"/>
                <w:b w:val="false"/>
                <w:i w:val="false"/>
                <w:color w:val="000000"/>
                <w:sz w:val="20"/>
              </w:rPr>
              <w:t xml:space="preserve">
20-дан 30-ға дейін </w:t>
            </w:r>
            <w:r>
              <w:br/>
            </w:r>
            <w:r>
              <w:rPr>
                <w:rFonts w:ascii="Times New Roman"/>
                <w:b w:val="false"/>
                <w:i w:val="false"/>
                <w:color w:val="000000"/>
                <w:sz w:val="20"/>
              </w:rPr>
              <w:t xml:space="preserve">
30-дан 40-қа дейін </w:t>
            </w:r>
            <w:r>
              <w:br/>
            </w:r>
            <w:r>
              <w:rPr>
                <w:rFonts w:ascii="Times New Roman"/>
                <w:b w:val="false"/>
                <w:i w:val="false"/>
                <w:color w:val="000000"/>
                <w:sz w:val="20"/>
              </w:rPr>
              <w:t xml:space="preserve">
40-тан 90-ға дейін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Ja </w:t>
            </w:r>
            <w:r>
              <w:br/>
            </w:r>
            <w:r>
              <w:rPr>
                <w:rFonts w:ascii="Times New Roman"/>
                <w:b w:val="false"/>
                <w:i w:val="false"/>
                <w:color w:val="000000"/>
                <w:sz w:val="20"/>
              </w:rPr>
              <w:t xml:space="preserve">
0,90 Ja </w:t>
            </w:r>
            <w:r>
              <w:br/>
            </w:r>
            <w:r>
              <w:rPr>
                <w:rFonts w:ascii="Times New Roman"/>
                <w:b w:val="false"/>
                <w:i w:val="false"/>
                <w:color w:val="000000"/>
                <w:sz w:val="20"/>
              </w:rPr>
              <w:t xml:space="preserve">
0,80 Ja </w:t>
            </w:r>
            <w:r>
              <w:br/>
            </w:r>
            <w:r>
              <w:rPr>
                <w:rFonts w:ascii="Times New Roman"/>
                <w:b w:val="false"/>
                <w:i w:val="false"/>
                <w:color w:val="000000"/>
                <w:sz w:val="20"/>
              </w:rPr>
              <w:t xml:space="preserve">
0,70 Ja </w:t>
            </w:r>
            <w:r>
              <w:br/>
            </w:r>
            <w:r>
              <w:rPr>
                <w:rFonts w:ascii="Times New Roman"/>
                <w:b w:val="false"/>
                <w:i w:val="false"/>
                <w:color w:val="000000"/>
                <w:sz w:val="20"/>
              </w:rPr>
              <w:t xml:space="preserve">
0,50 Ja </w:t>
            </w:r>
            <w:r>
              <w:br/>
            </w:r>
            <w:r>
              <w:rPr>
                <w:rFonts w:ascii="Times New Roman"/>
                <w:b w:val="false"/>
                <w:i w:val="false"/>
                <w:color w:val="000000"/>
                <w:sz w:val="20"/>
              </w:rPr>
              <w:t xml:space="preserve">
0,30 Ja </w:t>
            </w:r>
            <w:r>
              <w:br/>
            </w:r>
            <w:r>
              <w:rPr>
                <w:rFonts w:ascii="Times New Roman"/>
                <w:b w:val="false"/>
                <w:i w:val="false"/>
                <w:color w:val="000000"/>
                <w:sz w:val="20"/>
              </w:rPr>
              <w:t xml:space="preserve">
0,10 Ja </w:t>
            </w:r>
            <w:r>
              <w:br/>
            </w:r>
            <w:r>
              <w:rPr>
                <w:rFonts w:ascii="Times New Roman"/>
                <w:b w:val="false"/>
                <w:i w:val="false"/>
                <w:color w:val="000000"/>
                <w:sz w:val="20"/>
              </w:rPr>
              <w:t xml:space="preserve">
0,05 Ja </w:t>
            </w:r>
          </w:p>
        </w:tc>
      </w:tr>
    </w:tbl>
    <w:p>
      <w:pPr>
        <w:spacing w:after="0"/>
        <w:ind w:left="0"/>
        <w:jc w:val="both"/>
      </w:pPr>
      <w:r>
        <w:rPr>
          <w:rFonts w:ascii="Times New Roman"/>
          <w:b w:val="false"/>
          <w:i w:val="false"/>
          <w:color w:val="000000"/>
          <w:sz w:val="28"/>
        </w:rPr>
        <w:t xml:space="preserve">      Ескерту. Ja - көлденең жазықтықтағы тиісті бұрыштарға арналған аэронавигациялық шамдардың қазіргі нақты жарық күші. </w:t>
      </w:r>
    </w:p>
    <w:p>
      <w:pPr>
        <w:spacing w:after="0"/>
        <w:ind w:left="0"/>
        <w:jc w:val="both"/>
      </w:pPr>
      <w:r>
        <w:rPr>
          <w:rFonts w:ascii="Times New Roman"/>
          <w:b w:val="false"/>
          <w:i w:val="false"/>
          <w:color w:val="000000"/>
          <w:sz w:val="28"/>
        </w:rPr>
        <w:t xml:space="preserve">23-сурет </w:t>
      </w:r>
      <w:r>
        <w:br/>
      </w:r>
      <w:r>
        <w:rPr>
          <w:rFonts w:ascii="Times New Roman"/>
          <w:b w:val="false"/>
          <w:i w:val="false"/>
          <w:color w:val="000000"/>
          <w:sz w:val="28"/>
        </w:rPr>
        <w:t>
</w:t>
      </w:r>
      <w:r>
        <w:rPr>
          <w:rFonts w:ascii="Times New Roman"/>
          <w:b w:val="false"/>
          <w:i w:val="false"/>
          <w:color w:val="ff0000"/>
          <w:sz w:val="28"/>
        </w:rPr>
        <w:t xml:space="preserve">(сурет қағаз мәтінінен қараңыздар) </w:t>
      </w:r>
    </w:p>
    <w:p>
      <w:pPr>
        <w:spacing w:after="0"/>
        <w:ind w:left="0"/>
        <w:jc w:val="both"/>
      </w:pPr>
      <w:r>
        <w:rPr>
          <w:rFonts w:ascii="Times New Roman"/>
          <w:b w:val="false"/>
          <w:i w:val="false"/>
          <w:color w:val="000000"/>
          <w:sz w:val="28"/>
        </w:rPr>
        <w:t xml:space="preserve">      1283. Шектес аймақтарда аэронавигациялық шамдардың шектес жарық сигналдарын ұластырған кезде ұластырылған шоғырлардағы рұқсат берілген ең жоғары жарық күші (кд) 8.3-кестеде келтірілген шамаларға сай болуы қажет. </w:t>
      </w:r>
      <w:r>
        <w:br/>
      </w:r>
      <w:r>
        <w:rPr>
          <w:rFonts w:ascii="Times New Roman"/>
          <w:b w:val="false"/>
          <w:i w:val="false"/>
          <w:color w:val="000000"/>
          <w:sz w:val="28"/>
        </w:rPr>
        <w:t xml:space="preserve">
      Ескерту. 1.»"А" зонасы қырлары жарық көзі арқылы етіп, шамдардың жазықтық шекарасын үлкен бұрышта 10 </w:t>
      </w:r>
      <w:r>
        <w:rPr>
          <w:rFonts w:ascii="Times New Roman"/>
          <w:b w:val="false"/>
          <w:i w:val="false"/>
          <w:color w:val="000000"/>
          <w:vertAlign w:val="superscript"/>
        </w:rPr>
        <w:t xml:space="preserve">о </w:t>
      </w:r>
      <w:r>
        <w:rPr>
          <w:rFonts w:ascii="Times New Roman"/>
          <w:b w:val="false"/>
          <w:i w:val="false"/>
          <w:color w:val="000000"/>
          <w:sz w:val="28"/>
        </w:rPr>
        <w:t xml:space="preserve">-та және кіші бұрышта 20 </w:t>
      </w:r>
      <w:r>
        <w:rPr>
          <w:rFonts w:ascii="Times New Roman"/>
          <w:b w:val="false"/>
          <w:i w:val="false"/>
          <w:color w:val="000000"/>
          <w:vertAlign w:val="superscript"/>
        </w:rPr>
        <w:t xml:space="preserve">о </w:t>
      </w:r>
      <w:r>
        <w:rPr>
          <w:rFonts w:ascii="Times New Roman"/>
          <w:b w:val="false"/>
          <w:i w:val="false"/>
          <w:color w:val="000000"/>
          <w:sz w:val="28"/>
        </w:rPr>
        <w:t xml:space="preserve">-та қиып өтетін екі қырлы бұрыштағы барлық бағыттарды қосады. "В" зонасы қырлары жарық көзі арқылы өтіп, шамдардың жазықтық шекарасын үлкен бұрышта 20 </w:t>
      </w:r>
      <w:r>
        <w:rPr>
          <w:rFonts w:ascii="Times New Roman"/>
          <w:b w:val="false"/>
          <w:i w:val="false"/>
          <w:color w:val="000000"/>
          <w:vertAlign w:val="superscript"/>
        </w:rPr>
        <w:t xml:space="preserve">о </w:t>
      </w:r>
      <w:r>
        <w:rPr>
          <w:rFonts w:ascii="Times New Roman"/>
          <w:b w:val="false"/>
          <w:i w:val="false"/>
          <w:color w:val="000000"/>
          <w:sz w:val="28"/>
        </w:rPr>
        <w:t xml:space="preserve">-та қиып өтетін екі қырлы бұрыштағы барлық бағыттарды қосады. 0-10 </w:t>
      </w:r>
      <w:r>
        <w:rPr>
          <w:rFonts w:ascii="Times New Roman"/>
          <w:b w:val="false"/>
          <w:i w:val="false"/>
          <w:color w:val="000000"/>
          <w:vertAlign w:val="superscript"/>
        </w:rPr>
        <w:t xml:space="preserve">о </w:t>
      </w:r>
      <w:r>
        <w:rPr>
          <w:rFonts w:ascii="Times New Roman"/>
          <w:b w:val="false"/>
          <w:i w:val="false"/>
          <w:color w:val="000000"/>
          <w:sz w:val="28"/>
        </w:rPr>
        <w:t xml:space="preserve">бұрыш диапазоны жарық күшінің ең жоғары көрсеткіші мен»"А" зонасы арасындағы ауыспалы аралықты білдіреді. </w:t>
      </w:r>
      <w:r>
        <w:br/>
      </w:r>
      <w:r>
        <w:rPr>
          <w:rFonts w:ascii="Times New Roman"/>
          <w:b w:val="false"/>
          <w:i w:val="false"/>
          <w:color w:val="000000"/>
          <w:sz w:val="28"/>
        </w:rPr>
        <w:t xml:space="preserve">
      2. Ja - көлденең жазықтықтағы тиісті бұрыштарға арналған аэронавигациялық шамдардың қазіргі нақты жарық күші. </w:t>
      </w:r>
      <w:r>
        <w:br/>
      </w:r>
      <w:r>
        <w:rPr>
          <w:rFonts w:ascii="Times New Roman"/>
          <w:b w:val="false"/>
          <w:i w:val="false"/>
          <w:color w:val="000000"/>
          <w:sz w:val="28"/>
        </w:rPr>
        <w:t xml:space="preserve">
                                                           25-кесте </w:t>
      </w:r>
    </w:p>
    <w:p>
      <w:pPr>
        <w:spacing w:after="0"/>
        <w:ind w:left="0"/>
        <w:jc w:val="both"/>
      </w:pPr>
      <w:r>
        <w:rPr>
          <w:rFonts w:ascii="Times New Roman"/>
          <w:b/>
          <w:i w:val="false"/>
          <w:color w:val="000000"/>
          <w:sz w:val="28"/>
        </w:rPr>
        <w:t xml:space="preserve">          Рұқсат берілген ең жоғары жарық күші (кд)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173"/>
        <w:gridCol w:w="197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зонасы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зонасы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бұрышы шегіндегі жасыл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"П" бұрышы шегіндегі қызыл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"X" бұрышы шегіндегі жасыл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"X" бұрышы шегіндегі қызыл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"Л" бұрышы шегіндегі ақ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"П" бұрышы шегіндегі ақ </w:t>
            </w:r>
            <w:r>
              <w:br/>
            </w:r>
            <w:r>
              <w:rPr>
                <w:rFonts w:ascii="Times New Roman"/>
                <w:b w:val="false"/>
                <w:i w:val="false"/>
                <w:color w:val="000000"/>
                <w:sz w:val="20"/>
              </w:rPr>
              <w:t xml:space="preserve">
жарық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Ja </w:t>
            </w:r>
            <w:r>
              <w:br/>
            </w:r>
            <w:r>
              <w:rPr>
                <w:rFonts w:ascii="Times New Roman"/>
                <w:b w:val="false"/>
                <w:i w:val="false"/>
                <w:color w:val="000000"/>
                <w:sz w:val="20"/>
              </w:rPr>
              <w:t xml:space="preserve">
  </w:t>
            </w:r>
            <w:r>
              <w:br/>
            </w:r>
            <w:r>
              <w:rPr>
                <w:rFonts w:ascii="Times New Roman"/>
                <w:b w:val="false"/>
                <w:i w:val="false"/>
                <w:color w:val="000000"/>
                <w:sz w:val="20"/>
              </w:rPr>
              <w:t xml:space="preserve">
0,33 Ja </w:t>
            </w:r>
            <w:r>
              <w:br/>
            </w:r>
            <w:r>
              <w:rPr>
                <w:rFonts w:ascii="Times New Roman"/>
                <w:b w:val="false"/>
                <w:i w:val="false"/>
                <w:color w:val="000000"/>
                <w:sz w:val="20"/>
              </w:rPr>
              <w:t xml:space="preserve">
  </w:t>
            </w:r>
            <w:r>
              <w:br/>
            </w:r>
            <w:r>
              <w:rPr>
                <w:rFonts w:ascii="Times New Roman"/>
                <w:b w:val="false"/>
                <w:i w:val="false"/>
                <w:color w:val="000000"/>
                <w:sz w:val="20"/>
              </w:rPr>
              <w:t xml:space="preserve">
0,25 Ja </w:t>
            </w:r>
            <w:r>
              <w:br/>
            </w:r>
            <w:r>
              <w:rPr>
                <w:rFonts w:ascii="Times New Roman"/>
                <w:b w:val="false"/>
                <w:i w:val="false"/>
                <w:color w:val="000000"/>
                <w:sz w:val="20"/>
              </w:rPr>
              <w:t xml:space="preserve">
  </w:t>
            </w:r>
            <w:r>
              <w:br/>
            </w:r>
            <w:r>
              <w:rPr>
                <w:rFonts w:ascii="Times New Roman"/>
                <w:b w:val="false"/>
                <w:i w:val="false"/>
                <w:color w:val="000000"/>
                <w:sz w:val="20"/>
              </w:rPr>
              <w:t xml:space="preserve">
0,25 Ja </w:t>
            </w:r>
            <w:r>
              <w:br/>
            </w:r>
            <w:r>
              <w:rPr>
                <w:rFonts w:ascii="Times New Roman"/>
                <w:b w:val="false"/>
                <w:i w:val="false"/>
                <w:color w:val="000000"/>
                <w:sz w:val="20"/>
              </w:rPr>
              <w:t xml:space="preserve">
  </w:t>
            </w:r>
            <w:r>
              <w:br/>
            </w:r>
            <w:r>
              <w:rPr>
                <w:rFonts w:ascii="Times New Roman"/>
                <w:b w:val="false"/>
                <w:i w:val="false"/>
                <w:color w:val="000000"/>
                <w:sz w:val="20"/>
              </w:rPr>
              <w:t xml:space="preserve">
1,00 Ja </w:t>
            </w:r>
            <w:r>
              <w:br/>
            </w:r>
            <w:r>
              <w:rPr>
                <w:rFonts w:ascii="Times New Roman"/>
                <w:b w:val="false"/>
                <w:i w:val="false"/>
                <w:color w:val="000000"/>
                <w:sz w:val="20"/>
              </w:rPr>
              <w:t xml:space="preserve">
  </w:t>
            </w:r>
            <w:r>
              <w:br/>
            </w:r>
            <w:r>
              <w:rPr>
                <w:rFonts w:ascii="Times New Roman"/>
                <w:b w:val="false"/>
                <w:i w:val="false"/>
                <w:color w:val="000000"/>
                <w:sz w:val="20"/>
              </w:rPr>
              <w:t xml:space="preserve">
1,00 Ja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Ja </w:t>
            </w:r>
            <w:r>
              <w:br/>
            </w:r>
            <w:r>
              <w:rPr>
                <w:rFonts w:ascii="Times New Roman"/>
                <w:b w:val="false"/>
                <w:i w:val="false"/>
                <w:color w:val="000000"/>
                <w:sz w:val="20"/>
              </w:rPr>
              <w:t xml:space="preserve">
  </w:t>
            </w:r>
            <w:r>
              <w:br/>
            </w:r>
            <w:r>
              <w:rPr>
                <w:rFonts w:ascii="Times New Roman"/>
                <w:b w:val="false"/>
                <w:i w:val="false"/>
                <w:color w:val="000000"/>
                <w:sz w:val="20"/>
              </w:rPr>
              <w:t xml:space="preserve">
0,20 Ja </w:t>
            </w:r>
            <w:r>
              <w:br/>
            </w:r>
            <w:r>
              <w:rPr>
                <w:rFonts w:ascii="Times New Roman"/>
                <w:b w:val="false"/>
                <w:i w:val="false"/>
                <w:color w:val="000000"/>
                <w:sz w:val="20"/>
              </w:rPr>
              <w:t xml:space="preserve">
  </w:t>
            </w:r>
            <w:r>
              <w:br/>
            </w:r>
            <w:r>
              <w:rPr>
                <w:rFonts w:ascii="Times New Roman"/>
                <w:b w:val="false"/>
                <w:i w:val="false"/>
                <w:color w:val="000000"/>
                <w:sz w:val="20"/>
              </w:rPr>
              <w:t xml:space="preserve">
0,05 Ja </w:t>
            </w:r>
            <w:r>
              <w:br/>
            </w:r>
            <w:r>
              <w:rPr>
                <w:rFonts w:ascii="Times New Roman"/>
                <w:b w:val="false"/>
                <w:i w:val="false"/>
                <w:color w:val="000000"/>
                <w:sz w:val="20"/>
              </w:rPr>
              <w:t xml:space="preserve">
  </w:t>
            </w:r>
            <w:r>
              <w:br/>
            </w:r>
            <w:r>
              <w:rPr>
                <w:rFonts w:ascii="Times New Roman"/>
                <w:b w:val="false"/>
                <w:i w:val="false"/>
                <w:color w:val="000000"/>
                <w:sz w:val="20"/>
              </w:rPr>
              <w:t xml:space="preserve">
0,05 Ja </w:t>
            </w:r>
            <w:r>
              <w:br/>
            </w:r>
            <w:r>
              <w:rPr>
                <w:rFonts w:ascii="Times New Roman"/>
                <w:b w:val="false"/>
                <w:i w:val="false"/>
                <w:color w:val="000000"/>
                <w:sz w:val="20"/>
              </w:rPr>
              <w:t xml:space="preserve">
  </w:t>
            </w:r>
            <w:r>
              <w:br/>
            </w:r>
            <w:r>
              <w:rPr>
                <w:rFonts w:ascii="Times New Roman"/>
                <w:b w:val="false"/>
                <w:i w:val="false"/>
                <w:color w:val="000000"/>
                <w:sz w:val="20"/>
              </w:rPr>
              <w:t xml:space="preserve">
0,20 Ja </w:t>
            </w:r>
            <w:r>
              <w:br/>
            </w:r>
            <w:r>
              <w:rPr>
                <w:rFonts w:ascii="Times New Roman"/>
                <w:b w:val="false"/>
                <w:i w:val="false"/>
                <w:color w:val="000000"/>
                <w:sz w:val="20"/>
              </w:rPr>
              <w:t xml:space="preserve">
  </w:t>
            </w:r>
            <w:r>
              <w:br/>
            </w:r>
            <w:r>
              <w:rPr>
                <w:rFonts w:ascii="Times New Roman"/>
                <w:b w:val="false"/>
                <w:i w:val="false"/>
                <w:color w:val="000000"/>
                <w:sz w:val="20"/>
              </w:rPr>
              <w:t xml:space="preserve">
0,20 Ja </w:t>
            </w:r>
          </w:p>
        </w:tc>
      </w:tr>
    </w:tbl>
    <w:p>
      <w:pPr>
        <w:spacing w:after="0"/>
        <w:ind w:left="0"/>
        <w:jc w:val="both"/>
      </w:pPr>
      <w:r>
        <w:rPr>
          <w:rFonts w:ascii="Times New Roman"/>
          <w:b w:val="false"/>
          <w:i w:val="false"/>
          <w:color w:val="000000"/>
          <w:sz w:val="28"/>
        </w:rPr>
        <w:t xml:space="preserve">      1284. Жарық маягы әуеде ұшақтардың ұзақ қашықтықтарда орналасқан орнын белгілеуге арналған. </w:t>
      </w:r>
      <w:r>
        <w:br/>
      </w:r>
      <w:r>
        <w:rPr>
          <w:rFonts w:ascii="Times New Roman"/>
          <w:b w:val="false"/>
          <w:i w:val="false"/>
          <w:color w:val="000000"/>
          <w:sz w:val="28"/>
        </w:rPr>
        <w:t xml:space="preserve">
      Ұшақта кем дегенде жарық маягының екі шамдалы (жоғарғы және төменгі жарты шарлар үшін бір-бірден) орнатылған болуы қажет. </w:t>
      </w:r>
      <w:r>
        <w:br/>
      </w:r>
      <w:r>
        <w:rPr>
          <w:rFonts w:ascii="Times New Roman"/>
          <w:b w:val="false"/>
          <w:i w:val="false"/>
          <w:color w:val="000000"/>
          <w:sz w:val="28"/>
        </w:rPr>
        <w:t xml:space="preserve">
      1285. Кез келген тік жазықтықтағы жарық маягы шамдалының тиімді жарық күшінің салыстырмалы көрсеткіштері 24-суретте және 26-кестеде келтірілген көрсеткіштерден кем болмауы қажет. </w:t>
      </w:r>
      <w:r>
        <w:br/>
      </w:r>
      <w:r>
        <w:rPr>
          <w:rFonts w:ascii="Times New Roman"/>
          <w:b w:val="false"/>
          <w:i w:val="false"/>
          <w:color w:val="000000"/>
          <w:sz w:val="28"/>
        </w:rPr>
        <w:t xml:space="preserve">
                                                           26-кесте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4933"/>
      </w:tblGrid>
      <w:tr>
        <w:trPr>
          <w:trHeight w:val="4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жазықтықтан </w:t>
            </w:r>
            <w:r>
              <w:br/>
            </w:r>
            <w:r>
              <w:rPr>
                <w:rFonts w:ascii="Times New Roman"/>
                <w:b w:val="false"/>
                <w:i w:val="false"/>
                <w:color w:val="000000"/>
                <w:sz w:val="20"/>
              </w:rPr>
              <w:t xml:space="preserve">
жоғары немесе төмен </w:t>
            </w:r>
            <w:r>
              <w:br/>
            </w:r>
            <w:r>
              <w:rPr>
                <w:rFonts w:ascii="Times New Roman"/>
                <w:b w:val="false"/>
                <w:i w:val="false"/>
                <w:color w:val="000000"/>
                <w:sz w:val="20"/>
              </w:rPr>
              <w:t xml:space="preserve">
бұрыш, град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Жарықтың тиімді күшінің </w:t>
            </w:r>
            <w:r>
              <w:br/>
            </w:r>
            <w:r>
              <w:rPr>
                <w:rFonts w:ascii="Times New Roman"/>
                <w:b w:val="false"/>
                <w:i w:val="false"/>
                <w:color w:val="000000"/>
                <w:sz w:val="20"/>
              </w:rPr>
              <w:t xml:space="preserve">
салыстырмалы </w:t>
            </w:r>
            <w:r>
              <w:br/>
            </w:r>
            <w:r>
              <w:rPr>
                <w:rFonts w:ascii="Times New Roman"/>
                <w:b w:val="false"/>
                <w:i w:val="false"/>
                <w:color w:val="000000"/>
                <w:sz w:val="20"/>
              </w:rPr>
              <w:t xml:space="preserve">
көрсеткіштері </w:t>
            </w:r>
          </w:p>
        </w:tc>
      </w:tr>
      <w:tr>
        <w:trPr>
          <w:trHeight w:val="4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0-ден 5-ке дейін </w:t>
            </w:r>
            <w:r>
              <w:br/>
            </w:r>
            <w:r>
              <w:rPr>
                <w:rFonts w:ascii="Times New Roman"/>
                <w:b w:val="false"/>
                <w:i w:val="false"/>
                <w:color w:val="000000"/>
                <w:sz w:val="20"/>
              </w:rPr>
              <w:t xml:space="preserve">
5-тен 10-ға дейін </w:t>
            </w:r>
            <w:r>
              <w:br/>
            </w:r>
            <w:r>
              <w:rPr>
                <w:rFonts w:ascii="Times New Roman"/>
                <w:b w:val="false"/>
                <w:i w:val="false"/>
                <w:color w:val="000000"/>
                <w:sz w:val="20"/>
              </w:rPr>
              <w:t xml:space="preserve">
10-нан 20-ға дейін </w:t>
            </w:r>
            <w:r>
              <w:br/>
            </w:r>
            <w:r>
              <w:rPr>
                <w:rFonts w:ascii="Times New Roman"/>
                <w:b w:val="false"/>
                <w:i w:val="false"/>
                <w:color w:val="000000"/>
                <w:sz w:val="20"/>
              </w:rPr>
              <w:t xml:space="preserve">
20-дан 30-ға дейін </w:t>
            </w:r>
            <w:r>
              <w:br/>
            </w:r>
            <w:r>
              <w:rPr>
                <w:rFonts w:ascii="Times New Roman"/>
                <w:b w:val="false"/>
                <w:i w:val="false"/>
                <w:color w:val="000000"/>
                <w:sz w:val="20"/>
              </w:rPr>
              <w:t xml:space="preserve">
30-дан 75-ке дейін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J </w:t>
            </w:r>
            <w:r>
              <w:br/>
            </w:r>
            <w:r>
              <w:rPr>
                <w:rFonts w:ascii="Times New Roman"/>
                <w:b w:val="false"/>
                <w:i w:val="false"/>
                <w:color w:val="000000"/>
                <w:sz w:val="20"/>
              </w:rPr>
              <w:t xml:space="preserve">
0,6 J </w:t>
            </w:r>
            <w:r>
              <w:br/>
            </w:r>
            <w:r>
              <w:rPr>
                <w:rFonts w:ascii="Times New Roman"/>
                <w:b w:val="false"/>
                <w:i w:val="false"/>
                <w:color w:val="000000"/>
                <w:sz w:val="20"/>
              </w:rPr>
              <w:t xml:space="preserve">
0,2 J </w:t>
            </w:r>
            <w:r>
              <w:br/>
            </w:r>
            <w:r>
              <w:rPr>
                <w:rFonts w:ascii="Times New Roman"/>
                <w:b w:val="false"/>
                <w:i w:val="false"/>
                <w:color w:val="000000"/>
                <w:sz w:val="20"/>
              </w:rPr>
              <w:t xml:space="preserve">
0,1 J </w:t>
            </w:r>
            <w:r>
              <w:br/>
            </w:r>
            <w:r>
              <w:rPr>
                <w:rFonts w:ascii="Times New Roman"/>
                <w:b w:val="false"/>
                <w:i w:val="false"/>
                <w:color w:val="000000"/>
                <w:sz w:val="20"/>
              </w:rPr>
              <w:t xml:space="preserve">
0,15J </w:t>
            </w:r>
          </w:p>
        </w:tc>
      </w:tr>
    </w:tbl>
    <w:p>
      <w:pPr>
        <w:spacing w:after="0"/>
        <w:ind w:left="0"/>
        <w:jc w:val="both"/>
      </w:pPr>
      <w:r>
        <w:rPr>
          <w:rFonts w:ascii="Times New Roman"/>
          <w:b w:val="false"/>
          <w:i w:val="false"/>
          <w:color w:val="000000"/>
          <w:sz w:val="28"/>
        </w:rPr>
        <w:t xml:space="preserve">      Ескерту. J-жарықтың тиімді күші. </w:t>
      </w:r>
      <w:r>
        <w:br/>
      </w:r>
      <w:r>
        <w:rPr>
          <w:rFonts w:ascii="Times New Roman"/>
          <w:b w:val="false"/>
          <w:i w:val="false"/>
          <w:color w:val="000000"/>
          <w:sz w:val="28"/>
        </w:rPr>
        <w:t xml:space="preserve">
      1286. Көлденең жазықтықтағы жарық маягы шамдалының қолданыс бұрышы кем дегенде 360 </w:t>
      </w:r>
      <w:r>
        <w:rPr>
          <w:rFonts w:ascii="Times New Roman"/>
          <w:b w:val="false"/>
          <w:i w:val="false"/>
          <w:color w:val="000000"/>
          <w:vertAlign w:val="superscript"/>
        </w:rPr>
        <w:t xml:space="preserve">о </w:t>
      </w:r>
      <w:r>
        <w:rPr>
          <w:rFonts w:ascii="Times New Roman"/>
          <w:b w:val="false"/>
          <w:i w:val="false"/>
          <w:color w:val="000000"/>
          <w:sz w:val="28"/>
        </w:rPr>
        <w:t xml:space="preserve">болуы қажет. </w:t>
      </w:r>
      <w:r>
        <w:br/>
      </w:r>
      <w:r>
        <w:rPr>
          <w:rFonts w:ascii="Times New Roman"/>
          <w:b w:val="false"/>
          <w:i w:val="false"/>
          <w:color w:val="000000"/>
          <w:sz w:val="28"/>
        </w:rPr>
        <w:t xml:space="preserve">
      1287. Маяк шамдалы ұшақ конструкциясы элементтерімен экрандалған жағдайда маяктың аталған қолданыс аралығы шегінде»"өлі аймақтарға" жол беріледі. Әрбір шамдалға арналған "өлі аймақ" бұрышының жиынтық шамасы ұшақ кіндіктемесіне қатысты цетрленген және артқа бұрылған 0,15 стерге тең болатын дене бұрышы шегінде 0,13 стерден аспауы қажет. </w:t>
      </w:r>
      <w:r>
        <w:br/>
      </w:r>
      <w:r>
        <w:rPr>
          <w:rFonts w:ascii="Times New Roman"/>
          <w:b w:val="false"/>
          <w:i w:val="false"/>
          <w:color w:val="000000"/>
          <w:sz w:val="28"/>
        </w:rPr>
        <w:t xml:space="preserve">
      1288. Әрбір шамдалдың тиімді жарық күшінің абсолюттік көрсеткіші кем дегенде: </w:t>
      </w:r>
      <w:r>
        <w:br/>
      </w:r>
      <w:r>
        <w:rPr>
          <w:rFonts w:ascii="Times New Roman"/>
          <w:b w:val="false"/>
          <w:i w:val="false"/>
          <w:color w:val="000000"/>
          <w:sz w:val="28"/>
        </w:rPr>
        <w:t xml:space="preserve">
      ақ түсті сәуле шығаратын маяк үшін - 400 кд; </w:t>
      </w:r>
      <w:r>
        <w:br/>
      </w:r>
      <w:r>
        <w:rPr>
          <w:rFonts w:ascii="Times New Roman"/>
          <w:b w:val="false"/>
          <w:i w:val="false"/>
          <w:color w:val="000000"/>
          <w:sz w:val="28"/>
        </w:rPr>
        <w:t xml:space="preserve">
      қызыл түсті сәуле шығаратын маяк үшін - 400 кд болуы қажет. </w:t>
      </w:r>
      <w:r>
        <w:br/>
      </w:r>
      <w:r>
        <w:rPr>
          <w:rFonts w:ascii="Times New Roman"/>
          <w:b w:val="false"/>
          <w:i w:val="false"/>
          <w:color w:val="000000"/>
          <w:sz w:val="28"/>
        </w:rPr>
        <w:t xml:space="preserve">
      1289. Маяктың әрбір шамдалы жарқылының жиілігі минутына 40-90 болуы қажет. Ұласу аймақтарында жарқыл жиілігінің жиынтығы минутына 180 жарқылдан аспауы қажет. </w:t>
      </w:r>
    </w:p>
    <w:p>
      <w:pPr>
        <w:spacing w:after="0"/>
        <w:ind w:left="0"/>
        <w:jc w:val="both"/>
      </w:pPr>
      <w:r>
        <w:rPr>
          <w:rFonts w:ascii="Times New Roman"/>
          <w:b w:val="false"/>
          <w:i w:val="false"/>
          <w:color w:val="000000"/>
          <w:sz w:val="28"/>
        </w:rPr>
        <w:t xml:space="preserve">24-сурет </w:t>
      </w:r>
      <w:r>
        <w:br/>
      </w:r>
      <w:r>
        <w:rPr>
          <w:rFonts w:ascii="Times New Roman"/>
          <w:b w:val="false"/>
          <w:i w:val="false"/>
          <w:color w:val="000000"/>
          <w:sz w:val="28"/>
        </w:rPr>
        <w:t>
</w:t>
      </w:r>
      <w:r>
        <w:rPr>
          <w:rFonts w:ascii="Times New Roman"/>
          <w:b w:val="false"/>
          <w:i w:val="false"/>
          <w:color w:val="ff0000"/>
          <w:sz w:val="28"/>
        </w:rPr>
        <w:t xml:space="preserve">(сурет қағаз мәтінінен қараңыздар) </w:t>
      </w:r>
    </w:p>
    <w:p>
      <w:pPr>
        <w:spacing w:after="0"/>
        <w:ind w:left="0"/>
        <w:jc w:val="both"/>
      </w:pPr>
      <w:r>
        <w:rPr>
          <w:rFonts w:ascii="Times New Roman"/>
          <w:b w:val="false"/>
          <w:i w:val="false"/>
          <w:color w:val="000000"/>
          <w:sz w:val="28"/>
        </w:rPr>
        <w:t xml:space="preserve">      1290. Жарық маягының шамдары авиацияда қабылданған ақ түсті немесе қызыл түсті болуы тиіс және 8.6.7-нің тиісті талаптарына жауап беруі қажет. </w:t>
      </w:r>
      <w:r>
        <w:br/>
      </w:r>
      <w:r>
        <w:rPr>
          <w:rFonts w:ascii="Times New Roman"/>
          <w:b w:val="false"/>
          <w:i w:val="false"/>
          <w:color w:val="000000"/>
          <w:sz w:val="28"/>
        </w:rPr>
        <w:t xml:space="preserve">
      1291. Жарық күшінің 1292-1294, 1296-1298-тармақтарда келтірілген көрсеткіштері ұшақ электр желісінің номиналды пайдалану кернеуіне сан жағынан тең болатын кернеуде, барлық жарық сүзгіштері мен қалпақтары орындарында орнатылған аппаратурамен қамтамасыз етілуі қажет. </w:t>
      </w:r>
    </w:p>
    <w:bookmarkStart w:name="z194" w:id="1724"/>
    <w:p>
      <w:pPr>
        <w:spacing w:after="0"/>
        <w:ind w:left="0"/>
        <w:jc w:val="left"/>
      </w:pPr>
      <w:r>
        <w:rPr>
          <w:rFonts w:ascii="Times New Roman"/>
          <w:b/>
          <w:i w:val="false"/>
          <w:color w:val="000000"/>
        </w:rPr>
        <w:t xml:space="preserve"> 
189. Қону-сүйреу жабдықтары </w:t>
      </w:r>
    </w:p>
    <w:bookmarkEnd w:id="1724"/>
    <w:p>
      <w:pPr>
        <w:spacing w:after="0"/>
        <w:ind w:left="0"/>
        <w:jc w:val="both"/>
      </w:pPr>
      <w:r>
        <w:rPr>
          <w:rFonts w:ascii="Times New Roman"/>
          <w:b w:val="false"/>
          <w:i w:val="false"/>
          <w:color w:val="000000"/>
          <w:sz w:val="28"/>
        </w:rPr>
        <w:t xml:space="preserve">      1292. Қону-сүйреу жабдықтары қону және сүйреу (немесе қону-сүйреу) фарларынан құралуы қажет және: </w:t>
      </w:r>
      <w:r>
        <w:br/>
      </w:r>
      <w:r>
        <w:rPr>
          <w:rFonts w:ascii="Times New Roman"/>
          <w:b w:val="false"/>
          <w:i w:val="false"/>
          <w:color w:val="000000"/>
          <w:sz w:val="28"/>
        </w:rPr>
        <w:t xml:space="preserve">
      1) ұшақ қонуға бет алғанда және ұшақтың алдыңғы аяғы жерден көтерілгенге дейін ұшу-қону алаңы мен оның жақын маңайының қажетті жарықтандырылуын; </w:t>
      </w:r>
      <w:r>
        <w:br/>
      </w:r>
      <w:r>
        <w:rPr>
          <w:rFonts w:ascii="Times New Roman"/>
          <w:b w:val="false"/>
          <w:i w:val="false"/>
          <w:color w:val="000000"/>
          <w:sz w:val="28"/>
        </w:rPr>
        <w:t xml:space="preserve">
      2) ұшақ аэродром бойынша жылжыған кезде ұшу-қону алаңы мен сүйреу жолдарының қажетті жарықтандырылуын қамтамасыз етуі тиіс. </w:t>
      </w:r>
      <w:r>
        <w:br/>
      </w:r>
      <w:r>
        <w:rPr>
          <w:rFonts w:ascii="Times New Roman"/>
          <w:b w:val="false"/>
          <w:i w:val="false"/>
          <w:color w:val="000000"/>
          <w:sz w:val="28"/>
        </w:rPr>
        <w:t xml:space="preserve">
      1293. Қону (қону-сүйреу) фарларының саны кем дегенде екеу болуы қажет. Сүйреу фарларының саны регламенттелмейді. </w:t>
      </w:r>
    </w:p>
    <w:bookmarkStart w:name="z195" w:id="1725"/>
    <w:p>
      <w:pPr>
        <w:spacing w:after="0"/>
        <w:ind w:left="0"/>
        <w:jc w:val="left"/>
      </w:pPr>
      <w:r>
        <w:rPr>
          <w:rFonts w:ascii="Times New Roman"/>
          <w:b/>
          <w:i w:val="false"/>
          <w:color w:val="000000"/>
        </w:rPr>
        <w:t xml:space="preserve"> 
190. Экипаж мүшелерінің кабинасын жарықтандыруға және ішкі </w:t>
      </w:r>
      <w:r>
        <w:br/>
      </w:r>
      <w:r>
        <w:rPr>
          <w:rFonts w:ascii="Times New Roman"/>
          <w:b/>
          <w:i w:val="false"/>
          <w:color w:val="000000"/>
        </w:rPr>
        <w:t xml:space="preserve">
кабиналық жарық сигнализациясына арналған жабдықтар </w:t>
      </w:r>
    </w:p>
    <w:bookmarkEnd w:id="1725"/>
    <w:p>
      <w:pPr>
        <w:spacing w:after="0"/>
        <w:ind w:left="0"/>
        <w:jc w:val="both"/>
      </w:pPr>
      <w:r>
        <w:rPr>
          <w:rFonts w:ascii="Times New Roman"/>
          <w:b w:val="false"/>
          <w:i w:val="false"/>
          <w:color w:val="000000"/>
          <w:sz w:val="28"/>
        </w:rPr>
        <w:t xml:space="preserve">      1294. Экипаж мүшелерінің кабинасын жарықтандыруға арналған жабдықтар: </w:t>
      </w:r>
      <w:r>
        <w:br/>
      </w:r>
      <w:r>
        <w:rPr>
          <w:rFonts w:ascii="Times New Roman"/>
          <w:b w:val="false"/>
          <w:i w:val="false"/>
          <w:color w:val="000000"/>
          <w:sz w:val="28"/>
        </w:rPr>
        <w:t xml:space="preserve">
      1) барлық приборлардың, жабдықтардың және ұшақ басқару органдарының жарықтандырылуын; </w:t>
      </w:r>
      <w:r>
        <w:br/>
      </w:r>
      <w:r>
        <w:rPr>
          <w:rFonts w:ascii="Times New Roman"/>
          <w:b w:val="false"/>
          <w:i w:val="false"/>
          <w:color w:val="000000"/>
          <w:sz w:val="28"/>
        </w:rPr>
        <w:t xml:space="preserve">
      2) экипаж мүшелері жұмыс орындарының қажетті жарықтандырылуын; </w:t>
      </w:r>
      <w:r>
        <w:br/>
      </w:r>
      <w:r>
        <w:rPr>
          <w:rFonts w:ascii="Times New Roman"/>
          <w:b w:val="false"/>
          <w:i w:val="false"/>
          <w:color w:val="000000"/>
          <w:sz w:val="28"/>
        </w:rPr>
        <w:t xml:space="preserve">
      3) приборларды жарықтандырудың жарықтығын реттеу мүмкіндігін қамтамасыз етуі қажет. </w:t>
      </w:r>
      <w:r>
        <w:br/>
      </w:r>
      <w:r>
        <w:rPr>
          <w:rFonts w:ascii="Times New Roman"/>
          <w:b w:val="false"/>
          <w:i w:val="false"/>
          <w:color w:val="000000"/>
          <w:sz w:val="28"/>
        </w:rPr>
        <w:t xml:space="preserve">
      1295. Жарық сигналдары күндізгі уақытта анық ажыратылуы қажет және түнгі уақытта көзді шағылыстырмауы тиіс. </w:t>
      </w:r>
    </w:p>
    <w:bookmarkStart w:name="z196" w:id="1726"/>
    <w:p>
      <w:pPr>
        <w:spacing w:after="0"/>
        <w:ind w:left="0"/>
        <w:jc w:val="left"/>
      </w:pPr>
      <w:r>
        <w:rPr>
          <w:rFonts w:ascii="Times New Roman"/>
          <w:b/>
          <w:i w:val="false"/>
          <w:color w:val="000000"/>
        </w:rPr>
        <w:t xml:space="preserve"> 
191. Жолаушы кабиналары мен қызметтік жайларды </w:t>
      </w:r>
      <w:r>
        <w:br/>
      </w:r>
      <w:r>
        <w:rPr>
          <w:rFonts w:ascii="Times New Roman"/>
          <w:b/>
          <w:i w:val="false"/>
          <w:color w:val="000000"/>
        </w:rPr>
        <w:t xml:space="preserve">
жарықтандыруға арналған жабдықтар </w:t>
      </w:r>
    </w:p>
    <w:bookmarkEnd w:id="1726"/>
    <w:p>
      <w:pPr>
        <w:spacing w:after="0"/>
        <w:ind w:left="0"/>
        <w:jc w:val="both"/>
      </w:pPr>
      <w:r>
        <w:rPr>
          <w:rFonts w:ascii="Times New Roman"/>
          <w:b w:val="false"/>
          <w:i w:val="false"/>
          <w:color w:val="000000"/>
          <w:sz w:val="28"/>
        </w:rPr>
        <w:t xml:space="preserve">      1296. Жолаушы кабиналары мен қызметтік жайларды жарықтандыруға арналған жабдықтар: </w:t>
      </w:r>
      <w:r>
        <w:br/>
      </w:r>
      <w:r>
        <w:rPr>
          <w:rFonts w:ascii="Times New Roman"/>
          <w:b w:val="false"/>
          <w:i w:val="false"/>
          <w:color w:val="000000"/>
          <w:sz w:val="28"/>
        </w:rPr>
        <w:t xml:space="preserve">
      1) жолаушы кабиналары мен қызметтік жайлардың қажетті жарықтандырылуын; </w:t>
      </w:r>
      <w:r>
        <w:br/>
      </w:r>
      <w:r>
        <w:rPr>
          <w:rFonts w:ascii="Times New Roman"/>
          <w:b w:val="false"/>
          <w:i w:val="false"/>
          <w:color w:val="000000"/>
          <w:sz w:val="28"/>
        </w:rPr>
        <w:t xml:space="preserve">
      2) түнгі уақытта ұшақтарға қызмет көрсету бойынша жұмыстарды орындау үшін ұшақтың техникалық бөлімдерінің жарықтандырылуын қамтамасыз етуі қажет. </w:t>
      </w:r>
      <w:r>
        <w:br/>
      </w:r>
      <w:r>
        <w:rPr>
          <w:rFonts w:ascii="Times New Roman"/>
          <w:b w:val="false"/>
          <w:i w:val="false"/>
          <w:color w:val="000000"/>
          <w:sz w:val="28"/>
        </w:rPr>
        <w:t xml:space="preserve">
      1297. Ұшақтың жолаушылар кабинасының жарықтандырылуы жолаушыларға ұшу сапарының жайлы болуын және ұшу барысында жолаушыларға қызмет көрсету үшін қажетті жағдайларды қамтамасыз етуі қажет. </w:t>
      </w:r>
    </w:p>
    <w:bookmarkStart w:name="z197" w:id="1727"/>
    <w:p>
      <w:pPr>
        <w:spacing w:after="0"/>
        <w:ind w:left="0"/>
        <w:jc w:val="left"/>
      </w:pPr>
      <w:r>
        <w:rPr>
          <w:rFonts w:ascii="Times New Roman"/>
          <w:b/>
          <w:i w:val="false"/>
          <w:color w:val="000000"/>
        </w:rPr>
        <w:t xml:space="preserve"> 
192. Жарық беру техникалық жабдықтарының </w:t>
      </w:r>
      <w:r>
        <w:br/>
      </w:r>
      <w:r>
        <w:rPr>
          <w:rFonts w:ascii="Times New Roman"/>
          <w:b/>
          <w:i w:val="false"/>
          <w:color w:val="000000"/>
        </w:rPr>
        <w:t xml:space="preserve">
түстік сипаттамалары </w:t>
      </w:r>
    </w:p>
    <w:bookmarkEnd w:id="1727"/>
    <w:p>
      <w:pPr>
        <w:spacing w:after="0"/>
        <w:ind w:left="0"/>
        <w:jc w:val="both"/>
      </w:pPr>
      <w:r>
        <w:rPr>
          <w:rFonts w:ascii="Times New Roman"/>
          <w:b w:val="false"/>
          <w:i w:val="false"/>
          <w:color w:val="000000"/>
          <w:sz w:val="28"/>
        </w:rPr>
        <w:t xml:space="preserve">      1298. Жасыл, қызыл, сары және ақ түстер Жарықтандыру жөніндегі халықаралық комиссия ұсынған және 27-кесте мен 25-суретте келтірілген түстік координаттарға сәйкес болуы қажет. Түстік графикада қосарланған 1, 2, 3, 4 нүктелерді жалғап аталған түстерге сәйкес келетін иілген және тіке аралықтар көрсетілген. </w:t>
      </w:r>
      <w:r>
        <w:br/>
      </w:r>
      <w:r>
        <w:rPr>
          <w:rFonts w:ascii="Times New Roman"/>
          <w:b w:val="false"/>
          <w:i w:val="false"/>
          <w:color w:val="000000"/>
          <w:sz w:val="28"/>
        </w:rPr>
        <w:t xml:space="preserve">
                                                           27-кесте </w:t>
      </w:r>
      <w:r>
        <w:br/>
      </w:r>
      <w:r>
        <w:rPr>
          <w:rFonts w:ascii="Times New Roman"/>
          <w:b w:val="false"/>
          <w:i w:val="false"/>
          <w:color w:val="000000"/>
          <w:sz w:val="28"/>
        </w:rPr>
        <w:t xml:space="preserve">
      Жарық беру техникалық жабдықтарының түстеріне рұқсат </w:t>
      </w:r>
      <w:r>
        <w:br/>
      </w:r>
      <w:r>
        <w:rPr>
          <w:rFonts w:ascii="Times New Roman"/>
          <w:b w:val="false"/>
          <w:i w:val="false"/>
          <w:color w:val="000000"/>
          <w:sz w:val="28"/>
        </w:rPr>
        <w:t xml:space="preserve">
берілген аралықтар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 </w:t>
            </w:r>
            <w:r>
              <w:br/>
            </w:r>
            <w:r>
              <w:rPr>
                <w:rFonts w:ascii="Times New Roman"/>
                <w:b w:val="false"/>
                <w:i w:val="false"/>
                <w:color w:val="000000"/>
                <w:sz w:val="20"/>
              </w:rPr>
              <w:t xml:space="preserve">
коор- </w:t>
            </w:r>
            <w:r>
              <w:br/>
            </w:r>
            <w:r>
              <w:rPr>
                <w:rFonts w:ascii="Times New Roman"/>
                <w:b w:val="false"/>
                <w:i w:val="false"/>
                <w:color w:val="000000"/>
                <w:sz w:val="20"/>
              </w:rPr>
              <w:t xml:space="preserve">
динат- </w:t>
            </w:r>
            <w:r>
              <w:br/>
            </w:r>
            <w:r>
              <w:rPr>
                <w:rFonts w:ascii="Times New Roman"/>
                <w:b w:val="false"/>
                <w:i w:val="false"/>
                <w:color w:val="000000"/>
                <w:sz w:val="20"/>
              </w:rPr>
              <w:t xml:space="preserve">
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w:t>
            </w:r>
            <w:r>
              <w:rPr>
                <w:rFonts w:ascii="Times New Roman"/>
                <w:b w:val="false"/>
                <w:i w:val="false"/>
                <w:color w:val="000000"/>
                <w:vertAlign w:val="subscript"/>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w:t>
            </w:r>
            <w:r>
              <w:rPr>
                <w:rFonts w:ascii="Times New Roman"/>
                <w:b w:val="false"/>
                <w:i w:val="false"/>
                <w:color w:val="000000"/>
                <w:vertAlign w:val="sub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w:t>
            </w:r>
            <w:r>
              <w:rPr>
                <w:rFonts w:ascii="Times New Roman"/>
                <w:b w:val="false"/>
                <w:i w:val="false"/>
                <w:color w:val="000000"/>
                <w:vertAlign w:val="sub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rPr>
                <w:rFonts w:ascii="Times New Roman"/>
                <w:b w:val="false"/>
                <w:i w:val="false"/>
                <w:color w:val="000000"/>
                <w:vertAlign w:val="subscript"/>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 </w:t>
            </w:r>
            <w:r>
              <w:rPr>
                <w:rFonts w:ascii="Times New Roman"/>
                <w:b w:val="false"/>
                <w:i w:val="false"/>
                <w:color w:val="000000"/>
                <w:vertAlign w:val="subscript"/>
              </w:rPr>
              <w:t xml:space="preserve">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0,390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0,30 </w:t>
            </w:r>
            <w:r>
              <w:rPr>
                <w:rFonts w:ascii="Times New Roman"/>
                <w:b w:val="false"/>
                <w:i w:val="false"/>
                <w:color w:val="000000"/>
                <w:sz w:val="20"/>
                <w:u w:val="single"/>
              </w:rPr>
              <w:t xml:space="preserve">&lt; </w:t>
            </w:r>
            <w:r>
              <w:rPr>
                <w:rFonts w:ascii="Times New Roman"/>
                <w:b w:val="false"/>
                <w:i w:val="false"/>
                <w:color w:val="000000"/>
                <w:sz w:val="20"/>
              </w:rPr>
              <w:t xml:space="preserve">Х </w:t>
            </w:r>
            <w:r>
              <w:rPr>
                <w:rFonts w:ascii="Times New Roman"/>
                <w:b w:val="false"/>
                <w:i w:val="false"/>
                <w:color w:val="000000"/>
                <w:sz w:val="20"/>
                <w:u w:val="single"/>
              </w:rPr>
              <w:t xml:space="preserve">&lt; </w:t>
            </w:r>
            <w:r>
              <w:rPr>
                <w:rFonts w:ascii="Times New Roman"/>
                <w:b w:val="false"/>
                <w:i w:val="false"/>
                <w:color w:val="000000"/>
                <w:sz w:val="20"/>
              </w:rPr>
              <w:t xml:space="preserve">0,50; Ү </w:t>
            </w:r>
            <w:r>
              <w:rPr>
                <w:rFonts w:ascii="Times New Roman"/>
                <w:b w:val="false"/>
                <w:i w:val="false"/>
                <w:color w:val="000000"/>
                <w:vertAlign w:val="subscript"/>
              </w:rPr>
              <w:t xml:space="preserve">о </w:t>
            </w:r>
            <w:r>
              <w:rPr>
                <w:rFonts w:ascii="Times New Roman"/>
                <w:b w:val="false"/>
                <w:i w:val="false"/>
                <w:color w:val="000000"/>
                <w:sz w:val="20"/>
              </w:rPr>
              <w:t xml:space="preserve">-0,01 </w:t>
            </w:r>
            <w:r>
              <w:rPr>
                <w:rFonts w:ascii="Times New Roman"/>
                <w:b w:val="false"/>
                <w:i w:val="false"/>
                <w:color w:val="000000"/>
                <w:sz w:val="20"/>
                <w:u w:val="single"/>
              </w:rPr>
              <w:t xml:space="preserve">&lt; </w:t>
            </w:r>
            <w:r>
              <w:rPr>
                <w:rFonts w:ascii="Times New Roman"/>
                <w:b w:val="false"/>
                <w:i w:val="false"/>
                <w:color w:val="000000"/>
                <w:sz w:val="20"/>
              </w:rPr>
              <w:t xml:space="preserve">Ү </w:t>
            </w:r>
            <w:r>
              <w:rPr>
                <w:rFonts w:ascii="Times New Roman"/>
                <w:b w:val="false"/>
                <w:i w:val="false"/>
                <w:color w:val="000000"/>
                <w:sz w:val="20"/>
                <w:u w:val="single"/>
              </w:rPr>
              <w:t xml:space="preserve">&lt; </w:t>
            </w:r>
            <w:r>
              <w:rPr>
                <w:rFonts w:ascii="Times New Roman"/>
                <w:b w:val="false"/>
                <w:i w:val="false"/>
                <w:color w:val="000000"/>
                <w:sz w:val="20"/>
              </w:rPr>
              <w:t xml:space="preserve">7+0,01. </w:t>
            </w:r>
          </w:p>
        </w:tc>
      </w:tr>
    </w:tbl>
    <w:p>
      <w:pPr>
        <w:spacing w:after="0"/>
        <w:ind w:left="0"/>
        <w:jc w:val="both"/>
      </w:pPr>
      <w:r>
        <w:rPr>
          <w:rFonts w:ascii="Times New Roman"/>
          <w:b w:val="false"/>
          <w:i w:val="false"/>
          <w:color w:val="000000"/>
          <w:sz w:val="28"/>
        </w:rPr>
        <w:t xml:space="preserve">      Ескерту. Ү </w:t>
      </w:r>
      <w:r>
        <w:rPr>
          <w:rFonts w:ascii="Times New Roman"/>
          <w:b w:val="false"/>
          <w:i w:val="false"/>
          <w:color w:val="000000"/>
          <w:vertAlign w:val="subscript"/>
        </w:rPr>
        <w:t xml:space="preserve">о </w:t>
      </w:r>
      <w:r>
        <w:rPr>
          <w:rFonts w:ascii="Times New Roman"/>
          <w:b w:val="false"/>
          <w:i w:val="false"/>
          <w:color w:val="000000"/>
          <w:sz w:val="28"/>
        </w:rPr>
        <w:t xml:space="preserve">- Х=Х </w:t>
      </w:r>
      <w:r>
        <w:rPr>
          <w:rFonts w:ascii="Times New Roman"/>
          <w:b w:val="false"/>
          <w:i w:val="false"/>
          <w:color w:val="000000"/>
          <w:vertAlign w:val="subscript"/>
        </w:rPr>
        <w:t xml:space="preserve">о </w:t>
      </w:r>
      <w:r>
        <w:rPr>
          <w:rFonts w:ascii="Times New Roman"/>
          <w:b w:val="false"/>
          <w:i w:val="false"/>
          <w:color w:val="000000"/>
          <w:sz w:val="28"/>
        </w:rPr>
        <w:t xml:space="preserve">болатын Планк сәуле шығарғышы үшін оның Ү кіндіктемесі бойынша координаты. </w:t>
      </w:r>
    </w:p>
    <w:p>
      <w:pPr>
        <w:spacing w:after="0"/>
        <w:ind w:left="0"/>
        <w:jc w:val="both"/>
      </w:pPr>
      <w:r>
        <w:rPr>
          <w:rFonts w:ascii="Times New Roman"/>
          <w:b w:val="false"/>
          <w:i w:val="false"/>
          <w:color w:val="000000"/>
          <w:sz w:val="28"/>
        </w:rPr>
        <w:t xml:space="preserve">  25-сурет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қараңыздар) </w:t>
      </w:r>
    </w:p>
    <w:bookmarkStart w:name="z198" w:id="1728"/>
    <w:p>
      <w:pPr>
        <w:spacing w:after="0"/>
        <w:ind w:left="0"/>
        <w:jc w:val="left"/>
      </w:pPr>
      <w:r>
        <w:rPr>
          <w:rFonts w:ascii="Times New Roman"/>
          <w:b/>
          <w:i w:val="false"/>
          <w:color w:val="000000"/>
        </w:rPr>
        <w:t xml:space="preserve"> 
193. Экипаж кабинасын жинақылау </w:t>
      </w:r>
    </w:p>
    <w:bookmarkEnd w:id="1728"/>
    <w:p>
      <w:pPr>
        <w:spacing w:after="0"/>
        <w:ind w:left="0"/>
        <w:jc w:val="both"/>
      </w:pPr>
      <w:r>
        <w:rPr>
          <w:rFonts w:ascii="Times New Roman"/>
          <w:b w:val="false"/>
          <w:i w:val="false"/>
          <w:color w:val="000000"/>
          <w:sz w:val="28"/>
        </w:rPr>
        <w:t xml:space="preserve">      1299. Осы бөлімнің талаптары экипаж кабинасын жинақылауға таралады. </w:t>
      </w:r>
      <w:r>
        <w:br/>
      </w:r>
      <w:r>
        <w:rPr>
          <w:rFonts w:ascii="Times New Roman"/>
          <w:b w:val="false"/>
          <w:i w:val="false"/>
          <w:color w:val="000000"/>
          <w:sz w:val="28"/>
        </w:rPr>
        <w:t xml:space="preserve">
      1300. Кабинаны жинақылау берілген құрамдағы экипаж мүшелеріне: </w:t>
      </w:r>
      <w:r>
        <w:br/>
      </w:r>
      <w:r>
        <w:rPr>
          <w:rFonts w:ascii="Times New Roman"/>
          <w:b w:val="false"/>
          <w:i w:val="false"/>
          <w:color w:val="000000"/>
          <w:sz w:val="28"/>
        </w:rPr>
        <w:t xml:space="preserve">
      антропометрикалық талаптарды сақтай отырып, кабинадағы барлық экипаж мүшелерінің жайлы жайғастырылуын; </w:t>
      </w:r>
      <w:r>
        <w:br/>
      </w:r>
      <w:r>
        <w:rPr>
          <w:rFonts w:ascii="Times New Roman"/>
          <w:b w:val="false"/>
          <w:i w:val="false"/>
          <w:color w:val="000000"/>
          <w:sz w:val="28"/>
        </w:rPr>
        <w:t xml:space="preserve">
      ҰЭБ-те көзделген барлық ұшу режимдерінде функционалдық міндеттерін тиімді орындауға мүмкіндікті қамтамасыз етуі қажет. </w:t>
      </w:r>
      <w:r>
        <w:br/>
      </w:r>
      <w:r>
        <w:rPr>
          <w:rFonts w:ascii="Times New Roman"/>
          <w:b w:val="false"/>
          <w:i w:val="false"/>
          <w:color w:val="000000"/>
          <w:sz w:val="28"/>
        </w:rPr>
        <w:t xml:space="preserve">
      1301. Экипаждың әрбір мүшесі үшін жеке жұмыс орны көзделген болуы қажет. Ұшқыштардың жұмыс орындары кабинаның алдыңғы жағында, ұшақ командирінің орны кабинаның сол жағында орналасқан болуы қажет. Экипажында ұшқыштардан басқа құрамына бортинженер кіретін ұшақтарда оның орны оң жақ бортта немесе ұшқыштардың жұмыс орындары арасында орналасуы қажет. </w:t>
      </w:r>
      <w:r>
        <w:br/>
      </w:r>
      <w:r>
        <w:rPr>
          <w:rFonts w:ascii="Times New Roman"/>
          <w:b w:val="false"/>
          <w:i w:val="false"/>
          <w:color w:val="000000"/>
          <w:sz w:val="28"/>
        </w:rPr>
        <w:t xml:space="preserve">
      Экипаж мүшелерін ұшу бағытына қарсы артқа қаратып орналастыруға жол берілмейді. </w:t>
      </w:r>
      <w:r>
        <w:br/>
      </w:r>
      <w:r>
        <w:rPr>
          <w:rFonts w:ascii="Times New Roman"/>
          <w:b w:val="false"/>
          <w:i w:val="false"/>
          <w:color w:val="000000"/>
          <w:sz w:val="28"/>
        </w:rPr>
        <w:t xml:space="preserve">
      Ескерту. Егер ҰЭБ бортинженердің жұмыс орнындағы қызметін оң жақ бортта да, сол сияқты ұшқыштардың жұмыс орындарының арасында да көздеген болса: </w:t>
      </w:r>
      <w:r>
        <w:br/>
      </w:r>
      <w:r>
        <w:rPr>
          <w:rFonts w:ascii="Times New Roman"/>
          <w:b w:val="false"/>
          <w:i w:val="false"/>
          <w:color w:val="000000"/>
          <w:sz w:val="28"/>
        </w:rPr>
        <w:t xml:space="preserve">
      екі жұмыс орнында да оған жұмыс істеуге ыңғайлы болуын; </w:t>
      </w:r>
      <w:r>
        <w:br/>
      </w:r>
      <w:r>
        <w:rPr>
          <w:rFonts w:ascii="Times New Roman"/>
          <w:b w:val="false"/>
          <w:i w:val="false"/>
          <w:color w:val="000000"/>
          <w:sz w:val="28"/>
        </w:rPr>
        <w:t xml:space="preserve">
      ілінбелі белдіктерді қажет болмаса ағытпай-ақ бір жұмыс орнынан екіншісіне жылжуға ыңғайлы болуын қамтамасыз етуі қажет. </w:t>
      </w:r>
      <w:r>
        <w:br/>
      </w:r>
      <w:r>
        <w:rPr>
          <w:rFonts w:ascii="Times New Roman"/>
          <w:b w:val="false"/>
          <w:i w:val="false"/>
          <w:color w:val="000000"/>
          <w:sz w:val="28"/>
        </w:rPr>
        <w:t xml:space="preserve">
      1302. Ұшқыштарға күтіліп отырған пайдалану жағдайларындағы барлық маневрлер кезінде және барлық режимдерде оларға ыңғайлы болуын қамтамасыз ететін, жеткілікті түрде кең ауқымды көлеңкесіз, бұрмаламай кабинадан шолуға мүмкіндік беруді қамтамасыз етуі қажет. Қос ұшқыштың жұмыс орындарында нысана сызығының шартты жағдайындағы ұшқыштардың көздерін табуға бақылау жасауды қамтамасыз ететін құралдар болуы қажет. Күтіліп отырған пайдалану жағдайларына байланысты ішкі және сыртқы кабиналық кеңістікті күндіз және түнде шолуға қиындық туғызатын түрлі сәулелердің көзге шағылысуын болдырмау қажет. Атмосфералық жауын-шашыннан маңдайлық әйнектің бетін тазалауға арналған құрылғылар ішкі кабиналық кеңістікті шолуға жеткілікті мүмкіндікті қамтамасыз етуі қажет. </w:t>
      </w:r>
      <w:r>
        <w:br/>
      </w:r>
      <w:r>
        <w:rPr>
          <w:rFonts w:ascii="Times New Roman"/>
          <w:b w:val="false"/>
          <w:i w:val="false"/>
          <w:color w:val="000000"/>
          <w:sz w:val="28"/>
        </w:rPr>
        <w:t xml:space="preserve">
      1303. Кабинадағы барлық жазулар өздеріне қатысты элементтерде (тұтқаларда, тумблерлерде және т.б.) орналасуы тиіс және күтіліп отырған пайдалану жағдайларына байланысты күндіз де және түнде де қараған кезде анық та, айқын болуы қажет. Мәтін бойынша қысқартылған жазулар олардың мағынасын түсіндіруге байланысты түрлі түсінік тудырмауы қажет. </w:t>
      </w:r>
    </w:p>
    <w:bookmarkStart w:name="z199" w:id="1729"/>
    <w:p>
      <w:pPr>
        <w:spacing w:after="0"/>
        <w:ind w:left="0"/>
        <w:jc w:val="left"/>
      </w:pPr>
      <w:r>
        <w:rPr>
          <w:rFonts w:ascii="Times New Roman"/>
          <w:b/>
          <w:i w:val="false"/>
          <w:color w:val="000000"/>
        </w:rPr>
        <w:t xml:space="preserve"> 
194. Ұшақтың, күш-қуат қондырғысының және жабдықтардың басқару органдарын экипаждың жұмыс орындарына орналастыру </w:t>
      </w:r>
    </w:p>
    <w:bookmarkEnd w:id="1729"/>
    <w:p>
      <w:pPr>
        <w:spacing w:after="0"/>
        <w:ind w:left="0"/>
        <w:jc w:val="both"/>
      </w:pPr>
      <w:r>
        <w:rPr>
          <w:rFonts w:ascii="Times New Roman"/>
          <w:b w:val="false"/>
          <w:i w:val="false"/>
          <w:color w:val="000000"/>
          <w:sz w:val="28"/>
        </w:rPr>
        <w:t xml:space="preserve">      1304. Экипаж мүшелерінің жұмыс орындарында орнатылып және ұшу барысында қолданылатын ұшақтың, күш-қуат қондырғысының және жабдықтардың басқару органдарына экипаж мүшелерінің қолдары жете алатындай және ілінбелі белдіктерді қажет болмаса ағытпай-ақ олардың жұмыс орындарынан көрінетіндей болуы қажет. </w:t>
      </w:r>
      <w:r>
        <w:br/>
      </w:r>
      <w:r>
        <w:rPr>
          <w:rFonts w:ascii="Times New Roman"/>
          <w:b w:val="false"/>
          <w:i w:val="false"/>
          <w:color w:val="000000"/>
          <w:sz w:val="28"/>
        </w:rPr>
        <w:t xml:space="preserve">
      1305. Ең жиі қолданылатын, оның ішінде ең күрделі ұшу кезеңдері (мысалы, ұшқыштарға - қонуға бет алғанда және қону кезінде) барысында, сондай-ақ күрделі және авариялық жағдайларда қолданылатын басқару органдары әрбір экипаж мүшесі қолымен жете алатын және шолу жасай алатын олардың жұмыс аралық аймақтарындағы ең ыңғайлы орындарда орналасуы қажет. Сонымен бірге басқару органдарының орналасқан орындарын ұшақтың жерден көтерілуі барысында, қонуға бет алғанда, қонуы кезінде және ҰЭБ бойынша іс-қимылдарды орындау үшін екінші айналысқа кеткенде ұшқыштар штурвалдардағы қолдарын ауыстырып жатпайтындай етіп таңдау қажет. </w:t>
      </w:r>
      <w:r>
        <w:br/>
      </w:r>
      <w:r>
        <w:rPr>
          <w:rFonts w:ascii="Times New Roman"/>
          <w:b w:val="false"/>
          <w:i w:val="false"/>
          <w:color w:val="000000"/>
          <w:sz w:val="28"/>
        </w:rPr>
        <w:t xml:space="preserve">
      Екінші ұшқыштың штурвал тұтқасында орнатылған басқару органдары бірінші ұшқыштың штурвал тұтқасындағы олардың орналасуына қатысты»айна тәріздес орналасуы қажет. </w:t>
      </w:r>
      <w:r>
        <w:br/>
      </w:r>
      <w:r>
        <w:rPr>
          <w:rFonts w:ascii="Times New Roman"/>
          <w:b w:val="false"/>
          <w:i w:val="false"/>
          <w:color w:val="000000"/>
          <w:sz w:val="28"/>
        </w:rPr>
        <w:t xml:space="preserve">
      1306. Жекелеген жағдайларда резервтік (апаттық) басқару органдарын (иінтіректерді, ауыстырғыштарды, сақтандырғыштарды) тек экипаж құрамында ұшуды басқарудан бос адам болған жағдайда ғана, ұшқыштардың жұмыс орындарынан тыс жерге орналастыруға жол беріледі. </w:t>
      </w:r>
      <w:r>
        <w:br/>
      </w:r>
      <w:r>
        <w:rPr>
          <w:rFonts w:ascii="Times New Roman"/>
          <w:b w:val="false"/>
          <w:i w:val="false"/>
          <w:color w:val="000000"/>
          <w:sz w:val="28"/>
        </w:rPr>
        <w:t xml:space="preserve">
      1307. Ұшу барысында экипаж мүшелері үздіксіз пайдаланатын басқару органдары (ұшқыштарға - штурвал, басқыштар, РУД) басқару процесінде антропометрикалық талаптарды және ұшқыштардың ең аз шаршауын сақтай отырып орналасуы, сондай-ақ экипаждың креслоларына қатысты жылжып отыруы қажет. </w:t>
      </w:r>
      <w:r>
        <w:br/>
      </w:r>
      <w:r>
        <w:rPr>
          <w:rFonts w:ascii="Times New Roman"/>
          <w:b w:val="false"/>
          <w:i w:val="false"/>
          <w:color w:val="000000"/>
          <w:sz w:val="28"/>
        </w:rPr>
        <w:t xml:space="preserve">
      1308. Басқару органдарының орналасуы, тұтқаларының нысаны және көлемі барлық ұшу режимдерінде және айрықша жағдайларда оларды тез танып, қатесіз қимылдауды қамтамасыз етуі қажет. </w:t>
      </w:r>
      <w:r>
        <w:br/>
      </w:r>
      <w:r>
        <w:rPr>
          <w:rFonts w:ascii="Times New Roman"/>
          <w:b w:val="false"/>
          <w:i w:val="false"/>
          <w:color w:val="000000"/>
          <w:sz w:val="28"/>
        </w:rPr>
        <w:t xml:space="preserve">
      Түрлі мақсаттағы басқару органдарының бір-бірінен айырмасы (мысалы, нысаны бойынша, түсі бойынша және т.б.) болуы қажет. Апаттық басқару органдарының тұтқалары немесе олардың қорғаныш құрылғылары қызыл түске боялуы қажет. Оның басқа түспен қоса қолдануына жол беріледі. </w:t>
      </w:r>
      <w:r>
        <w:br/>
      </w:r>
      <w:r>
        <w:rPr>
          <w:rFonts w:ascii="Times New Roman"/>
          <w:b w:val="false"/>
          <w:i w:val="false"/>
          <w:color w:val="000000"/>
          <w:sz w:val="28"/>
        </w:rPr>
        <w:t xml:space="preserve">
      1309. Кездейсоқ жылжуы айрықша жағдайларға алып келуі мүмкін басқару органдарын кабинаға орналастыру кезінде олардың қалпы кенеттен (кездейсоқ) өзгеріп кетпес үшін ондайды болдырмайтын шаралар көзделуі қажет. Бұл үшін басқару органдарын пайдалануға кедергі келтірмейтін әрі оларды тануға қиындық туғызбайтын оқшаулау құрылғыларын орнату қажет. </w:t>
      </w:r>
      <w:r>
        <w:br/>
      </w:r>
      <w:r>
        <w:rPr>
          <w:rFonts w:ascii="Times New Roman"/>
          <w:b w:val="false"/>
          <w:i w:val="false"/>
          <w:color w:val="000000"/>
          <w:sz w:val="28"/>
        </w:rPr>
        <w:t xml:space="preserve">
      1310. Ұшу барысында бірнеше экипаж мүшелері пайдаланатын басқару органдарының тұтқаларын кабинаның бәріне ортақ аймағында не болмаса міндеттеріне осы тұтқаларды басқару кіретін экипаж мүшелерінің жұмыс орындарында орналастыру қажет. </w:t>
      </w:r>
      <w:r>
        <w:br/>
      </w:r>
      <w:r>
        <w:rPr>
          <w:rFonts w:ascii="Times New Roman"/>
          <w:b w:val="false"/>
          <w:i w:val="false"/>
          <w:color w:val="000000"/>
          <w:sz w:val="28"/>
        </w:rPr>
        <w:t xml:space="preserve">
      1311. Әрбір экипаж мүшесі пайдаланатын басқару органдарын әрбір жылжуы кабинаның конструкциясына, басқа басқару органдары қалыптарының мүмкін болатын комбинацияларына және экипаж мүшелерінің киімдеріне қандай да болмасын кері әсері болмайтын оның креслосына қатысты басқару органының қажетті толық және кедергісіз жылжуын қамтамасыз ететіндей орналастыру қажет. </w:t>
      </w:r>
      <w:r>
        <w:br/>
      </w:r>
      <w:r>
        <w:rPr>
          <w:rFonts w:ascii="Times New Roman"/>
          <w:b w:val="false"/>
          <w:i w:val="false"/>
          <w:color w:val="000000"/>
          <w:sz w:val="28"/>
        </w:rPr>
        <w:t xml:space="preserve">
      1312. Түрлі қозғалтқыштардың (мысалы, ҚБИ (қозғалтқышты басқару иінтірегі), қозғалқыштардың реверсивті құрылғыларын басқару иінтіректері, қозғалқыштардың тоқтату иінтіректері), сондай-ақ резервтелінген жүйелердің бірдей басқару органдары және де олардың тұтқаларының орындалуы қозғалтқышқа немесе резервтелінген жүйенің бөлігіне қатыстығын анықтау барысында қиындық туындамайтындай етіп орналастырылған болуы қажет. </w:t>
      </w:r>
      <w:r>
        <w:br/>
      </w:r>
      <w:r>
        <w:rPr>
          <w:rFonts w:ascii="Times New Roman"/>
          <w:b w:val="false"/>
          <w:i w:val="false"/>
          <w:color w:val="000000"/>
          <w:sz w:val="28"/>
        </w:rPr>
        <w:t xml:space="preserve">
      ҚБИ-лардың және қозғалқыштардың реверсивті құрылғыларын басқару иінтіректерінің өзара орналасу қалыптары аталған иінтіректердің барлығын бірге, сондай-ақ әрқайсысын жеке басқаруға (1006) мүмкіндік қамтамасыз етуі қажет. </w:t>
      </w:r>
      <w:r>
        <w:br/>
      </w:r>
      <w:r>
        <w:rPr>
          <w:rFonts w:ascii="Times New Roman"/>
          <w:b w:val="false"/>
          <w:i w:val="false"/>
          <w:color w:val="000000"/>
          <w:sz w:val="28"/>
        </w:rPr>
        <w:t xml:space="preserve">
      1313. Басқару органдарының жылжу бағыты ұшаққа көрсетіп отырған олардың әсеріне сай бола отырып, индикациялау приборларының көрсеткіштерімен көру жағынан және функционалдық жағынан сай болуы қажет. </w:t>
      </w:r>
      <w:r>
        <w:br/>
      </w:r>
      <w:r>
        <w:rPr>
          <w:rFonts w:ascii="Times New Roman"/>
          <w:b w:val="false"/>
          <w:i w:val="false"/>
          <w:color w:val="000000"/>
          <w:sz w:val="28"/>
        </w:rPr>
        <w:t xml:space="preserve">
      Айналмалы қозғалыспен қозғалысқа келтірілетін басқару органдарының тұтқалары (гидравликалық, оттегі және ауа крандарынан басқасы) ажыратылған қалыптан толықтай іске қосылғанға дейін сағат тілі бойынша жылжып отыруы қажет. </w:t>
      </w:r>
      <w:r>
        <w:br/>
      </w:r>
      <w:r>
        <w:rPr>
          <w:rFonts w:ascii="Times New Roman"/>
          <w:b w:val="false"/>
          <w:i w:val="false"/>
          <w:color w:val="000000"/>
          <w:sz w:val="28"/>
        </w:rPr>
        <w:t xml:space="preserve">
      Негізгі басқару органдарының жылжу бағыты мынадай талаптарға сай болуы қажет: </w:t>
      </w:r>
      <w:r>
        <w:br/>
      </w:r>
      <w:r>
        <w:rPr>
          <w:rFonts w:ascii="Times New Roman"/>
          <w:b w:val="false"/>
          <w:i w:val="false"/>
          <w:color w:val="000000"/>
          <w:sz w:val="28"/>
        </w:rPr>
        <w:t xml:space="preserve">
      1) биіктік рулі - штурвалды (бағананы) артқа қарай (өзіңе қарай) - тік көтерілуге; </w:t>
      </w:r>
      <w:r>
        <w:br/>
      </w:r>
      <w:r>
        <w:rPr>
          <w:rFonts w:ascii="Times New Roman"/>
          <w:b w:val="false"/>
          <w:i w:val="false"/>
          <w:color w:val="000000"/>
          <w:sz w:val="28"/>
        </w:rPr>
        <w:t xml:space="preserve">
      2) элерондар - штурвалды сағат тілі бойынша оңға қарай - оңға қарай жантаюға; </w:t>
      </w:r>
      <w:r>
        <w:br/>
      </w:r>
      <w:r>
        <w:rPr>
          <w:rFonts w:ascii="Times New Roman"/>
          <w:b w:val="false"/>
          <w:i w:val="false"/>
          <w:color w:val="000000"/>
          <w:sz w:val="28"/>
        </w:rPr>
        <w:t xml:space="preserve">
      3) бағыттау рулі - оң басқышты алға қарай - оң жақ бұрылысқа; </w:t>
      </w:r>
      <w:r>
        <w:br/>
      </w:r>
      <w:r>
        <w:rPr>
          <w:rFonts w:ascii="Times New Roman"/>
          <w:b w:val="false"/>
          <w:i w:val="false"/>
          <w:color w:val="000000"/>
          <w:sz w:val="28"/>
        </w:rPr>
        <w:t xml:space="preserve">
      4) тұрақтандырғыш - ауыстырғышты алға қарай (жоғары қарай) - шүйілуге; </w:t>
      </w:r>
      <w:r>
        <w:br/>
      </w:r>
      <w:r>
        <w:rPr>
          <w:rFonts w:ascii="Times New Roman"/>
          <w:b w:val="false"/>
          <w:i w:val="false"/>
          <w:color w:val="000000"/>
          <w:sz w:val="28"/>
        </w:rPr>
        <w:t xml:space="preserve">
      5) қозғалтқышты басқару иінтірегі (ҚБИ) - артқа қарай (өзіңе қарай) - тіке тартымның (қуаттың) азаюына; </w:t>
      </w:r>
      <w:r>
        <w:br/>
      </w:r>
      <w:r>
        <w:rPr>
          <w:rFonts w:ascii="Times New Roman"/>
          <w:b w:val="false"/>
          <w:i w:val="false"/>
          <w:color w:val="000000"/>
          <w:sz w:val="28"/>
        </w:rPr>
        <w:t xml:space="preserve">
      6) қозғалтқыш реверсін басқару иінтірегі - артқа қарай (өзіңе қарай) - кері тартымның (қуаттың) артуына; </w:t>
      </w:r>
      <w:r>
        <w:br/>
      </w:r>
      <w:r>
        <w:rPr>
          <w:rFonts w:ascii="Times New Roman"/>
          <w:b w:val="false"/>
          <w:i w:val="false"/>
          <w:color w:val="000000"/>
          <w:sz w:val="28"/>
        </w:rPr>
        <w:t xml:space="preserve">
      7) шасси - басқару иінтірегін төмен қарай, артқа қарай (өзіңе қарай) - шығаруға; </w:t>
      </w:r>
      <w:r>
        <w:br/>
      </w:r>
      <w:r>
        <w:rPr>
          <w:rFonts w:ascii="Times New Roman"/>
          <w:b w:val="false"/>
          <w:i w:val="false"/>
          <w:color w:val="000000"/>
          <w:sz w:val="28"/>
        </w:rPr>
        <w:t xml:space="preserve">
      шасси шығарылуын түймешелермен басқарғанда: </w:t>
      </w:r>
      <w:r>
        <w:br/>
      </w:r>
      <w:r>
        <w:rPr>
          <w:rFonts w:ascii="Times New Roman"/>
          <w:b w:val="false"/>
          <w:i w:val="false"/>
          <w:color w:val="000000"/>
          <w:sz w:val="28"/>
        </w:rPr>
        <w:t xml:space="preserve">
      алдыңғы түймеше - жинауға; </w:t>
      </w:r>
      <w:r>
        <w:br/>
      </w:r>
      <w:r>
        <w:rPr>
          <w:rFonts w:ascii="Times New Roman"/>
          <w:b w:val="false"/>
          <w:i w:val="false"/>
          <w:color w:val="000000"/>
          <w:sz w:val="28"/>
        </w:rPr>
        <w:t xml:space="preserve">
      артқы түймеше - шығаруға; </w:t>
      </w:r>
      <w:r>
        <w:br/>
      </w:r>
      <w:r>
        <w:rPr>
          <w:rFonts w:ascii="Times New Roman"/>
          <w:b w:val="false"/>
          <w:i w:val="false"/>
          <w:color w:val="000000"/>
          <w:sz w:val="28"/>
        </w:rPr>
        <w:t xml:space="preserve">
      8) жалғас қанаттар, алғы қанатшалар - басқару иінтірегін төмен қарай, артқа қарай (өзіңе қарай) - шығаруға. </w:t>
      </w:r>
    </w:p>
    <w:bookmarkStart w:name="z200" w:id="1730"/>
    <w:p>
      <w:pPr>
        <w:spacing w:after="0"/>
        <w:ind w:left="0"/>
        <w:jc w:val="left"/>
      </w:pPr>
      <w:r>
        <w:rPr>
          <w:rFonts w:ascii="Times New Roman"/>
          <w:b/>
          <w:i w:val="false"/>
          <w:color w:val="000000"/>
        </w:rPr>
        <w:t xml:space="preserve"> 
195. Экипаж мүшелерінің жұмыс орындарында </w:t>
      </w:r>
      <w:r>
        <w:br/>
      </w:r>
      <w:r>
        <w:rPr>
          <w:rFonts w:ascii="Times New Roman"/>
          <w:b/>
          <w:i w:val="false"/>
          <w:color w:val="000000"/>
        </w:rPr>
        <w:t xml:space="preserve">
орнатылған приборлар мен сигнализаторларды орналастыру </w:t>
      </w:r>
    </w:p>
    <w:bookmarkEnd w:id="1730"/>
    <w:p>
      <w:pPr>
        <w:spacing w:after="0"/>
        <w:ind w:left="0"/>
        <w:jc w:val="both"/>
      </w:pPr>
      <w:r>
        <w:rPr>
          <w:rFonts w:ascii="Times New Roman"/>
          <w:b w:val="false"/>
          <w:i w:val="false"/>
          <w:color w:val="000000"/>
          <w:sz w:val="28"/>
        </w:rPr>
        <w:t xml:space="preserve">      1314. Экипаж мүшелерінің прибор тақтасының иілу бұрышы онда орнатылған приборларды және сигнализаторларды пайдаланғанда олардың жеткілікті қолайлы болуын қамтамасыз етуі қажет. </w:t>
      </w:r>
      <w:r>
        <w:br/>
      </w:r>
      <w:r>
        <w:rPr>
          <w:rFonts w:ascii="Times New Roman"/>
          <w:b w:val="false"/>
          <w:i w:val="false"/>
          <w:color w:val="000000"/>
          <w:sz w:val="28"/>
        </w:rPr>
        <w:t xml:space="preserve">
      1315. Прибор тақтасының дірілі приборлар көрсеткішін барлық ұшу кезеңінде есептеуге қиындық туғызбауы қажет. </w:t>
      </w:r>
      <w:r>
        <w:br/>
      </w:r>
      <w:r>
        <w:rPr>
          <w:rFonts w:ascii="Times New Roman"/>
          <w:b w:val="false"/>
          <w:i w:val="false"/>
          <w:color w:val="000000"/>
          <w:sz w:val="28"/>
        </w:rPr>
        <w:t xml:space="preserve">
      1316. Экипаж мүшелерінің жұмыс орындарында орнатуға арналған приборлар мен сигнализаторлардың орындарын олар беретін ақпараттың маңыздылығын ескере отырып таңдау қажет.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ұшу сапарының қауіпсіздігі үшін маңыздылығына (мысалы, негізгі пилотаждық-навигациялық приборларды ұшқыштың прибор тақтасының жоғарғы және ортаңғы аймақтарында орналастыру) байланысты топтастыру; </w:t>
      </w:r>
      <w:r>
        <w:br/>
      </w:r>
      <w:r>
        <w:rPr>
          <w:rFonts w:ascii="Times New Roman"/>
          <w:b w:val="false"/>
          <w:i w:val="false"/>
          <w:color w:val="000000"/>
          <w:sz w:val="28"/>
        </w:rPr>
        <w:t xml:space="preserve">
      функционалдық мақсаты, яғни бір функционалдық жүйеге (мысалы, күш-қуат қондырғысының жұмысына бақылау жасайтын приборларды маңайына орналастыру) қатыстығы бойынша топтастыру; </w:t>
      </w:r>
      <w:r>
        <w:br/>
      </w:r>
      <w:r>
        <w:rPr>
          <w:rFonts w:ascii="Times New Roman"/>
          <w:b w:val="false"/>
          <w:i w:val="false"/>
          <w:color w:val="000000"/>
          <w:sz w:val="28"/>
        </w:rPr>
        <w:t xml:space="preserve">
      қолдану уақыты, яғни ұшу барысында немесе жерде жекелеген ұшу кезеңдерінде белгілі бір уақыт тәртібі және т.б. бойынша топтастыру қолданылуы мүмкін. </w:t>
      </w:r>
      <w:r>
        <w:br/>
      </w:r>
      <w:r>
        <w:rPr>
          <w:rFonts w:ascii="Times New Roman"/>
          <w:b w:val="false"/>
          <w:i w:val="false"/>
          <w:color w:val="000000"/>
          <w:sz w:val="28"/>
        </w:rPr>
        <w:t xml:space="preserve">
      1317. Экипаж мүшелерінің прибор тақталарында орнатылған приборлар мен сигнализаторлар күндізгі және түнгі ұшу жағдайларында олардың жұмыс орындарынан жақсы көрініп тұруы қажет. Сонымен қатар экипаж мүшелеріне өздерінің негізгі жұмыс отырысын сәл өзгертуге жол беріледі. Приборлардың көрсеткіштерін экипаж мүшелері жоғары дәрежедегі дәлдікпен еш бұрмалаусыз қабылдап отыруы қажет. </w:t>
      </w:r>
      <w:r>
        <w:br/>
      </w:r>
      <w:r>
        <w:rPr>
          <w:rFonts w:ascii="Times New Roman"/>
          <w:b w:val="false"/>
          <w:i w:val="false"/>
          <w:color w:val="000000"/>
          <w:sz w:val="28"/>
        </w:rPr>
        <w:t xml:space="preserve">
      Сигнализация көру құралдарының ақпаратын экипаждың тиісті мүшесі еш бұрмалаусыз және осы функционалдық жүйенің немесе бақылау жасалып отырған өлшемнің жағдайы туралы қате түсінік туғызбай қабылдап отыруы қажет. Экипаж мүшелеріне өз жұмыс орындарынан ҰЭБ бойынша олар жұмысын бақылайтын күш-қуат қондырғысының приборлар көрсеткіштерін дұрыстап көруін және оларды бақылауға ыңғайлы болуын қамтамасыз ету қажет. </w:t>
      </w:r>
      <w:r>
        <w:br/>
      </w:r>
      <w:r>
        <w:rPr>
          <w:rFonts w:ascii="Times New Roman"/>
          <w:b w:val="false"/>
          <w:i w:val="false"/>
          <w:color w:val="000000"/>
          <w:sz w:val="28"/>
        </w:rPr>
        <w:t xml:space="preserve">
      1318. Ұшқыштардың жұмыс орындарындағы пилотаждық-навигациялық приборлардың орналастырылуы төменде айтылатын талаптарға сай болуы қажет. </w:t>
      </w:r>
      <w:r>
        <w:br/>
      </w:r>
      <w:r>
        <w:rPr>
          <w:rFonts w:ascii="Times New Roman"/>
          <w:b w:val="false"/>
          <w:i w:val="false"/>
          <w:color w:val="000000"/>
          <w:sz w:val="28"/>
        </w:rPr>
        <w:t xml:space="preserve">
      1319. Негізгі пилотаждық-навигациялық приборлар тобын құрайтын ең маңызды пилотаждық-навигациялық приборлар әрбір ұшқыштың прибор тақтасында ұшқышқа қарсы, штурвал көлеңкелемейтін және барлық уақытта оның көз алдында тұратын орталық учаскесінің жоғарғы және төменгі бөліктерінде орналасуы қажет. </w:t>
      </w:r>
      <w:r>
        <w:br/>
      </w:r>
      <w:r>
        <w:rPr>
          <w:rFonts w:ascii="Times New Roman"/>
          <w:b w:val="false"/>
          <w:i w:val="false"/>
          <w:color w:val="000000"/>
          <w:sz w:val="28"/>
        </w:rPr>
        <w:t xml:space="preserve">
      Топтың ішіндегі негізгі пилотаждық-навигациялық приборлар мынадай тәртіппен орналасуы қажет: </w:t>
      </w:r>
      <w:r>
        <w:br/>
      </w:r>
      <w:r>
        <w:rPr>
          <w:rFonts w:ascii="Times New Roman"/>
          <w:b w:val="false"/>
          <w:i w:val="false"/>
          <w:color w:val="000000"/>
          <w:sz w:val="28"/>
        </w:rPr>
        <w:t xml:space="preserve">
      1) прибор тақтасының жоғарғы бөлігіндегі орталық орында ұшақтың кеңістіктегі орнын (жантаю және тангаж бұрышын) көрсетіп отыратын негізгі пилотаждық прибор орналасуы қажет; </w:t>
      </w:r>
      <w:r>
        <w:br/>
      </w:r>
      <w:r>
        <w:rPr>
          <w:rFonts w:ascii="Times New Roman"/>
          <w:b w:val="false"/>
          <w:i w:val="false"/>
          <w:color w:val="000000"/>
          <w:sz w:val="28"/>
        </w:rPr>
        <w:t xml:space="preserve">
      2) негізгі пилотаждық прибордың астында онымен бір тік кіндіктемеде ұшу бағытын көрсетіп отыратын негізгі навигациялық прибор орналасуы қажет. </w:t>
      </w:r>
      <w:r>
        <w:br/>
      </w:r>
      <w:r>
        <w:rPr>
          <w:rFonts w:ascii="Times New Roman"/>
          <w:b w:val="false"/>
          <w:i w:val="false"/>
          <w:color w:val="000000"/>
          <w:sz w:val="28"/>
        </w:rPr>
        <w:t xml:space="preserve">
      Ескерту. Негізгі пилотаждық және навигациялық приборлардың ұшқыштың креслосы симметриясының тік жазықтығынан 30 мм-ден аспайтын бірдей шамаға бір мезгілде жылжуына жол беріледі; </w:t>
      </w:r>
      <w:r>
        <w:br/>
      </w:r>
      <w:r>
        <w:rPr>
          <w:rFonts w:ascii="Times New Roman"/>
          <w:b w:val="false"/>
          <w:i w:val="false"/>
          <w:color w:val="000000"/>
          <w:sz w:val="28"/>
        </w:rPr>
        <w:t xml:space="preserve">
      3) негізгі пилотаждық прибордың сол жағында онымен бір деңгейде ұшу әуе (прибор) жылдамдығын көрсетіп отыратын прибор орналасуы қажет; </w:t>
      </w:r>
      <w:r>
        <w:br/>
      </w:r>
      <w:r>
        <w:rPr>
          <w:rFonts w:ascii="Times New Roman"/>
          <w:b w:val="false"/>
          <w:i w:val="false"/>
          <w:color w:val="000000"/>
          <w:sz w:val="28"/>
        </w:rPr>
        <w:t xml:space="preserve">
      4) негізгі пилотаждық прибордың оң жағында онымен бір деңгейде ұшақтың тік көтерілу немесе тік түсу жылдамдығын көрсетіп отыратын прибор орналасуы қажет; </w:t>
      </w:r>
      <w:r>
        <w:br/>
      </w:r>
      <w:r>
        <w:rPr>
          <w:rFonts w:ascii="Times New Roman"/>
          <w:b w:val="false"/>
          <w:i w:val="false"/>
          <w:color w:val="000000"/>
          <w:sz w:val="28"/>
        </w:rPr>
        <w:t xml:space="preserve">
      5) тік жылдамдық көрсеткішінің астында ұшу барометрлік биіктігін көрсетіп отыратын негізгі прибор орналасуы қажет. </w:t>
      </w:r>
      <w:r>
        <w:br/>
      </w:r>
      <w:r>
        <w:rPr>
          <w:rFonts w:ascii="Times New Roman"/>
          <w:b w:val="false"/>
          <w:i w:val="false"/>
          <w:color w:val="000000"/>
          <w:sz w:val="28"/>
        </w:rPr>
        <w:t xml:space="preserve">
      Негізгі пилотаждық-навигациялық приборлар тобын бірінші және екінші ұшқыштардың прибор тақталарына бірдей орналастырып, ұшқыштардың прибор тақталарында орнатылған басқа негізгі приборлардан айыратындай етіп ақ түсті контурлы сызықпен белгілеу қажет. </w:t>
      </w:r>
      <w:r>
        <w:br/>
      </w:r>
      <w:r>
        <w:rPr>
          <w:rFonts w:ascii="Times New Roman"/>
          <w:b w:val="false"/>
          <w:i w:val="false"/>
          <w:color w:val="000000"/>
          <w:sz w:val="28"/>
        </w:rPr>
        <w:t xml:space="preserve">
      Негізгі пилотаждық-навигациялық приборлар тобына жатпайтын приборларды орнату ұшақ басқарудағы олардың рөлін және ұшу барысындағы қауіпсіздікке байланысты олар бақылайтын өлшемдердің маңыздылығын, сондай-ақ олардың негізгі пилотаждық-навигациялық приборлар тобымен байланысын ескере отырып жүргізіледі: </w:t>
      </w:r>
      <w:r>
        <w:br/>
      </w:r>
      <w:r>
        <w:rPr>
          <w:rFonts w:ascii="Times New Roman"/>
          <w:b w:val="false"/>
          <w:i w:val="false"/>
          <w:color w:val="000000"/>
          <w:sz w:val="28"/>
        </w:rPr>
        <w:t xml:space="preserve">
      1) биіктік өлшемдерін индикациялайтын приборлар негізгі биіктік өлшегіштің маңына орнатылады; </w:t>
      </w:r>
      <w:r>
        <w:br/>
      </w:r>
      <w:r>
        <w:rPr>
          <w:rFonts w:ascii="Times New Roman"/>
          <w:b w:val="false"/>
          <w:i w:val="false"/>
          <w:color w:val="000000"/>
          <w:sz w:val="28"/>
        </w:rPr>
        <w:t xml:space="preserve">
      2) навигациялық өлшемдерді индикациялайтын приборлар негізгі навигациялық прибордың маңына орнатылады, сонымен бірге курстық өлшемдерді беретін индикаторлар басымдыққа ие; </w:t>
      </w:r>
      <w:r>
        <w:br/>
      </w:r>
      <w:r>
        <w:rPr>
          <w:rFonts w:ascii="Times New Roman"/>
          <w:b w:val="false"/>
          <w:i w:val="false"/>
          <w:color w:val="000000"/>
          <w:sz w:val="28"/>
        </w:rPr>
        <w:t xml:space="preserve">
      3) жылдамдық өлшемдерін индикациялайтын приборлар негізгі жылдамдық приборының маңына орнатылады; </w:t>
      </w:r>
      <w:r>
        <w:br/>
      </w:r>
      <w:r>
        <w:rPr>
          <w:rFonts w:ascii="Times New Roman"/>
          <w:b w:val="false"/>
          <w:i w:val="false"/>
          <w:color w:val="000000"/>
          <w:sz w:val="28"/>
        </w:rPr>
        <w:t xml:space="preserve">
      4) резервтік приборлар тиісті негізгі пилотаждық-навигациялық приборлардан ең аз қашықтықтағы прибор тақтасында орнатылады. Резервтік авиакөкжиек бірінші ұшқыштың прибор тақтасының оң жақ жоғары бөлігінде, ұшақтың кеңістіктегі орнын көрсетіп тұратын негізгі прибордың маңында, не болмаса ұшқыштардың ортаңғы прибор тақтасының сол жақ жоғары бөлігінде орналасуы қажет. Сонымен қатар екінші ұшқыш оны көріп отыруы қажет. </w:t>
      </w:r>
      <w:r>
        <w:br/>
      </w:r>
      <w:r>
        <w:rPr>
          <w:rFonts w:ascii="Times New Roman"/>
          <w:b w:val="false"/>
          <w:i w:val="false"/>
          <w:color w:val="000000"/>
          <w:sz w:val="28"/>
        </w:rPr>
        <w:t xml:space="preserve">
      1320. Күш-қуат қондырғысының негізгі бақылау приборларын ұшқыштардың ортаңғы прибор тақтасында топтастырып орналастыру қажет. Сонымен бірге олардың топ ішінде өзара орналасуы қозғалтқыштардың ұшақтағы орналасуына сай болуы қажет: </w:t>
      </w:r>
      <w:r>
        <w:br/>
      </w:r>
      <w:r>
        <w:rPr>
          <w:rFonts w:ascii="Times New Roman"/>
          <w:b w:val="false"/>
          <w:i w:val="false"/>
          <w:color w:val="000000"/>
          <w:sz w:val="28"/>
        </w:rPr>
        <w:t xml:space="preserve">
      түрлі қозғалтқыштардың бірдей жұмыс өлшемдеріне бақылау жасайтын приборлар қозғалтқыштардың ұшақтағы орналасу тәртібі бойынша бір көлденең қатарда - солдан оңға қарай орналасуы қажет; </w:t>
      </w:r>
      <w:r>
        <w:br/>
      </w:r>
      <w:r>
        <w:rPr>
          <w:rFonts w:ascii="Times New Roman"/>
          <w:b w:val="false"/>
          <w:i w:val="false"/>
          <w:color w:val="000000"/>
          <w:sz w:val="28"/>
        </w:rPr>
        <w:t xml:space="preserve">
      бір қозғалтқыштың түрлі жұмыс өлшемдеріне бақылау жасайтын приборлар бақыланатын өлшемдердің маңыздылығына байланысты тәртібі бойынша бір көлденең қатарда - жоғарыдан төмен қарай орналасуы қажет. </w:t>
      </w:r>
      <w:r>
        <w:br/>
      </w:r>
      <w:r>
        <w:rPr>
          <w:rFonts w:ascii="Times New Roman"/>
          <w:b w:val="false"/>
          <w:i w:val="false"/>
          <w:color w:val="000000"/>
          <w:sz w:val="28"/>
        </w:rPr>
        <w:t xml:space="preserve">
      Ескерту. Қиыстырылған приборларды қолданған жағдайда оларды осы индикатор немесе параметр қай қозғалтқышқа жататындығын анықтау барысында мүмкін болатын қателіктерге бой алдырмайтындай етіп орналастыру қажет. </w:t>
      </w:r>
      <w:r>
        <w:br/>
      </w:r>
      <w:r>
        <w:rPr>
          <w:rFonts w:ascii="Times New Roman"/>
          <w:b w:val="false"/>
          <w:i w:val="false"/>
          <w:color w:val="000000"/>
          <w:sz w:val="28"/>
        </w:rPr>
        <w:t xml:space="preserve">
      1321. Ұшқыштар берілген режимдерге қозғалтқыштардың шығуын бақылау үшін қолданатын қозғалтқыштар жұмысының негізгі бақылау приборлары ұшқыштардың ортаңғы прибор тақтасында орналасуы қажет және негізгі жұмыс отырысының сәл өзгерген жағдайында көрініп тұруға тиіс. </w:t>
      </w:r>
      <w:r>
        <w:br/>
      </w:r>
      <w:r>
        <w:rPr>
          <w:rFonts w:ascii="Times New Roman"/>
          <w:b w:val="false"/>
          <w:i w:val="false"/>
          <w:color w:val="000000"/>
          <w:sz w:val="28"/>
        </w:rPr>
        <w:t xml:space="preserve">
      Егер экипаж құрамына бортинженер кіретін болса, қозғалтқыштар жұмысының басқа бақылау приборларын (прибор тақтасында тиісті сигнализация орнатылған жағдайда) ұшқыштардың прибор тақтасынан тыс жерде орналастыруға болады. </w:t>
      </w:r>
      <w:r>
        <w:br/>
      </w:r>
      <w:r>
        <w:rPr>
          <w:rFonts w:ascii="Times New Roman"/>
          <w:b w:val="false"/>
          <w:i w:val="false"/>
          <w:color w:val="000000"/>
          <w:sz w:val="28"/>
        </w:rPr>
        <w:t xml:space="preserve">
      1322. Бортинженердің жеке жұмыс орны бар ұшақтарда оның прибор тақтасында күш-қуат қондырғысының қажетті бақылау приборлары мен индикаторлары, сондай-ақ бортинженердің функционалдық міндеттеріне сәйкес басқа ұшақ жүйелерінің бақылау приборлары, индикаторлары және сигнализаторлары орнатылған болуы қажет. </w:t>
      </w:r>
      <w:r>
        <w:br/>
      </w:r>
      <w:r>
        <w:rPr>
          <w:rFonts w:ascii="Times New Roman"/>
          <w:b w:val="false"/>
          <w:i w:val="false"/>
          <w:color w:val="000000"/>
          <w:sz w:val="28"/>
        </w:rPr>
        <w:t xml:space="preserve">
      1323. Экипаж мүшелерінің жұмыс орындарындағы жарық сигнал құралдарын жинақылау олар беретін ақпараттың маңыздылығын (1348) ескере отырып орындалуы қажет. </w:t>
      </w:r>
      <w:r>
        <w:br/>
      </w:r>
      <w:r>
        <w:rPr>
          <w:rFonts w:ascii="Times New Roman"/>
          <w:b w:val="false"/>
          <w:i w:val="false"/>
          <w:color w:val="000000"/>
          <w:sz w:val="28"/>
        </w:rPr>
        <w:t xml:space="preserve">
      1324. Жарық сигнал таблоларының әрбір тобы немесе блогы мына принциптердің бірі бойынша құралуы қажет: </w:t>
      </w:r>
      <w:r>
        <w:br/>
      </w:r>
      <w:r>
        <w:rPr>
          <w:rFonts w:ascii="Times New Roman"/>
          <w:b w:val="false"/>
          <w:i w:val="false"/>
          <w:color w:val="000000"/>
          <w:sz w:val="28"/>
        </w:rPr>
        <w:t xml:space="preserve">
      бір функционалдық кешенге қатыстығы (мысалы, қозғалтқышқа); </w:t>
      </w:r>
      <w:r>
        <w:br/>
      </w:r>
      <w:r>
        <w:rPr>
          <w:rFonts w:ascii="Times New Roman"/>
          <w:b w:val="false"/>
          <w:i w:val="false"/>
          <w:color w:val="000000"/>
          <w:sz w:val="28"/>
        </w:rPr>
        <w:t xml:space="preserve">
      бір мезгілде қолданылуы (мысалы, қонуға бет алғанда); </w:t>
      </w:r>
      <w:r>
        <w:br/>
      </w:r>
      <w:r>
        <w:rPr>
          <w:rFonts w:ascii="Times New Roman"/>
          <w:b w:val="false"/>
          <w:i w:val="false"/>
          <w:color w:val="000000"/>
          <w:sz w:val="28"/>
        </w:rPr>
        <w:t xml:space="preserve">
      уақыт резервісі (апаттық, ескерту). </w:t>
      </w:r>
      <w:r>
        <w:br/>
      </w:r>
      <w:r>
        <w:rPr>
          <w:rFonts w:ascii="Times New Roman"/>
          <w:b w:val="false"/>
          <w:i w:val="false"/>
          <w:color w:val="000000"/>
          <w:sz w:val="28"/>
        </w:rPr>
        <w:t xml:space="preserve">
      1325. Апаттық жарық сигнал құрылғыларын экипаж мүшесінің негізгі жұмыс қалпынан көрініп тұратындай етіп орналастыру қажет. Ескерту жарық сигнал құрылғыларын, сондай-ақ ОСШ-ны (орталық сигнал шамдарын) тиісті экипаж мүшелерінің жұмыс орындарынан шолуға ыңғайлы аймақтарда орналастыру қажет. Сонымен бірге бастың тұрған қалпын өзгертуге жол беріледі. </w:t>
      </w:r>
      <w:r>
        <w:br/>
      </w:r>
      <w:r>
        <w:rPr>
          <w:rFonts w:ascii="Times New Roman"/>
          <w:b w:val="false"/>
          <w:i w:val="false"/>
          <w:color w:val="000000"/>
          <w:sz w:val="28"/>
        </w:rPr>
        <w:t xml:space="preserve">
      1326. ОСШ және авариялық жарық сигнал құрылғылары бірінші және екінші ұшқыштардың прибор тақталарында бірдей орналастырылған болуы қажет. </w:t>
      </w:r>
      <w:r>
        <w:br/>
      </w:r>
      <w:r>
        <w:rPr>
          <w:rFonts w:ascii="Times New Roman"/>
          <w:b w:val="false"/>
          <w:i w:val="false"/>
          <w:color w:val="000000"/>
          <w:sz w:val="28"/>
        </w:rPr>
        <w:t xml:space="preserve">
      Орталық сигнал шамдарын ортаңғы прибор тақтасының жоғары бөлігінде орналастыруға жол беріледі. </w:t>
      </w:r>
    </w:p>
    <w:bookmarkStart w:name="z201" w:id="1731"/>
    <w:p>
      <w:pPr>
        <w:spacing w:after="0"/>
        <w:ind w:left="0"/>
        <w:jc w:val="left"/>
      </w:pPr>
      <w:r>
        <w:rPr>
          <w:rFonts w:ascii="Times New Roman"/>
          <w:b/>
          <w:i w:val="false"/>
          <w:color w:val="000000"/>
        </w:rPr>
        <w:t xml:space="preserve"> 
196. Күш-қуат қондырғысы мен көмекші күш-қуат қондырғысының жұмысын бақылау құралдары </w:t>
      </w:r>
    </w:p>
    <w:bookmarkEnd w:id="1731"/>
    <w:p>
      <w:pPr>
        <w:spacing w:after="0"/>
        <w:ind w:left="0"/>
        <w:jc w:val="both"/>
      </w:pPr>
      <w:r>
        <w:rPr>
          <w:rFonts w:ascii="Times New Roman"/>
          <w:b w:val="false"/>
          <w:i w:val="false"/>
          <w:color w:val="000000"/>
          <w:sz w:val="28"/>
        </w:rPr>
        <w:t xml:space="preserve">      1327. Осы бөлімнің талаптары газ турбиналы қозғалтқыштары бар ұшақтардың күш-қуат қондырғысы мен ККҚҚ-сын бақылауға және басқаруға қажетті ақпаратпен экипажды қамтамасыз ететін өлшеу, индикациялау және сигнализациялау құралдарына таралады. </w:t>
      </w:r>
      <w:r>
        <w:br/>
      </w:r>
      <w:r>
        <w:rPr>
          <w:rFonts w:ascii="Times New Roman"/>
          <w:b w:val="false"/>
          <w:i w:val="false"/>
          <w:color w:val="000000"/>
          <w:sz w:val="28"/>
        </w:rPr>
        <w:t xml:space="preserve">
      1328. Күш-қуат қондырғысы мен көмекші күш-қуат қондырғысы жұмысын бақылау құралдарының сипаттамалары нақты қозғалтқыш пен ұшақтың пайдалану құжаттамасына сәйкес олардың қамтамасыз етуі қажет. </w:t>
      </w:r>
      <w:r>
        <w:br/>
      </w:r>
      <w:r>
        <w:rPr>
          <w:rFonts w:ascii="Times New Roman"/>
          <w:b w:val="false"/>
          <w:i w:val="false"/>
          <w:color w:val="000000"/>
          <w:sz w:val="28"/>
        </w:rPr>
        <w:t xml:space="preserve">
      1329. Күш-қуат қондырғысы мен көмекші күш-қуат қондырғысы жұмысын бақылау құралдары оларға таралатын 186-баптың талаптарына сай болуы қажет. </w:t>
      </w:r>
    </w:p>
    <w:bookmarkStart w:name="z202" w:id="1732"/>
    <w:p>
      <w:pPr>
        <w:spacing w:after="0"/>
        <w:ind w:left="0"/>
        <w:jc w:val="left"/>
      </w:pPr>
      <w:r>
        <w:rPr>
          <w:rFonts w:ascii="Times New Roman"/>
          <w:b/>
          <w:i w:val="false"/>
          <w:color w:val="000000"/>
        </w:rPr>
        <w:t xml:space="preserve"> 
197. Күш-қуат қондырғысының бақылау құралдарына қойылатын </w:t>
      </w:r>
      <w:r>
        <w:br/>
      </w:r>
      <w:r>
        <w:rPr>
          <w:rFonts w:ascii="Times New Roman"/>
          <w:b/>
          <w:i w:val="false"/>
          <w:color w:val="000000"/>
        </w:rPr>
        <w:t xml:space="preserve">
талаптар </w:t>
      </w:r>
    </w:p>
    <w:bookmarkEnd w:id="1732"/>
    <w:p>
      <w:pPr>
        <w:spacing w:after="0"/>
        <w:ind w:left="0"/>
        <w:jc w:val="both"/>
      </w:pPr>
      <w:r>
        <w:rPr>
          <w:rFonts w:ascii="Times New Roman"/>
          <w:b w:val="false"/>
          <w:i w:val="false"/>
          <w:color w:val="000000"/>
          <w:sz w:val="28"/>
        </w:rPr>
        <w:t xml:space="preserve">      1330. Күш-қуат қондырғысының жұмысын бақылау үшін ұшақта мыналар орнатылуы қажет: </w:t>
      </w:r>
      <w:r>
        <w:br/>
      </w:r>
      <w:r>
        <w:rPr>
          <w:rFonts w:ascii="Times New Roman"/>
          <w:b w:val="false"/>
          <w:i w:val="false"/>
          <w:color w:val="000000"/>
          <w:sz w:val="28"/>
        </w:rPr>
        <w:t xml:space="preserve">
      әрбір қозғалтқыш роторларының айналу жиілігін өлшеуге және индикациялауға арналған тахометр. </w:t>
      </w:r>
      <w:r>
        <w:br/>
      </w:r>
      <w:r>
        <w:rPr>
          <w:rFonts w:ascii="Times New Roman"/>
          <w:b w:val="false"/>
          <w:i w:val="false"/>
          <w:color w:val="000000"/>
          <w:sz w:val="28"/>
        </w:rPr>
        <w:t xml:space="preserve">
      әрбір қозғалтқыш газының температурасын өлшеуге және индикациялауға арналған термометр. </w:t>
      </w:r>
      <w:r>
        <w:br/>
      </w:r>
      <w:r>
        <w:rPr>
          <w:rFonts w:ascii="Times New Roman"/>
          <w:b w:val="false"/>
          <w:i w:val="false"/>
          <w:color w:val="000000"/>
          <w:sz w:val="28"/>
        </w:rPr>
        <w:t xml:space="preserve">
      әрбір қозғалтқыш отынының массалық сағат бойынша жұмсалуының шапшаң көрсеткішін өлшеуге және индикациялауға арналған шығыс өлшегіш. ЖӘЖ (жергілікті әуе желілері) ұшақтарында шығыс өлшегішті орнатпаса да болады. </w:t>
      </w:r>
      <w:r>
        <w:br/>
      </w:r>
      <w:r>
        <w:rPr>
          <w:rFonts w:ascii="Times New Roman"/>
          <w:b w:val="false"/>
          <w:i w:val="false"/>
          <w:color w:val="000000"/>
          <w:sz w:val="28"/>
        </w:rPr>
        <w:t xml:space="preserve">
      әрбір қозғалтқыштың багындағы майдың мөлшерін өлшеуге және индикациялауға арналған май өлшегіш. Экипаж кабинасына май өлшегіштік индикаторын орнатпаса да болады. </w:t>
      </w:r>
      <w:r>
        <w:br/>
      </w:r>
      <w:r>
        <w:rPr>
          <w:rFonts w:ascii="Times New Roman"/>
          <w:b w:val="false"/>
          <w:i w:val="false"/>
          <w:color w:val="000000"/>
          <w:sz w:val="28"/>
        </w:rPr>
        <w:t xml:space="preserve">
      әрбір қозғалтқыштың май жүйесіндегі майдың қысымын өлшеуге және индикациялауға арналған манометр. </w:t>
      </w:r>
      <w:r>
        <w:br/>
      </w:r>
      <w:r>
        <w:rPr>
          <w:rFonts w:ascii="Times New Roman"/>
          <w:b w:val="false"/>
          <w:i w:val="false"/>
          <w:color w:val="000000"/>
          <w:sz w:val="28"/>
        </w:rPr>
        <w:t xml:space="preserve">
      әрбір қозғалтқыш майының температурасын өлшеуге және индикациялауға арналған термометр. </w:t>
      </w:r>
      <w:r>
        <w:br/>
      </w:r>
      <w:r>
        <w:rPr>
          <w:rFonts w:ascii="Times New Roman"/>
          <w:b w:val="false"/>
          <w:i w:val="false"/>
          <w:color w:val="000000"/>
          <w:sz w:val="28"/>
        </w:rPr>
        <w:t xml:space="preserve">
      рұқсат берілген діріл деңгейінен асқандығын білдіретін сигнализациясы бар әрбір қозғалтқыштың діріл деңгейін өлшеу және индикациялау құралдары немесе әрбір қозғалтқыштың рұқсат берілген діріл деңгейінен асқандығын білдіретін сигнализаторлар. </w:t>
      </w:r>
      <w:r>
        <w:br/>
      </w:r>
      <w:r>
        <w:rPr>
          <w:rFonts w:ascii="Times New Roman"/>
          <w:b w:val="false"/>
          <w:i w:val="false"/>
          <w:color w:val="000000"/>
          <w:sz w:val="28"/>
        </w:rPr>
        <w:t xml:space="preserve">
      әрбір бақтағы немесе бір-бірімен жалғасқан бактардың тобындағы отынның мөлшерін және ұшақтағы отынның жиынтық мөлшерін өлшеуге және индикациялауға арналған құралдар (жүйе). </w:t>
      </w:r>
      <w:r>
        <w:br/>
      </w:r>
      <w:r>
        <w:rPr>
          <w:rFonts w:ascii="Times New Roman"/>
          <w:b w:val="false"/>
          <w:i w:val="false"/>
          <w:color w:val="000000"/>
          <w:sz w:val="28"/>
        </w:rPr>
        <w:t xml:space="preserve">
      роторлардың айналу жиілігінің рұқсат берілген көрсеткіштерінен асқандығын сигнализациялау құралдары. </w:t>
      </w:r>
      <w:r>
        <w:br/>
      </w:r>
      <w:r>
        <w:rPr>
          <w:rFonts w:ascii="Times New Roman"/>
          <w:b w:val="false"/>
          <w:i w:val="false"/>
          <w:color w:val="000000"/>
          <w:sz w:val="28"/>
        </w:rPr>
        <w:t xml:space="preserve">
      газ температурасының рұқсат берілген көрсеткіштерінен асқандығын сигнализациялау құралдары. </w:t>
      </w:r>
      <w:r>
        <w:br/>
      </w:r>
      <w:r>
        <w:rPr>
          <w:rFonts w:ascii="Times New Roman"/>
          <w:b w:val="false"/>
          <w:i w:val="false"/>
          <w:color w:val="000000"/>
          <w:sz w:val="28"/>
        </w:rPr>
        <w:t xml:space="preserve">
      отынның резервтік қалдығын сигнализациялау құралдары. </w:t>
      </w:r>
      <w:r>
        <w:br/>
      </w:r>
      <w:r>
        <w:rPr>
          <w:rFonts w:ascii="Times New Roman"/>
          <w:b w:val="false"/>
          <w:i w:val="false"/>
          <w:color w:val="000000"/>
          <w:sz w:val="28"/>
        </w:rPr>
        <w:t xml:space="preserve">
      қозғалтқышқа кіре берістегі отынның ең төменгі қысымын сигнализациялау құралдары. </w:t>
      </w:r>
      <w:r>
        <w:br/>
      </w:r>
      <w:r>
        <w:rPr>
          <w:rFonts w:ascii="Times New Roman"/>
          <w:b w:val="false"/>
          <w:i w:val="false"/>
          <w:color w:val="000000"/>
          <w:sz w:val="28"/>
        </w:rPr>
        <w:t xml:space="preserve">
      әрбір қозғалтқыштың отын сүзгішіндегі ең жоғарғы рұқсат берілген отын қысымының өзгеруін сигнализациялау құралдары. </w:t>
      </w:r>
      <w:r>
        <w:br/>
      </w:r>
      <w:r>
        <w:rPr>
          <w:rFonts w:ascii="Times New Roman"/>
          <w:b w:val="false"/>
          <w:i w:val="false"/>
          <w:color w:val="000000"/>
          <w:sz w:val="28"/>
        </w:rPr>
        <w:t xml:space="preserve">
      май багында қалған майдың ең төмен қалдығын сигнализациялау құралдары. Бір приборда майдың мөлшерін индикациялауға және майдың ең төмен қалдығын сигнализациялауға жол беріледі. ЖӘЖ ұшақтарында сигнализацияның болмауына да болады. </w:t>
      </w:r>
      <w:r>
        <w:br/>
      </w:r>
      <w:r>
        <w:rPr>
          <w:rFonts w:ascii="Times New Roman"/>
          <w:b w:val="false"/>
          <w:i w:val="false"/>
          <w:color w:val="000000"/>
          <w:sz w:val="28"/>
        </w:rPr>
        <w:t xml:space="preserve">
      майдың ең төменгі қысымын сигнализациялау құралдары. </w:t>
      </w:r>
      <w:r>
        <w:br/>
      </w:r>
      <w:r>
        <w:rPr>
          <w:rFonts w:ascii="Times New Roman"/>
          <w:b w:val="false"/>
          <w:i w:val="false"/>
          <w:color w:val="000000"/>
          <w:sz w:val="28"/>
        </w:rPr>
        <w:t xml:space="preserve">
      әрбір қозғалтқыштың майында жоңқаның пайда болғандығын сигнализациялау құралдары. </w:t>
      </w:r>
      <w:r>
        <w:br/>
      </w:r>
      <w:r>
        <w:rPr>
          <w:rFonts w:ascii="Times New Roman"/>
          <w:b w:val="false"/>
          <w:i w:val="false"/>
          <w:color w:val="000000"/>
          <w:sz w:val="28"/>
        </w:rPr>
        <w:t xml:space="preserve">
      күш-қуат қондырғысының өрт шығуы қауіпті бөлімдерінде өрт сигнализациялау құралдары. </w:t>
      </w:r>
      <w:r>
        <w:br/>
      </w:r>
      <w:r>
        <w:rPr>
          <w:rFonts w:ascii="Times New Roman"/>
          <w:b w:val="false"/>
          <w:i w:val="false"/>
          <w:color w:val="000000"/>
          <w:sz w:val="28"/>
        </w:rPr>
        <w:t xml:space="preserve">
      қызып кеткенде өрт туғызуы мүмкін ақаулы жағдайда қозғалтқыштың ішкі май немесе суфлирленетін аралықтарында қызып кету сигнализациялау құралдары. </w:t>
      </w:r>
      <w:r>
        <w:br/>
      </w:r>
      <w:r>
        <w:rPr>
          <w:rFonts w:ascii="Times New Roman"/>
          <w:b w:val="false"/>
          <w:i w:val="false"/>
          <w:color w:val="000000"/>
          <w:sz w:val="28"/>
        </w:rPr>
        <w:t xml:space="preserve">
      әрбір қозғалтқыштың мұздану сигнализациялау құралдары. Егер қозғалтқыш ауа алғышының орналасуы немесе қозғалтқыш конструкциясы мұзданудың пайда болу мүмкіндігін жоққа шығарады деп көрсетілсе, онда мұздану сигнализаторларын орнатпаса да болады. </w:t>
      </w:r>
      <w:r>
        <w:br/>
      </w:r>
      <w:r>
        <w:rPr>
          <w:rFonts w:ascii="Times New Roman"/>
          <w:b w:val="false"/>
          <w:i w:val="false"/>
          <w:color w:val="000000"/>
          <w:sz w:val="28"/>
        </w:rPr>
        <w:t xml:space="preserve">
      айдайтын және асыра айдайтын сорғылардың, қиылыс қуатты крандарының және өрт сөндіру крандарының жұмысын сигнализациялау құралдары. </w:t>
      </w:r>
      <w:r>
        <w:br/>
      </w:r>
      <w:r>
        <w:rPr>
          <w:rFonts w:ascii="Times New Roman"/>
          <w:b w:val="false"/>
          <w:i w:val="false"/>
          <w:color w:val="000000"/>
          <w:sz w:val="28"/>
        </w:rPr>
        <w:t xml:space="preserve">
      компрессорға сұйықтық бүркудің іске қосылғандығын және ажыратылғандығын (егер қозғалтқышта осындай жүйе орнатылған болса) сигнализациялау құралдары. </w:t>
      </w:r>
      <w:r>
        <w:br/>
      </w:r>
      <w:r>
        <w:rPr>
          <w:rFonts w:ascii="Times New Roman"/>
          <w:b w:val="false"/>
          <w:i w:val="false"/>
          <w:color w:val="000000"/>
          <w:sz w:val="28"/>
        </w:rPr>
        <w:t xml:space="preserve">
      әрбір қозғалтқыш помпажын сигнализациялау құралдары. </w:t>
      </w:r>
      <w:r>
        <w:br/>
      </w:r>
      <w:r>
        <w:rPr>
          <w:rFonts w:ascii="Times New Roman"/>
          <w:b w:val="false"/>
          <w:i w:val="false"/>
          <w:color w:val="000000"/>
          <w:sz w:val="28"/>
        </w:rPr>
        <w:t xml:space="preserve">
      1331. Турбореактивті қозғалтқыштары бар ұшақтарда құралдардан басқа, реверсивті құрылғымен жабдықталған әрбір қозғалтқыштың реверсивті құрылғылары қалпының сигнализаторлары орнатылған болуы қажет. </w:t>
      </w:r>
      <w:r>
        <w:br/>
      </w:r>
      <w:r>
        <w:rPr>
          <w:rFonts w:ascii="Times New Roman"/>
          <w:b w:val="false"/>
          <w:i w:val="false"/>
          <w:color w:val="000000"/>
          <w:sz w:val="28"/>
        </w:rPr>
        <w:t xml:space="preserve">
      Турбореактивті қозғалтқыштары бар ұшақтарда әрбір қозғалтқыш тартымын немесе оның сипаттайтын параметрін өлшеу және индикациялау құралдарын орнату ұсынылады. </w:t>
      </w:r>
      <w:r>
        <w:br/>
      </w:r>
      <w:r>
        <w:rPr>
          <w:rFonts w:ascii="Times New Roman"/>
          <w:b w:val="false"/>
          <w:i w:val="false"/>
          <w:color w:val="000000"/>
          <w:sz w:val="28"/>
        </w:rPr>
        <w:t xml:space="preserve">
      1332. Турбовинтті қозғалтқыштары бар ұшақтарда 1341-тармақта аталған құралдардан басқа: </w:t>
      </w:r>
      <w:r>
        <w:br/>
      </w:r>
      <w:r>
        <w:rPr>
          <w:rFonts w:ascii="Times New Roman"/>
          <w:b w:val="false"/>
          <w:i w:val="false"/>
          <w:color w:val="000000"/>
          <w:sz w:val="28"/>
        </w:rPr>
        <w:t xml:space="preserve">
      1) әрбір қозғалтқыштың айналу мезетін (моментін) өлшеу және индикациялау құралдары; </w:t>
      </w:r>
      <w:r>
        <w:br/>
      </w:r>
      <w:r>
        <w:rPr>
          <w:rFonts w:ascii="Times New Roman"/>
          <w:b w:val="false"/>
          <w:i w:val="false"/>
          <w:color w:val="000000"/>
          <w:sz w:val="28"/>
        </w:rPr>
        <w:t xml:space="preserve">
      2) әрбір қозғалтқыштың басқару реттегішінің қалпын өлшеу және индикациялау құралдары; </w:t>
      </w:r>
      <w:r>
        <w:br/>
      </w:r>
      <w:r>
        <w:rPr>
          <w:rFonts w:ascii="Times New Roman"/>
          <w:b w:val="false"/>
          <w:i w:val="false"/>
          <w:color w:val="000000"/>
          <w:sz w:val="28"/>
        </w:rPr>
        <w:t xml:space="preserve">
      3) реверсивті құрылғымен жабдықталған әрбір қозғалтқыштың әуе винтінің реверсивті тартымын басқару жүйесінің іске қосылуын сигнализациялау құралдары; </w:t>
      </w:r>
      <w:r>
        <w:br/>
      </w:r>
      <w:r>
        <w:rPr>
          <w:rFonts w:ascii="Times New Roman"/>
          <w:b w:val="false"/>
          <w:i w:val="false"/>
          <w:color w:val="000000"/>
          <w:sz w:val="28"/>
        </w:rPr>
        <w:t xml:space="preserve">
      4) автоматты флюгерлеу жүйесімен жабдықталған әрбір қозғалтқыштың әуе винті қалақтарын автоматты флюгерлеу жүйесінің іске қосылуын сигнализациялау құралдары орнатылған болуы қажет. </w:t>
      </w:r>
      <w:r>
        <w:br/>
      </w:r>
      <w:r>
        <w:rPr>
          <w:rFonts w:ascii="Times New Roman"/>
          <w:b w:val="false"/>
          <w:i w:val="false"/>
          <w:color w:val="000000"/>
          <w:sz w:val="28"/>
        </w:rPr>
        <w:t xml:space="preserve">
      Ескерту. ЖӘЖ ұшақтарындағы күш-қуат қондырғысының жұмысын бақылауға арналған приборлар мен сигнализаторлар тізбесінің өзгертілуі немесе қысқартылуы мүмкін. </w:t>
      </w:r>
    </w:p>
    <w:bookmarkStart w:name="z203" w:id="1733"/>
    <w:p>
      <w:pPr>
        <w:spacing w:after="0"/>
        <w:ind w:left="0"/>
        <w:jc w:val="left"/>
      </w:pPr>
      <w:r>
        <w:rPr>
          <w:rFonts w:ascii="Times New Roman"/>
          <w:b/>
          <w:i w:val="false"/>
          <w:color w:val="000000"/>
        </w:rPr>
        <w:t xml:space="preserve"> 
198. Көмекші күш-қуат қондырғысының жұмысына </w:t>
      </w:r>
      <w:r>
        <w:br/>
      </w:r>
      <w:r>
        <w:rPr>
          <w:rFonts w:ascii="Times New Roman"/>
          <w:b/>
          <w:i w:val="false"/>
          <w:color w:val="000000"/>
        </w:rPr>
        <w:t xml:space="preserve">
бақылау жасайтын құралдарға қойылатын талаптар </w:t>
      </w:r>
    </w:p>
    <w:bookmarkEnd w:id="1733"/>
    <w:p>
      <w:pPr>
        <w:spacing w:after="0"/>
        <w:ind w:left="0"/>
        <w:jc w:val="both"/>
      </w:pPr>
      <w:r>
        <w:rPr>
          <w:rFonts w:ascii="Times New Roman"/>
          <w:b w:val="false"/>
          <w:i w:val="false"/>
          <w:color w:val="000000"/>
          <w:sz w:val="28"/>
        </w:rPr>
        <w:t xml:space="preserve">      1333. ККҚҚ жұмысын бақылау үшін ұшақта: </w:t>
      </w:r>
      <w:r>
        <w:br/>
      </w:r>
      <w:r>
        <w:rPr>
          <w:rFonts w:ascii="Times New Roman"/>
          <w:b w:val="false"/>
          <w:i w:val="false"/>
          <w:color w:val="000000"/>
          <w:sz w:val="28"/>
        </w:rPr>
        <w:t xml:space="preserve">
      Қозғалтқыш роторының айналу жиілігін өлшеуге және индикациялауға арналған тахометр. </w:t>
      </w:r>
      <w:r>
        <w:br/>
      </w:r>
      <w:r>
        <w:rPr>
          <w:rFonts w:ascii="Times New Roman"/>
          <w:b w:val="false"/>
          <w:i w:val="false"/>
          <w:color w:val="000000"/>
          <w:sz w:val="28"/>
        </w:rPr>
        <w:t xml:space="preserve">
      Қозғалтқыш газының температурасын өлшеуге және индикациялауға арналған термометр. </w:t>
      </w:r>
      <w:r>
        <w:br/>
      </w:r>
      <w:r>
        <w:rPr>
          <w:rFonts w:ascii="Times New Roman"/>
          <w:b w:val="false"/>
          <w:i w:val="false"/>
          <w:color w:val="000000"/>
          <w:sz w:val="28"/>
        </w:rPr>
        <w:t xml:space="preserve">
      Қозғалтқышқа кіре-берістегі (шыға-берістегі) майдың температурасын өлшеуге және индикациялауға арналған термометр. </w:t>
      </w:r>
      <w:r>
        <w:br/>
      </w:r>
      <w:r>
        <w:rPr>
          <w:rFonts w:ascii="Times New Roman"/>
          <w:b w:val="false"/>
          <w:i w:val="false"/>
          <w:color w:val="000000"/>
          <w:sz w:val="28"/>
        </w:rPr>
        <w:t xml:space="preserve">
      Қозғалтқыш роторының айналу жиілігінің рұқсат берілген көрсеткіштерінен асқандығын сигнализациялау құралдары. </w:t>
      </w:r>
      <w:r>
        <w:br/>
      </w:r>
      <w:r>
        <w:rPr>
          <w:rFonts w:ascii="Times New Roman"/>
          <w:b w:val="false"/>
          <w:i w:val="false"/>
          <w:color w:val="000000"/>
          <w:sz w:val="28"/>
        </w:rPr>
        <w:t xml:space="preserve">
      Газ температурасының рұқсат берілген көрсеткіштерінен асқандығын сигнализациялау құралдары. </w:t>
      </w:r>
      <w:r>
        <w:br/>
      </w:r>
      <w:r>
        <w:rPr>
          <w:rFonts w:ascii="Times New Roman"/>
          <w:b w:val="false"/>
          <w:i w:val="false"/>
          <w:color w:val="000000"/>
          <w:sz w:val="28"/>
        </w:rPr>
        <w:t xml:space="preserve">
      Қозғалтқышқа кіре-берістегі майдың ең төменгі қысымын сигнализациялау құралдары. </w:t>
      </w:r>
      <w:r>
        <w:br/>
      </w:r>
      <w:r>
        <w:rPr>
          <w:rFonts w:ascii="Times New Roman"/>
          <w:b w:val="false"/>
          <w:i w:val="false"/>
          <w:color w:val="000000"/>
          <w:sz w:val="28"/>
        </w:rPr>
        <w:t xml:space="preserve">
      Қозғалтқышқа кіре-берістегі отынның ең төменгі қысымын сигнализациялау құралдары. </w:t>
      </w:r>
      <w:r>
        <w:br/>
      </w:r>
      <w:r>
        <w:rPr>
          <w:rFonts w:ascii="Times New Roman"/>
          <w:b w:val="false"/>
          <w:i w:val="false"/>
          <w:color w:val="000000"/>
          <w:sz w:val="28"/>
        </w:rPr>
        <w:t xml:space="preserve">
      Май багында қалған майдың ең төмен қалдығын сигнализациялау құралдары. </w:t>
      </w:r>
      <w:r>
        <w:br/>
      </w:r>
      <w:r>
        <w:rPr>
          <w:rFonts w:ascii="Times New Roman"/>
          <w:b w:val="false"/>
          <w:i w:val="false"/>
          <w:color w:val="000000"/>
          <w:sz w:val="28"/>
        </w:rPr>
        <w:t xml:space="preserve">
      Күш-қуат қондырғысының өрт шығуы қауіпті бөлімдерінде өрт сигнализациялау құралдары. </w:t>
      </w:r>
      <w:r>
        <w:br/>
      </w:r>
      <w:r>
        <w:rPr>
          <w:rFonts w:ascii="Times New Roman"/>
          <w:b w:val="false"/>
          <w:i w:val="false"/>
          <w:color w:val="000000"/>
          <w:sz w:val="28"/>
        </w:rPr>
        <w:t xml:space="preserve">
      Қозғалтқыштың қуат алуға мүмкіндік беретін режимге шығуын сигнализациялау құралдары орнатылған болуы қажет. </w:t>
      </w:r>
      <w:r>
        <w:br/>
      </w:r>
      <w:r>
        <w:rPr>
          <w:rFonts w:ascii="Times New Roman"/>
          <w:b w:val="false"/>
          <w:i w:val="false"/>
          <w:color w:val="000000"/>
          <w:sz w:val="28"/>
        </w:rPr>
        <w:t xml:space="preserve">
      1334. Ұшақта нақты қозғалтқышқа, ұшаққа ЭБ-де (пайдалану басшылықта) айтылған шектеулер шегінде қозғалтқыш пайдалануын қамтамасыз ету үшін қажет болса, осы НЛГС-нің 175 пен 176-баптарында аталғандарға қосымша күш-қуат қондырғысы мен көмекші күш-қуат қондырғысы жұмысын бақылау құралдары орнатылған болуы қажет. </w:t>
      </w:r>
      <w:r>
        <w:br/>
      </w:r>
      <w:r>
        <w:rPr>
          <w:rFonts w:ascii="Times New Roman"/>
          <w:b w:val="false"/>
          <w:i w:val="false"/>
          <w:color w:val="000000"/>
          <w:sz w:val="28"/>
        </w:rPr>
        <w:t xml:space="preserve">
      1335. Электрмен жабдықтаудың негізгі қуат көздері ажыратылғанда немесе істен шыққанда авариялық қуат көздерінен мынадай күш-қуат қондырғысы мен көмекші күш-қуат қондырғысы жұмысын бақылау құралдары: </w:t>
      </w:r>
      <w:r>
        <w:br/>
      </w:r>
      <w:r>
        <w:rPr>
          <w:rFonts w:ascii="Times New Roman"/>
          <w:b w:val="false"/>
          <w:i w:val="false"/>
          <w:color w:val="000000"/>
          <w:sz w:val="28"/>
        </w:rPr>
        <w:t xml:space="preserve">
      осы НЛГС-нің 175 пен 176-баптарында аталған сигнализация құралдары. </w:t>
      </w:r>
      <w:r>
        <w:br/>
      </w:r>
      <w:r>
        <w:rPr>
          <w:rFonts w:ascii="Times New Roman"/>
          <w:b w:val="false"/>
          <w:i w:val="false"/>
          <w:color w:val="000000"/>
          <w:sz w:val="28"/>
        </w:rPr>
        <w:t xml:space="preserve">
      Қадамдық қозғалтқыштар мен ККҚҚ қозғалтқышының газ термометрлері. </w:t>
      </w:r>
      <w:r>
        <w:br/>
      </w:r>
      <w:r>
        <w:rPr>
          <w:rFonts w:ascii="Times New Roman"/>
          <w:b w:val="false"/>
          <w:i w:val="false"/>
          <w:color w:val="000000"/>
          <w:sz w:val="28"/>
        </w:rPr>
        <w:t xml:space="preserve">
      Қадамдық қозғалтқыштар мен ККҚҚ қозғалтқышының тахометрлері. </w:t>
      </w:r>
      <w:r>
        <w:br/>
      </w:r>
      <w:r>
        <w:rPr>
          <w:rFonts w:ascii="Times New Roman"/>
          <w:b w:val="false"/>
          <w:i w:val="false"/>
          <w:color w:val="000000"/>
          <w:sz w:val="28"/>
        </w:rPr>
        <w:t xml:space="preserve">
      Турбовинтті қозғалтқыштары бар ұшақтарға арналған айналу мезетінің өлшегіші. </w:t>
      </w:r>
      <w:r>
        <w:br/>
      </w:r>
      <w:r>
        <w:rPr>
          <w:rFonts w:ascii="Times New Roman"/>
          <w:b w:val="false"/>
          <w:i w:val="false"/>
          <w:color w:val="000000"/>
          <w:sz w:val="28"/>
        </w:rPr>
        <w:t xml:space="preserve">
      1336. Егер нақты қозғалтқышқа және ұшаққа осындай жағдайға көзделген болса, осы НЛГС-нің 1345-тармағына сәйкес басқа да күш-қуат қондырғысы мен көмекші күш-қуат қондырғысы жұмысын бақылау құралдары электрмен жабдықталуы тиіс. </w:t>
      </w:r>
    </w:p>
    <w:bookmarkStart w:name="z204" w:id="1734"/>
    <w:p>
      <w:pPr>
        <w:spacing w:after="0"/>
        <w:ind w:left="0"/>
        <w:jc w:val="left"/>
      </w:pPr>
      <w:r>
        <w:rPr>
          <w:rFonts w:ascii="Times New Roman"/>
          <w:b/>
          <w:i w:val="false"/>
          <w:color w:val="000000"/>
        </w:rPr>
        <w:t xml:space="preserve"> 
199. Ішкі кабина сигнализациясының жабдықтары </w:t>
      </w:r>
    </w:p>
    <w:bookmarkEnd w:id="1734"/>
    <w:p>
      <w:pPr>
        <w:spacing w:after="0"/>
        <w:ind w:left="0"/>
        <w:jc w:val="both"/>
      </w:pPr>
      <w:r>
        <w:rPr>
          <w:rFonts w:ascii="Times New Roman"/>
          <w:b w:val="false"/>
          <w:i w:val="false"/>
          <w:color w:val="000000"/>
          <w:sz w:val="28"/>
        </w:rPr>
        <w:t xml:space="preserve">      1337. Осы бөлімнің талаптары ұшақта орнатылған және мынадай: шолу, дыбыс және тактиль сигнализация құралдарының көмегімен ұшақта туындаған жағдай туралы экипаж мүшелерін құлақтандыруға арналған сигнализация құралдарына таралады. </w:t>
      </w:r>
      <w:r>
        <w:br/>
      </w:r>
      <w:r>
        <w:rPr>
          <w:rFonts w:ascii="Times New Roman"/>
          <w:b w:val="false"/>
          <w:i w:val="false"/>
          <w:color w:val="000000"/>
          <w:sz w:val="28"/>
        </w:rPr>
        <w:t xml:space="preserve">
      Ескерту. Сигнализация құралы - экипаж құрамындағы адамдардың сезім мүшелеріне тікелей әсер ететін сигнал беретін құрылғы. Осындай құрылғыларға жекелеген сигнализация құралдарын да, сондай-ақ сигнализация жүйелерін де жатқызуға болады. </w:t>
      </w:r>
      <w:r>
        <w:br/>
      </w:r>
      <w:r>
        <w:rPr>
          <w:rFonts w:ascii="Times New Roman"/>
          <w:b w:val="false"/>
          <w:i w:val="false"/>
          <w:color w:val="000000"/>
          <w:sz w:val="28"/>
        </w:rPr>
        <w:t xml:space="preserve">
      Шолу сигнализация құралдары - жарық сигнал құрылғыларының, жарық сигнализациясы бар ауыстырғыштардың (шамдардың-түймешелердің), бленкерлердің, жалаушалардың (планкалардың) немесе электр механикалық пердешелердің көмегі арқылы сигналдар беруге арналған құралдар. </w:t>
      </w:r>
      <w:r>
        <w:br/>
      </w:r>
      <w:r>
        <w:rPr>
          <w:rFonts w:ascii="Times New Roman"/>
          <w:b w:val="false"/>
          <w:i w:val="false"/>
          <w:color w:val="000000"/>
          <w:sz w:val="28"/>
        </w:rPr>
        <w:t xml:space="preserve">
      Дыбыс сигнализация құралдары - тональды дыбыс сигналдарын (мысалы, сиренаның, қоңыраудың зуммердің көмегі арқылы) немесе тілдік хабарламаларды беруге арналған құралдар. </w:t>
      </w:r>
      <w:r>
        <w:br/>
      </w:r>
      <w:r>
        <w:rPr>
          <w:rFonts w:ascii="Times New Roman"/>
          <w:b w:val="false"/>
          <w:i w:val="false"/>
          <w:color w:val="000000"/>
          <w:sz w:val="28"/>
        </w:rPr>
        <w:t xml:space="preserve">
      Тактиль сигнализация құралдары - терінің механикалық рецепторларына және бұлшық ет буын рецепторларына әсер ету арқылы экипаж мүшелеріне қажетті ақпаратты беруге арналған құралдар. </w:t>
      </w:r>
      <w:r>
        <w:br/>
      </w:r>
      <w:r>
        <w:rPr>
          <w:rFonts w:ascii="Times New Roman"/>
          <w:b w:val="false"/>
          <w:i w:val="false"/>
          <w:color w:val="000000"/>
          <w:sz w:val="28"/>
        </w:rPr>
        <w:t xml:space="preserve">
      1338. Ұшақта орнатылған ішкі кабина сигнализация құралдары ақпараттың мынадай үш (сигнал) санатының берілуін қамтамасыз етеді: авариялық, ескерту және құлақтандыру. Сигнализация санаттарын анықтау айрықша жағдайлардың және олардың қауіптілігі дәрежесінің туындау мүмкіндігіне байланысты оқиғалар туралы ақпаратқа, сондай-ақ туындаған жағдайдың дамуын алдын алуға немесе тоқтатуға әлі де мүмкін болатын сәтке дейін, ол (туындаған жағдай) туралы сигнал ақпаратының пайда болған сәтінен бастап экипаж ие болып отырған (реакциясы уақытының шамасына сүйене отырып жүргізіледі. </w:t>
      </w:r>
      <w:r>
        <w:br/>
      </w:r>
      <w:r>
        <w:rPr>
          <w:rFonts w:ascii="Times New Roman"/>
          <w:b w:val="false"/>
          <w:i w:val="false"/>
          <w:color w:val="000000"/>
          <w:sz w:val="28"/>
        </w:rPr>
        <w:t xml:space="preserve">
      Апаттық сигнал ақпаратының санатына экипаж тарапынан күттірмейтін іс-қимылдар талап ететін айрықша жағдайлардың туындау мүмкіндігіне байланысты оқиғалар туралы ақпараттар жатады. Апаттық сигналдарға ұшақ қозғалысының өлшемдері (мысалы, а </w:t>
      </w:r>
      <w:r>
        <w:rPr>
          <w:rFonts w:ascii="Times New Roman"/>
          <w:b w:val="false"/>
          <w:i w:val="false"/>
          <w:color w:val="000000"/>
          <w:vertAlign w:val="subscript"/>
        </w:rPr>
        <w:t xml:space="preserve">кос, </w:t>
      </w:r>
      <w:r>
        <w:rPr>
          <w:rFonts w:ascii="Times New Roman"/>
          <w:b w:val="false"/>
          <w:i w:val="false"/>
          <w:color w:val="000000"/>
          <w:sz w:val="28"/>
        </w:rPr>
        <w:t xml:space="preserve">n </w:t>
      </w:r>
      <w:r>
        <w:rPr>
          <w:rFonts w:ascii="Times New Roman"/>
          <w:b w:val="false"/>
          <w:i w:val="false"/>
          <w:color w:val="000000"/>
          <w:vertAlign w:val="subscript"/>
        </w:rPr>
        <w:t xml:space="preserve">у </w:t>
      </w:r>
      <w:r>
        <w:rPr>
          <w:rFonts w:ascii="Times New Roman"/>
          <w:b w:val="false"/>
          <w:i w:val="false"/>
          <w:color w:val="000000"/>
          <w:vertAlign w:val="subscript"/>
        </w:rPr>
        <w:t xml:space="preserve">mах э </w:t>
      </w:r>
      <w:r>
        <w:rPr>
          <w:rFonts w:ascii="Times New Roman"/>
          <w:b w:val="false"/>
          <w:i w:val="false"/>
          <w:color w:val="000000"/>
          <w:sz w:val="28"/>
        </w:rPr>
        <w:t xml:space="preserve">) бойынша пайдаланушылық шектеулердің жақындағанын немесе жеткенін сипаттайтын сигналдар және t </w:t>
      </w:r>
      <w:r>
        <w:rPr>
          <w:rFonts w:ascii="Times New Roman"/>
          <w:b w:val="false"/>
          <w:i w:val="false"/>
          <w:color w:val="000000"/>
          <w:vertAlign w:val="subscript"/>
        </w:rPr>
        <w:t xml:space="preserve">р </w:t>
      </w:r>
      <w:r>
        <w:rPr>
          <w:rFonts w:ascii="Times New Roman"/>
          <w:b w:val="false"/>
          <w:i w:val="false"/>
          <w:color w:val="000000"/>
          <w:sz w:val="28"/>
        </w:rPr>
        <w:t xml:space="preserve">&lt;15 с болатын сигналдар жатады. </w:t>
      </w:r>
      <w:r>
        <w:br/>
      </w:r>
      <w:r>
        <w:rPr>
          <w:rFonts w:ascii="Times New Roman"/>
          <w:b w:val="false"/>
          <w:i w:val="false"/>
          <w:color w:val="000000"/>
          <w:sz w:val="28"/>
        </w:rPr>
        <w:t xml:space="preserve">
      1339. Ескерту сигнал ақпаратының санатына назардың дереу аударылуын талап ете отырып, экипаж мүшелерінің жедел қимылдарын талап етпейтін ақпараттар жатады. Ескерту сигналдарына құзырындағы уақыты t </w:t>
      </w:r>
      <w:r>
        <w:rPr>
          <w:rFonts w:ascii="Times New Roman"/>
          <w:b w:val="false"/>
          <w:i w:val="false"/>
          <w:color w:val="000000"/>
          <w:vertAlign w:val="subscript"/>
        </w:rPr>
        <w:t xml:space="preserve">р </w:t>
      </w:r>
      <w:r>
        <w:rPr>
          <w:rFonts w:ascii="Times New Roman"/>
          <w:b w:val="false"/>
          <w:i w:val="false"/>
          <w:color w:val="000000"/>
          <w:sz w:val="28"/>
          <w:u w:val="single"/>
        </w:rPr>
        <w:t xml:space="preserve">&gt; </w:t>
      </w:r>
      <w:r>
        <w:rPr>
          <w:rFonts w:ascii="Times New Roman"/>
          <w:b w:val="false"/>
          <w:i w:val="false"/>
          <w:color w:val="000000"/>
          <w:sz w:val="28"/>
        </w:rPr>
        <w:t xml:space="preserve">15 с болатын сигналдар жатады. </w:t>
      </w:r>
      <w:r>
        <w:br/>
      </w:r>
      <w:r>
        <w:rPr>
          <w:rFonts w:ascii="Times New Roman"/>
          <w:b w:val="false"/>
          <w:i w:val="false"/>
          <w:color w:val="000000"/>
          <w:sz w:val="28"/>
        </w:rPr>
        <w:t xml:space="preserve">
      1340. Құлақтандыру сигнал ақпаратының санатына жүйелердің қалыпты жұмысын, экипаж мүшелерінің жұмысы алгоритмінің орындалғандығын көрсететін ақпараттар және басқа да ақпарат жатады. Құзырындағы әр уақытының шамасы бойынша құлақтандыру ақпараты регламенттелмейді. </w:t>
      </w:r>
      <w:r>
        <w:br/>
      </w:r>
      <w:r>
        <w:rPr>
          <w:rFonts w:ascii="Times New Roman"/>
          <w:b w:val="false"/>
          <w:i w:val="false"/>
          <w:color w:val="000000"/>
          <w:sz w:val="28"/>
        </w:rPr>
        <w:t xml:space="preserve">
      1341. Сигнализация жүйесі мынадай функцияларды атқаруы қажет: </w:t>
      </w:r>
      <w:r>
        <w:br/>
      </w:r>
      <w:r>
        <w:rPr>
          <w:rFonts w:ascii="Times New Roman"/>
          <w:b w:val="false"/>
          <w:i w:val="false"/>
          <w:color w:val="000000"/>
          <w:sz w:val="28"/>
        </w:rPr>
        <w:t xml:space="preserve">
      Экипаж мүшелерінің назарын дер кезінде туындаған жағдайға (болған оқиғаға) аудартып отыру керек. Осыған байланысты, қажет болған жағдайда мынадай назар аударту әсері күшті сигналдары қолданылады: </w:t>
      </w:r>
      <w:r>
        <w:br/>
      </w:r>
      <w:r>
        <w:rPr>
          <w:rFonts w:ascii="Times New Roman"/>
          <w:b w:val="false"/>
          <w:i w:val="false"/>
          <w:color w:val="000000"/>
          <w:sz w:val="28"/>
        </w:rPr>
        <w:t xml:space="preserve">
      тональдығы, тембрі және ұзақтығы әр түрлі дыбыс сигналдары, мысалы,»"зуммер" сияқты; </w:t>
      </w:r>
      <w:r>
        <w:br/>
      </w:r>
      <w:r>
        <w:rPr>
          <w:rFonts w:ascii="Times New Roman"/>
          <w:b w:val="false"/>
          <w:i w:val="false"/>
          <w:color w:val="000000"/>
          <w:sz w:val="28"/>
        </w:rPr>
        <w:t xml:space="preserve">
      тактиль сигналдары; </w:t>
      </w:r>
      <w:r>
        <w:br/>
      </w:r>
      <w:r>
        <w:rPr>
          <w:rFonts w:ascii="Times New Roman"/>
          <w:b w:val="false"/>
          <w:i w:val="false"/>
          <w:color w:val="000000"/>
          <w:sz w:val="28"/>
        </w:rPr>
        <w:t xml:space="preserve">
      жарқылдау режимінде жұмыс істейтін жарық сигнал құрылғыларының сигналдары. </w:t>
      </w:r>
      <w:r>
        <w:br/>
      </w:r>
      <w:r>
        <w:rPr>
          <w:rFonts w:ascii="Times New Roman"/>
          <w:b w:val="false"/>
          <w:i w:val="false"/>
          <w:color w:val="000000"/>
          <w:sz w:val="28"/>
        </w:rPr>
        <w:t xml:space="preserve">
      Сигнал ақпараты болған жағдайдың мағынасын ашатындай, яғни айқын болуы қажет. Осыған байланысты: </w:t>
      </w:r>
      <w:r>
        <w:br/>
      </w:r>
      <w:r>
        <w:rPr>
          <w:rFonts w:ascii="Times New Roman"/>
          <w:b w:val="false"/>
          <w:i w:val="false"/>
          <w:color w:val="000000"/>
          <w:sz w:val="28"/>
        </w:rPr>
        <w:t xml:space="preserve">
      жарық сигналдары құрылғыларының жазулары мен символдары; </w:t>
      </w:r>
      <w:r>
        <w:br/>
      </w:r>
      <w:r>
        <w:rPr>
          <w:rFonts w:ascii="Times New Roman"/>
          <w:b w:val="false"/>
          <w:i w:val="false"/>
          <w:color w:val="000000"/>
          <w:sz w:val="28"/>
        </w:rPr>
        <w:t xml:space="preserve">
      тілдік хабарламалардың мәтіндері; </w:t>
      </w:r>
      <w:r>
        <w:br/>
      </w:r>
      <w:r>
        <w:rPr>
          <w:rFonts w:ascii="Times New Roman"/>
          <w:b w:val="false"/>
          <w:i w:val="false"/>
          <w:color w:val="000000"/>
          <w:sz w:val="28"/>
        </w:rPr>
        <w:t xml:space="preserve">
      дыбыс сигналдарының тональдығы, тембрі және ұзақтығы; </w:t>
      </w:r>
      <w:r>
        <w:br/>
      </w:r>
      <w:r>
        <w:rPr>
          <w:rFonts w:ascii="Times New Roman"/>
          <w:b w:val="false"/>
          <w:i w:val="false"/>
          <w:color w:val="000000"/>
          <w:sz w:val="28"/>
        </w:rPr>
        <w:t xml:space="preserve">
      индикаторлардың сигнал элементтері; </w:t>
      </w:r>
      <w:r>
        <w:br/>
      </w:r>
      <w:r>
        <w:rPr>
          <w:rFonts w:ascii="Times New Roman"/>
          <w:b w:val="false"/>
          <w:i w:val="false"/>
          <w:color w:val="000000"/>
          <w:sz w:val="28"/>
        </w:rPr>
        <w:t xml:space="preserve">
      тактиль сигналдары; </w:t>
      </w:r>
      <w:r>
        <w:br/>
      </w:r>
      <w:r>
        <w:rPr>
          <w:rFonts w:ascii="Times New Roman"/>
          <w:b w:val="false"/>
          <w:i w:val="false"/>
          <w:color w:val="000000"/>
          <w:sz w:val="28"/>
        </w:rPr>
        <w:t xml:space="preserve">
      жарық сигнализациясы бар ауыстырғыштардың жазулары қолданылады. </w:t>
      </w:r>
      <w:r>
        <w:br/>
      </w:r>
      <w:r>
        <w:rPr>
          <w:rFonts w:ascii="Times New Roman"/>
          <w:b w:val="false"/>
          <w:i w:val="false"/>
          <w:color w:val="000000"/>
          <w:sz w:val="28"/>
        </w:rPr>
        <w:t xml:space="preserve">
      Аталмыш жағдайда қажетті іс-қимылдардың ұйымдастырылуына мұрындық болуы қажет. Осыған байланысты: </w:t>
      </w:r>
      <w:r>
        <w:br/>
      </w:r>
      <w:r>
        <w:rPr>
          <w:rFonts w:ascii="Times New Roman"/>
          <w:b w:val="false"/>
          <w:i w:val="false"/>
          <w:color w:val="000000"/>
          <w:sz w:val="28"/>
        </w:rPr>
        <w:t xml:space="preserve">
      жарық сигналдары құрылғыларының жазулары мен символдары; </w:t>
      </w:r>
      <w:r>
        <w:br/>
      </w:r>
      <w:r>
        <w:rPr>
          <w:rFonts w:ascii="Times New Roman"/>
          <w:b w:val="false"/>
          <w:i w:val="false"/>
          <w:color w:val="000000"/>
          <w:sz w:val="28"/>
        </w:rPr>
        <w:t xml:space="preserve">
      тактиль сигналдары; </w:t>
      </w:r>
      <w:r>
        <w:br/>
      </w:r>
      <w:r>
        <w:rPr>
          <w:rFonts w:ascii="Times New Roman"/>
          <w:b w:val="false"/>
          <w:i w:val="false"/>
          <w:color w:val="000000"/>
          <w:sz w:val="28"/>
        </w:rPr>
        <w:t xml:space="preserve">
      тілдік хабарламалардың мәтіндері қолданылады. </w:t>
      </w:r>
      <w:r>
        <w:br/>
      </w:r>
      <w:r>
        <w:rPr>
          <w:rFonts w:ascii="Times New Roman"/>
          <w:b w:val="false"/>
          <w:i w:val="false"/>
          <w:color w:val="000000"/>
          <w:sz w:val="28"/>
        </w:rPr>
        <w:t xml:space="preserve">
      1342. Сигнализация құралдары арқылы беріліп отырған ақпараттардың дұрыс қабылдануы қоршаған ортаның әсер ету жағдайларында (экипаж кабинасындағы шуыл мен діріл, ішкі және сыртқы байланыс бойынша сөйлесу, жарықтандыру жағдайлары) ұшу барысындағы барлық кезеңдерде және режимдерде қамтамасыз етілуі қажет. </w:t>
      </w:r>
      <w:r>
        <w:br/>
      </w:r>
      <w:r>
        <w:rPr>
          <w:rFonts w:ascii="Times New Roman"/>
          <w:b w:val="false"/>
          <w:i w:val="false"/>
          <w:color w:val="000000"/>
          <w:sz w:val="28"/>
        </w:rPr>
        <w:t xml:space="preserve">
      1343. Берілуі түрлі құралдардың үйлесімі мен ол құралдардың жұмыс режимі арқылы қамтамасыз етілетін сигнал ақпаратының ұсыну әдісі сигнал ақпаратының санатын ескере отырып, бортта пайда болған жағдайға сай болуы қажет. </w:t>
      </w:r>
      <w:r>
        <w:br/>
      </w:r>
      <w:r>
        <w:rPr>
          <w:rFonts w:ascii="Times New Roman"/>
          <w:b w:val="false"/>
          <w:i w:val="false"/>
          <w:color w:val="000000"/>
          <w:sz w:val="28"/>
        </w:rPr>
        <w:t xml:space="preserve">
      1344. Ұшу кезеңдері мен режимдерінің қалыпты және айрықша жағдайларында экипаждың әрбір мүшесіне берілетін сигнал ақпаратының көлемі дер кезінде болған оқиғаны ұғынуды және қажетті әрекеттер туралы шешім қабылдауды қамтамасыз ететіндей, сондай-ақ әрбір экипаж мүшесінің назарына салмақтың мөлшерден көп түсуін болдырмайтындай болуы қажет. </w:t>
      </w:r>
      <w:r>
        <w:br/>
      </w:r>
      <w:r>
        <w:rPr>
          <w:rFonts w:ascii="Times New Roman"/>
          <w:b w:val="false"/>
          <w:i w:val="false"/>
          <w:color w:val="000000"/>
          <w:sz w:val="28"/>
        </w:rPr>
        <w:t xml:space="preserve">
      Интегралды және ауданды бақылау таблоларын әсіресе көтерілу және қону режимдерінде, сондай-ақ күш-қуат қондырғысы мен функционалдық жүйелерді бақылау үшін қолдану ұсынылады. </w:t>
      </w:r>
      <w:r>
        <w:br/>
      </w:r>
      <w:r>
        <w:rPr>
          <w:rFonts w:ascii="Times New Roman"/>
          <w:b w:val="false"/>
          <w:i w:val="false"/>
          <w:color w:val="000000"/>
          <w:sz w:val="28"/>
        </w:rPr>
        <w:t xml:space="preserve">
      Нақты жағдай туралы немесе жабдықтың істен шығуы туралы назар аудартуға және ақпаратты беруге бір мезгілде бір параметр бойынша үш сигнал құрылғысынан артық қолдануға болмайды. </w:t>
      </w:r>
      <w:r>
        <w:br/>
      </w:r>
      <w:r>
        <w:rPr>
          <w:rFonts w:ascii="Times New Roman"/>
          <w:b w:val="false"/>
          <w:i w:val="false"/>
          <w:color w:val="000000"/>
          <w:sz w:val="28"/>
        </w:rPr>
        <w:t xml:space="preserve">
      1345. Шолу сигнал ақпараты ұшақ экипажы мүшелеріне берілетін сигнал ақпаратының негізгі түрі болуы қажет. Дыбыс және тактиль сигналдары, сондай-ақ тілдік хабарламалар шолу сигнализаторларымен бірге қолданылуы қажет. </w:t>
      </w:r>
      <w:r>
        <w:br/>
      </w:r>
      <w:r>
        <w:rPr>
          <w:rFonts w:ascii="Times New Roman"/>
          <w:b w:val="false"/>
          <w:i w:val="false"/>
          <w:color w:val="000000"/>
          <w:sz w:val="28"/>
        </w:rPr>
        <w:t xml:space="preserve">
      1346. Апаттық сигнал ақпараты назар аударту әсері күшті сигналын қосуы қажет. Бұл ретте экипаж мүшесінің түрлі рецепторларына әсер ететін сигнал құралдарының кем дегенде екі түрі қолданылуы қажет. </w:t>
      </w:r>
      <w:r>
        <w:br/>
      </w:r>
      <w:r>
        <w:rPr>
          <w:rFonts w:ascii="Times New Roman"/>
          <w:b w:val="false"/>
          <w:i w:val="false"/>
          <w:color w:val="000000"/>
          <w:sz w:val="28"/>
        </w:rPr>
        <w:t xml:space="preserve">
      1347. Апаттық сигнал ақпаратын экипаждың кем дегенде екі мүшесі қабылдауы қажет. Бұл ретте апаттық жарық сигнал құрылғысы экипаждың кем дегенде екі мүшесінің жұмыс орындарына орнатылуы қажет. </w:t>
      </w:r>
      <w:r>
        <w:br/>
      </w:r>
      <w:r>
        <w:rPr>
          <w:rFonts w:ascii="Times New Roman"/>
          <w:b w:val="false"/>
          <w:i w:val="false"/>
          <w:color w:val="000000"/>
          <w:sz w:val="28"/>
        </w:rPr>
        <w:t xml:space="preserve">
      1348. Апаттық сигнал ақпараты және де мүмкіндігінше ескерту сигнал ақпараты экипажды логикалық операцияларды орындаудан босата отырып, өңделген күйінде ұсынылуы қажет. </w:t>
      </w:r>
      <w:r>
        <w:br/>
      </w:r>
      <w:r>
        <w:rPr>
          <w:rFonts w:ascii="Times New Roman"/>
          <w:b w:val="false"/>
          <w:i w:val="false"/>
          <w:color w:val="000000"/>
          <w:sz w:val="28"/>
        </w:rPr>
        <w:t xml:space="preserve">
      Ұшақтың жерден көтерілуі барысында ұшу жағдайларының күрделенуінен де ауыр жағдайларға әкелуі мүмкін оның жүйелері мен агрегаттарының жерден көтерілуге жай-күйінің дайын еместігін сипаттайтын сигналдар қолданылуы қажет. </w:t>
      </w:r>
      <w:r>
        <w:br/>
      </w:r>
      <w:r>
        <w:rPr>
          <w:rFonts w:ascii="Times New Roman"/>
          <w:b w:val="false"/>
          <w:i w:val="false"/>
          <w:color w:val="000000"/>
          <w:sz w:val="28"/>
        </w:rPr>
        <w:t xml:space="preserve">
      Ең аз дегенде ұшақтың қонуға конфигурациясының дайын еместігі туралы экипажға хабарлайтын қонуға ұшақтың дайын еместігі туралы сигнализация қолданылуы қажет. </w:t>
      </w:r>
      <w:r>
        <w:br/>
      </w:r>
      <w:r>
        <w:rPr>
          <w:rFonts w:ascii="Times New Roman"/>
          <w:b w:val="false"/>
          <w:i w:val="false"/>
          <w:color w:val="000000"/>
          <w:sz w:val="28"/>
        </w:rPr>
        <w:t xml:space="preserve">
      1349. Сигнализация құралдары және оларды басқару сигналдардың берілмеуіне немесе ол сигналдар қосылғанда олардың ұғынылмауына әкелетін осындай қателіктерді экипаж мүшелері тарапынан болдырмайтындай етіп жасалған болуы қажет. </w:t>
      </w:r>
      <w:r>
        <w:br/>
      </w:r>
      <w:r>
        <w:rPr>
          <w:rFonts w:ascii="Times New Roman"/>
          <w:b w:val="false"/>
          <w:i w:val="false"/>
          <w:color w:val="000000"/>
          <w:sz w:val="28"/>
        </w:rPr>
        <w:t xml:space="preserve">
      Дыбыс сигналдарының даусын реттеуге жол берілмейді. </w:t>
      </w:r>
      <w:r>
        <w:br/>
      </w:r>
      <w:r>
        <w:rPr>
          <w:rFonts w:ascii="Times New Roman"/>
          <w:b w:val="false"/>
          <w:i w:val="false"/>
          <w:color w:val="000000"/>
          <w:sz w:val="28"/>
        </w:rPr>
        <w:t xml:space="preserve">
      1350. Экипажға сигнализация құралдары жүйесіне кіретіндердің барлығының дұрыстығына бақылау жүргізу мүмкіндігі қамтамасыз етілген болуы қажет. </w:t>
      </w:r>
      <w:r>
        <w:br/>
      </w:r>
      <w:r>
        <w:rPr>
          <w:rFonts w:ascii="Times New Roman"/>
          <w:b w:val="false"/>
          <w:i w:val="false"/>
          <w:color w:val="000000"/>
          <w:sz w:val="28"/>
        </w:rPr>
        <w:t xml:space="preserve">
      1351. Сигнал ақпараты анықталып ұғынылғанда, ал оның пайда болу себебі жойылмаған жағдайда назар аударту әсері күшті сигналының туындаған жағдайы туралы шолу сигнал ақпаратын сақтай отырып тоқтатылу мүмкіндігін қамтамасыз ету қажет. Сонымен қатар сызбаның басқа басқару сигналын алу үшін бастапқы күйіне автоматты түрде оралуы қамтамасыз етілген болуы қажет. </w:t>
      </w:r>
      <w:r>
        <w:br/>
      </w:r>
      <w:r>
        <w:rPr>
          <w:rFonts w:ascii="Times New Roman"/>
          <w:b w:val="false"/>
          <w:i w:val="false"/>
          <w:color w:val="000000"/>
          <w:sz w:val="28"/>
        </w:rPr>
        <w:t xml:space="preserve">
      Пайдаланушылық шектеулер мен ең күрделі режимдерге шығу туралы сигнализациялау үшін назар аударту әсері күшті сигналының ажыратылу мүмкіндігін болдырмау қажет. </w:t>
      </w:r>
      <w:r>
        <w:br/>
      </w:r>
      <w:r>
        <w:rPr>
          <w:rFonts w:ascii="Times New Roman"/>
          <w:b w:val="false"/>
          <w:i w:val="false"/>
          <w:color w:val="000000"/>
          <w:sz w:val="28"/>
        </w:rPr>
        <w:t xml:space="preserve">
      1352. Түрлі сигнализация құралдары арқылы берілетін сигнал ақпараты жазба мәтіндері мен тілдік хабарламалардың іріктелуімен, сондай-ақ тиісті приборлардың көрсеткіштерімен өзара сай болуы қажет (оларға қайшы болмауы тиіс). </w:t>
      </w:r>
      <w:r>
        <w:br/>
      </w:r>
      <w:r>
        <w:rPr>
          <w:rFonts w:ascii="Times New Roman"/>
          <w:b w:val="false"/>
          <w:i w:val="false"/>
          <w:color w:val="000000"/>
          <w:sz w:val="28"/>
        </w:rPr>
        <w:t xml:space="preserve">
      1353. Жарық сигнал құрылғыларындағы жазбалар мен символдар және тілдік құлақтандыру аппараты арқылы берілетін тілдік хабарламалар мынадай талаптарға жауап беруі қажет: </w:t>
      </w:r>
      <w:r>
        <w:br/>
      </w:r>
      <w:r>
        <w:rPr>
          <w:rFonts w:ascii="Times New Roman"/>
          <w:b w:val="false"/>
          <w:i w:val="false"/>
          <w:color w:val="000000"/>
          <w:sz w:val="28"/>
        </w:rPr>
        <w:t xml:space="preserve">
      берілетін ақпараттың мазмұны туындаған жағдайдың немесе оқиғаның сипатын экипаждың біржақты ұғынуын қамтамасыз етуі қажет: </w:t>
      </w:r>
      <w:r>
        <w:br/>
      </w:r>
      <w:r>
        <w:rPr>
          <w:rFonts w:ascii="Times New Roman"/>
          <w:b w:val="false"/>
          <w:i w:val="false"/>
          <w:color w:val="000000"/>
          <w:sz w:val="28"/>
        </w:rPr>
        <w:t xml:space="preserve">
      тілдік хабарлама сөздерінің тұжырымдары мен құрылу тәртібінің жарық сигнал құрылғысының тиісті жазбасымен сай болу мүмкіндігі қамтамасыз етілген болуы қажет; </w:t>
      </w:r>
      <w:r>
        <w:br/>
      </w:r>
      <w:r>
        <w:rPr>
          <w:rFonts w:ascii="Times New Roman"/>
          <w:b w:val="false"/>
          <w:i w:val="false"/>
          <w:color w:val="000000"/>
          <w:sz w:val="28"/>
        </w:rPr>
        <w:t xml:space="preserve">
      туындаған жағдайда экипаждың іс-қимылдары бойынша ұсынымдар жасалатын іс-қимылды (мысалы,»"Жантаюды басқар",»"Шассиді шығар" және т.б.) атай отырып бастау қажет. </w:t>
      </w:r>
    </w:p>
    <w:bookmarkStart w:name="z205" w:id="1735"/>
    <w:p>
      <w:pPr>
        <w:spacing w:after="0"/>
        <w:ind w:left="0"/>
        <w:jc w:val="left"/>
      </w:pPr>
      <w:r>
        <w:rPr>
          <w:rFonts w:ascii="Times New Roman"/>
          <w:b/>
          <w:i w:val="false"/>
          <w:color w:val="000000"/>
        </w:rPr>
        <w:t xml:space="preserve"> 
200. Шолу сигнализациясына қойылатын талаптар </w:t>
      </w:r>
    </w:p>
    <w:bookmarkEnd w:id="1735"/>
    <w:p>
      <w:pPr>
        <w:spacing w:after="0"/>
        <w:ind w:left="0"/>
        <w:jc w:val="both"/>
      </w:pPr>
      <w:r>
        <w:rPr>
          <w:rFonts w:ascii="Times New Roman"/>
          <w:b w:val="false"/>
          <w:i w:val="false"/>
          <w:color w:val="000000"/>
          <w:sz w:val="28"/>
        </w:rPr>
        <w:t xml:space="preserve">      1354. Жарық сигнализациясы үшін үш негізгі: қызыл, сары және жасыл түстерді қолдану көзделген болуы қажет. </w:t>
      </w:r>
      <w:r>
        <w:br/>
      </w:r>
      <w:r>
        <w:rPr>
          <w:rFonts w:ascii="Times New Roman"/>
          <w:b w:val="false"/>
          <w:i w:val="false"/>
          <w:color w:val="000000"/>
          <w:sz w:val="28"/>
        </w:rPr>
        <w:t xml:space="preserve">
      Бұдан өзге, маркерлерді ұшып өту туралы немесе функционалдық жүйелердің жұмыс режимі туралы ақпаратты беру үшін аталғандарға қосымша ретінде осы жүйелердің пульттарында ақ және көк түсті сигналдарды қолдануға жол беріледі. </w:t>
      </w:r>
      <w:r>
        <w:br/>
      </w:r>
      <w:r>
        <w:rPr>
          <w:rFonts w:ascii="Times New Roman"/>
          <w:b w:val="false"/>
          <w:i w:val="false"/>
          <w:color w:val="000000"/>
          <w:sz w:val="28"/>
        </w:rPr>
        <w:t xml:space="preserve">
      1355. Жарық сигнализациясының қызыл түсі тек қана апаттық сигнал ақпараты үшін қолданылуы қажет. </w:t>
      </w:r>
      <w:r>
        <w:br/>
      </w:r>
      <w:r>
        <w:rPr>
          <w:rFonts w:ascii="Times New Roman"/>
          <w:b w:val="false"/>
          <w:i w:val="false"/>
          <w:color w:val="000000"/>
          <w:sz w:val="28"/>
        </w:rPr>
        <w:t xml:space="preserve">
      Сары түсті ескерту сигнал ақпаратына; жасылды құлақтандыру сигнал ақпаратына қолдануға ұсынылады. </w:t>
      </w:r>
      <w:r>
        <w:br/>
      </w:r>
      <w:r>
        <w:rPr>
          <w:rFonts w:ascii="Times New Roman"/>
          <w:b w:val="false"/>
          <w:i w:val="false"/>
          <w:color w:val="000000"/>
          <w:sz w:val="28"/>
        </w:rPr>
        <w:t xml:space="preserve">
      1356. Жарық сигнал ақпараты оңай ажыратылуға тиіс және экипаж мүшелерінің көздерін шағылыстырмауы қажет. </w:t>
      </w:r>
      <w:r>
        <w:br/>
      </w:r>
      <w:r>
        <w:rPr>
          <w:rFonts w:ascii="Times New Roman"/>
          <w:b w:val="false"/>
          <w:i w:val="false"/>
          <w:color w:val="000000"/>
          <w:sz w:val="28"/>
        </w:rPr>
        <w:t xml:space="preserve">
      1357. Автоматты түрде және/немесе қолмен жүзеге асырылатын жарық сигналдарының жарықтылығын орталықтандырылған түрде "күндізгі" режимнен»"түнгі" режимге және кері қарай ауыстыру қамтамасыз етілуі қажет. </w:t>
      </w:r>
      <w:r>
        <w:br/>
      </w:r>
      <w:r>
        <w:rPr>
          <w:rFonts w:ascii="Times New Roman"/>
          <w:b w:val="false"/>
          <w:i w:val="false"/>
          <w:color w:val="000000"/>
          <w:sz w:val="28"/>
        </w:rPr>
        <w:t xml:space="preserve">
      Сонымен бірге жарық сигналдарының өздігінен»"түнгі" режимге ауысып кетуін болдырмайтын шаралар қолданылуы қажет. </w:t>
      </w:r>
      <w:r>
        <w:br/>
      </w:r>
      <w:r>
        <w:rPr>
          <w:rFonts w:ascii="Times New Roman"/>
          <w:b w:val="false"/>
          <w:i w:val="false"/>
          <w:color w:val="000000"/>
          <w:sz w:val="28"/>
        </w:rPr>
        <w:t xml:space="preserve">
      Апаттық сигнал ақпаратының жарықтылығын реттеу құпталмайды. </w:t>
      </w:r>
      <w:r>
        <w:br/>
      </w:r>
      <w:r>
        <w:rPr>
          <w:rFonts w:ascii="Times New Roman"/>
          <w:b w:val="false"/>
          <w:i w:val="false"/>
          <w:color w:val="000000"/>
          <w:sz w:val="28"/>
        </w:rPr>
        <w:t xml:space="preserve">
      Жарық сигнал ақпаратының жарықтылығын экипаж мүшелерінің жұмыс орындары аймағы бойынша реттеуге жол беріледі. </w:t>
      </w:r>
      <w:r>
        <w:br/>
      </w:r>
      <w:r>
        <w:rPr>
          <w:rFonts w:ascii="Times New Roman"/>
          <w:b w:val="false"/>
          <w:i w:val="false"/>
          <w:color w:val="000000"/>
          <w:sz w:val="28"/>
        </w:rPr>
        <w:t xml:space="preserve">
      1358. Апаттық жарық сигналдары, сондай-ақ ОСШ (орталық сигнал шамдары) сигналдары және аудандарды бақылау таблосы жарқылдау режимінде берілуі қажет. Жарық сигналдарының жарқылдау режиміндегі жұмысы 2 Гц-тен бастап 5 Гц-ке дейінгі жиілікте жүзеге асырылуы қажет. </w:t>
      </w:r>
      <w:r>
        <w:br/>
      </w:r>
      <w:r>
        <w:rPr>
          <w:rFonts w:ascii="Times New Roman"/>
          <w:b w:val="false"/>
          <w:i w:val="false"/>
          <w:color w:val="000000"/>
          <w:sz w:val="28"/>
        </w:rPr>
        <w:t xml:space="preserve">
      1359. Сигнал жазбалары түсті әріптер арқылы күңгірт реңде орындалуы қажет. </w:t>
      </w:r>
      <w:r>
        <w:br/>
      </w:r>
      <w:r>
        <w:rPr>
          <w:rFonts w:ascii="Times New Roman"/>
          <w:b w:val="false"/>
          <w:i w:val="false"/>
          <w:color w:val="000000"/>
          <w:sz w:val="28"/>
        </w:rPr>
        <w:t xml:space="preserve">
      1360. Егер ұшу жарамдылығының Нормалары бойынша электр механикалық приборлар мен индикаторлардың алдыңғы жақ бөлігінде істен шыққандығын білдіретін сигнализация талап етілетін болса, онда оны түсетін сигнал жалаушаларының (планкаларының) немесе осы жағдайда индикатордың алдыңғы бөлігінің бір бөлігін жауып тұратын пердешелердің көмегі арқылы қамтамасыз ету қажет. </w:t>
      </w:r>
    </w:p>
    <w:bookmarkStart w:name="z206" w:id="1736"/>
    <w:p>
      <w:pPr>
        <w:spacing w:after="0"/>
        <w:ind w:left="0"/>
        <w:jc w:val="left"/>
      </w:pPr>
      <w:r>
        <w:rPr>
          <w:rFonts w:ascii="Times New Roman"/>
          <w:b/>
          <w:i w:val="false"/>
          <w:color w:val="000000"/>
        </w:rPr>
        <w:t xml:space="preserve"> 
201. Дыбыс сигнализациясы құралдарына қойылатын талаптар </w:t>
      </w:r>
    </w:p>
    <w:bookmarkEnd w:id="1736"/>
    <w:p>
      <w:pPr>
        <w:spacing w:after="0"/>
        <w:ind w:left="0"/>
        <w:jc w:val="both"/>
      </w:pPr>
      <w:r>
        <w:rPr>
          <w:rFonts w:ascii="Times New Roman"/>
          <w:b w:val="false"/>
          <w:i w:val="false"/>
          <w:color w:val="000000"/>
          <w:sz w:val="28"/>
        </w:rPr>
        <w:t xml:space="preserve">      1361. Дыбыс сигналдары тональды дыбыс сигналдары немесе тілдік хабарламалар түрінде 200-4000 Гц дыбыс жиіліктері диапазонында берілуі қажет. </w:t>
      </w:r>
      <w:r>
        <w:br/>
      </w:r>
      <w:r>
        <w:rPr>
          <w:rFonts w:ascii="Times New Roman"/>
          <w:b w:val="false"/>
          <w:i w:val="false"/>
          <w:color w:val="000000"/>
          <w:sz w:val="28"/>
        </w:rPr>
        <w:t xml:space="preserve">
      Тональды дыбыс сигналының аталған диапазондағы кем дегенде екі аластатылған жиіліктен тұратын сигнал болуы ұсынылады. </w:t>
      </w:r>
      <w:r>
        <w:br/>
      </w:r>
      <w:r>
        <w:rPr>
          <w:rFonts w:ascii="Times New Roman"/>
          <w:b w:val="false"/>
          <w:i w:val="false"/>
          <w:color w:val="000000"/>
          <w:sz w:val="28"/>
        </w:rPr>
        <w:t xml:space="preserve">
      1362. Кабинадағы тональды дыбыс сигналдарының жалпы саны болған оқиғаның немесе туындаған жағдайдың сипатын қатесіз ұғынуға мүмкіндік беретіндей қамтамасыз етілген болуы қажет. </w:t>
      </w:r>
      <w:r>
        <w:br/>
      </w:r>
      <w:r>
        <w:rPr>
          <w:rFonts w:ascii="Times New Roman"/>
          <w:b w:val="false"/>
          <w:i w:val="false"/>
          <w:color w:val="000000"/>
          <w:sz w:val="28"/>
        </w:rPr>
        <w:t xml:space="preserve">
      1363. Тональды дыбыс сигналдарын бір мезгілде беру кезінде оларды екі бөлек сигнал ретінде ұғынуға мүмкіндік қамтамасыз етілген болуы қажет. Осыған байланысты, тональды дыбыс сигналдарының жиіліктерін аталған диапазонның ішінен таңдаған кезде олардың аластатылуы, сондай-ақ сигналдардың тиісті кодталуы көзделген болуы қажет. </w:t>
      </w:r>
      <w:r>
        <w:br/>
      </w:r>
      <w:r>
        <w:rPr>
          <w:rFonts w:ascii="Times New Roman"/>
          <w:b w:val="false"/>
          <w:i w:val="false"/>
          <w:color w:val="000000"/>
          <w:sz w:val="28"/>
        </w:rPr>
        <w:t xml:space="preserve">
      1364. Бір оқиға немесе жағдай туралы сигнализациялау үшін тілдік және тональдық дыбыс сигналдарын бір мезгілде беруге жол берілмейді. </w:t>
      </w:r>
      <w:r>
        <w:br/>
      </w:r>
      <w:r>
        <w:rPr>
          <w:rFonts w:ascii="Times New Roman"/>
          <w:b w:val="false"/>
          <w:i w:val="false"/>
          <w:color w:val="000000"/>
          <w:sz w:val="28"/>
        </w:rPr>
        <w:t xml:space="preserve">
      1365. ТҚА (тілдік құлақтандыру аппараты) арқылы берілетін хабарламалар әйелдің даусымен берілуі тиіс және кем дегенде екі рет қайталануы қажет. Сонымен қатар, датчиктен сигнал болған жағдайда хабарламаларды өшіріп тастау, сондай-ақ қайталап тыңдау мүмкіндігі қамтамасыз етілген болуы қажет. </w:t>
      </w:r>
      <w:r>
        <w:br/>
      </w:r>
      <w:r>
        <w:rPr>
          <w:rFonts w:ascii="Times New Roman"/>
          <w:b w:val="false"/>
          <w:i w:val="false"/>
          <w:color w:val="000000"/>
          <w:sz w:val="28"/>
        </w:rPr>
        <w:t xml:space="preserve">
      1366. ТҚА-ны сигнал хабарламаларын беру үшін қолданған кезде олардың мәтіні 13 сөзден аспауы тиіс. Сонымен бірге ақпараттың бортта не болғандығы жайлы хабарламадан басталып, ал сонан кейін экипаждың іс-қимылдары бойынша ұсынымдар туралы хабарламамен жалғасуы ұсынылады. </w:t>
      </w:r>
    </w:p>
    <w:bookmarkStart w:name="z207" w:id="1737"/>
    <w:p>
      <w:pPr>
        <w:spacing w:after="0"/>
        <w:ind w:left="0"/>
        <w:jc w:val="left"/>
      </w:pPr>
      <w:r>
        <w:rPr>
          <w:rFonts w:ascii="Times New Roman"/>
          <w:b/>
          <w:i w:val="false"/>
          <w:color w:val="000000"/>
        </w:rPr>
        <w:t xml:space="preserve"> 
202. Тактиль сигнализациясы құралдарына қойылатын талаптар </w:t>
      </w:r>
    </w:p>
    <w:bookmarkEnd w:id="1737"/>
    <w:p>
      <w:pPr>
        <w:spacing w:after="0"/>
        <w:ind w:left="0"/>
        <w:jc w:val="both"/>
      </w:pPr>
      <w:r>
        <w:rPr>
          <w:rFonts w:ascii="Times New Roman"/>
          <w:b w:val="false"/>
          <w:i w:val="false"/>
          <w:color w:val="000000"/>
          <w:sz w:val="28"/>
        </w:rPr>
        <w:t xml:space="preserve">      1367. Тактиль сигнализаторы (ұшақта оны қолданған жағдайда) ұшу режимі бойынша пайдаланушылық шектеулерге ұшақтың шыққандығы туралы экипажды ескерту үшін қолданылуы қажет. Сонымен бірге штурвалда немесе бағанада орнатылған тактиль сигнализаторы апаттық сигнал ретінде тек рұқсат берілген шабуыл бұрышына (а </w:t>
      </w:r>
      <w:r>
        <w:rPr>
          <w:rFonts w:ascii="Times New Roman"/>
          <w:b w:val="false"/>
          <w:i w:val="false"/>
          <w:color w:val="000000"/>
          <w:vertAlign w:val="subscript"/>
        </w:rPr>
        <w:t xml:space="preserve">кос </w:t>
      </w:r>
      <w:r>
        <w:rPr>
          <w:rFonts w:ascii="Times New Roman"/>
          <w:b w:val="false"/>
          <w:i w:val="false"/>
          <w:color w:val="000000"/>
          <w:sz w:val="28"/>
        </w:rPr>
        <w:t xml:space="preserve">) және/немесе ең жоғары оң пайдаланушылық түскен салмаққа (n </w:t>
      </w:r>
      <w:r>
        <w:rPr>
          <w:rFonts w:ascii="Times New Roman"/>
          <w:b w:val="false"/>
          <w:i w:val="false"/>
          <w:color w:val="000000"/>
          <w:vertAlign w:val="subscript"/>
        </w:rPr>
        <w:t xml:space="preserve">ymaxэ </w:t>
      </w:r>
      <w:r>
        <w:rPr>
          <w:rFonts w:ascii="Times New Roman"/>
          <w:b w:val="false"/>
          <w:i w:val="false"/>
          <w:color w:val="000000"/>
          <w:sz w:val="28"/>
        </w:rPr>
        <w:t xml:space="preserve">) ұшақтың шыққандығы туралы сигнализациялау үшін ғана қолданылуы қажет. </w:t>
      </w:r>
      <w:r>
        <w:br/>
      </w:r>
      <w:r>
        <w:rPr>
          <w:rFonts w:ascii="Times New Roman"/>
          <w:b w:val="false"/>
          <w:i w:val="false"/>
          <w:color w:val="000000"/>
          <w:sz w:val="28"/>
        </w:rPr>
        <w:t xml:space="preserve">
      1368. Тактиль сигналдарын ұшқыштың екеуі де ұғынуы қажет. Тактиль сигнализаторына басқару штурвалындағы талап етілетін бағыттың сигнализациясын қамтамасыз ету ұсынылады. </w:t>
      </w:r>
      <w:r>
        <w:br/>
      </w:r>
      <w:r>
        <w:rPr>
          <w:rFonts w:ascii="Times New Roman"/>
          <w:b w:val="false"/>
          <w:i w:val="false"/>
          <w:color w:val="000000"/>
          <w:sz w:val="28"/>
        </w:rPr>
        <w:t xml:space="preserve">
      1369. Тактиль сигнализациясы сезімдерге ауыр әсер етпеуі қажет. </w:t>
      </w:r>
    </w:p>
    <w:bookmarkStart w:name="z208" w:id="1738"/>
    <w:p>
      <w:pPr>
        <w:spacing w:after="0"/>
        <w:ind w:left="0"/>
        <w:jc w:val="left"/>
      </w:pPr>
      <w:r>
        <w:rPr>
          <w:rFonts w:ascii="Times New Roman"/>
          <w:b/>
          <w:i w:val="false"/>
          <w:color w:val="000000"/>
        </w:rPr>
        <w:t xml:space="preserve"> 
203. Көмекші газ турбиналы қозғалтқыш (КГТҚ) </w:t>
      </w:r>
    </w:p>
    <w:bookmarkEnd w:id="1738"/>
    <w:p>
      <w:pPr>
        <w:spacing w:after="0"/>
        <w:ind w:left="0"/>
        <w:jc w:val="both"/>
      </w:pPr>
      <w:r>
        <w:rPr>
          <w:rFonts w:ascii="Times New Roman"/>
          <w:b w:val="false"/>
          <w:i w:val="false"/>
          <w:color w:val="000000"/>
          <w:sz w:val="28"/>
        </w:rPr>
        <w:t xml:space="preserve">      1370. 203-235 тармақтарда көмекші газ турбиналы қозғалтқыштарға (КГТҚ-ға) қойылатын талаптар баяндалған. Осы талаптарды орындау күтіліп отырған пайдаланушылық жағдайларында КГТҚ-ның ұшу жарамдылығын қамтамасыз ету үшін міндетті болып табылады. </w:t>
      </w:r>
      <w:r>
        <w:br/>
      </w:r>
      <w:r>
        <w:rPr>
          <w:rFonts w:ascii="Times New Roman"/>
          <w:b w:val="false"/>
          <w:i w:val="false"/>
          <w:color w:val="000000"/>
          <w:sz w:val="28"/>
        </w:rPr>
        <w:t xml:space="preserve">
      Ескерту. 203-235 тармақтардың талаптары турбокомпессорлық стартерлерге таралмайды. </w:t>
      </w:r>
      <w:r>
        <w:br/>
      </w:r>
      <w:r>
        <w:rPr>
          <w:rFonts w:ascii="Times New Roman"/>
          <w:b w:val="false"/>
          <w:i w:val="false"/>
          <w:color w:val="000000"/>
          <w:sz w:val="28"/>
        </w:rPr>
        <w:t xml:space="preserve">
      1371. КГТҚ-ның 203-235 тармақтардың талаптарына сәйкестігі техникалық құжаттаманы, есептеулерді, стендік, жер бетіндегі сынақтарды және ұшу сынақтарын, сондай-ақ пайдалану тәжірибесін талдау негізінде анықталуы қажет: </w:t>
      </w:r>
      <w:r>
        <w:br/>
      </w:r>
      <w:r>
        <w:rPr>
          <w:rFonts w:ascii="Times New Roman"/>
          <w:b w:val="false"/>
          <w:i w:val="false"/>
          <w:color w:val="000000"/>
          <w:sz w:val="28"/>
        </w:rPr>
        <w:t xml:space="preserve">
      1) осы тарау талаптарының көлемінде - КГТҚ-ны»"ұшаққа орнатқанға дейін" куәландыру кезінде; </w:t>
      </w:r>
      <w:r>
        <w:br/>
      </w:r>
      <w:r>
        <w:rPr>
          <w:rFonts w:ascii="Times New Roman"/>
          <w:b w:val="false"/>
          <w:i w:val="false"/>
          <w:color w:val="000000"/>
          <w:sz w:val="28"/>
        </w:rPr>
        <w:t xml:space="preserve">
      2) осы тарау талаптарының көлемінде - ұшақты куәландыру кезінде. Куәландырудың осы кезеңінде 194-баптың талаптарын қанағаттандыратын КГТҚ-ның "ұшаққа орнатқанға дейін" куәландыру кезіндегі ұшу сынақтары бөлігінің оң нәтижелері есептеледі; </w:t>
      </w:r>
      <w:r>
        <w:br/>
      </w:r>
      <w:r>
        <w:rPr>
          <w:rFonts w:ascii="Times New Roman"/>
          <w:b w:val="false"/>
          <w:i w:val="false"/>
          <w:color w:val="000000"/>
          <w:sz w:val="28"/>
        </w:rPr>
        <w:t xml:space="preserve">
      3) осы тарау талаптарының көлемінде - топтап шығарылатын және жөндеуге жататын КГТҚ-ға бақылау кезінде. </w:t>
      </w:r>
      <w:r>
        <w:br/>
      </w:r>
      <w:r>
        <w:rPr>
          <w:rFonts w:ascii="Times New Roman"/>
          <w:b w:val="false"/>
          <w:i w:val="false"/>
          <w:color w:val="000000"/>
          <w:sz w:val="28"/>
        </w:rPr>
        <w:t xml:space="preserve">
      1372. КГТҚ-ға арналған техникалық құжаттамада Техникалық пайдалану жөніндегі басшылық (ТЭБ), негізгі деректер мен күтіліп отырған пайдаланушылық жағдайлар көрініс табуы тиіс. Аталған мәліметтер КГТҚ-ның сынақтары, куәландыруы және пайдалануы кезіндегі оның ресми мәртебесін құрайды. Күтіліп отырған пайдаланушылық жағдайлар КГТҚ-ның 9-бөлімнің талаптарына сай екендігін растайтын КГТҚ мен оның детальдары сынақтарының бағдарламаларын құрауға негіз болуы қажет. </w:t>
      </w:r>
      <w:r>
        <w:br/>
      </w:r>
      <w:r>
        <w:rPr>
          <w:rFonts w:ascii="Times New Roman"/>
          <w:b w:val="false"/>
          <w:i w:val="false"/>
          <w:color w:val="000000"/>
          <w:sz w:val="28"/>
        </w:rPr>
        <w:t xml:space="preserve">
      1373. Күтіліп отырған пайдаланушылық жағдайларда ұшу жарамдылығын анықтау үшін КГТҚ-ның, оның конструкциясы мен агрегаттарының элементтерінің сипаттамаларына және сынақтарына есептеулер атмосфералық жағдайларда жүргізілуі қажет. КГТҚ-ның 4500 м биіктікке дейінгі ұшу сипаттамалары жоғары температура кезіндегі ылғалдылыққа түзетіле отырып аталуы қажет. </w:t>
      </w:r>
      <w:r>
        <w:br/>
      </w:r>
      <w:r>
        <w:rPr>
          <w:rFonts w:ascii="Times New Roman"/>
          <w:b w:val="false"/>
          <w:i w:val="false"/>
          <w:color w:val="000000"/>
          <w:sz w:val="28"/>
        </w:rPr>
        <w:t xml:space="preserve">
      1374. КГТҚ-да дайын бұйымдарды қолдану осы бұйымдардың Дайындаушыларымен КГТҚ-дағы оның жұмыс жағдайларын ескере отырып келісілуі қажет. </w:t>
      </w:r>
      <w:r>
        <w:br/>
      </w:r>
      <w:r>
        <w:rPr>
          <w:rFonts w:ascii="Times New Roman"/>
          <w:b w:val="false"/>
          <w:i w:val="false"/>
          <w:color w:val="000000"/>
          <w:sz w:val="28"/>
        </w:rPr>
        <w:t xml:space="preserve">
      1375. КГТҚ куәландырудан өтуі үшін: </w:t>
      </w:r>
      <w:r>
        <w:br/>
      </w:r>
      <w:r>
        <w:rPr>
          <w:rFonts w:ascii="Times New Roman"/>
          <w:b w:val="false"/>
          <w:i w:val="false"/>
          <w:color w:val="000000"/>
          <w:sz w:val="28"/>
        </w:rPr>
        <w:t xml:space="preserve">
      1) агрегаттарының, жүйелерінің, коммуникацияларының және датчиктерінің толық жиынтығы; </w:t>
      </w:r>
      <w:r>
        <w:br/>
      </w:r>
      <w:r>
        <w:rPr>
          <w:rFonts w:ascii="Times New Roman"/>
          <w:b w:val="false"/>
          <w:i w:val="false"/>
          <w:color w:val="000000"/>
          <w:sz w:val="28"/>
        </w:rPr>
        <w:t xml:space="preserve">
      2) КГТҚ-ны пайдалануға және оған қызмет көрсетуге қажетті техникалық құжаттаманың кешені; </w:t>
      </w:r>
      <w:r>
        <w:br/>
      </w:r>
      <w:r>
        <w:rPr>
          <w:rFonts w:ascii="Times New Roman"/>
          <w:b w:val="false"/>
          <w:i w:val="false"/>
          <w:color w:val="000000"/>
          <w:sz w:val="28"/>
        </w:rPr>
        <w:t xml:space="preserve">
      3) Техникалық пайдалану жөніндегі басшылық (ТЭБ) пен Техникалық қызмет көрсету регламентінде (ТҚР) көзделген техникалық қызмет көрсетудің орындалуын қамтамасыз ететін борттық құрал-сайманның, құрал-жарақтардың, бақылау-өлшеу және диагностикалық аппаратураның кешендері; </w:t>
      </w:r>
      <w:r>
        <w:br/>
      </w:r>
      <w:r>
        <w:rPr>
          <w:rFonts w:ascii="Times New Roman"/>
          <w:b w:val="false"/>
          <w:i w:val="false"/>
          <w:color w:val="000000"/>
          <w:sz w:val="28"/>
        </w:rPr>
        <w:t xml:space="preserve">
      4) ТҚР-ға сәйкес техникалық қызметті орындау үшін қажетті қосалқы агрегаттардың, детальдардың және шығын материалдарының кешендері ұсынылуы қажет. </w:t>
      </w:r>
      <w:r>
        <w:br/>
      </w:r>
      <w:r>
        <w:rPr>
          <w:rFonts w:ascii="Times New Roman"/>
          <w:b w:val="false"/>
          <w:i w:val="false"/>
          <w:color w:val="000000"/>
          <w:sz w:val="28"/>
        </w:rPr>
        <w:t xml:space="preserve">
      1376. Электр энергиясын тұтынатын КГТҚ агрегаттары мен жүйелері 195-баптың талаптарға сай болуы қажет. </w:t>
      </w:r>
      <w:r>
        <w:br/>
      </w:r>
      <w:r>
        <w:rPr>
          <w:rFonts w:ascii="Times New Roman"/>
          <w:b w:val="false"/>
          <w:i w:val="false"/>
          <w:color w:val="000000"/>
          <w:sz w:val="28"/>
        </w:rPr>
        <w:t xml:space="preserve">
      1377. Көмекші газ турбиналы қозғалтқыш (КГТҚ) - қысылған ауа мен электр энергиясының қуат көзі болып табылатын және ұшаққа қозғалыс күшін хабарлауға арналмаған, ұшақ бортында орнатылған, ұшаққа қызмет көрсетуге арналған барлық онда орналастырылған агрегаттары бар газ турбиналы қозғалтқыш. </w:t>
      </w:r>
      <w:r>
        <w:br/>
      </w:r>
      <w:r>
        <w:rPr>
          <w:rFonts w:ascii="Times New Roman"/>
          <w:b w:val="false"/>
          <w:i w:val="false"/>
          <w:color w:val="000000"/>
          <w:sz w:val="28"/>
        </w:rPr>
        <w:t xml:space="preserve">
      1378. Тәжірибелі КГТҚ деп мемлекеттік сынақтан өтпеген КГТҚ-ны айтамыз. </w:t>
      </w:r>
      <w:r>
        <w:br/>
      </w:r>
      <w:r>
        <w:rPr>
          <w:rFonts w:ascii="Times New Roman"/>
          <w:b w:val="false"/>
          <w:i w:val="false"/>
          <w:color w:val="000000"/>
          <w:sz w:val="28"/>
        </w:rPr>
        <w:t xml:space="preserve">
      Ескерту. КГТҚ-ны мемлекеттік сынақтан өткізу деп Жарамдылығы туралы куәлікті ресімдеу үшін КГТҚ-ның»"ұшаққа орнатылғанға дейінгі" куәландырылуын белгілейтін Нормативтік-техникалық құжаттаманың және ұшу жарамдылығы Нормаларының талаптарына КГТҚ-ның сай болуын растау мақсатында ресми комиссияның тәжірибелі КГТҚ-ны сынақтан өткізуін айтамыз. </w:t>
      </w:r>
      <w:r>
        <w:br/>
      </w:r>
      <w:r>
        <w:rPr>
          <w:rFonts w:ascii="Times New Roman"/>
          <w:b w:val="false"/>
          <w:i w:val="false"/>
          <w:color w:val="000000"/>
          <w:sz w:val="28"/>
        </w:rPr>
        <w:t xml:space="preserve">
      1379. Сериялық (топтап шығарылатын) КГТҚ деп өндірістен топтап шығарылатын және негізгі деректері, өлшемдері бойынша мемлекеттік сынақтан өтіп, Жарамдылығы туралы куәлік алған КГТҚ-да қолданылатын материалдардың конструкциясына сай дайындалатын КГТҚ-ны айтамыз. </w:t>
      </w:r>
      <w:r>
        <w:br/>
      </w:r>
      <w:r>
        <w:rPr>
          <w:rFonts w:ascii="Times New Roman"/>
          <w:b w:val="false"/>
          <w:i w:val="false"/>
          <w:color w:val="000000"/>
          <w:sz w:val="28"/>
        </w:rPr>
        <w:t xml:space="preserve">
      1380. Модификацияланған КГТҚ деп КГТҚ-ның сипаттамалары мен ұшу жарамдылығына едәуір әсер ететін конструкциялық өзгерістері бар топтап шығарылатын КГТҚ-ның дамыған түрі болып табылатын КГТҚ-ны айтамыз. </w:t>
      </w:r>
      <w:r>
        <w:br/>
      </w:r>
      <w:r>
        <w:rPr>
          <w:rFonts w:ascii="Times New Roman"/>
          <w:b w:val="false"/>
          <w:i w:val="false"/>
          <w:color w:val="000000"/>
          <w:sz w:val="28"/>
        </w:rPr>
        <w:t xml:space="preserve">
      1381. Жөнделген КГТҚ деп оның одан арғы пайдалануын жөндеу аралық ресурс шегінде қамтамасыз ететін күйге дейін жөнделген, топтап шығарылатын КГТҚ-ны айтамыз. </w:t>
      </w:r>
      <w:r>
        <w:br/>
      </w:r>
      <w:r>
        <w:rPr>
          <w:rFonts w:ascii="Times New Roman"/>
          <w:b w:val="false"/>
          <w:i w:val="false"/>
          <w:color w:val="000000"/>
          <w:sz w:val="28"/>
        </w:rPr>
        <w:t xml:space="preserve">
      1382. Ең жоғары режим - шектеулі уақыт аралығында ауа және электр қуаттарына барабар алынған ең жоғары шамаларымен сипатталатын КГТҚ-ның жердегі және ұшу барысындағы қалыптасқан жұмыс режимі. </w:t>
      </w:r>
      <w:r>
        <w:br/>
      </w:r>
      <w:r>
        <w:rPr>
          <w:rFonts w:ascii="Times New Roman"/>
          <w:b w:val="false"/>
          <w:i w:val="false"/>
          <w:color w:val="000000"/>
          <w:sz w:val="28"/>
        </w:rPr>
        <w:t xml:space="preserve">
      1383. Ең ұзақ режим - ТЭБ рұқсат берген шектеусіз жұмыс уақыты аралығында ауа және электр қуаттарына барабар алынған ең жоғары шамаларымен сипатталатын КГТҚ-ның қалыптасқан жұмыс режимі. </w:t>
      </w:r>
      <w:r>
        <w:br/>
      </w:r>
      <w:r>
        <w:rPr>
          <w:rFonts w:ascii="Times New Roman"/>
          <w:b w:val="false"/>
          <w:i w:val="false"/>
          <w:color w:val="000000"/>
          <w:sz w:val="28"/>
        </w:rPr>
        <w:t xml:space="preserve">
      1384. КГТҚ-ның барабар ауа қуаты - КГТҚ-дан алынатын қысылған ауаның атмосфералық қысымға дейін адиабатикалық ұлғаюы кезінде оның үдете алатын қуаты. </w:t>
      </w:r>
      <w:r>
        <w:br/>
      </w:r>
      <w:r>
        <w:rPr>
          <w:rFonts w:ascii="Times New Roman"/>
          <w:b w:val="false"/>
          <w:i w:val="false"/>
          <w:color w:val="000000"/>
          <w:sz w:val="28"/>
        </w:rPr>
        <w:t xml:space="preserve">
      1385. КГТҚ-ның электр қуаты - электр энергиялық ұшақ қабылдағыштары үшін КГТҚ-ның электр генераторларынан алынатын электр қуаты. </w:t>
      </w:r>
      <w:r>
        <w:br/>
      </w:r>
      <w:r>
        <w:rPr>
          <w:rFonts w:ascii="Times New Roman"/>
          <w:b w:val="false"/>
          <w:i w:val="false"/>
          <w:color w:val="000000"/>
          <w:sz w:val="28"/>
        </w:rPr>
        <w:t xml:space="preserve">
      1386. Зая жүріс режимі - КГТҚ қуат алмай жұмыс істейтін оның қалыптасқан жұмыс режимі. </w:t>
      </w:r>
      <w:r>
        <w:br/>
      </w:r>
      <w:r>
        <w:rPr>
          <w:rFonts w:ascii="Times New Roman"/>
          <w:b w:val="false"/>
          <w:i w:val="false"/>
          <w:color w:val="000000"/>
          <w:sz w:val="28"/>
        </w:rPr>
        <w:t xml:space="preserve">
      1387. Кіші газ режимі - КГТҚ-ның орнықты жұмысын қамтамасыз ететін турбокомпрессор роторы айналысының ең төмен жиілігіндегі қалыптасқан режим. </w:t>
      </w:r>
      <w:r>
        <w:br/>
      </w:r>
      <w:r>
        <w:rPr>
          <w:rFonts w:ascii="Times New Roman"/>
          <w:b w:val="false"/>
          <w:i w:val="false"/>
          <w:color w:val="000000"/>
          <w:sz w:val="28"/>
        </w:rPr>
        <w:t xml:space="preserve">
      1388. Қалыпты іске қосу - КГТҚ роторын тыныш күйінен (немесе авторотация режимінен) техникалық құжаттамада белгіленген шектерде іске қосу уақытын және басқа өлшемдерін сақтай отырып кіші газ режиміне немесе зая жүріс режиміне жеткізгенге дейін айналдырудың ауыспалы процесі. </w:t>
      </w:r>
      <w:r>
        <w:br/>
      </w:r>
      <w:r>
        <w:rPr>
          <w:rFonts w:ascii="Times New Roman"/>
          <w:b w:val="false"/>
          <w:i w:val="false"/>
          <w:color w:val="000000"/>
          <w:sz w:val="28"/>
        </w:rPr>
        <w:t xml:space="preserve">
      1389. Жалған іске қосу - КГТҚ-ның роторын оталдыру жүйесі ажыратылған кезде жану камерасына отын бере отырып іске қосу құрылғысы арқылы айналдыру. </w:t>
      </w:r>
      <w:r>
        <w:br/>
      </w:r>
      <w:r>
        <w:rPr>
          <w:rFonts w:ascii="Times New Roman"/>
          <w:b w:val="false"/>
          <w:i w:val="false"/>
          <w:color w:val="000000"/>
          <w:sz w:val="28"/>
        </w:rPr>
        <w:t xml:space="preserve">
      1390. Салқын түрде іске - КГТҚ ажыратылғаннан кейін ең аз дегенде екі сағаттан соң немесе техникалық құжаттамада белгіленген басқа бір уақыт аралығында жүзеге асырылатын қалыпты іске қосу. </w:t>
      </w:r>
      <w:r>
        <w:br/>
      </w:r>
      <w:r>
        <w:rPr>
          <w:rFonts w:ascii="Times New Roman"/>
          <w:b w:val="false"/>
          <w:i w:val="false"/>
          <w:color w:val="000000"/>
          <w:sz w:val="28"/>
        </w:rPr>
        <w:t xml:space="preserve">
      1391. Ыстық түрде іске қосу - жұмыс істеп тұрған КГТҚ ажыратылғаннан кейін ең көп дегенде 15 минуттан кешіктірмей жүзеге асырылатын қалыпты іске қосу. </w:t>
      </w:r>
      <w:r>
        <w:br/>
      </w:r>
      <w:r>
        <w:rPr>
          <w:rFonts w:ascii="Times New Roman"/>
          <w:b w:val="false"/>
          <w:i w:val="false"/>
          <w:color w:val="000000"/>
          <w:sz w:val="28"/>
        </w:rPr>
        <w:t xml:space="preserve">
      1392. Рұқсат берілген ең жоғары айналыс мезеті (тек еркін турбиналы КГТҚ-ға ғана қатысты) - жапсырмасы 20 с бойы КГТҚ үшін қауіпті салдарларға әкелмейтін ең жоғары айналыс мезеті. </w:t>
      </w:r>
      <w:r>
        <w:br/>
      </w:r>
      <w:r>
        <w:rPr>
          <w:rFonts w:ascii="Times New Roman"/>
          <w:b w:val="false"/>
          <w:i w:val="false"/>
          <w:color w:val="000000"/>
          <w:sz w:val="28"/>
        </w:rPr>
        <w:t xml:space="preserve">
      1393. Ең жоғары айналыс жиілігі - ең жоғары немесе ең жоғары режим ТЭБ бойынша көзделмеген болса, ең ұзақ режимде ротордың күтіліп отырған пайдаланушылық жағдайларындағы ең жоғары айналыс жиілігі. </w:t>
      </w:r>
      <w:r>
        <w:br/>
      </w:r>
      <w:r>
        <w:rPr>
          <w:rFonts w:ascii="Times New Roman"/>
          <w:b w:val="false"/>
          <w:i w:val="false"/>
          <w:color w:val="000000"/>
          <w:sz w:val="28"/>
        </w:rPr>
        <w:t xml:space="preserve">
      1394. Рұқсат берілген ең жоғары айналыс жиілігі - ең жоғары айналыс жиілігінен асып кеткенде КГТҚ автоматты түрде ажыратылатын ротордың күтіліп отырған пайдаланушылық жағдайларындағы ең жоғары айналыс жиілігі. </w:t>
      </w:r>
      <w:r>
        <w:br/>
      </w:r>
      <w:r>
        <w:rPr>
          <w:rFonts w:ascii="Times New Roman"/>
          <w:b w:val="false"/>
          <w:i w:val="false"/>
          <w:color w:val="000000"/>
          <w:sz w:val="28"/>
        </w:rPr>
        <w:t xml:space="preserve">
      1395. Газ температурасы (КГТҚ-ның газ-ауа трактысы қималарының біріндегі) - тежелген газ ағынының (осы қимадағы) орташа массалық температурасы. </w:t>
      </w:r>
      <w:r>
        <w:br/>
      </w:r>
      <w:r>
        <w:rPr>
          <w:rFonts w:ascii="Times New Roman"/>
          <w:b w:val="false"/>
          <w:i w:val="false"/>
          <w:color w:val="000000"/>
          <w:sz w:val="28"/>
        </w:rPr>
        <w:t xml:space="preserve">
      1396. Қауіпті зардаптарға әкелетін КГТҚ-ның істен шығуы - апатты жағдайларға әкелуі мүмкін болатын жабдықтардың істен шығуы. Жабдықтардың істен шығуы қауіпті зардапқа әкелетін жағдайларға: </w:t>
      </w:r>
      <w:r>
        <w:br/>
      </w:r>
      <w:r>
        <w:rPr>
          <w:rFonts w:ascii="Times New Roman"/>
          <w:b w:val="false"/>
          <w:i w:val="false"/>
          <w:color w:val="000000"/>
          <w:sz w:val="28"/>
        </w:rPr>
        <w:t xml:space="preserve">
      1) КГТҚ корпусының іші қирандыларына шыдас бере алмайтын ротор элементтерінің қирауы (оқшауландырылмаған қираулар); </w:t>
      </w:r>
      <w:r>
        <w:br/>
      </w:r>
      <w:r>
        <w:rPr>
          <w:rFonts w:ascii="Times New Roman"/>
          <w:b w:val="false"/>
          <w:i w:val="false"/>
          <w:color w:val="000000"/>
          <w:sz w:val="28"/>
        </w:rPr>
        <w:t xml:space="preserve">
      2) КГТҚ-дағы оқшауландырылмаған өрттер; </w:t>
      </w:r>
      <w:r>
        <w:br/>
      </w:r>
      <w:r>
        <w:rPr>
          <w:rFonts w:ascii="Times New Roman"/>
          <w:b w:val="false"/>
          <w:i w:val="false"/>
          <w:color w:val="000000"/>
          <w:sz w:val="28"/>
        </w:rPr>
        <w:t xml:space="preserve">
      3) кондициялау жүйесіне алынатын ауадағы қозғалтқыштан туындаған зиянды қоспалардың рұқсат берілген мөлшерден артуына әкелетін жабдықтардың істен шығуы; </w:t>
      </w:r>
      <w:r>
        <w:br/>
      </w:r>
      <w:r>
        <w:rPr>
          <w:rFonts w:ascii="Times New Roman"/>
          <w:b w:val="false"/>
          <w:i w:val="false"/>
          <w:color w:val="000000"/>
          <w:sz w:val="28"/>
        </w:rPr>
        <w:t xml:space="preserve">
      4) авариялық жағдайда ұшу барысында КГТҚ-ны пайдалануға мүмкіндік бермейтін жабдықтардың істен шығуы жатады. </w:t>
      </w:r>
      <w:r>
        <w:br/>
      </w:r>
      <w:r>
        <w:rPr>
          <w:rFonts w:ascii="Times New Roman"/>
          <w:b w:val="false"/>
          <w:i w:val="false"/>
          <w:color w:val="000000"/>
          <w:sz w:val="28"/>
        </w:rPr>
        <w:t xml:space="preserve">
      1397. КГТҚ-ның күтіліп отырған пайдаланушылық жағдайлары төменде аталған: ұшу өлшемдерін (режимдерін), КГТҚ күйінің параметрін, сыртқы ортаның КГТҚ-ға әсер ету параметрін және пайдаланушылық факторларды, сондай-ақ пайдаланушылық цикл аралығындағы олардың өзгеруін қамтиды. КГТҚ-ның пайдаланушылық циклі күтіліп отырған қалыптасқан жұмыс режимдерін және КГТҚ-дағы ауыспалы процестерді (іске қосу, режимдік жұмыс және ұшардың алдында және ұшақ қонғаннан кейін жерде тоқтату; іске қосу, режимдік жұмыс және қажет болған жағдайда ұшу барысында тоқтату), сондай-ақ техникалық қызмет көрсету бойынша жұмыстар жүргізу барысында пайдаланушылық циклдің біріне жататын барлық режимдерді қамтуы қажет. </w:t>
      </w:r>
      <w:r>
        <w:br/>
      </w:r>
      <w:r>
        <w:rPr>
          <w:rFonts w:ascii="Times New Roman"/>
          <w:b w:val="false"/>
          <w:i w:val="false"/>
          <w:color w:val="000000"/>
          <w:sz w:val="28"/>
        </w:rPr>
        <w:t xml:space="preserve">
      1398. Ұшу өлшемдері (режимдері): </w:t>
      </w:r>
      <w:r>
        <w:br/>
      </w:r>
      <w:r>
        <w:rPr>
          <w:rFonts w:ascii="Times New Roman"/>
          <w:b w:val="false"/>
          <w:i w:val="false"/>
          <w:color w:val="000000"/>
          <w:sz w:val="28"/>
        </w:rPr>
        <w:t xml:space="preserve">
      1) ұшу биіктігі; </w:t>
      </w:r>
      <w:r>
        <w:br/>
      </w:r>
      <w:r>
        <w:rPr>
          <w:rFonts w:ascii="Times New Roman"/>
          <w:b w:val="false"/>
          <w:i w:val="false"/>
          <w:color w:val="000000"/>
          <w:sz w:val="28"/>
        </w:rPr>
        <w:t xml:space="preserve">
      2) ұшу жылдамдығы (М саны); </w:t>
      </w:r>
      <w:r>
        <w:br/>
      </w:r>
      <w:r>
        <w:rPr>
          <w:rFonts w:ascii="Times New Roman"/>
          <w:b w:val="false"/>
          <w:i w:val="false"/>
          <w:color w:val="000000"/>
          <w:sz w:val="28"/>
        </w:rPr>
        <w:t xml:space="preserve">
      3) кеңістіктегі КГТҚ кіндіктемелерінің жантаю бұрыштары; </w:t>
      </w:r>
      <w:r>
        <w:br/>
      </w:r>
      <w:r>
        <w:rPr>
          <w:rFonts w:ascii="Times New Roman"/>
          <w:b w:val="false"/>
          <w:i w:val="false"/>
          <w:color w:val="000000"/>
          <w:sz w:val="28"/>
        </w:rPr>
        <w:t xml:space="preserve">
      4) салмақтың мөлшерден көп түсуі. </w:t>
      </w:r>
      <w:r>
        <w:br/>
      </w:r>
      <w:r>
        <w:rPr>
          <w:rFonts w:ascii="Times New Roman"/>
          <w:b w:val="false"/>
          <w:i w:val="false"/>
          <w:color w:val="000000"/>
          <w:sz w:val="28"/>
        </w:rPr>
        <w:t xml:space="preserve">
      1399. КГТҚ күйінің және қоршаған ортаның КГТҚ-ға әсер ету өлшемдері: </w:t>
      </w:r>
      <w:r>
        <w:br/>
      </w:r>
      <w:r>
        <w:rPr>
          <w:rFonts w:ascii="Times New Roman"/>
          <w:b w:val="false"/>
          <w:i w:val="false"/>
          <w:color w:val="000000"/>
          <w:sz w:val="28"/>
        </w:rPr>
        <w:t xml:space="preserve">
      1) барометрлік қысым, атмосфералық ауаның температурасы мен ылғалдылығы; </w:t>
      </w:r>
      <w:r>
        <w:br/>
      </w:r>
      <w:r>
        <w:rPr>
          <w:rFonts w:ascii="Times New Roman"/>
          <w:b w:val="false"/>
          <w:i w:val="false"/>
          <w:color w:val="000000"/>
          <w:sz w:val="28"/>
        </w:rPr>
        <w:t xml:space="preserve">
      2) желдің бағыты мен жылдамдығы; </w:t>
      </w:r>
      <w:r>
        <w:br/>
      </w:r>
      <w:r>
        <w:rPr>
          <w:rFonts w:ascii="Times New Roman"/>
          <w:b w:val="false"/>
          <w:i w:val="false"/>
          <w:color w:val="000000"/>
          <w:sz w:val="28"/>
        </w:rPr>
        <w:t xml:space="preserve">
      3) электрлік әсерлер; </w:t>
      </w:r>
      <w:r>
        <w:br/>
      </w:r>
      <w:r>
        <w:rPr>
          <w:rFonts w:ascii="Times New Roman"/>
          <w:b w:val="false"/>
          <w:i w:val="false"/>
          <w:color w:val="000000"/>
          <w:sz w:val="28"/>
        </w:rPr>
        <w:t xml:space="preserve">
      4) КГТҚ-ның кіре-берісіне түсетін құстардың, мұз бөліктерінің, бұршақтың, судың (жаңбырдың) мөлшері, массасы және жылдамдығы. </w:t>
      </w:r>
      <w:r>
        <w:br/>
      </w:r>
      <w:r>
        <w:rPr>
          <w:rFonts w:ascii="Times New Roman"/>
          <w:b w:val="false"/>
          <w:i w:val="false"/>
          <w:color w:val="000000"/>
          <w:sz w:val="28"/>
        </w:rPr>
        <w:t xml:space="preserve">
      1400. Пайдаланушылық факторлар: </w:t>
      </w:r>
      <w:r>
        <w:br/>
      </w:r>
      <w:r>
        <w:rPr>
          <w:rFonts w:ascii="Times New Roman"/>
          <w:b w:val="false"/>
          <w:i w:val="false"/>
          <w:color w:val="000000"/>
          <w:sz w:val="28"/>
        </w:rPr>
        <w:t xml:space="preserve">
      1) КГТҚ ресурстары (сағаттардағы және пайдаланушылық циклдердегі), қызмет мерзімі (күнтізбелік уақыт); </w:t>
      </w:r>
      <w:r>
        <w:br/>
      </w:r>
      <w:r>
        <w:rPr>
          <w:rFonts w:ascii="Times New Roman"/>
          <w:b w:val="false"/>
          <w:i w:val="false"/>
          <w:color w:val="000000"/>
          <w:sz w:val="28"/>
        </w:rPr>
        <w:t xml:space="preserve">
      2) қозғалтқыштың жұмыс режимдері, бір пайдаланушылық цикл барысында осы режимдерге шығудың саны мен реті, белгілі бір режимдердегі (оның ішінде мүмкін болған жағдайда авторотация режиміндегі) жұмыстың жалпы ұзақтығы, сондай-ақ ауыспалы процестер туралы мәліметтер; </w:t>
      </w:r>
      <w:r>
        <w:br/>
      </w:r>
      <w:r>
        <w:rPr>
          <w:rFonts w:ascii="Times New Roman"/>
          <w:b w:val="false"/>
          <w:i w:val="false"/>
          <w:color w:val="000000"/>
          <w:sz w:val="28"/>
        </w:rPr>
        <w:t xml:space="preserve">
      3) ұшу бейінінің сипаттамасы; </w:t>
      </w:r>
      <w:r>
        <w:br/>
      </w:r>
      <w:r>
        <w:rPr>
          <w:rFonts w:ascii="Times New Roman"/>
          <w:b w:val="false"/>
          <w:i w:val="false"/>
          <w:color w:val="000000"/>
          <w:sz w:val="28"/>
        </w:rPr>
        <w:t xml:space="preserve">
      4) ұшу биіктігі мен жылдамдығы бойынша іске қосу аралықтары; </w:t>
      </w:r>
      <w:r>
        <w:br/>
      </w:r>
      <w:r>
        <w:rPr>
          <w:rFonts w:ascii="Times New Roman"/>
          <w:b w:val="false"/>
          <w:i w:val="false"/>
          <w:color w:val="000000"/>
          <w:sz w:val="28"/>
        </w:rPr>
        <w:t xml:space="preserve">
      5) ауа мен қуат алудың шамасы; </w:t>
      </w:r>
      <w:r>
        <w:br/>
      </w:r>
      <w:r>
        <w:rPr>
          <w:rFonts w:ascii="Times New Roman"/>
          <w:b w:val="false"/>
          <w:i w:val="false"/>
          <w:color w:val="000000"/>
          <w:sz w:val="28"/>
        </w:rPr>
        <w:t xml:space="preserve">
      6) ұшақтың ауа алғышындағы қысымның толық жоғалуы; </w:t>
      </w:r>
      <w:r>
        <w:br/>
      </w:r>
      <w:r>
        <w:rPr>
          <w:rFonts w:ascii="Times New Roman"/>
          <w:b w:val="false"/>
          <w:i w:val="false"/>
          <w:color w:val="000000"/>
          <w:sz w:val="28"/>
        </w:rPr>
        <w:t xml:space="preserve">
      7) КГТҚ-ға кіре берістегі ауа ағынының біркелкі еместігі; </w:t>
      </w:r>
      <w:r>
        <w:br/>
      </w:r>
      <w:r>
        <w:rPr>
          <w:rFonts w:ascii="Times New Roman"/>
          <w:b w:val="false"/>
          <w:i w:val="false"/>
          <w:color w:val="000000"/>
          <w:sz w:val="28"/>
        </w:rPr>
        <w:t xml:space="preserve">
      8) отынның, майдың, қондырмалардың, техникалық сұйықтықтар мен газдардың қолданылатын маркалары; </w:t>
      </w:r>
      <w:r>
        <w:br/>
      </w:r>
      <w:r>
        <w:rPr>
          <w:rFonts w:ascii="Times New Roman"/>
          <w:b w:val="false"/>
          <w:i w:val="false"/>
          <w:color w:val="000000"/>
          <w:sz w:val="28"/>
        </w:rPr>
        <w:t xml:space="preserve">
      9) КГТҚ-ға кіре берістегі отынның температурасы мен қысымы; </w:t>
      </w:r>
      <w:r>
        <w:br/>
      </w:r>
      <w:r>
        <w:rPr>
          <w:rFonts w:ascii="Times New Roman"/>
          <w:b w:val="false"/>
          <w:i w:val="false"/>
          <w:color w:val="000000"/>
          <w:sz w:val="28"/>
        </w:rPr>
        <w:t xml:space="preserve">
      10) КГТҚ-дағы, оның ішінде іске қосу құрылғысындағы энергиямен қуаттандыру агрегаттарының өлшемдері; </w:t>
      </w:r>
      <w:r>
        <w:br/>
      </w:r>
      <w:r>
        <w:rPr>
          <w:rFonts w:ascii="Times New Roman"/>
          <w:b w:val="false"/>
          <w:i w:val="false"/>
          <w:color w:val="000000"/>
          <w:sz w:val="28"/>
        </w:rPr>
        <w:t xml:space="preserve">
      11) тән аймақтарын көрсете отырып КГТҚ орналастырылатын бөлімдегі температура; </w:t>
      </w:r>
      <w:r>
        <w:br/>
      </w:r>
      <w:r>
        <w:rPr>
          <w:rFonts w:ascii="Times New Roman"/>
          <w:b w:val="false"/>
          <w:i w:val="false"/>
          <w:color w:val="000000"/>
          <w:sz w:val="28"/>
        </w:rPr>
        <w:t xml:space="preserve">
      12) Ұшу-қону алаңының және ұшақ тұрақ орнының төсемі мен жай-күйі; </w:t>
      </w:r>
      <w:r>
        <w:br/>
      </w:r>
      <w:r>
        <w:rPr>
          <w:rFonts w:ascii="Times New Roman"/>
          <w:b w:val="false"/>
          <w:i w:val="false"/>
          <w:color w:val="000000"/>
          <w:sz w:val="28"/>
        </w:rPr>
        <w:t xml:space="preserve">
      13) КГТҚ-ға қызмет көрсетудің кезеңділігі мен түрлері; </w:t>
      </w:r>
      <w:r>
        <w:br/>
      </w:r>
      <w:r>
        <w:rPr>
          <w:rFonts w:ascii="Times New Roman"/>
          <w:b w:val="false"/>
          <w:i w:val="false"/>
          <w:color w:val="000000"/>
          <w:sz w:val="28"/>
        </w:rPr>
        <w:t xml:space="preserve">
      14) пайдалану барысында қозғалтқыштар детальдарындағы механикалық зақымдардың шамасы (көлемі); </w:t>
      </w:r>
      <w:r>
        <w:br/>
      </w:r>
      <w:r>
        <w:rPr>
          <w:rFonts w:ascii="Times New Roman"/>
          <w:b w:val="false"/>
          <w:i w:val="false"/>
          <w:color w:val="000000"/>
          <w:sz w:val="28"/>
        </w:rPr>
        <w:t xml:space="preserve">
      15) КГТҚ-ны ұшақта, оның ішінде қозғалтқышқа техникалық қызмет көрсету ерекшеліктерін белгілейтін жинақылаудың ерекшеліктері; </w:t>
      </w:r>
      <w:r>
        <w:br/>
      </w:r>
      <w:r>
        <w:rPr>
          <w:rFonts w:ascii="Times New Roman"/>
          <w:b w:val="false"/>
          <w:i w:val="false"/>
          <w:color w:val="000000"/>
          <w:sz w:val="28"/>
        </w:rPr>
        <w:t xml:space="preserve">
      16) механикалық қоспалармен және еркін сумен (КГТҚ-ға кіре берістегі) отынның ластануы. </w:t>
      </w:r>
      <w:r>
        <w:br/>
      </w:r>
      <w:r>
        <w:rPr>
          <w:rFonts w:ascii="Times New Roman"/>
          <w:b w:val="false"/>
          <w:i w:val="false"/>
          <w:color w:val="000000"/>
          <w:sz w:val="28"/>
        </w:rPr>
        <w:t xml:space="preserve">
      1401. Істеген жұмысы - сағаттарда, пайдаланушылық циклдерінің санында, іске қосылған сандарында бейнеленген КГТҚ-ның жер бетіндегі және ұшу барысындағы жағдайларда пайдаланушылық ұзақтығы. </w:t>
      </w:r>
      <w:r>
        <w:br/>
      </w:r>
      <w:r>
        <w:rPr>
          <w:rFonts w:ascii="Times New Roman"/>
          <w:b w:val="false"/>
          <w:i w:val="false"/>
          <w:color w:val="000000"/>
          <w:sz w:val="28"/>
        </w:rPr>
        <w:t xml:space="preserve">
      1402. КГТҚ-ның (детальдардың) белгіленген ресурсы - белгіленген шегіне жеткеннен кейін қандай да болмасын жай-күйіне қарамастан пайдалануы тоқтатылуы қажет КГТҚ-ның (детальдардың) істеген жұмысының жиынтығы. </w:t>
      </w:r>
      <w:r>
        <w:br/>
      </w:r>
      <w:r>
        <w:rPr>
          <w:rFonts w:ascii="Times New Roman"/>
          <w:b w:val="false"/>
          <w:i w:val="false"/>
          <w:color w:val="000000"/>
          <w:sz w:val="28"/>
        </w:rPr>
        <w:t xml:space="preserve">
      Ескерту. КГТҚ-ның белгіленген ресурсы шегіндегі регаменттелген жұмыстар, оның ішінде күрделі жөндеу жұмыстары және кейбір детальдарды ауыстыра отырып, қалпына келтіру жұмыстары жүргізілуі мүмкін, ал детальдардың белгіленген ресурстары шегінде олардың регламенттелген қалпына келтіру жұмыстары жүргізілуі мүмкін. КГТҚ-ның (детальдардың) уақытша белгіленген ресурсының көрсеткіштері оның бастапқы көрсеткішінен бастап КГТҚ-дағы берілген техникалық жағдайлардың көрсеткіштеріне дейін біртіндеп ұлғая бастайды. КГТҚ-ның (детальдардың) уақытша белгіленген ресурсы регламенттелген жөндеу немесе қалпына келтіру жұмыстары кезінде міндетті түрде ауыстырылуы көзделмеген негізгі детальдардың уақытша белгіленген ресурстары шегінде орнатылады. КГТҚ-ның (детальдардың) уақытша белгіленген ресурсының ұлғаюына қарай оның пайдалануын ұзартуға болады. </w:t>
      </w:r>
      <w:r>
        <w:br/>
      </w:r>
      <w:r>
        <w:rPr>
          <w:rFonts w:ascii="Times New Roman"/>
          <w:b w:val="false"/>
          <w:i w:val="false"/>
          <w:color w:val="000000"/>
          <w:sz w:val="28"/>
        </w:rPr>
        <w:t xml:space="preserve">
      1403. Негізгі детальдар - қираулары немесе осы қираулардың зардаптары сәйкес ұшақ үшін қауіпті зардаптарға алып келуі мүмкін болатын детальдар. Негізгі детальдардың нақты тізімі КГТҚ-ны жетілдіру мен оның прототиптерін пайдаланудың тәжірибесін ескере отырып, қауіпті зардаптарға әкелуі мүмкін жабдықтардың істен шығу талдамалары негізінде анықталады. </w:t>
      </w:r>
      <w:r>
        <w:br/>
      </w:r>
      <w:r>
        <w:rPr>
          <w:rFonts w:ascii="Times New Roman"/>
          <w:b w:val="false"/>
          <w:i w:val="false"/>
          <w:color w:val="000000"/>
          <w:sz w:val="28"/>
        </w:rPr>
        <w:t xml:space="preserve">
      1404. Алғашқы күрделі жөндеуге дейінгі КГТҚ-ның ресурсы - пайдалану басталғаннан бастап алғашқы күрделі жөндеуге дейінгі белгіленген істеген жұмысы. </w:t>
      </w:r>
      <w:r>
        <w:br/>
      </w:r>
      <w:r>
        <w:rPr>
          <w:rFonts w:ascii="Times New Roman"/>
          <w:b w:val="false"/>
          <w:i w:val="false"/>
          <w:color w:val="000000"/>
          <w:sz w:val="28"/>
        </w:rPr>
        <w:t xml:space="preserve">
      Ескерту. Топтап шығару процесінде және пайдалану барысында ресурс алғашқы күрделі жөндеуге дейін оның бастапқы көрсеткішінен бастап КГТҚ-ға берілген техникалық жағдайлардың көрсеткіштеріне дейін ұлғаюға жатады. Алғашқы күрделі жөндеуге дейінгі ресурс пен жөндеуаралық ресурстар шегінде кейбір детальдарын ауыстыра отырып, ТҚР-да көзделген жергілікті жөндеу және қалпына келтіру жұмыстарын жүргізуге жол беріледі. </w:t>
      </w:r>
      <w:r>
        <w:br/>
      </w:r>
      <w:r>
        <w:rPr>
          <w:rFonts w:ascii="Times New Roman"/>
          <w:b w:val="false"/>
          <w:i w:val="false"/>
          <w:color w:val="000000"/>
          <w:sz w:val="28"/>
        </w:rPr>
        <w:t xml:space="preserve">
      1405. Орташа алынған пайдаланушылық цикл (пайдаланушылық цикл) - КГТҚ-ға кіре-берістегі ауа қысымының және температурасының уақыт бойынша өзгеруі, роторлар айналысы жиілігінің және ұшақтағы КГТҚ-ның жұмыс режимін сипаттайтын басқа да өлшемдердің өзгеруі. Пайдаланушылық цикл КГТҚ-ны пайдалану барысындағы оның нақты жұмыс жағдайлары туралы деректерді пайдалана отырып, КГТҚ-ның жер бетіндегі ұшақтағы және ұшу барысындағы типтік жұмыс циклдерін талдау, топтастыру және орташа алу арқылы жасалады. </w:t>
      </w:r>
      <w:r>
        <w:br/>
      </w:r>
      <w:r>
        <w:rPr>
          <w:rFonts w:ascii="Times New Roman"/>
          <w:b w:val="false"/>
          <w:i w:val="false"/>
          <w:color w:val="000000"/>
          <w:sz w:val="28"/>
        </w:rPr>
        <w:t xml:space="preserve">
      Сынақ циклі - пайдалану барысында пайдаланушылық циклдерді пайдаланудың салыстырмалы жиіліктерін ескере отырып, осы циклдерде жинақталған зақымданудың ең толық және жеделдетілген көрінісін қамтамасыз ететін стендік сынақтар кезінде КГТҚ-ға кіре-берістегі роторлардың айналыс жиіліктерінің, реттегіш органдар қалыптарының уақыт бойынша өзгеруі. </w:t>
      </w:r>
      <w:r>
        <w:br/>
      </w:r>
      <w:r>
        <w:rPr>
          <w:rFonts w:ascii="Times New Roman"/>
          <w:b w:val="false"/>
          <w:i w:val="false"/>
          <w:color w:val="000000"/>
          <w:sz w:val="28"/>
        </w:rPr>
        <w:t xml:space="preserve">
      1406. Қалыптасқан режим - өлшемдері уақыт ішінде (техникалық құжаттамадағы рұқсат берілген шектерде өлшемдерді өзгертуге жол беріледі) өзгермейтін КГТҚ-ның жұмыс режимі. </w:t>
      </w:r>
      <w:r>
        <w:br/>
      </w:r>
      <w:r>
        <w:rPr>
          <w:rFonts w:ascii="Times New Roman"/>
          <w:b w:val="false"/>
          <w:i w:val="false"/>
          <w:color w:val="000000"/>
          <w:sz w:val="28"/>
        </w:rPr>
        <w:t xml:space="preserve">
      1407. Ауыспалы процесс - қалыптасқан екі режим арасында (іске қосу, бір режимнен екінші бір режимге ауысу, тоқтау және т.б.) КГТҚ өлшемдерінің уақыт ішіндегі өзгеру процесі. </w:t>
      </w:r>
    </w:p>
    <w:bookmarkStart w:name="z209" w:id="1739"/>
    <w:p>
      <w:pPr>
        <w:spacing w:after="0"/>
        <w:ind w:left="0"/>
        <w:jc w:val="left"/>
      </w:pPr>
      <w:r>
        <w:rPr>
          <w:rFonts w:ascii="Times New Roman"/>
          <w:b/>
          <w:i w:val="false"/>
          <w:color w:val="000000"/>
        </w:rPr>
        <w:t xml:space="preserve"> 
204. КГТҚ-ның конструкциясы </w:t>
      </w:r>
    </w:p>
    <w:bookmarkEnd w:id="1739"/>
    <w:p>
      <w:pPr>
        <w:spacing w:after="0"/>
        <w:ind w:left="0"/>
        <w:jc w:val="both"/>
      </w:pPr>
      <w:r>
        <w:rPr>
          <w:rFonts w:ascii="Times New Roman"/>
          <w:b w:val="false"/>
          <w:i w:val="false"/>
          <w:color w:val="000000"/>
          <w:sz w:val="28"/>
        </w:rPr>
        <w:t xml:space="preserve">      1408. КГТҚ конструқциясы 195-баптың талаптарын қанағаттандыруы қажет. </w:t>
      </w:r>
      <w:r>
        <w:br/>
      </w:r>
      <w:r>
        <w:rPr>
          <w:rFonts w:ascii="Times New Roman"/>
          <w:b w:val="false"/>
          <w:i w:val="false"/>
          <w:color w:val="000000"/>
          <w:sz w:val="28"/>
        </w:rPr>
        <w:t xml:space="preserve">
      1409. КГТҚ-ны және оның жүйелері мен агрегаттарын қоса алғанда белгіленген ресурс пен қызмет мерзімі аралығындағы күтіліп отырған пайдаланушылық жағдайларда апаттық жағдайлардың туындауына әкелетін қауіпті зардаптары бар жабдықтардың істен шығуы ұшақтың бір сағат ұшуы кезінде болуы мүмкін емес оқиға ретінде бағаланатындай етіп жобаланып жасалған болуы қажет. Осы талаптың орындалуын растау нақты сызба мен нақты конструкцияны, ұзақ мерзімді пайдалану барысындағы осындай конструкциялар беріктігін статистикалық бағалау материалдарын, сондай-ақ осы конструкцияның сынақ нәтижелерін талдау негізінде жүргізілуі қажет. </w:t>
      </w:r>
      <w:r>
        <w:br/>
      </w:r>
      <w:r>
        <w:rPr>
          <w:rFonts w:ascii="Times New Roman"/>
          <w:b w:val="false"/>
          <w:i w:val="false"/>
          <w:color w:val="000000"/>
          <w:sz w:val="28"/>
        </w:rPr>
        <w:t xml:space="preserve">
      1410. КГТҚ-ның конструкциясы мен оның автоматикасы мүмкіндік беретін КГТҚ-ның қалыптасқан режимдерінде де, сондай-ақ ауыспалы процестерінде де күтіліп отырған пайдаланушылық жағдайларында және КГТҚ-дағы ең жоғары шамасынан ауаның алынуын күрт азайтқанда немесе тоқтатқанда (0,5 - 1 с ішінде) компрессордың помпажы туындамау қажет. Күтпеген факторлардың нәтижесінде (мысалы, болуы екіталай ақаудың КГТҚ-да пайда болуы, экипаждың мүмкін болатын қателіктері және т.б.) ұшу барысында туындайтын помпаж қауіпті зардаптары бар КГТҚ-ның істен шығуына әкелмеуі қажет. </w:t>
      </w:r>
      <w:r>
        <w:br/>
      </w:r>
      <w:r>
        <w:rPr>
          <w:rFonts w:ascii="Times New Roman"/>
          <w:b w:val="false"/>
          <w:i w:val="false"/>
          <w:color w:val="000000"/>
          <w:sz w:val="28"/>
        </w:rPr>
        <w:t xml:space="preserve">
      1411. КГТҚ ауа алынып тұратын жүйенің герметизациясы бұзылған жағдайда газ температурасының мөлшерден тыс артып кетуінен, сондай-ақ авариялық жағдайларда қуат алу тез тоқтаған кезде роторлар айналысы жиіліктерінің мөлшерден тыс артып кетуінен қорғалған болуы қажет. </w:t>
      </w:r>
      <w:r>
        <w:br/>
      </w:r>
      <w:r>
        <w:rPr>
          <w:rFonts w:ascii="Times New Roman"/>
          <w:b w:val="false"/>
          <w:i w:val="false"/>
          <w:color w:val="000000"/>
          <w:sz w:val="28"/>
        </w:rPr>
        <w:t xml:space="preserve">
      1412. Жұмыс істеп тұрған КГТҚ да, сондай-ақ жұмыс істемей тұрғаны да ұшу барысында техникалық құжаттамада айтылған дірілдер мен салмақтың түсуіне шыдауы қажет. </w:t>
      </w:r>
      <w:r>
        <w:br/>
      </w:r>
      <w:r>
        <w:rPr>
          <w:rFonts w:ascii="Times New Roman"/>
          <w:b w:val="false"/>
          <w:i w:val="false"/>
          <w:color w:val="000000"/>
          <w:sz w:val="28"/>
        </w:rPr>
        <w:t xml:space="preserve">
      1413. Ұшу барысында және іске қосардың алдында (жерде және ұшу барысында) КГТҚ-ны авторотациялау кезіндегі КГТҚ роторының рұқсат берілген айналыс жиілігі техникалық құжаттамада аталған болуы қажет. </w:t>
      </w:r>
      <w:r>
        <w:br/>
      </w:r>
      <w:r>
        <w:rPr>
          <w:rFonts w:ascii="Times New Roman"/>
          <w:b w:val="false"/>
          <w:i w:val="false"/>
          <w:color w:val="000000"/>
          <w:sz w:val="28"/>
        </w:rPr>
        <w:t xml:space="preserve">
      Ескерту. Егер КГТҚ-да ротордың кері авторотациясына рұқсат берілмеген болса, онда ол техникалық құжаттамада аталған болуы қажет. </w:t>
      </w:r>
      <w:r>
        <w:br/>
      </w:r>
      <w:r>
        <w:rPr>
          <w:rFonts w:ascii="Times New Roman"/>
          <w:b w:val="false"/>
          <w:i w:val="false"/>
          <w:color w:val="000000"/>
          <w:sz w:val="28"/>
        </w:rPr>
        <w:t xml:space="preserve">
      1414. Техникалық құжаттамада КГТҚ-ның қалыпты жұмысына кепілдік беретін ену және шығу арналарындағы қысымның жоғалуы, қысымның және ауаны жылытудың рұқсат берілген пульсациясы, КГТҚ-ға кіре берістегі қысымдар мен температуралар өрістерінің біркелкі еместігі бойынша талаптар айтылған болуы қажет. </w:t>
      </w:r>
      <w:r>
        <w:br/>
      </w:r>
      <w:r>
        <w:rPr>
          <w:rFonts w:ascii="Times New Roman"/>
          <w:b w:val="false"/>
          <w:i w:val="false"/>
          <w:color w:val="000000"/>
          <w:sz w:val="28"/>
        </w:rPr>
        <w:t xml:space="preserve">
      1415. КГТҚ-ны жетілдіру тарихы мен оның прототипін немесе аналогын пайдалану тәжірибесін ескере отырып, КГТҚ-ның функционалдық істен шығу себептері мен салдарларына талдау жүргізілуі қажет. КГТҚ-ның конструкциясында, дайындалу технологиясында және техникалық қызмет көрсету жөніндегі құжаттамасында қауіпті зардаптарға әкелуі мүмкін істен шығулар бойынша: </w:t>
      </w:r>
      <w:r>
        <w:br/>
      </w:r>
      <w:r>
        <w:rPr>
          <w:rFonts w:ascii="Times New Roman"/>
          <w:b w:val="false"/>
          <w:i w:val="false"/>
          <w:color w:val="000000"/>
          <w:sz w:val="28"/>
        </w:rPr>
        <w:t xml:space="preserve">
      1) осындай істен шығуларды алдын алу бойынша; </w:t>
      </w:r>
      <w:r>
        <w:br/>
      </w:r>
      <w:r>
        <w:rPr>
          <w:rFonts w:ascii="Times New Roman"/>
          <w:b w:val="false"/>
          <w:i w:val="false"/>
          <w:color w:val="000000"/>
          <w:sz w:val="28"/>
        </w:rPr>
        <w:t xml:space="preserve">
      2) қауіпті зардаптары бар істен шығулардың туындауына әкелуі мүмкін КГТҚ-ның ақаулары мен зақымдарын дер кезінде анықтап жою бойынша арнайы шаралар көзделген. </w:t>
      </w:r>
      <w:r>
        <w:br/>
      </w:r>
      <w:r>
        <w:rPr>
          <w:rFonts w:ascii="Times New Roman"/>
          <w:b w:val="false"/>
          <w:i w:val="false"/>
          <w:color w:val="000000"/>
          <w:sz w:val="28"/>
        </w:rPr>
        <w:t xml:space="preserve">
      Істен шығуларды осылай талдау кезінде талаптардың орындалғандығын көрсету қажет. </w:t>
      </w:r>
      <w:r>
        <w:br/>
      </w:r>
      <w:r>
        <w:rPr>
          <w:rFonts w:ascii="Times New Roman"/>
          <w:b w:val="false"/>
          <w:i w:val="false"/>
          <w:color w:val="000000"/>
          <w:sz w:val="28"/>
        </w:rPr>
        <w:t xml:space="preserve">
      1416. Ұшақта КГТҚ-ның күтілген жинақталуы кезінде олардың бір-бірін ауыстыруы қамтамасыз етілген болуы қажет. Сонымен катар КГТҚ ның жекелеген агрегаттарының немесе конструкциясының басқа элементтерінің орындарын ауыстыруға жол беріледі. </w:t>
      </w:r>
      <w:r>
        <w:br/>
      </w:r>
      <w:r>
        <w:rPr>
          <w:rFonts w:ascii="Times New Roman"/>
          <w:b w:val="false"/>
          <w:i w:val="false"/>
          <w:color w:val="000000"/>
          <w:sz w:val="28"/>
        </w:rPr>
        <w:t xml:space="preserve">
      1417. Істен шығуы қауіпті зардаптарға әкелуі мүмкін КГТҚ-ның детальдары техникалық құжаттаманы пайдалана отырып, осы детальдардың шығарылуы туралы қажетті мәліметтерді алуға болатындай етіп таңбалануы қажет. Осы детальдардың шығарылуына арналған техникалық құжаттамада оларды бақылаудың аса жоғары көлемі көзделген болуы қажет. </w:t>
      </w:r>
      <w:r>
        <w:br/>
      </w:r>
      <w:r>
        <w:rPr>
          <w:rFonts w:ascii="Times New Roman"/>
          <w:b w:val="false"/>
          <w:i w:val="false"/>
          <w:color w:val="000000"/>
          <w:sz w:val="28"/>
        </w:rPr>
        <w:t xml:space="preserve">
      1418. КГТҚ-ның өртке қарсы қорғанышы. </w:t>
      </w:r>
      <w:r>
        <w:br/>
      </w:r>
      <w:r>
        <w:rPr>
          <w:rFonts w:ascii="Times New Roman"/>
          <w:b w:val="false"/>
          <w:i w:val="false"/>
          <w:color w:val="000000"/>
          <w:sz w:val="28"/>
        </w:rPr>
        <w:t xml:space="preserve">
      КГТҚ-да: </w:t>
      </w:r>
      <w:r>
        <w:br/>
      </w:r>
      <w:r>
        <w:rPr>
          <w:rFonts w:ascii="Times New Roman"/>
          <w:b w:val="false"/>
          <w:i w:val="false"/>
          <w:color w:val="000000"/>
          <w:sz w:val="28"/>
        </w:rPr>
        <w:t xml:space="preserve">
      1) өрттің пайда болуы мен таралуының алдын алатын конструктивтік шаралар; </w:t>
      </w:r>
      <w:r>
        <w:br/>
      </w:r>
      <w:r>
        <w:rPr>
          <w:rFonts w:ascii="Times New Roman"/>
          <w:b w:val="false"/>
          <w:i w:val="false"/>
          <w:color w:val="000000"/>
          <w:sz w:val="28"/>
        </w:rPr>
        <w:t xml:space="preserve">
      2) КГТҚ-ның жануы мүмкін болатын бөліктерінде жанармай сұйықтықтары мен олардың буларының жиналуын болдырмас үшін құрғату жұмыстары; </w:t>
      </w:r>
      <w:r>
        <w:br/>
      </w:r>
      <w:r>
        <w:rPr>
          <w:rFonts w:ascii="Times New Roman"/>
          <w:b w:val="false"/>
          <w:i w:val="false"/>
          <w:color w:val="000000"/>
          <w:sz w:val="28"/>
        </w:rPr>
        <w:t xml:space="preserve">
      3) КГТҚ-ны шұғыл ажырату құрылғысы көзделген. </w:t>
      </w:r>
      <w:r>
        <w:br/>
      </w:r>
      <w:r>
        <w:rPr>
          <w:rFonts w:ascii="Times New Roman"/>
          <w:b w:val="false"/>
          <w:i w:val="false"/>
          <w:color w:val="000000"/>
          <w:sz w:val="28"/>
        </w:rPr>
        <w:t xml:space="preserve">
      КГТҚ-да мынадай элементтер отқа төзімді болып немесе жоғары температуралардың әсерінен қорғалып жасалған болуы қажет: </w:t>
      </w:r>
      <w:r>
        <w:br/>
      </w:r>
      <w:r>
        <w:rPr>
          <w:rFonts w:ascii="Times New Roman"/>
          <w:b w:val="false"/>
          <w:i w:val="false"/>
          <w:color w:val="000000"/>
          <w:sz w:val="28"/>
        </w:rPr>
        <w:t xml:space="preserve">
      1) қозғалтқышты ажыратуға байланысты басқару органдарының элементтері; </w:t>
      </w:r>
      <w:r>
        <w:br/>
      </w:r>
      <w:r>
        <w:rPr>
          <w:rFonts w:ascii="Times New Roman"/>
          <w:b w:val="false"/>
          <w:i w:val="false"/>
          <w:color w:val="000000"/>
          <w:sz w:val="28"/>
        </w:rPr>
        <w:t xml:space="preserve">
      2) ішінде отыны, майы немесе олардың булары бар құбырлар немесе ыдыстар (бактар); </w:t>
      </w:r>
      <w:r>
        <w:br/>
      </w:r>
      <w:r>
        <w:rPr>
          <w:rFonts w:ascii="Times New Roman"/>
          <w:b w:val="false"/>
          <w:i w:val="false"/>
          <w:color w:val="000000"/>
          <w:sz w:val="28"/>
        </w:rPr>
        <w:t xml:space="preserve">
      3) өрт кезінде немесе өрттен кейін КГТҚ-ға бақылауды қамтамасыз ету үшін қажетті деп танылған қозғалтқышты ажырату құралдары органдарындағы басқару жүйелерінің және басқа жүйелердің электр өткізгіштері; </w:t>
      </w:r>
      <w:r>
        <w:br/>
      </w:r>
      <w:r>
        <w:rPr>
          <w:rFonts w:ascii="Times New Roman"/>
          <w:b w:val="false"/>
          <w:i w:val="false"/>
          <w:color w:val="000000"/>
          <w:sz w:val="28"/>
        </w:rPr>
        <w:t xml:space="preserve">
      4) өрт кезінде жоғары температуралардың әсерінен бұзылуы КГТҚ орналасқан бөлімге ауаның берілуіне әкелуі мүмкін ауа өткізгіштері. </w:t>
      </w:r>
      <w:r>
        <w:br/>
      </w:r>
      <w:r>
        <w:rPr>
          <w:rFonts w:ascii="Times New Roman"/>
          <w:b w:val="false"/>
          <w:i w:val="false"/>
          <w:color w:val="000000"/>
          <w:sz w:val="28"/>
        </w:rPr>
        <w:t xml:space="preserve">
      КГТҚ жинақталғанда: </w:t>
      </w:r>
      <w:r>
        <w:br/>
      </w:r>
      <w:r>
        <w:rPr>
          <w:rFonts w:ascii="Times New Roman"/>
          <w:b w:val="false"/>
          <w:i w:val="false"/>
          <w:color w:val="000000"/>
          <w:sz w:val="28"/>
        </w:rPr>
        <w:t xml:space="preserve">
      1) май және отын жүйелері агрегаттарын мүмкіндігінше КГТҚ-ның ыстық бөліктерінен тыс жерге орналастыру; </w:t>
      </w:r>
      <w:r>
        <w:br/>
      </w:r>
      <w:r>
        <w:rPr>
          <w:rFonts w:ascii="Times New Roman"/>
          <w:b w:val="false"/>
          <w:i w:val="false"/>
          <w:color w:val="000000"/>
          <w:sz w:val="28"/>
        </w:rPr>
        <w:t xml:space="preserve">
      2) ауаны май жүйесінің суфлирлеу қуыстарынан КГТҚ орналасқан бөлімге жібермей, атмосфераға жіберу көзделген болуы қажет. </w:t>
      </w:r>
    </w:p>
    <w:bookmarkStart w:name="z210" w:id="1740"/>
    <w:p>
      <w:pPr>
        <w:spacing w:after="0"/>
        <w:ind w:left="0"/>
        <w:jc w:val="left"/>
      </w:pPr>
      <w:r>
        <w:rPr>
          <w:rFonts w:ascii="Times New Roman"/>
          <w:b/>
          <w:i w:val="false"/>
          <w:color w:val="000000"/>
        </w:rPr>
        <w:t xml:space="preserve"> 
205. Еріктік </w:t>
      </w:r>
    </w:p>
    <w:bookmarkEnd w:id="1740"/>
    <w:p>
      <w:pPr>
        <w:spacing w:after="0"/>
        <w:ind w:left="0"/>
        <w:jc w:val="both"/>
      </w:pPr>
      <w:r>
        <w:rPr>
          <w:rFonts w:ascii="Times New Roman"/>
          <w:b w:val="false"/>
          <w:i w:val="false"/>
          <w:color w:val="000000"/>
          <w:sz w:val="28"/>
        </w:rPr>
        <w:t xml:space="preserve">      1419. КГТҚ детальдарындағы статикалық және динамикалық кернеулер, деформациялар мен түскен салмақтар, сондай-ақ оның ұшаққа ілінген тұсындағы дірілдер және агрегаттардың бекітілуі пайдалану тәжірибесі мен 9.5.2-ге сәйкес жүргізілген арнайы сынақ нәтижелерін ескере отырып, конструкцияның осындай ерекшеліктерінің, қолданылған материалдардың және қабылданған шығару технологиясының кезінде белгіленген көрсеткіштерден аспауы қажет. </w:t>
      </w:r>
      <w:r>
        <w:br/>
      </w:r>
      <w:r>
        <w:rPr>
          <w:rFonts w:ascii="Times New Roman"/>
          <w:b w:val="false"/>
          <w:i w:val="false"/>
          <w:color w:val="000000"/>
          <w:sz w:val="28"/>
        </w:rPr>
        <w:t xml:space="preserve">
      1420. Компрессордың немесе турбинаның жұмыс күрекшесінің үзілуі, сондай-ақ оның үзілуі нәтижесінде (басқа күрекшелердің қирауы, ротор дисбалансының ұлғаюы, температураның жергілікті көтерілуі және т.б.) туындайтын қайталама құбылыстар қауіпті зардаптарға әкелмеуі қажет. </w:t>
      </w:r>
      <w:r>
        <w:br/>
      </w:r>
      <w:r>
        <w:rPr>
          <w:rFonts w:ascii="Times New Roman"/>
          <w:b w:val="false"/>
          <w:i w:val="false"/>
          <w:color w:val="000000"/>
          <w:sz w:val="28"/>
        </w:rPr>
        <w:t xml:space="preserve">
      1421. Қирауы кезінде КГТҚ корпустарының ішіндегі қирандыларын оқшауландыру қамтамасыз етілмеген КГТҚ роторларының дискілері ең жоғары пайдаланушылық және де күтіліп отырған пайдалану жағдайларындағы түсетін механикалық және жылу салмақтарына төтеп беру үшін жеткілікті түрде беріктікке ие болуы қажет. </w:t>
      </w:r>
      <w:r>
        <w:br/>
      </w:r>
      <w:r>
        <w:rPr>
          <w:rFonts w:ascii="Times New Roman"/>
          <w:b w:val="false"/>
          <w:i w:val="false"/>
          <w:color w:val="000000"/>
          <w:sz w:val="28"/>
        </w:rPr>
        <w:t xml:space="preserve">
      1422. Қирауы кезінде КГТҚ-ның корпустары көтере алмайтын роторлардың элементтеріне (дискілер, валдар) технологиялық құжаттамадағы нұсқауларға сай барлық өндіріс кезеңдерінде бұзылмайтын бақылау, оның ішінде әрбір дайындаманың пайдалы бөлігінен кесіп алынған үлгілерінің материалдың механикалық қасиеттерін бақылау жасалуы қажет. </w:t>
      </w:r>
      <w:r>
        <w:br/>
      </w:r>
      <w:r>
        <w:rPr>
          <w:rFonts w:ascii="Times New Roman"/>
          <w:b w:val="false"/>
          <w:i w:val="false"/>
          <w:color w:val="000000"/>
          <w:sz w:val="28"/>
        </w:rPr>
        <w:t xml:space="preserve">
      1423. Істен шығуларды талдау арқылы және қажет болған жағдайда тиісті сынақтар арқылы турбина немесе компрессор валдарының қирауы, олардың айналасындағы детальдарға қатысты ажырауы және жылжуы қауіпті зардаптары бар істен шығуларға әкелмейтіндігі не болмаса мұның мүмкін еместігі көрсетілуі қажет. </w:t>
      </w:r>
    </w:p>
    <w:bookmarkStart w:name="z211" w:id="1741"/>
    <w:p>
      <w:pPr>
        <w:spacing w:after="0"/>
        <w:ind w:left="0"/>
        <w:jc w:val="left"/>
      </w:pPr>
      <w:r>
        <w:rPr>
          <w:rFonts w:ascii="Times New Roman"/>
          <w:b/>
          <w:i w:val="false"/>
          <w:color w:val="000000"/>
        </w:rPr>
        <w:t xml:space="preserve"> 
206. Материалдар </w:t>
      </w:r>
    </w:p>
    <w:bookmarkEnd w:id="1741"/>
    <w:p>
      <w:pPr>
        <w:spacing w:after="0"/>
        <w:ind w:left="0"/>
        <w:jc w:val="both"/>
      </w:pPr>
      <w:r>
        <w:rPr>
          <w:rFonts w:ascii="Times New Roman"/>
          <w:b w:val="false"/>
          <w:i w:val="false"/>
          <w:color w:val="000000"/>
          <w:sz w:val="28"/>
        </w:rPr>
        <w:t xml:space="preserve">      1424. КГТҚ жасау үшін қолданылатын материалдар 1421-тармақтың талаптарына жауап беруі қажет. </w:t>
      </w:r>
      <w:r>
        <w:br/>
      </w:r>
      <w:r>
        <w:rPr>
          <w:rFonts w:ascii="Times New Roman"/>
          <w:b w:val="false"/>
          <w:i w:val="false"/>
          <w:color w:val="000000"/>
          <w:sz w:val="28"/>
        </w:rPr>
        <w:t xml:space="preserve">
      1425. Титан қорытпаларынан жасалған компрессорлардың шығару бөлігіндегі детальдар үшін материалдарды таңдау талаптарды ескере отырып жүргізілуі қажет. Титан негізінде жасалған жаңа материалдар үшін КГТҚ конструкциясының үлгілеріне немесе элементтеріне арнайы сынақтар жүргізу арқылы олардың өздігінен жану қасиеттерінің жоқ болуы расталуы қажет. </w:t>
      </w:r>
    </w:p>
    <w:bookmarkStart w:name="z212" w:id="1742"/>
    <w:p>
      <w:pPr>
        <w:spacing w:after="0"/>
        <w:ind w:left="0"/>
        <w:jc w:val="left"/>
      </w:pPr>
      <w:r>
        <w:rPr>
          <w:rFonts w:ascii="Times New Roman"/>
          <w:b/>
          <w:i w:val="false"/>
          <w:color w:val="000000"/>
        </w:rPr>
        <w:t xml:space="preserve"> 
207. Технология </w:t>
      </w:r>
    </w:p>
    <w:bookmarkEnd w:id="1742"/>
    <w:p>
      <w:pPr>
        <w:spacing w:after="0"/>
        <w:ind w:left="0"/>
        <w:jc w:val="both"/>
      </w:pPr>
      <w:r>
        <w:rPr>
          <w:rFonts w:ascii="Times New Roman"/>
          <w:b w:val="false"/>
          <w:i w:val="false"/>
          <w:color w:val="000000"/>
          <w:sz w:val="28"/>
        </w:rPr>
        <w:t xml:space="preserve">      1426. КГТҚ шығарудың технологиясы 1421-тармақта баяндалған талаптарға жауап беруі қажет. </w:t>
      </w:r>
    </w:p>
    <w:bookmarkStart w:name="z213" w:id="1743"/>
    <w:p>
      <w:pPr>
        <w:spacing w:after="0"/>
        <w:ind w:left="0"/>
        <w:jc w:val="left"/>
      </w:pPr>
      <w:r>
        <w:rPr>
          <w:rFonts w:ascii="Times New Roman"/>
          <w:b/>
          <w:i w:val="false"/>
          <w:color w:val="000000"/>
        </w:rPr>
        <w:t xml:space="preserve"> 
208. Ресурстар </w:t>
      </w:r>
    </w:p>
    <w:bookmarkEnd w:id="1743"/>
    <w:p>
      <w:pPr>
        <w:spacing w:after="0"/>
        <w:ind w:left="0"/>
        <w:jc w:val="both"/>
      </w:pPr>
      <w:r>
        <w:rPr>
          <w:rFonts w:ascii="Times New Roman"/>
          <w:b w:val="false"/>
          <w:i w:val="false"/>
          <w:color w:val="000000"/>
          <w:sz w:val="28"/>
        </w:rPr>
        <w:t xml:space="preserve">      1427. КГТҚ конструкциясы белгілі бір пайдалану уақыты (белгіленген ресурс) аралығындағы пайдалану барысында түсетін салмақтардың қайталана беретін әрі ұшу қауіпсіздігіне қауіп төндіретін әсеріне еш бөлігі бұзылмай шыдайтын болуы қажет. </w:t>
      </w:r>
      <w:r>
        <w:br/>
      </w:r>
      <w:r>
        <w:rPr>
          <w:rFonts w:ascii="Times New Roman"/>
          <w:b w:val="false"/>
          <w:i w:val="false"/>
          <w:color w:val="000000"/>
          <w:sz w:val="28"/>
        </w:rPr>
        <w:t xml:space="preserve">
      КГТҚ-ны»"ұшаққа орнатқанға дейінгі" куәландыру кезінде күтіліп отырған пайдалану жағдайларына сәйкес КГТҚ-ның (оның негізгі детальдарының) бастапқы белгіленген ресурсы мен алғашқы күрделі жөндеуге дейінгі КГТҚ-ның бастапқы ресурсы орнатылады. </w:t>
      </w:r>
      <w:r>
        <w:br/>
      </w:r>
      <w:r>
        <w:rPr>
          <w:rFonts w:ascii="Times New Roman"/>
          <w:b w:val="false"/>
          <w:i w:val="false"/>
          <w:color w:val="000000"/>
          <w:sz w:val="28"/>
        </w:rPr>
        <w:t xml:space="preserve">
      1428. Ресурстар КГТҚ мен оның негізгі детальдарына сынақтар жүргізу арқылы расталады. </w:t>
      </w:r>
      <w:r>
        <w:br/>
      </w:r>
      <w:r>
        <w:rPr>
          <w:rFonts w:ascii="Times New Roman"/>
          <w:b w:val="false"/>
          <w:i w:val="false"/>
          <w:color w:val="000000"/>
          <w:sz w:val="28"/>
        </w:rPr>
        <w:t xml:space="preserve">
      1429. Агрегаттар мен жиынтықтаушы бұйымдардың ресурстары КГТҚ жүйесіндегі оларға жүргізілген сынақтардың, сондай-ақ арнайы қондырғылардағы арнайы сынақтардың негізінде орнатылады. </w:t>
      </w:r>
    </w:p>
    <w:bookmarkStart w:name="z214" w:id="1744"/>
    <w:p>
      <w:pPr>
        <w:spacing w:after="0"/>
        <w:ind w:left="0"/>
        <w:jc w:val="left"/>
      </w:pPr>
      <w:r>
        <w:rPr>
          <w:rFonts w:ascii="Times New Roman"/>
          <w:b/>
          <w:i w:val="false"/>
          <w:color w:val="000000"/>
        </w:rPr>
        <w:t xml:space="preserve"> 
209. Сенімділігі </w:t>
      </w:r>
    </w:p>
    <w:bookmarkEnd w:id="1744"/>
    <w:p>
      <w:pPr>
        <w:spacing w:after="0"/>
        <w:ind w:left="0"/>
        <w:jc w:val="both"/>
      </w:pPr>
      <w:r>
        <w:rPr>
          <w:rFonts w:ascii="Times New Roman"/>
          <w:b w:val="false"/>
          <w:i w:val="false"/>
          <w:color w:val="000000"/>
          <w:sz w:val="28"/>
        </w:rPr>
        <w:t xml:space="preserve">      1430. Апаттық жағдайларда қолдану кезінде КГТҚ-ның ұшу барысында іске қосылмай қалу жағдайының болу мүмкіндігі, сондай-ақ оның ұшу барысында іске қосылғаннан кейін өшіп қалу жағдайының болу мүмкіндігі 1*10 </w:t>
      </w:r>
      <w:r>
        <w:rPr>
          <w:rFonts w:ascii="Times New Roman"/>
          <w:b w:val="false"/>
          <w:i w:val="false"/>
          <w:color w:val="000000"/>
          <w:vertAlign w:val="superscript"/>
        </w:rPr>
        <w:t xml:space="preserve">-4 </w:t>
      </w:r>
      <w:r>
        <w:rPr>
          <w:rFonts w:ascii="Times New Roman"/>
          <w:b w:val="false"/>
          <w:i w:val="false"/>
          <w:color w:val="000000"/>
          <w:sz w:val="28"/>
        </w:rPr>
        <w:t xml:space="preserve">-тен аспауы қажет. </w:t>
      </w:r>
      <w:r>
        <w:br/>
      </w:r>
      <w:r>
        <w:rPr>
          <w:rFonts w:ascii="Times New Roman"/>
          <w:b w:val="false"/>
          <w:i w:val="false"/>
          <w:color w:val="000000"/>
          <w:sz w:val="28"/>
        </w:rPr>
        <w:t xml:space="preserve">
      1431. Егер КГТҚ-ның істеген жиынтық жұмысы (сағаттарда немесе қанша рет іске қосылғандығы бойынша есептелген) 9.2.6.1.-дің талаптарын растауға жеткіліксіз болған жағдайда КГТҚ-ның элементтері мен (немесе) функционалдық жүйелерінің эксперимент арқылы анықталған істен шықпауына байланысты көрсеткіштерін есептеу бойынша сенімділігі расталады. </w:t>
      </w:r>
      <w:r>
        <w:br/>
      </w:r>
      <w:r>
        <w:rPr>
          <w:rFonts w:ascii="Times New Roman"/>
          <w:b w:val="false"/>
          <w:i w:val="false"/>
          <w:color w:val="000000"/>
          <w:sz w:val="28"/>
        </w:rPr>
        <w:t xml:space="preserve">
      КГТҚ элементтерінің істен шықпауына байланысты көрсеткіштерін анықтау элементтердің автономдық сынақтары мен ресурстық стендтік және ұшу сынақтары кезінде КГТҚ жүйесіндегі олардың жұмысы барысында істеген жұмысы мен істен шығуының жиынтығы бойынша жүргізілуі қажет. </w:t>
      </w:r>
    </w:p>
    <w:bookmarkStart w:name="z215" w:id="1745"/>
    <w:p>
      <w:pPr>
        <w:spacing w:after="0"/>
        <w:ind w:left="0"/>
        <w:jc w:val="left"/>
      </w:pPr>
      <w:r>
        <w:rPr>
          <w:rFonts w:ascii="Times New Roman"/>
          <w:b/>
          <w:i w:val="false"/>
          <w:color w:val="000000"/>
        </w:rPr>
        <w:t xml:space="preserve"> 
210. КГТҚ отын жүйесі </w:t>
      </w:r>
    </w:p>
    <w:bookmarkEnd w:id="1745"/>
    <w:p>
      <w:pPr>
        <w:spacing w:after="0"/>
        <w:ind w:left="0"/>
        <w:jc w:val="both"/>
      </w:pPr>
      <w:r>
        <w:rPr>
          <w:rFonts w:ascii="Times New Roman"/>
          <w:b w:val="false"/>
          <w:i w:val="false"/>
          <w:color w:val="000000"/>
          <w:sz w:val="28"/>
        </w:rPr>
        <w:t xml:space="preserve">      1432. КГТҚ-ның отын жүйесі 1420-тармақтың талаптарына жауап беру қажет. </w:t>
      </w:r>
      <w:r>
        <w:br/>
      </w:r>
      <w:r>
        <w:rPr>
          <w:rFonts w:ascii="Times New Roman"/>
          <w:b w:val="false"/>
          <w:i w:val="false"/>
          <w:color w:val="000000"/>
          <w:sz w:val="28"/>
        </w:rPr>
        <w:t xml:space="preserve">
      1433. Отын форсункаларға КГТҚ-дан (немесе басқа бір энергетикалық құрылғыдан) берілетін жоғары қысымды сорғы (сорғылар) арқылы берілуі қажет. Сорғының толық өнімділігі барлық күтіліп отырған пайдалану жағдайларында КГТҚ-ның қалыпты жұмысы үшін қажетті қуат алудың техникалық құжаттамадағы көзделген ең жоғары мөлшерінен кем болмауы қажет. Екі сорғы болған жағдайда олардың әрқайсысының дербес жетегі болуы қажет; бір сорғының істен шығуы жетекке немесе басқа сорғының сипаттамасына әсер етпеуі қажет. </w:t>
      </w:r>
      <w:r>
        <w:br/>
      </w:r>
      <w:r>
        <w:rPr>
          <w:rFonts w:ascii="Times New Roman"/>
          <w:b w:val="false"/>
          <w:i w:val="false"/>
          <w:color w:val="000000"/>
          <w:sz w:val="28"/>
        </w:rPr>
        <w:t xml:space="preserve">
      1434. Жоғары қысымды негізгі отын сорғысының соратын жолында өткізу және тазалау қабілеттілігі 1420-тармақтың талаптарына сай сүзгі орналастыру қажет. </w:t>
      </w:r>
      <w:r>
        <w:br/>
      </w:r>
      <w:r>
        <w:rPr>
          <w:rFonts w:ascii="Times New Roman"/>
          <w:b w:val="false"/>
          <w:i w:val="false"/>
          <w:color w:val="000000"/>
          <w:sz w:val="28"/>
        </w:rPr>
        <w:t xml:space="preserve">
      1435. КГТҚ қадамдық қозғалтқыштар жұмыс істейтін отындармен іске қосылып жұмыс істеуі қажет. </w:t>
      </w:r>
      <w:r>
        <w:br/>
      </w:r>
      <w:r>
        <w:rPr>
          <w:rFonts w:ascii="Times New Roman"/>
          <w:b w:val="false"/>
          <w:i w:val="false"/>
          <w:color w:val="000000"/>
          <w:sz w:val="28"/>
        </w:rPr>
        <w:t xml:space="preserve">
      1436. Отын сүзгіштерінің конструкциясы: </w:t>
      </w:r>
      <w:r>
        <w:br/>
      </w:r>
      <w:r>
        <w:rPr>
          <w:rFonts w:ascii="Times New Roman"/>
          <w:b w:val="false"/>
          <w:i w:val="false"/>
          <w:color w:val="000000"/>
          <w:sz w:val="28"/>
        </w:rPr>
        <w:t xml:space="preserve">
      1) сүзгі элементі отын ішіндегі судың қатуы нәтижесінде пайда болатын механикалық қоспалармен немесе мұзбен ластанған жағдайда сақтандырғыш өткізу клапаны арқылы қажетті отынның жұмсалуын қамтамасыз етеді. Сүзгі қысымның сүзгідегі ең жоғары өзгеруін білдіретін сигнализатормен жабдықталуы қажет. </w:t>
      </w:r>
      <w:r>
        <w:br/>
      </w:r>
      <w:r>
        <w:rPr>
          <w:rFonts w:ascii="Times New Roman"/>
          <w:b w:val="false"/>
          <w:i w:val="false"/>
          <w:color w:val="000000"/>
          <w:sz w:val="28"/>
        </w:rPr>
        <w:t xml:space="preserve">
      2) механикалық қоспалармен және еркін сумен берілген деңгейде ластанған отында жұмыс істеу барысында сүзгілерді қарап тазалау үшін көзделген ең қысқа мерзім аралығында сүзгіден өткізудің қажетті дәрежесін қамтамасыз етуі қажет. </w:t>
      </w:r>
    </w:p>
    <w:bookmarkStart w:name="z216" w:id="1746"/>
    <w:p>
      <w:pPr>
        <w:spacing w:after="0"/>
        <w:ind w:left="0"/>
        <w:jc w:val="left"/>
      </w:pPr>
      <w:r>
        <w:rPr>
          <w:rFonts w:ascii="Times New Roman"/>
          <w:b/>
          <w:i w:val="false"/>
          <w:color w:val="000000"/>
        </w:rPr>
        <w:t xml:space="preserve"> 
211. Май жүйесі </w:t>
      </w:r>
    </w:p>
    <w:bookmarkEnd w:id="1746"/>
    <w:p>
      <w:pPr>
        <w:spacing w:after="0"/>
        <w:ind w:left="0"/>
        <w:jc w:val="both"/>
      </w:pPr>
      <w:r>
        <w:rPr>
          <w:rFonts w:ascii="Times New Roman"/>
          <w:b w:val="false"/>
          <w:i w:val="false"/>
          <w:color w:val="000000"/>
          <w:sz w:val="28"/>
        </w:rPr>
        <w:t xml:space="preserve">      1437. Май жүйесінің агрегаттары мен элементтері 1421-тармақтың талаптарын қанағаттандыруы қажет. </w:t>
      </w:r>
      <w:r>
        <w:br/>
      </w:r>
      <w:r>
        <w:rPr>
          <w:rFonts w:ascii="Times New Roman"/>
          <w:b w:val="false"/>
          <w:i w:val="false"/>
          <w:color w:val="000000"/>
          <w:sz w:val="28"/>
        </w:rPr>
        <w:t xml:space="preserve">
      1438. КГТҚ қадамдық қозғалтқыштар жұмыс істеген майлар маркаларында жұмыс істеуі қажет. </w:t>
      </w:r>
      <w:r>
        <w:br/>
      </w:r>
      <w:r>
        <w:rPr>
          <w:rFonts w:ascii="Times New Roman"/>
          <w:b w:val="false"/>
          <w:i w:val="false"/>
          <w:color w:val="000000"/>
          <w:sz w:val="28"/>
        </w:rPr>
        <w:t xml:space="preserve">
      1439. Толтырылған жүйе кезінде бактағы майдың қажетті қоры: </w:t>
      </w:r>
      <w:r>
        <w:br/>
      </w:r>
      <w:r>
        <w:rPr>
          <w:rFonts w:ascii="Times New Roman"/>
          <w:b w:val="false"/>
          <w:i w:val="false"/>
          <w:color w:val="000000"/>
          <w:sz w:val="28"/>
        </w:rPr>
        <w:t xml:space="preserve">
      1) техникалық құжаттамада аталған майдың сағаттағы жұмсалуына (бірақ сағаттағы алты реттен кем емес жұмсалуына) сай ұшу барысында жұмсалатын май мөлшерінің; </w:t>
      </w:r>
      <w:r>
        <w:br/>
      </w:r>
      <w:r>
        <w:rPr>
          <w:rFonts w:ascii="Times New Roman"/>
          <w:b w:val="false"/>
          <w:i w:val="false"/>
          <w:color w:val="000000"/>
          <w:sz w:val="28"/>
        </w:rPr>
        <w:t xml:space="preserve">
      2) КГТҚ-ның барлық жұмыс режимдерінде ол арқылы майдың тұрақты айналуын қамтамасыз ету үшін қажетті ең төменгі рұқсат берілген май мөлшерінің; </w:t>
      </w:r>
      <w:r>
        <w:br/>
      </w:r>
      <w:r>
        <w:rPr>
          <w:rFonts w:ascii="Times New Roman"/>
          <w:b w:val="false"/>
          <w:i w:val="false"/>
          <w:color w:val="000000"/>
          <w:sz w:val="28"/>
        </w:rPr>
        <w:t xml:space="preserve">
      3) мүмкін болатын салмақтың мөлшерден көп түсуі кезінде КГТҚ-ның реттегіш агрегаттарына беру үшін бактың арнайы бөлігінде қалуы қажет май мөлшерінің; </w:t>
      </w:r>
      <w:r>
        <w:br/>
      </w:r>
      <w:r>
        <w:rPr>
          <w:rFonts w:ascii="Times New Roman"/>
          <w:b w:val="false"/>
          <w:i w:val="false"/>
          <w:color w:val="000000"/>
          <w:sz w:val="28"/>
        </w:rPr>
        <w:t xml:space="preserve">
      4) майалғыштың ойығынан төмен бактың ішіндегі май мөлшерінің жиынтығы арқылы анықталады. </w:t>
      </w:r>
      <w:r>
        <w:br/>
      </w:r>
      <w:r>
        <w:rPr>
          <w:rFonts w:ascii="Times New Roman"/>
          <w:b w:val="false"/>
          <w:i w:val="false"/>
          <w:color w:val="000000"/>
          <w:sz w:val="28"/>
        </w:rPr>
        <w:t xml:space="preserve">
      1440. Май багының: </w:t>
      </w:r>
      <w:r>
        <w:br/>
      </w:r>
      <w:r>
        <w:rPr>
          <w:rFonts w:ascii="Times New Roman"/>
          <w:b w:val="false"/>
          <w:i w:val="false"/>
          <w:color w:val="000000"/>
          <w:sz w:val="28"/>
        </w:rPr>
        <w:t xml:space="preserve">
      1) құю түтігі және бактан майды төгуге арналған, өз-өзіне бақылау жасайтын қысымды үлгідегі краны бар құрылғысы; </w:t>
      </w:r>
      <w:r>
        <w:br/>
      </w:r>
      <w:r>
        <w:rPr>
          <w:rFonts w:ascii="Times New Roman"/>
          <w:b w:val="false"/>
          <w:i w:val="false"/>
          <w:color w:val="000000"/>
          <w:sz w:val="28"/>
        </w:rPr>
        <w:t xml:space="preserve">
      2) майды құю барысында бактың толып кетуін болдырмайтын құрылғысы және көлемі стандартты келген штуцері бар, майды қысым астында жабық дистанциялық құюға арналған клапаны; </w:t>
      </w:r>
      <w:r>
        <w:br/>
      </w:r>
      <w:r>
        <w:rPr>
          <w:rFonts w:ascii="Times New Roman"/>
          <w:b w:val="false"/>
          <w:i w:val="false"/>
          <w:color w:val="000000"/>
          <w:sz w:val="28"/>
        </w:rPr>
        <w:t xml:space="preserve">
      3) құю түтігінің оңай ағытылатын қалпағы; </w:t>
      </w:r>
      <w:r>
        <w:br/>
      </w:r>
      <w:r>
        <w:rPr>
          <w:rFonts w:ascii="Times New Roman"/>
          <w:b w:val="false"/>
          <w:i w:val="false"/>
          <w:color w:val="000000"/>
          <w:sz w:val="28"/>
        </w:rPr>
        <w:t xml:space="preserve">
      4) құю түтігінде 0,2 мм қоспаларды сүзгіден өткізбейтін алынып-салынатын торлы сүзгісі; </w:t>
      </w:r>
      <w:r>
        <w:br/>
      </w:r>
      <w:r>
        <w:rPr>
          <w:rFonts w:ascii="Times New Roman"/>
          <w:b w:val="false"/>
          <w:i w:val="false"/>
          <w:color w:val="000000"/>
          <w:sz w:val="28"/>
        </w:rPr>
        <w:t xml:space="preserve">
      5) бактағы майдың мөлшерін өлшеуге арналған құрылғысы және бактағы майдың ең төменгі рұқсат берілген мөлшерін білдіретін сигнализация құралы; </w:t>
      </w:r>
      <w:r>
        <w:br/>
      </w:r>
      <w:r>
        <w:rPr>
          <w:rFonts w:ascii="Times New Roman"/>
          <w:b w:val="false"/>
          <w:i w:val="false"/>
          <w:color w:val="000000"/>
          <w:sz w:val="28"/>
        </w:rPr>
        <w:t xml:space="preserve">
      6) май толтырылмайтын бактың кем дегенде 20% (ұлғаю) көлемі; </w:t>
      </w:r>
      <w:r>
        <w:br/>
      </w:r>
      <w:r>
        <w:rPr>
          <w:rFonts w:ascii="Times New Roman"/>
          <w:b w:val="false"/>
          <w:i w:val="false"/>
          <w:color w:val="000000"/>
          <w:sz w:val="28"/>
        </w:rPr>
        <w:t xml:space="preserve">
      7) май құйғаннан кейін құю түтігінде және оның жанында май қалдықтарының жиналуын болдырмайтын конструкциясы; </w:t>
      </w:r>
      <w:r>
        <w:br/>
      </w:r>
      <w:r>
        <w:rPr>
          <w:rFonts w:ascii="Times New Roman"/>
          <w:b w:val="false"/>
          <w:i w:val="false"/>
          <w:color w:val="000000"/>
          <w:sz w:val="28"/>
        </w:rPr>
        <w:t xml:space="preserve">
      8) құю түтігінің жанында бактың сыйымдылығы көрсетілген және "май" деп жазылған сөзі бар трафареті; </w:t>
      </w:r>
      <w:r>
        <w:br/>
      </w:r>
      <w:r>
        <w:rPr>
          <w:rFonts w:ascii="Times New Roman"/>
          <w:b w:val="false"/>
          <w:i w:val="false"/>
          <w:color w:val="000000"/>
          <w:sz w:val="28"/>
        </w:rPr>
        <w:t xml:space="preserve">
      9) КГТҚ-ға майдың түсуін және майсыз КГТҚ-ның қысқа уақыт аралық жұмыс істеуіне жол берілмейтін күтіліп отырған пайдалану жағдайларындағы түскен салмақ пен эволюциялар кезінде ішкі қуыстың суфлирленуін қамтамасыз ететін құрылғысы болуы қажет. </w:t>
      </w:r>
    </w:p>
    <w:bookmarkStart w:name="z217" w:id="1747"/>
    <w:p>
      <w:pPr>
        <w:spacing w:after="0"/>
        <w:ind w:left="0"/>
        <w:jc w:val="left"/>
      </w:pPr>
      <w:r>
        <w:rPr>
          <w:rFonts w:ascii="Times New Roman"/>
          <w:b/>
          <w:i w:val="false"/>
          <w:color w:val="000000"/>
        </w:rPr>
        <w:t xml:space="preserve"> 
212. Салқындату жүйесі </w:t>
      </w:r>
    </w:p>
    <w:bookmarkEnd w:id="1747"/>
    <w:p>
      <w:pPr>
        <w:spacing w:after="0"/>
        <w:ind w:left="0"/>
        <w:jc w:val="both"/>
      </w:pPr>
      <w:r>
        <w:rPr>
          <w:rFonts w:ascii="Times New Roman"/>
          <w:b w:val="false"/>
          <w:i w:val="false"/>
          <w:color w:val="000000"/>
          <w:sz w:val="28"/>
        </w:rPr>
        <w:t xml:space="preserve">      1441. КГТҚ-ның салқындату жүйесі талаптарды қанағаттандыруы қажет. </w:t>
      </w:r>
    </w:p>
    <w:bookmarkStart w:name="z218" w:id="1748"/>
    <w:p>
      <w:pPr>
        <w:spacing w:after="0"/>
        <w:ind w:left="0"/>
        <w:jc w:val="left"/>
      </w:pPr>
      <w:r>
        <w:rPr>
          <w:rFonts w:ascii="Times New Roman"/>
          <w:b/>
          <w:i w:val="false"/>
          <w:color w:val="000000"/>
        </w:rPr>
        <w:t xml:space="preserve"> 
213. Реттеу және басқару жүйесі </w:t>
      </w:r>
    </w:p>
    <w:bookmarkEnd w:id="1748"/>
    <w:p>
      <w:pPr>
        <w:spacing w:after="0"/>
        <w:ind w:left="0"/>
        <w:jc w:val="both"/>
      </w:pPr>
      <w:r>
        <w:rPr>
          <w:rFonts w:ascii="Times New Roman"/>
          <w:b w:val="false"/>
          <w:i w:val="false"/>
          <w:color w:val="000000"/>
          <w:sz w:val="28"/>
        </w:rPr>
        <w:t xml:space="preserve">      1442. КГТҚ-ны реттеу және басқару жүйесі талаптарды қанағаттандыруы қажет. </w:t>
      </w:r>
      <w:r>
        <w:br/>
      </w:r>
      <w:r>
        <w:rPr>
          <w:rFonts w:ascii="Times New Roman"/>
          <w:b w:val="false"/>
          <w:i w:val="false"/>
          <w:color w:val="000000"/>
          <w:sz w:val="28"/>
        </w:rPr>
        <w:t xml:space="preserve">
      1443. КГТҚ күтіліп отырған пайдаланушылық жағдайларында мынадай функцияларды: </w:t>
      </w:r>
      <w:r>
        <w:br/>
      </w:r>
      <w:r>
        <w:rPr>
          <w:rFonts w:ascii="Times New Roman"/>
          <w:b w:val="false"/>
          <w:i w:val="false"/>
          <w:color w:val="000000"/>
          <w:sz w:val="28"/>
        </w:rPr>
        <w:t xml:space="preserve">
      1) КГТҚ-ның іске қосылуы мен ажыратылуын; </w:t>
      </w:r>
      <w:r>
        <w:br/>
      </w:r>
      <w:r>
        <w:rPr>
          <w:rFonts w:ascii="Times New Roman"/>
          <w:b w:val="false"/>
          <w:i w:val="false"/>
          <w:color w:val="000000"/>
          <w:sz w:val="28"/>
        </w:rPr>
        <w:t xml:space="preserve">
      2) барлық режимдерде берілген дәлдіктері кезінде және реттегіш құрылғыларда қолданылатын жұмыс денесінің сыртқы жағдайлары мен температурасының мүмкін болатын өзгеруі кезінде берілген реттеу бағдарламасына сәйкес реттеліп отырған өлшемдердің автоматты түрде ұстап отырылуын; </w:t>
      </w:r>
      <w:r>
        <w:br/>
      </w:r>
      <w:r>
        <w:rPr>
          <w:rFonts w:ascii="Times New Roman"/>
          <w:b w:val="false"/>
          <w:i w:val="false"/>
          <w:color w:val="000000"/>
          <w:sz w:val="28"/>
        </w:rPr>
        <w:t xml:space="preserve">
      3) техникалық құжаттамада айтылған шектерде реттеліп отырған өлшемдерді өзгерте отырып, режимнен режимге бір қалыпты ауысуын; </w:t>
      </w:r>
      <w:r>
        <w:br/>
      </w:r>
      <w:r>
        <w:rPr>
          <w:rFonts w:ascii="Times New Roman"/>
          <w:b w:val="false"/>
          <w:i w:val="false"/>
          <w:color w:val="000000"/>
          <w:sz w:val="28"/>
        </w:rPr>
        <w:t xml:space="preserve">
      4) КГТҚ-ның шектеулі өлшемдерінің тікелей немесе жанама түрде шектелуін қамтамасыз ететін автоматтандырылған реттеу және басқару жүйесімен жарақталуы қажет. </w:t>
      </w:r>
    </w:p>
    <w:bookmarkStart w:name="z219" w:id="1749"/>
    <w:p>
      <w:pPr>
        <w:spacing w:after="0"/>
        <w:ind w:left="0"/>
        <w:jc w:val="left"/>
      </w:pPr>
      <w:r>
        <w:rPr>
          <w:rFonts w:ascii="Times New Roman"/>
          <w:b/>
          <w:i w:val="false"/>
          <w:color w:val="000000"/>
        </w:rPr>
        <w:t xml:space="preserve"> 
214. Іске қосу жүйесі </w:t>
      </w:r>
    </w:p>
    <w:bookmarkEnd w:id="1749"/>
    <w:p>
      <w:pPr>
        <w:spacing w:after="0"/>
        <w:ind w:left="0"/>
        <w:jc w:val="both"/>
      </w:pPr>
      <w:r>
        <w:rPr>
          <w:rFonts w:ascii="Times New Roman"/>
          <w:b w:val="false"/>
          <w:i w:val="false"/>
          <w:color w:val="000000"/>
          <w:sz w:val="28"/>
        </w:rPr>
        <w:t xml:space="preserve">      1444. КГТҚ-ны іске қосу жүйесі талаптарға талаптарды қанағаттандыруы қажет. </w:t>
      </w:r>
      <w:r>
        <w:br/>
      </w:r>
      <w:r>
        <w:rPr>
          <w:rFonts w:ascii="Times New Roman"/>
          <w:b w:val="false"/>
          <w:i w:val="false"/>
          <w:color w:val="000000"/>
          <w:sz w:val="28"/>
        </w:rPr>
        <w:t xml:space="preserve">
      1445. Іске қосу жүйесі автоматтандырылған болуы тиіс және мынадай талаптарды: </w:t>
      </w:r>
      <w:r>
        <w:br/>
      </w:r>
      <w:r>
        <w:rPr>
          <w:rFonts w:ascii="Times New Roman"/>
          <w:b w:val="false"/>
          <w:i w:val="false"/>
          <w:color w:val="000000"/>
          <w:sz w:val="28"/>
        </w:rPr>
        <w:t xml:space="preserve">
      1) басқару органына (іске қосу түймешесіне, тумблерге) ықпал ету арқылы іске қосылуы; </w:t>
      </w:r>
      <w:r>
        <w:br/>
      </w:r>
      <w:r>
        <w:rPr>
          <w:rFonts w:ascii="Times New Roman"/>
          <w:b w:val="false"/>
          <w:i w:val="false"/>
          <w:color w:val="000000"/>
          <w:sz w:val="28"/>
        </w:rPr>
        <w:t xml:space="preserve">
      2) қолмен ешқандай қосымша операциялар жасамастан бос жүріс (кіші газ) режиміне КГТҚ шыққанға дейін, автоматты түрде қалыпты іске қосу процесін қамтамасыз етуі; </w:t>
      </w:r>
      <w:r>
        <w:br/>
      </w:r>
      <w:r>
        <w:rPr>
          <w:rFonts w:ascii="Times New Roman"/>
          <w:b w:val="false"/>
          <w:i w:val="false"/>
          <w:color w:val="000000"/>
          <w:sz w:val="28"/>
        </w:rPr>
        <w:t xml:space="preserve">
      3) автоматты түрде өшуі және келесі іске қосылуына автоматты түрде әзірленуі қажет. </w:t>
      </w:r>
    </w:p>
    <w:bookmarkStart w:name="z220" w:id="1750"/>
    <w:p>
      <w:pPr>
        <w:spacing w:after="0"/>
        <w:ind w:left="0"/>
        <w:jc w:val="left"/>
      </w:pPr>
      <w:r>
        <w:rPr>
          <w:rFonts w:ascii="Times New Roman"/>
          <w:b/>
          <w:i w:val="false"/>
          <w:color w:val="000000"/>
        </w:rPr>
        <w:t xml:space="preserve"> 
215. Ауа алу жүйесі </w:t>
      </w:r>
    </w:p>
    <w:bookmarkEnd w:id="1750"/>
    <w:p>
      <w:pPr>
        <w:spacing w:after="0"/>
        <w:ind w:left="0"/>
        <w:jc w:val="both"/>
      </w:pPr>
      <w:r>
        <w:rPr>
          <w:rFonts w:ascii="Times New Roman"/>
          <w:b w:val="false"/>
          <w:i w:val="false"/>
          <w:color w:val="000000"/>
          <w:sz w:val="28"/>
        </w:rPr>
        <w:t xml:space="preserve">      1446. Ауа алу жүйесі талаптарды қанағаттандыруы қажет. </w:t>
      </w:r>
    </w:p>
    <w:bookmarkStart w:name="z221" w:id="1751"/>
    <w:p>
      <w:pPr>
        <w:spacing w:after="0"/>
        <w:ind w:left="0"/>
        <w:jc w:val="left"/>
      </w:pPr>
      <w:r>
        <w:rPr>
          <w:rFonts w:ascii="Times New Roman"/>
          <w:b/>
          <w:i w:val="false"/>
          <w:color w:val="000000"/>
        </w:rPr>
        <w:t xml:space="preserve"> 
216. Мұздануға қарсы жүйе (МҚЖ) </w:t>
      </w:r>
    </w:p>
    <w:bookmarkEnd w:id="1751"/>
    <w:p>
      <w:pPr>
        <w:spacing w:after="0"/>
        <w:ind w:left="0"/>
        <w:jc w:val="both"/>
      </w:pPr>
      <w:r>
        <w:rPr>
          <w:rFonts w:ascii="Times New Roman"/>
          <w:b w:val="false"/>
          <w:i w:val="false"/>
          <w:color w:val="000000"/>
          <w:sz w:val="28"/>
        </w:rPr>
        <w:t xml:space="preserve">      1447. КГТҚ-ның МҚЖ-сы талаптарды қанағаттандыруы қажет. КГТҚ-ның ұшақтағы күтіліп отырған жинақталуы кезінде МҚЖ-ның КГТҚ-ға қажет еместігі көрсетілсе, ол қолданылмауы мүмкін. </w:t>
      </w:r>
    </w:p>
    <w:bookmarkStart w:name="z222" w:id="1752"/>
    <w:p>
      <w:pPr>
        <w:spacing w:after="0"/>
        <w:ind w:left="0"/>
        <w:jc w:val="left"/>
      </w:pPr>
      <w:r>
        <w:rPr>
          <w:rFonts w:ascii="Times New Roman"/>
          <w:b/>
          <w:i w:val="false"/>
          <w:color w:val="000000"/>
        </w:rPr>
        <w:t xml:space="preserve"> 
217. Турбинаның қызып кетуінен қорғаныш жүйесі </w:t>
      </w:r>
    </w:p>
    <w:bookmarkEnd w:id="1752"/>
    <w:p>
      <w:pPr>
        <w:spacing w:after="0"/>
        <w:ind w:left="0"/>
        <w:jc w:val="both"/>
      </w:pPr>
      <w:r>
        <w:rPr>
          <w:rFonts w:ascii="Times New Roman"/>
          <w:b w:val="false"/>
          <w:i w:val="false"/>
          <w:color w:val="000000"/>
          <w:sz w:val="28"/>
        </w:rPr>
        <w:t xml:space="preserve">      1448. КГТҚ-да турбинаның қызып кетуінен қорғайтын автоматты жүйе көзделген болуы қажет. Жүйе КГТҚ-ның рұқсат берілген көрсеткіштен асатын газ температурасында жұмыс істеуіне жол берместен, оның жұмыс істеу қабілетінің жай-күйінің сақталуын қамтамасыз етуі қажет. </w:t>
      </w:r>
      <w:r>
        <w:br/>
      </w:r>
      <w:r>
        <w:rPr>
          <w:rFonts w:ascii="Times New Roman"/>
          <w:b w:val="false"/>
          <w:i w:val="false"/>
          <w:color w:val="000000"/>
          <w:sz w:val="28"/>
        </w:rPr>
        <w:t xml:space="preserve">
      Газ температурасының рұқсат берілген көрсеткіштен асуын болдырмас үшін КГТҚ-ны төмен режимге автоматты түрде ауыстыру немесе оны ажырату қажет. </w:t>
      </w:r>
      <w:r>
        <w:br/>
      </w:r>
      <w:r>
        <w:rPr>
          <w:rFonts w:ascii="Times New Roman"/>
          <w:b w:val="false"/>
          <w:i w:val="false"/>
          <w:color w:val="000000"/>
          <w:sz w:val="28"/>
        </w:rPr>
        <w:t xml:space="preserve">
      1449. Егер жүйенің турбинаның қызып кетуінен қорғануы басқа құралдар немесе әдістер арқылы қамтамасыз етілген болса, онда автоматты жүйенің ажыратылуына жол беріледі және бұл ТЭБ-та айтылған. </w:t>
      </w:r>
    </w:p>
    <w:bookmarkStart w:name="z223" w:id="1753"/>
    <w:p>
      <w:pPr>
        <w:spacing w:after="0"/>
        <w:ind w:left="0"/>
        <w:jc w:val="left"/>
      </w:pPr>
      <w:r>
        <w:rPr>
          <w:rFonts w:ascii="Times New Roman"/>
          <w:b/>
          <w:i w:val="false"/>
          <w:color w:val="000000"/>
        </w:rPr>
        <w:t xml:space="preserve"> 
218. КГТҚ-ның түйіндері, агрегаттары, аппаратурасы </w:t>
      </w:r>
    </w:p>
    <w:bookmarkEnd w:id="1753"/>
    <w:p>
      <w:pPr>
        <w:spacing w:after="0"/>
        <w:ind w:left="0"/>
        <w:jc w:val="both"/>
      </w:pPr>
      <w:r>
        <w:rPr>
          <w:rFonts w:ascii="Times New Roman"/>
          <w:b w:val="false"/>
          <w:i w:val="false"/>
          <w:color w:val="000000"/>
          <w:sz w:val="28"/>
        </w:rPr>
        <w:t xml:space="preserve">      1450. КГТҚ-ның жану камерасы 1408-тармақ талаптарын қанағаттандыруы қажет. </w:t>
      </w:r>
    </w:p>
    <w:bookmarkStart w:name="z224" w:id="1754"/>
    <w:p>
      <w:pPr>
        <w:spacing w:after="0"/>
        <w:ind w:left="0"/>
        <w:jc w:val="left"/>
      </w:pPr>
      <w:r>
        <w:rPr>
          <w:rFonts w:ascii="Times New Roman"/>
          <w:b/>
          <w:i w:val="false"/>
          <w:color w:val="000000"/>
        </w:rPr>
        <w:t xml:space="preserve"> 
219. Гидрожетектер </w:t>
      </w:r>
    </w:p>
    <w:bookmarkEnd w:id="1754"/>
    <w:p>
      <w:pPr>
        <w:spacing w:after="0"/>
        <w:ind w:left="0"/>
        <w:jc w:val="both"/>
      </w:pPr>
      <w:r>
        <w:rPr>
          <w:rFonts w:ascii="Times New Roman"/>
          <w:b w:val="false"/>
          <w:i w:val="false"/>
          <w:color w:val="000000"/>
          <w:sz w:val="28"/>
        </w:rPr>
        <w:t xml:space="preserve">      1451. КГТҚ-да орнатылған гидрожетектер 1408-тармақ талаптарын қанағаттандыруы қажет. </w:t>
      </w:r>
    </w:p>
    <w:bookmarkStart w:name="z225" w:id="1755"/>
    <w:p>
      <w:pPr>
        <w:spacing w:after="0"/>
        <w:ind w:left="0"/>
        <w:jc w:val="left"/>
      </w:pPr>
      <w:r>
        <w:rPr>
          <w:rFonts w:ascii="Times New Roman"/>
          <w:b/>
          <w:i w:val="false"/>
          <w:color w:val="000000"/>
        </w:rPr>
        <w:t xml:space="preserve"> 
220. Агрегаттар және олардың жетектері </w:t>
      </w:r>
    </w:p>
    <w:bookmarkEnd w:id="1755"/>
    <w:p>
      <w:pPr>
        <w:spacing w:after="0"/>
        <w:ind w:left="0"/>
        <w:jc w:val="both"/>
      </w:pPr>
      <w:r>
        <w:rPr>
          <w:rFonts w:ascii="Times New Roman"/>
          <w:b w:val="false"/>
          <w:i w:val="false"/>
          <w:color w:val="000000"/>
          <w:sz w:val="28"/>
        </w:rPr>
        <w:t xml:space="preserve">      1452. КГТҚ-ның агрегаттары мен олардың жетектері талаптарын, ал айнымалы және тұрақты токтың электр генераторлары талаптарға жауап беруі қажет. </w:t>
      </w:r>
    </w:p>
    <w:bookmarkStart w:name="z226" w:id="1756"/>
    <w:p>
      <w:pPr>
        <w:spacing w:after="0"/>
        <w:ind w:left="0"/>
        <w:jc w:val="left"/>
      </w:pPr>
      <w:r>
        <w:rPr>
          <w:rFonts w:ascii="Times New Roman"/>
          <w:b/>
          <w:i w:val="false"/>
          <w:color w:val="000000"/>
        </w:rPr>
        <w:t xml:space="preserve"> 
221. Бақылау және сигнализациялау аппаратурасы </w:t>
      </w:r>
    </w:p>
    <w:bookmarkEnd w:id="1756"/>
    <w:p>
      <w:pPr>
        <w:spacing w:after="0"/>
        <w:ind w:left="0"/>
        <w:jc w:val="both"/>
      </w:pPr>
      <w:r>
        <w:rPr>
          <w:rFonts w:ascii="Times New Roman"/>
          <w:b w:val="false"/>
          <w:i w:val="false"/>
          <w:color w:val="000000"/>
          <w:sz w:val="28"/>
        </w:rPr>
        <w:t xml:space="preserve">      1453. КГТҚ-да қолданыстағы Нормативтік-техникалық құжаттамаға сәйкес КГТҚ-ның дұрыс жұмыс істеуіне тексеруді және оның техникалық жай-күйін болжауды қамтамасыз ететін бақылау аппаратурасы орнатылған болуы қажет. Бақыланатын өлшемдердің тізбесі ТЭБ-те аталған болуы қажет. </w:t>
      </w:r>
      <w:r>
        <w:br/>
      </w:r>
      <w:r>
        <w:rPr>
          <w:rFonts w:ascii="Times New Roman"/>
          <w:b w:val="false"/>
          <w:i w:val="false"/>
          <w:color w:val="000000"/>
          <w:sz w:val="28"/>
        </w:rPr>
        <w:t xml:space="preserve">
      1454. КГТҚ-да істен шығуларды бастапқы кезеңдерінде табу үшін және пайдалану барысындағы КГТҚ-ның техникалық жай-күйін анықтау үшін механикалық зақымдарды анықтаудың құралдарымен жарақталуы қажет. Бұл құралдарға: </w:t>
      </w:r>
      <w:r>
        <w:br/>
      </w:r>
      <w:r>
        <w:rPr>
          <w:rFonts w:ascii="Times New Roman"/>
          <w:b w:val="false"/>
          <w:i w:val="false"/>
          <w:color w:val="000000"/>
          <w:sz w:val="28"/>
        </w:rPr>
        <w:t xml:space="preserve">
      1) май жүйесіндегі магниттік тығындар және құрамында темірдің және басқа да металдардың мөлшерін талдауға арналып, ыңғайлы орналасқан майды уақыт өте алып отырудың төгу крандары; </w:t>
      </w:r>
      <w:r>
        <w:br/>
      </w:r>
      <w:r>
        <w:rPr>
          <w:rFonts w:ascii="Times New Roman"/>
          <w:b w:val="false"/>
          <w:i w:val="false"/>
          <w:color w:val="000000"/>
          <w:sz w:val="28"/>
        </w:rPr>
        <w:t xml:space="preserve">
      2) оптикалық, ультрадыбыстық, құйынтокты және басқа да зонд үлгісіндегі приборлардың көмегі арқылы газ-ауа трактысының детальдарын уақыт өте тексеріп отыруға арналған құрылғылар (терезелер, люктар). </w:t>
      </w:r>
      <w:r>
        <w:br/>
      </w:r>
      <w:r>
        <w:rPr>
          <w:rFonts w:ascii="Times New Roman"/>
          <w:b w:val="false"/>
          <w:i w:val="false"/>
          <w:color w:val="000000"/>
          <w:sz w:val="28"/>
        </w:rPr>
        <w:t xml:space="preserve">
      Ескерту. Терезелер мен люктардың мөлшері және орналасуы ТЭБ-те аталған тізбе бойынша компрессор, турбина баспалдақтары жұмыс күрекшелерінің, жану камерасы бетінің және конструкцияның басқа да элементтерінің жай-күйін бағалауға мүмкіндік беретіндей етіп таңдалуы қажет; </w:t>
      </w:r>
      <w:r>
        <w:br/>
      </w:r>
      <w:r>
        <w:rPr>
          <w:rFonts w:ascii="Times New Roman"/>
          <w:b w:val="false"/>
          <w:i w:val="false"/>
          <w:color w:val="000000"/>
          <w:sz w:val="28"/>
        </w:rPr>
        <w:t xml:space="preserve">
      3) техникалық жай-күйді бақылауға және КГТҚ-ның (9.4.4.6) мүмкін болатын істен шығуларды анықтауға арналған датчиктер жатады. </w:t>
      </w:r>
      <w:r>
        <w:br/>
      </w:r>
      <w:r>
        <w:rPr>
          <w:rFonts w:ascii="Times New Roman"/>
          <w:b w:val="false"/>
          <w:i w:val="false"/>
          <w:color w:val="000000"/>
          <w:sz w:val="28"/>
        </w:rPr>
        <w:t xml:space="preserve">
      Ескерту. Датчиктердің тиісті тізбесі ТЭБ-те ұсынылуы қажет. </w:t>
      </w:r>
      <w:r>
        <w:br/>
      </w:r>
      <w:r>
        <w:rPr>
          <w:rFonts w:ascii="Times New Roman"/>
          <w:b w:val="false"/>
          <w:i w:val="false"/>
          <w:color w:val="000000"/>
          <w:sz w:val="28"/>
        </w:rPr>
        <w:t xml:space="preserve">
      1455. Датчиктер КГТҚ-да: </w:t>
      </w:r>
      <w:r>
        <w:br/>
      </w:r>
      <w:r>
        <w:rPr>
          <w:rFonts w:ascii="Times New Roman"/>
          <w:b w:val="false"/>
          <w:i w:val="false"/>
          <w:color w:val="000000"/>
          <w:sz w:val="28"/>
        </w:rPr>
        <w:t xml:space="preserve">
      1) қысым алу нүктесі магистральдың арынды учаскесінде сүзгіден кейін, егер сүзгі жүйеде көзделген болса орналасуы; </w:t>
      </w:r>
      <w:r>
        <w:br/>
      </w:r>
      <w:r>
        <w:rPr>
          <w:rFonts w:ascii="Times New Roman"/>
          <w:b w:val="false"/>
          <w:i w:val="false"/>
          <w:color w:val="000000"/>
          <w:sz w:val="28"/>
        </w:rPr>
        <w:t xml:space="preserve">
      2) оны өлшеуге және реттегіш құрылғыға әсер етуге арналған параметр алу нүктелері тракт учаскесінде өлшеу және реттегіш құрылғыларға бірдей әсер етуді қамтамасыз ететіндей орналасуы; </w:t>
      </w:r>
      <w:r>
        <w:br/>
      </w:r>
      <w:r>
        <w:rPr>
          <w:rFonts w:ascii="Times New Roman"/>
          <w:b w:val="false"/>
          <w:i w:val="false"/>
          <w:color w:val="000000"/>
          <w:sz w:val="28"/>
        </w:rPr>
        <w:t xml:space="preserve">
      3) датчиктердің электр сымдары мүмкін болатын зақымданулардан сенімді қорғалып және зақымданудан қауіпсіз КГТҚ-дағы орындарға орналасуы қажет. </w:t>
      </w:r>
      <w:r>
        <w:br/>
      </w:r>
      <w:r>
        <w:rPr>
          <w:rFonts w:ascii="Times New Roman"/>
          <w:b w:val="false"/>
          <w:i w:val="false"/>
          <w:color w:val="000000"/>
          <w:sz w:val="28"/>
        </w:rPr>
        <w:t xml:space="preserve">
      1456. Бақылау-өлшеу приборларына қарай кететін әрбір магистраль тармақтарының жанында құбырлар қираған жағдайда сұйықтықтың ағып кетуін шектейтін құрылғы көзделу ұсынылады. </w:t>
      </w:r>
      <w:r>
        <w:br/>
      </w:r>
      <w:r>
        <w:rPr>
          <w:rFonts w:ascii="Times New Roman"/>
          <w:b w:val="false"/>
          <w:i w:val="false"/>
          <w:color w:val="000000"/>
          <w:sz w:val="28"/>
        </w:rPr>
        <w:t xml:space="preserve">
      1457. КГТҚ-ны бақылау, реттеу және басқару үшін қажетті аппаратура мен приборлардың тізбесі ұсынылған болуы қажет. Сондай-ақ осы аппаратура мен приборлардың қажетті дәлдік шектері аталған болуы қажет. Осы сияқты аппаратура мен приборлардың көлеміне байланысты олардың рұқсатты мүмкіндігі мен дәлдігі және т.б. ескерілуі қажет. </w:t>
      </w:r>
      <w:r>
        <w:br/>
      </w:r>
      <w:r>
        <w:rPr>
          <w:rFonts w:ascii="Times New Roman"/>
          <w:b w:val="false"/>
          <w:i w:val="false"/>
          <w:color w:val="000000"/>
          <w:sz w:val="28"/>
        </w:rPr>
        <w:t xml:space="preserve">
      1458. КГТҚ-да мына өлшемдердегі: </w:t>
      </w:r>
      <w:r>
        <w:br/>
      </w:r>
      <w:r>
        <w:rPr>
          <w:rFonts w:ascii="Times New Roman"/>
          <w:b w:val="false"/>
          <w:i w:val="false"/>
          <w:color w:val="000000"/>
          <w:sz w:val="28"/>
        </w:rPr>
        <w:t xml:space="preserve">
      1) роторлардың айналыс жиіліктерін; </w:t>
      </w:r>
      <w:r>
        <w:br/>
      </w:r>
      <w:r>
        <w:rPr>
          <w:rFonts w:ascii="Times New Roman"/>
          <w:b w:val="false"/>
          <w:i w:val="false"/>
          <w:color w:val="000000"/>
          <w:sz w:val="28"/>
        </w:rPr>
        <w:t xml:space="preserve">
      2) газ температурасын; </w:t>
      </w:r>
      <w:r>
        <w:br/>
      </w:r>
      <w:r>
        <w:rPr>
          <w:rFonts w:ascii="Times New Roman"/>
          <w:b w:val="false"/>
          <w:i w:val="false"/>
          <w:color w:val="000000"/>
          <w:sz w:val="28"/>
        </w:rPr>
        <w:t xml:space="preserve">
      3) КГТҚ-ға кіре берістегі майдың температурасын өлшеу датчиктері орнатылған болуы қажет. </w:t>
      </w:r>
      <w:r>
        <w:br/>
      </w:r>
      <w:r>
        <w:rPr>
          <w:rFonts w:ascii="Times New Roman"/>
          <w:b w:val="false"/>
          <w:i w:val="false"/>
          <w:color w:val="000000"/>
          <w:sz w:val="28"/>
        </w:rPr>
        <w:t xml:space="preserve">
      Ескерту. КГТҚ-да қажетті деп танылған өлшемдердің қосымша өлшеулері жүзеге асырылуы мүмкін. </w:t>
      </w:r>
      <w:r>
        <w:br/>
      </w:r>
      <w:r>
        <w:rPr>
          <w:rFonts w:ascii="Times New Roman"/>
          <w:b w:val="false"/>
          <w:i w:val="false"/>
          <w:color w:val="000000"/>
          <w:sz w:val="28"/>
        </w:rPr>
        <w:t xml:space="preserve">
      КГТҚ-да оның істеген жұмысын объективті есептеуге арналған құрылғы көзделген болуы қажет. </w:t>
      </w:r>
      <w:r>
        <w:br/>
      </w:r>
      <w:r>
        <w:rPr>
          <w:rFonts w:ascii="Times New Roman"/>
          <w:b w:val="false"/>
          <w:i w:val="false"/>
          <w:color w:val="000000"/>
          <w:sz w:val="28"/>
        </w:rPr>
        <w:t xml:space="preserve">
      1459. КГТҚ: </w:t>
      </w:r>
      <w:r>
        <w:br/>
      </w:r>
      <w:r>
        <w:rPr>
          <w:rFonts w:ascii="Times New Roman"/>
          <w:b w:val="false"/>
          <w:i w:val="false"/>
          <w:color w:val="000000"/>
          <w:sz w:val="28"/>
        </w:rPr>
        <w:t xml:space="preserve">
      1) майдың ең төмен қысымын; </w:t>
      </w:r>
      <w:r>
        <w:br/>
      </w:r>
      <w:r>
        <w:rPr>
          <w:rFonts w:ascii="Times New Roman"/>
          <w:b w:val="false"/>
          <w:i w:val="false"/>
          <w:color w:val="000000"/>
          <w:sz w:val="28"/>
        </w:rPr>
        <w:t xml:space="preserve">
      2) май багындағы майдың ең төмен қалдығын; </w:t>
      </w:r>
      <w:r>
        <w:br/>
      </w:r>
      <w:r>
        <w:rPr>
          <w:rFonts w:ascii="Times New Roman"/>
          <w:b w:val="false"/>
          <w:i w:val="false"/>
          <w:color w:val="000000"/>
          <w:sz w:val="28"/>
        </w:rPr>
        <w:t xml:space="preserve">
      3) отын сүзгісіндегі рұқсат берілген ең жоғары отын қысымының өзгеруін; </w:t>
      </w:r>
      <w:r>
        <w:br/>
      </w:r>
      <w:r>
        <w:rPr>
          <w:rFonts w:ascii="Times New Roman"/>
          <w:b w:val="false"/>
          <w:i w:val="false"/>
          <w:color w:val="000000"/>
          <w:sz w:val="28"/>
        </w:rPr>
        <w:t xml:space="preserve">
      4) ротор (роторлар) айналысының рұқсат берілген ең жоғары жиілігін; </w:t>
      </w:r>
      <w:r>
        <w:br/>
      </w:r>
      <w:r>
        <w:rPr>
          <w:rFonts w:ascii="Times New Roman"/>
          <w:b w:val="false"/>
          <w:i w:val="false"/>
          <w:color w:val="000000"/>
          <w:sz w:val="28"/>
        </w:rPr>
        <w:t xml:space="preserve">
      5) газдың ең жоғары температурасынан асуын; </w:t>
      </w:r>
      <w:r>
        <w:br/>
      </w:r>
      <w:r>
        <w:rPr>
          <w:rFonts w:ascii="Times New Roman"/>
          <w:b w:val="false"/>
          <w:i w:val="false"/>
          <w:color w:val="000000"/>
          <w:sz w:val="28"/>
        </w:rPr>
        <w:t xml:space="preserve">
      6) дірілдердің рұқсат берілген деңгейден асуын білдіретін қажетті сигнализациялау құрылғыларымен жарақталуы қажет. </w:t>
      </w:r>
      <w:r>
        <w:br/>
      </w:r>
      <w:r>
        <w:rPr>
          <w:rFonts w:ascii="Times New Roman"/>
          <w:b w:val="false"/>
          <w:i w:val="false"/>
          <w:color w:val="000000"/>
          <w:sz w:val="28"/>
        </w:rPr>
        <w:t xml:space="preserve">
      Ескерту. Егер қажетті деп танылған жағдайда, басқа да сигнализаторлар орнатылуы мүмкін. </w:t>
      </w:r>
      <w:r>
        <w:br/>
      </w:r>
      <w:r>
        <w:rPr>
          <w:rFonts w:ascii="Times New Roman"/>
          <w:b w:val="false"/>
          <w:i w:val="false"/>
          <w:color w:val="000000"/>
          <w:sz w:val="28"/>
        </w:rPr>
        <w:t xml:space="preserve">
      1460. КГТҚ-да орнатылған сигнализация құралдары қосылған кездегі экипаждың іс-қимылдары бойынша ұсынымдар ТЭБ-қа енгізілуі қажет. </w:t>
      </w:r>
    </w:p>
    <w:bookmarkStart w:name="z227" w:id="1757"/>
    <w:p>
      <w:pPr>
        <w:spacing w:after="0"/>
        <w:ind w:left="0"/>
        <w:jc w:val="left"/>
      </w:pPr>
      <w:r>
        <w:rPr>
          <w:rFonts w:ascii="Times New Roman"/>
          <w:b/>
          <w:i w:val="false"/>
          <w:color w:val="000000"/>
        </w:rPr>
        <w:t xml:space="preserve"> 
222. Құбырлар, ажыратқыштар, жалғаулар </w:t>
      </w:r>
    </w:p>
    <w:bookmarkEnd w:id="1757"/>
    <w:p>
      <w:pPr>
        <w:spacing w:after="0"/>
        <w:ind w:left="0"/>
        <w:jc w:val="both"/>
      </w:pPr>
      <w:r>
        <w:rPr>
          <w:rFonts w:ascii="Times New Roman"/>
          <w:b w:val="false"/>
          <w:i w:val="false"/>
          <w:color w:val="000000"/>
          <w:sz w:val="28"/>
        </w:rPr>
        <w:t xml:space="preserve">      1461. КГТҚ-да қолданылатын құбырлар, ажыратқыштар және жалғаулар 1408-тармақтағы талаптарды қанағаттандыруы қажет. </w:t>
      </w:r>
    </w:p>
    <w:bookmarkStart w:name="z228" w:id="1758"/>
    <w:p>
      <w:pPr>
        <w:spacing w:after="0"/>
        <w:ind w:left="0"/>
        <w:jc w:val="left"/>
      </w:pPr>
      <w:r>
        <w:rPr>
          <w:rFonts w:ascii="Times New Roman"/>
          <w:b/>
          <w:i w:val="false"/>
          <w:color w:val="000000"/>
        </w:rPr>
        <w:t xml:space="preserve"> 
223.»"Ұшаққа орнатқанға дейінгі" куәландыру кезінде </w:t>
      </w:r>
      <w:r>
        <w:br/>
      </w:r>
      <w:r>
        <w:rPr>
          <w:rFonts w:ascii="Times New Roman"/>
          <w:b/>
          <w:i w:val="false"/>
          <w:color w:val="000000"/>
        </w:rPr>
        <w:t xml:space="preserve">
КГТҚ-ны сынақтан өткізу </w:t>
      </w:r>
    </w:p>
    <w:bookmarkEnd w:id="1758"/>
    <w:p>
      <w:pPr>
        <w:spacing w:after="0"/>
        <w:ind w:left="0"/>
        <w:jc w:val="both"/>
      </w:pPr>
      <w:r>
        <w:rPr>
          <w:rFonts w:ascii="Times New Roman"/>
          <w:b w:val="false"/>
          <w:i w:val="false"/>
          <w:color w:val="000000"/>
          <w:sz w:val="28"/>
        </w:rPr>
        <w:t xml:space="preserve">      1462. "Ұшаққа орнатқанға дейінгі" куәландыру кезінде КГТҚ және оның детальдары мынадай стендтік сынақтардан: </w:t>
      </w:r>
      <w:r>
        <w:br/>
      </w:r>
      <w:r>
        <w:rPr>
          <w:rFonts w:ascii="Times New Roman"/>
          <w:b w:val="false"/>
          <w:i w:val="false"/>
          <w:color w:val="000000"/>
          <w:sz w:val="28"/>
        </w:rPr>
        <w:t xml:space="preserve">
      1) арнайы сынақтардан; </w:t>
      </w:r>
      <w:r>
        <w:br/>
      </w:r>
      <w:r>
        <w:rPr>
          <w:rFonts w:ascii="Times New Roman"/>
          <w:b w:val="false"/>
          <w:i w:val="false"/>
          <w:color w:val="000000"/>
          <w:sz w:val="28"/>
        </w:rPr>
        <w:t xml:space="preserve">
      2) сағаттық сынақтардан; </w:t>
      </w:r>
      <w:r>
        <w:br/>
      </w:r>
      <w:r>
        <w:rPr>
          <w:rFonts w:ascii="Times New Roman"/>
          <w:b w:val="false"/>
          <w:i w:val="false"/>
          <w:color w:val="000000"/>
          <w:sz w:val="28"/>
        </w:rPr>
        <w:t xml:space="preserve">
      3) ресурстарды орнықтыру бойынша сынақтардан қанағаттанарлық дәрежеде өтуі қажет. </w:t>
      </w:r>
      <w:r>
        <w:br/>
      </w:r>
      <w:r>
        <w:rPr>
          <w:rFonts w:ascii="Times New Roman"/>
          <w:b w:val="false"/>
          <w:i w:val="false"/>
          <w:color w:val="000000"/>
          <w:sz w:val="28"/>
        </w:rPr>
        <w:t xml:space="preserve">
      1463. КГТҚ-ны куәландыру кезіндегі барлық стендтік сынақтар нәтижесін бағалау үшін КГТҚ-ның жетілдіру тарихын ескеру қажет. </w:t>
      </w:r>
      <w:r>
        <w:br/>
      </w:r>
      <w:r>
        <w:rPr>
          <w:rFonts w:ascii="Times New Roman"/>
          <w:b w:val="false"/>
          <w:i w:val="false"/>
          <w:color w:val="000000"/>
          <w:sz w:val="28"/>
        </w:rPr>
        <w:t xml:space="preserve">
      1464. Қажетті үйлесімі шегіндегі сынақтар кезінде мынадай өлшемдер өлшенуі қажет: </w:t>
      </w:r>
      <w:r>
        <w:br/>
      </w:r>
      <w:r>
        <w:rPr>
          <w:rFonts w:ascii="Times New Roman"/>
          <w:b w:val="false"/>
          <w:i w:val="false"/>
          <w:color w:val="000000"/>
          <w:sz w:val="28"/>
        </w:rPr>
        <w:t xml:space="preserve">
      1) барометрлік қысым, атмосфералық температура мен ылғалдылық; </w:t>
      </w:r>
      <w:r>
        <w:br/>
      </w:r>
      <w:r>
        <w:rPr>
          <w:rFonts w:ascii="Times New Roman"/>
          <w:b w:val="false"/>
          <w:i w:val="false"/>
          <w:color w:val="000000"/>
          <w:sz w:val="28"/>
        </w:rPr>
        <w:t xml:space="preserve">
      2) КГТҚ-ға кіре берістегі тежелген ауа ағынының қысымы; </w:t>
      </w:r>
      <w:r>
        <w:br/>
      </w:r>
      <w:r>
        <w:rPr>
          <w:rFonts w:ascii="Times New Roman"/>
          <w:b w:val="false"/>
          <w:i w:val="false"/>
          <w:color w:val="000000"/>
          <w:sz w:val="28"/>
        </w:rPr>
        <w:t xml:space="preserve">
      3) КГТҚ-ға кіре берістегі тежелген ауа ағынының температурасы; </w:t>
      </w:r>
      <w:r>
        <w:br/>
      </w:r>
      <w:r>
        <w:rPr>
          <w:rFonts w:ascii="Times New Roman"/>
          <w:b w:val="false"/>
          <w:i w:val="false"/>
          <w:color w:val="000000"/>
          <w:sz w:val="28"/>
        </w:rPr>
        <w:t xml:space="preserve">
      4) турбокомпрессор мен еркін турбина (егер ол бар болса) роторлары айналысының жиіліктері; </w:t>
      </w:r>
      <w:r>
        <w:br/>
      </w:r>
      <w:r>
        <w:rPr>
          <w:rFonts w:ascii="Times New Roman"/>
          <w:b w:val="false"/>
          <w:i w:val="false"/>
          <w:color w:val="000000"/>
          <w:sz w:val="28"/>
        </w:rPr>
        <w:t xml:space="preserve">
      5) компрессордан шыға берістегі тежелген ауа ағынының қысымы мен температурасы; </w:t>
      </w:r>
      <w:r>
        <w:br/>
      </w:r>
      <w:r>
        <w:rPr>
          <w:rFonts w:ascii="Times New Roman"/>
          <w:b w:val="false"/>
          <w:i w:val="false"/>
          <w:color w:val="000000"/>
          <w:sz w:val="28"/>
        </w:rPr>
        <w:t xml:space="preserve">
      6) турбинаның арт жағындағы тежелген газ ағынының температурасы; </w:t>
      </w:r>
      <w:r>
        <w:br/>
      </w:r>
      <w:r>
        <w:rPr>
          <w:rFonts w:ascii="Times New Roman"/>
          <w:b w:val="false"/>
          <w:i w:val="false"/>
          <w:color w:val="000000"/>
          <w:sz w:val="28"/>
        </w:rPr>
        <w:t xml:space="preserve">
      7) отын шығыны; </w:t>
      </w:r>
      <w:r>
        <w:br/>
      </w:r>
      <w:r>
        <w:rPr>
          <w:rFonts w:ascii="Times New Roman"/>
          <w:b w:val="false"/>
          <w:i w:val="false"/>
          <w:color w:val="000000"/>
          <w:sz w:val="28"/>
        </w:rPr>
        <w:t xml:space="preserve">
      8) алынатын және қайта жіберілетін ауаның шығыны; </w:t>
      </w:r>
      <w:r>
        <w:br/>
      </w:r>
      <w:r>
        <w:rPr>
          <w:rFonts w:ascii="Times New Roman"/>
          <w:b w:val="false"/>
          <w:i w:val="false"/>
          <w:color w:val="000000"/>
          <w:sz w:val="28"/>
        </w:rPr>
        <w:t xml:space="preserve">
      9) КГТҚ-дан алынатын ауаның қысымы мен температурасы; </w:t>
      </w:r>
      <w:r>
        <w:br/>
      </w:r>
      <w:r>
        <w:rPr>
          <w:rFonts w:ascii="Times New Roman"/>
          <w:b w:val="false"/>
          <w:i w:val="false"/>
          <w:color w:val="000000"/>
          <w:sz w:val="28"/>
        </w:rPr>
        <w:t xml:space="preserve">
      10) КГТҚ-ға кіре берістегі отынның қысымы мен температурасы; </w:t>
      </w:r>
      <w:r>
        <w:br/>
      </w:r>
      <w:r>
        <w:rPr>
          <w:rFonts w:ascii="Times New Roman"/>
          <w:b w:val="false"/>
          <w:i w:val="false"/>
          <w:color w:val="000000"/>
          <w:sz w:val="28"/>
        </w:rPr>
        <w:t xml:space="preserve">
      11) отын коллекторы форсункаларының алдындағы отын қысымы; </w:t>
      </w:r>
      <w:r>
        <w:br/>
      </w:r>
      <w:r>
        <w:rPr>
          <w:rFonts w:ascii="Times New Roman"/>
          <w:b w:val="false"/>
          <w:i w:val="false"/>
          <w:color w:val="000000"/>
          <w:sz w:val="28"/>
        </w:rPr>
        <w:t xml:space="preserve">
      12) КГТҚ-ның май жүйесіндегі майдың қысымы; </w:t>
      </w:r>
      <w:r>
        <w:br/>
      </w:r>
      <w:r>
        <w:rPr>
          <w:rFonts w:ascii="Times New Roman"/>
          <w:b w:val="false"/>
          <w:i w:val="false"/>
          <w:color w:val="000000"/>
          <w:sz w:val="28"/>
        </w:rPr>
        <w:t xml:space="preserve">
      13) КГТҚ-ға кіре берістегі майдың температурасы; </w:t>
      </w:r>
      <w:r>
        <w:br/>
      </w:r>
      <w:r>
        <w:rPr>
          <w:rFonts w:ascii="Times New Roman"/>
          <w:b w:val="false"/>
          <w:i w:val="false"/>
          <w:color w:val="000000"/>
          <w:sz w:val="28"/>
        </w:rPr>
        <w:t xml:space="preserve">
      14) КГТҚ-дан шыға-берістегі майдың температурасы; </w:t>
      </w:r>
      <w:r>
        <w:br/>
      </w:r>
      <w:r>
        <w:rPr>
          <w:rFonts w:ascii="Times New Roman"/>
          <w:b w:val="false"/>
          <w:i w:val="false"/>
          <w:color w:val="000000"/>
          <w:sz w:val="28"/>
        </w:rPr>
        <w:t xml:space="preserve">
      15) майдың айдалуы; </w:t>
      </w:r>
      <w:r>
        <w:br/>
      </w:r>
      <w:r>
        <w:rPr>
          <w:rFonts w:ascii="Times New Roman"/>
          <w:b w:val="false"/>
          <w:i w:val="false"/>
          <w:color w:val="000000"/>
          <w:sz w:val="28"/>
        </w:rPr>
        <w:t xml:space="preserve">
      16) май шығыны; </w:t>
      </w:r>
      <w:r>
        <w:br/>
      </w:r>
      <w:r>
        <w:rPr>
          <w:rFonts w:ascii="Times New Roman"/>
          <w:b w:val="false"/>
          <w:i w:val="false"/>
          <w:color w:val="000000"/>
          <w:sz w:val="28"/>
        </w:rPr>
        <w:t xml:space="preserve">
      17) КГТҚ корпустарының дірілі; </w:t>
      </w:r>
      <w:r>
        <w:br/>
      </w:r>
      <w:r>
        <w:rPr>
          <w:rFonts w:ascii="Times New Roman"/>
          <w:b w:val="false"/>
          <w:i w:val="false"/>
          <w:color w:val="000000"/>
          <w:sz w:val="28"/>
        </w:rPr>
        <w:t xml:space="preserve">
      18) КГТҚ компрессорының реттелетін элементтерінің қалпы; </w:t>
      </w:r>
      <w:r>
        <w:br/>
      </w:r>
      <w:r>
        <w:rPr>
          <w:rFonts w:ascii="Times New Roman"/>
          <w:b w:val="false"/>
          <w:i w:val="false"/>
          <w:color w:val="000000"/>
          <w:sz w:val="28"/>
        </w:rPr>
        <w:t xml:space="preserve">
      19) электр генераторларға түсетін салмақтың тогы; </w:t>
      </w:r>
      <w:r>
        <w:br/>
      </w:r>
      <w:r>
        <w:rPr>
          <w:rFonts w:ascii="Times New Roman"/>
          <w:b w:val="false"/>
          <w:i w:val="false"/>
          <w:color w:val="000000"/>
          <w:sz w:val="28"/>
        </w:rPr>
        <w:t xml:space="preserve">
      20) электр генераторлардың клеммаларындағы кернеу; </w:t>
      </w:r>
      <w:r>
        <w:br/>
      </w:r>
      <w:r>
        <w:rPr>
          <w:rFonts w:ascii="Times New Roman"/>
          <w:b w:val="false"/>
          <w:i w:val="false"/>
          <w:color w:val="000000"/>
          <w:sz w:val="28"/>
        </w:rPr>
        <w:t xml:space="preserve">
      21) электр генераторлар алдындағы салқындататын ауаның қысымы; </w:t>
      </w:r>
      <w:r>
        <w:br/>
      </w:r>
      <w:r>
        <w:rPr>
          <w:rFonts w:ascii="Times New Roman"/>
          <w:b w:val="false"/>
          <w:i w:val="false"/>
          <w:color w:val="000000"/>
          <w:sz w:val="28"/>
        </w:rPr>
        <w:t xml:space="preserve">
      22) электр генераторларға дейінгі және кейінгі салқындататын ауаның температурасы; </w:t>
      </w:r>
      <w:r>
        <w:br/>
      </w:r>
      <w:r>
        <w:rPr>
          <w:rFonts w:ascii="Times New Roman"/>
          <w:b w:val="false"/>
          <w:i w:val="false"/>
          <w:color w:val="000000"/>
          <w:sz w:val="28"/>
        </w:rPr>
        <w:t xml:space="preserve">
      23) электр генераторлар щеткалары мен корпустарының температурасы. </w:t>
      </w:r>
      <w:r>
        <w:br/>
      </w:r>
      <w:r>
        <w:rPr>
          <w:rFonts w:ascii="Times New Roman"/>
          <w:b w:val="false"/>
          <w:i w:val="false"/>
          <w:color w:val="000000"/>
          <w:sz w:val="28"/>
        </w:rPr>
        <w:t xml:space="preserve">
      Ескерту. КГТҚ-ның, оның жүйелерінің немесе сынақ түрлерінің ерекшеліктеріне байланысты аталған өлшеу өлшемдерінің тізбесі өзгеріп отыруы мүмкін. </w:t>
      </w:r>
      <w:r>
        <w:br/>
      </w:r>
      <w:r>
        <w:rPr>
          <w:rFonts w:ascii="Times New Roman"/>
          <w:b w:val="false"/>
          <w:i w:val="false"/>
          <w:color w:val="000000"/>
          <w:sz w:val="28"/>
        </w:rPr>
        <w:t xml:space="preserve">
      1465. 150 сағаттық стендтік сынақтар мен ресурстық сынақтарға арналған КГТҚ-ның жинақталуы мемлекеттік сынақтарға арналған КГТҚ-ның жинақталуына толық сай болуы қажет. Арнайы сынақтарға арналған КГТҚ жинақталуының мемлекеттік сынақтарға арналған КГТҚ-ның жинақталуына ұқсастығы ең болмағанда тексеріліп жатқан КГТҚ сипаттамалары мен қасиеттеріне әсер ете алатын конструкция элементтері бойынша сақталу қажет. </w:t>
      </w:r>
      <w:r>
        <w:br/>
      </w:r>
      <w:r>
        <w:rPr>
          <w:rFonts w:ascii="Times New Roman"/>
          <w:b w:val="false"/>
          <w:i w:val="false"/>
          <w:color w:val="000000"/>
          <w:sz w:val="28"/>
        </w:rPr>
        <w:t xml:space="preserve">
      Егер КГТҚ-ның конструкциясында ауа алғыш көзделген болса, КГТҚ-ның 150 сағаттық стендтік сынақтары оның ауа алғышымен жүргізілуі қажет. КГТҚ орналасқан бөлімнің оның параметрлеріне, компрессор жұмысының орнықтылығына, күрекшелердің діріл кернеулеріне әсері арнайы сынақтар кезінде ескерілуі қажет. Арнайы сынақтар компрессорға кіре берістегі (бөлімді елестететін орында) ауа ағынының күтіліп отырған ұшу наразылықтарын бейнелей отырып жүргізілуі қажет. Сынақтар штаттық шығу құрылғысымен жүргізілуі қажет. Қажет болған жағдайларда конструкциясы өзгеше келген шығу құрылғысын қолдануға болады. </w:t>
      </w:r>
      <w:r>
        <w:br/>
      </w:r>
      <w:r>
        <w:rPr>
          <w:rFonts w:ascii="Times New Roman"/>
          <w:b w:val="false"/>
          <w:i w:val="false"/>
          <w:color w:val="000000"/>
          <w:sz w:val="28"/>
        </w:rPr>
        <w:t xml:space="preserve">
      1466. КГТҚ компрессорына түсіп тұратын атмосфералық ауаны ылғалдайтын жасанды құралдар арнайы алдын-ала келісілген жағдайларда болмаса, қолданылмауы қажет. </w:t>
      </w:r>
      <w:r>
        <w:br/>
      </w:r>
      <w:r>
        <w:rPr>
          <w:rFonts w:ascii="Times New Roman"/>
          <w:b w:val="false"/>
          <w:i w:val="false"/>
          <w:color w:val="000000"/>
          <w:sz w:val="28"/>
        </w:rPr>
        <w:t xml:space="preserve">
      1467. Сынақтарда КГТҚ-ға арналған техникалық құжаттамадағы отын мен май қолданылуы қажет. КГТҚ-ны отынмен және маймен қуаттандырудың стендтік жүйелері КГТҚ-ның штаттық құралдарында көзделген, отын мен майды тазалауды қамтамасыз ететін сүзгілермен жабдықталған болуы қажет. </w:t>
      </w:r>
      <w:r>
        <w:br/>
      </w:r>
      <w:r>
        <w:rPr>
          <w:rFonts w:ascii="Times New Roman"/>
          <w:b w:val="false"/>
          <w:i w:val="false"/>
          <w:color w:val="000000"/>
          <w:sz w:val="28"/>
        </w:rPr>
        <w:t xml:space="preserve">
      1468. Егер, отын мен майдың әр түрлі маркалары қадамдық қозғалтқыштарында қолданылатын бірнеше ұшақ үлгілерінде КГТҚ-ның қолданылуы күтіліп отырса, онда КГТҚ-ның барлық арнайы стендтік сынақтарын отын мен майдың бірдей маркаларында жүргізуге болады. КГТҚ-ның отын мен майдың басқа маркаларында жұмысы ұзақ сынақтар арқылы, сондай-ақ отын мен майдың физикалық-химиялық қасиеттерінен шыға отырып, қажетті деп танылған арнайы сынақтар арқылы тексерілуі қажет. </w:t>
      </w:r>
      <w:r>
        <w:br/>
      </w:r>
      <w:r>
        <w:rPr>
          <w:rFonts w:ascii="Times New Roman"/>
          <w:b w:val="false"/>
          <w:i w:val="false"/>
          <w:color w:val="000000"/>
          <w:sz w:val="28"/>
        </w:rPr>
        <w:t xml:space="preserve">
      1469. Егер нақты сынақтарға қойылатын талаптарда өзге еш нәрсе айтылмаған болса, сынақтар кезінде КГТҚ-ға арналған барлық реттегіштер орнатылған болуы қажет. Регуляторлардың бабына келтіру элементтерін әрбір сынақ алдында реттеп отыру қажет. Жасалған реттеу осы сынақтың аяғына дейін және барлық тексеру орындалғанға дейін өзгертілмеуі қажет. </w:t>
      </w:r>
      <w:r>
        <w:br/>
      </w:r>
      <w:r>
        <w:rPr>
          <w:rFonts w:ascii="Times New Roman"/>
          <w:b w:val="false"/>
          <w:i w:val="false"/>
          <w:color w:val="000000"/>
          <w:sz w:val="28"/>
        </w:rPr>
        <w:t xml:space="preserve">
      1470. Сынақтар кезіндегі стендтің барлық жүйелерінің жинақталуы (құбырлардың көлемі мен конфигурациясы, электр сымдарының сипаттамалары, сүзгіден өткізудің сызбасы, жүйелердің сыйымдылықтары және т.б.) осы элементтерге байланысты КГТҚ-ның күтіліп отырған пайдалану жағдайларындағы бейнеленуін қамтамасыз етуі қажет. </w:t>
      </w:r>
      <w:r>
        <w:br/>
      </w:r>
      <w:r>
        <w:rPr>
          <w:rFonts w:ascii="Times New Roman"/>
          <w:b w:val="false"/>
          <w:i w:val="false"/>
          <w:color w:val="000000"/>
          <w:sz w:val="28"/>
        </w:rPr>
        <w:t xml:space="preserve">
      1471. 150 сағаттық сынақтардың реттелетін процесінде тек КГТҚ-ға қалыпты қызмет көрсетуге және шағын жөндеу жұмыстарына ғана рұқсат беріледі. Егер, әдеттен тыс, едәуір жөндеу немесе детальдарды ауыстыру жұмыстарына жүгінуге рұқсат беру болады деп танылған жағдайда, онда қосымша сынақтар өткізу қажет. Бұл қосымша сынақтардың мазмұны мен талаптары жүргізілген жөндеу жұмыстарының немесе детальдарды ауыстыру жұмыстарының сипаты мен көлеміне байланысты анықталады. </w:t>
      </w:r>
      <w:r>
        <w:br/>
      </w:r>
      <w:r>
        <w:rPr>
          <w:rFonts w:ascii="Times New Roman"/>
          <w:b w:val="false"/>
          <w:i w:val="false"/>
          <w:color w:val="000000"/>
          <w:sz w:val="28"/>
        </w:rPr>
        <w:t xml:space="preserve">
      Ескерту. Сынақ стендін қоршаған ортадан КГТҚ-ның ішіне шаң мен лай жиналған жағдайларда, 150 сағаттық сынақтың кейбір кезеңдерінде КГТҚ-ны бөлшектеместен КГТҚ трактысын шаюға жол берілуі мүмкін. </w:t>
      </w:r>
      <w:r>
        <w:br/>
      </w:r>
      <w:r>
        <w:rPr>
          <w:rFonts w:ascii="Times New Roman"/>
          <w:b w:val="false"/>
          <w:i w:val="false"/>
          <w:color w:val="000000"/>
          <w:sz w:val="28"/>
        </w:rPr>
        <w:t xml:space="preserve">
      1472. Көрсеткіштері атмосфералық жағдайларға тәуелді, КГТҚ-ның сынақтары кезінде өлшенген өлшемдер берілген деректермен салыстыру үшін СА-ға келтірілуі қажет. </w:t>
      </w:r>
      <w:r>
        <w:br/>
      </w:r>
      <w:r>
        <w:rPr>
          <w:rFonts w:ascii="Times New Roman"/>
          <w:b w:val="false"/>
          <w:i w:val="false"/>
          <w:color w:val="000000"/>
          <w:sz w:val="28"/>
        </w:rPr>
        <w:t xml:space="preserve">
      1473. КГТҚ-ның сынақтары кезінде өлшенген: </w:t>
      </w:r>
      <w:r>
        <w:br/>
      </w:r>
      <w:r>
        <w:rPr>
          <w:rFonts w:ascii="Times New Roman"/>
          <w:b w:val="false"/>
          <w:i w:val="false"/>
          <w:color w:val="000000"/>
          <w:sz w:val="28"/>
        </w:rPr>
        <w:t xml:space="preserve">
      1) КГТҚ арқылы өтетін ауа шығыны мен алынатын ауа шығынының шамасы; </w:t>
      </w:r>
      <w:r>
        <w:br/>
      </w:r>
      <w:r>
        <w:rPr>
          <w:rFonts w:ascii="Times New Roman"/>
          <w:b w:val="false"/>
          <w:i w:val="false"/>
          <w:color w:val="000000"/>
          <w:sz w:val="28"/>
        </w:rPr>
        <w:t xml:space="preserve">
      2) компрессор турбинасының ротор айналысы жиілігі мен еркін турбина (егер ол бар болса) арқылы қозғалысқа келтірілетін қосымша компрессор айналыс жиілігінің шамасы; </w:t>
      </w:r>
      <w:r>
        <w:br/>
      </w:r>
      <w:r>
        <w:rPr>
          <w:rFonts w:ascii="Times New Roman"/>
          <w:b w:val="false"/>
          <w:i w:val="false"/>
          <w:color w:val="000000"/>
          <w:sz w:val="28"/>
        </w:rPr>
        <w:t xml:space="preserve">
      3) алынатын ауа қысымының шамасы; </w:t>
      </w:r>
      <w:r>
        <w:br/>
      </w:r>
      <w:r>
        <w:rPr>
          <w:rFonts w:ascii="Times New Roman"/>
          <w:b w:val="false"/>
          <w:i w:val="false"/>
          <w:color w:val="000000"/>
          <w:sz w:val="28"/>
        </w:rPr>
        <w:t xml:space="preserve">
      4) алынатын ауа температурасының және турбинаның арт жағындағы газ температурасының шамасы; </w:t>
      </w:r>
      <w:r>
        <w:br/>
      </w:r>
      <w:r>
        <w:rPr>
          <w:rFonts w:ascii="Times New Roman"/>
          <w:b w:val="false"/>
          <w:i w:val="false"/>
          <w:color w:val="000000"/>
          <w:sz w:val="28"/>
        </w:rPr>
        <w:t xml:space="preserve">
      5) отынның сағат бойынша шығынының шамасы. </w:t>
      </w:r>
      <w:r>
        <w:br/>
      </w:r>
      <w:r>
        <w:rPr>
          <w:rFonts w:ascii="Times New Roman"/>
          <w:b w:val="false"/>
          <w:i w:val="false"/>
          <w:color w:val="000000"/>
          <w:sz w:val="28"/>
        </w:rPr>
        <w:t xml:space="preserve">
      1474. КГТҚ үлгілеріндегі, олардың реттеу жүйелеріндегі, стенд конструкцияларындағы айырмашылықтар және нақты КГТҚ-ға арналған осындай формулаларға түзетулер СА талаптарына өлшенген шамаларды келтіру әдістеріне түзетулер енгізуі мүмкін. СА талаптарына келтіру үшін, сондай-ақ КГТҚ үлгілерін, олардың реттеу жүйелерін, стенд конструкцияларын ескере отырып, есептеліп жасалған номограммалар немесе келтіру графикалары қолданылуы мүмкін. </w:t>
      </w:r>
      <w:r>
        <w:br/>
      </w:r>
      <w:r>
        <w:rPr>
          <w:rFonts w:ascii="Times New Roman"/>
          <w:b w:val="false"/>
          <w:i w:val="false"/>
          <w:color w:val="000000"/>
          <w:sz w:val="28"/>
        </w:rPr>
        <w:t xml:space="preserve">
      1475. Егер кез келген сынақтардың нәтижесінде немесе жүргізілген модификациялаудың нәтижесінде конструкцияға қандай да болмасын өзгеріс енгізілетін болса, онда енгізілген өзгеріс әсер етуі мүмкін барлық аяқталған сынақтар қайтадан өтуі қажет. </w:t>
      </w:r>
      <w:r>
        <w:br/>
      </w:r>
      <w:r>
        <w:rPr>
          <w:rFonts w:ascii="Times New Roman"/>
          <w:b w:val="false"/>
          <w:i w:val="false"/>
          <w:color w:val="000000"/>
          <w:sz w:val="28"/>
        </w:rPr>
        <w:t xml:space="preserve">
      1476. 224-тараумен регламенттелетін арнайы сынақтар аяқталғаннан кейін, осы сынақтар жүргізілген КГТҚ мен оның агрегаттарына сынақтардың бағдарламасында немесе әдістемесінде аталған көлемде дефектация жүргізілуі қажет. </w:t>
      </w:r>
    </w:p>
    <w:bookmarkStart w:name="z229" w:id="1759"/>
    <w:p>
      <w:pPr>
        <w:spacing w:after="0"/>
        <w:ind w:left="0"/>
        <w:jc w:val="left"/>
      </w:pPr>
      <w:r>
        <w:rPr>
          <w:rFonts w:ascii="Times New Roman"/>
          <w:b/>
          <w:i w:val="false"/>
          <w:color w:val="000000"/>
        </w:rPr>
        <w:t xml:space="preserve"> 
224. Арнайы стендтік сынақтар </w:t>
      </w:r>
    </w:p>
    <w:bookmarkEnd w:id="1759"/>
    <w:p>
      <w:pPr>
        <w:spacing w:after="0"/>
        <w:ind w:left="0"/>
        <w:jc w:val="both"/>
      </w:pPr>
      <w:r>
        <w:rPr>
          <w:rFonts w:ascii="Times New Roman"/>
          <w:b w:val="false"/>
          <w:i w:val="false"/>
          <w:color w:val="000000"/>
          <w:sz w:val="28"/>
        </w:rPr>
        <w:t xml:space="preserve">      1477. КГТҚ мен оның детальдары қанағаттанарлық дәрежеде мынадай: </w:t>
      </w:r>
      <w:r>
        <w:br/>
      </w:r>
      <w:r>
        <w:rPr>
          <w:rFonts w:ascii="Times New Roman"/>
          <w:b w:val="false"/>
          <w:i w:val="false"/>
          <w:color w:val="000000"/>
          <w:sz w:val="28"/>
        </w:rPr>
        <w:t xml:space="preserve">
      1) КГТҚ корпустарының беріктігін, қатаңдығын, тіреу мүмкіндігін және циклдық ұзақтығын тексеру бойынша; </w:t>
      </w:r>
      <w:r>
        <w:br/>
      </w:r>
      <w:r>
        <w:rPr>
          <w:rFonts w:ascii="Times New Roman"/>
          <w:b w:val="false"/>
          <w:i w:val="false"/>
          <w:color w:val="000000"/>
          <w:sz w:val="28"/>
        </w:rPr>
        <w:t xml:space="preserve">
      2) КГТҚ-ның діріл сипаттамаларын анықтау бойынша; </w:t>
      </w:r>
      <w:r>
        <w:br/>
      </w:r>
      <w:r>
        <w:rPr>
          <w:rFonts w:ascii="Times New Roman"/>
          <w:b w:val="false"/>
          <w:i w:val="false"/>
          <w:color w:val="000000"/>
          <w:sz w:val="28"/>
        </w:rPr>
        <w:t xml:space="preserve">
      3)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КГТҚ-ның жұмыс істеу мүмкіндігін тексеру бойынша; </w:t>
      </w:r>
      <w:r>
        <w:br/>
      </w:r>
      <w:r>
        <w:rPr>
          <w:rFonts w:ascii="Times New Roman"/>
          <w:b w:val="false"/>
          <w:i w:val="false"/>
          <w:color w:val="000000"/>
          <w:sz w:val="28"/>
        </w:rPr>
        <w:t xml:space="preserve">
      4) КГТҚ-ның газды динамикалық орнықтылығының жеткілікті қорын тексеру бойынша; </w:t>
      </w:r>
      <w:r>
        <w:br/>
      </w:r>
      <w:r>
        <w:rPr>
          <w:rFonts w:ascii="Times New Roman"/>
          <w:b w:val="false"/>
          <w:i w:val="false"/>
          <w:color w:val="000000"/>
          <w:sz w:val="28"/>
        </w:rPr>
        <w:t xml:space="preserve">
      5) КГТҚ компрессоры мен турбинасы күрекшелерінің қирау салдарларын анықтау бойынша; </w:t>
      </w:r>
      <w:r>
        <w:br/>
      </w:r>
      <w:r>
        <w:rPr>
          <w:rFonts w:ascii="Times New Roman"/>
          <w:b w:val="false"/>
          <w:i w:val="false"/>
          <w:color w:val="000000"/>
          <w:sz w:val="28"/>
        </w:rPr>
        <w:t xml:space="preserve">
      6) КГТҚ МҚЖ-сының тиімділігін тексеру бойынша; </w:t>
      </w:r>
      <w:r>
        <w:br/>
      </w:r>
      <w:r>
        <w:rPr>
          <w:rFonts w:ascii="Times New Roman"/>
          <w:b w:val="false"/>
          <w:i w:val="false"/>
          <w:color w:val="000000"/>
          <w:sz w:val="28"/>
        </w:rPr>
        <w:t xml:space="preserve">
      7) жер жағдайларында қоршаған ауаның әр түрлі температурасындағы КГТҚ-ның іске қосылу қасиеттерін тексеру бойынша; </w:t>
      </w:r>
      <w:r>
        <w:br/>
      </w:r>
      <w:r>
        <w:rPr>
          <w:rFonts w:ascii="Times New Roman"/>
          <w:b w:val="false"/>
          <w:i w:val="false"/>
          <w:color w:val="000000"/>
          <w:sz w:val="28"/>
        </w:rPr>
        <w:t xml:space="preserve">
      8) ауа алғашқы бөгде заттардың түсуі кезіндегі КГТҚ-ның жұмыс істеу мүмкіндігін тексеру бойынша; </w:t>
      </w:r>
      <w:r>
        <w:br/>
      </w:r>
      <w:r>
        <w:rPr>
          <w:rFonts w:ascii="Times New Roman"/>
          <w:b w:val="false"/>
          <w:i w:val="false"/>
          <w:color w:val="000000"/>
          <w:sz w:val="28"/>
        </w:rPr>
        <w:t xml:space="preserve">
      9) КГТҚ роторларының беріктігін тексеру бойынша; </w:t>
      </w:r>
      <w:r>
        <w:br/>
      </w:r>
      <w:r>
        <w:rPr>
          <w:rFonts w:ascii="Times New Roman"/>
          <w:b w:val="false"/>
          <w:i w:val="false"/>
          <w:color w:val="000000"/>
          <w:sz w:val="28"/>
        </w:rPr>
        <w:t xml:space="preserve">
      10) турбина алдындағы газ температурасының артуы кезіндегі КГТҚ роторларын тексеру бойынша; </w:t>
      </w:r>
      <w:r>
        <w:br/>
      </w:r>
      <w:r>
        <w:rPr>
          <w:rFonts w:ascii="Times New Roman"/>
          <w:b w:val="false"/>
          <w:i w:val="false"/>
          <w:color w:val="000000"/>
          <w:sz w:val="28"/>
        </w:rPr>
        <w:t xml:space="preserve">
      11) жоғары айналыс мезеті кезіндегі еркін турбиналы КГТҚ-ның жұмыс істеу мүмкіндігін тексеру бойынша; </w:t>
      </w:r>
      <w:r>
        <w:br/>
      </w:r>
      <w:r>
        <w:rPr>
          <w:rFonts w:ascii="Times New Roman"/>
          <w:b w:val="false"/>
          <w:i w:val="false"/>
          <w:color w:val="000000"/>
          <w:sz w:val="28"/>
        </w:rPr>
        <w:t xml:space="preserve">
      12) КГТҚ-ның отын жүйесі мен автоматты реттеу жүйесін тексеру бойынша; </w:t>
      </w:r>
      <w:r>
        <w:br/>
      </w:r>
      <w:r>
        <w:rPr>
          <w:rFonts w:ascii="Times New Roman"/>
          <w:b w:val="false"/>
          <w:i w:val="false"/>
          <w:color w:val="000000"/>
          <w:sz w:val="28"/>
        </w:rPr>
        <w:t xml:space="preserve">
      13) ротордың ең жоғары айналыс жиілігінен асқан кезіндегі КГТҚ-ның жұмыс істеу мүмкіндігін тексеру бойынша; </w:t>
      </w:r>
      <w:r>
        <w:br/>
      </w:r>
      <w:r>
        <w:rPr>
          <w:rFonts w:ascii="Times New Roman"/>
          <w:b w:val="false"/>
          <w:i w:val="false"/>
          <w:color w:val="000000"/>
          <w:sz w:val="28"/>
        </w:rPr>
        <w:t xml:space="preserve">
      14) КГТҚ редукторларының беріктігін тексеру бойынша; </w:t>
      </w:r>
      <w:r>
        <w:br/>
      </w:r>
      <w:r>
        <w:rPr>
          <w:rFonts w:ascii="Times New Roman"/>
          <w:b w:val="false"/>
          <w:i w:val="false"/>
          <w:color w:val="000000"/>
          <w:sz w:val="28"/>
        </w:rPr>
        <w:t xml:space="preserve">
      15) КГТҚ біліктерінің беріктігін тексеру бойынша; </w:t>
      </w:r>
      <w:r>
        <w:br/>
      </w:r>
      <w:r>
        <w:rPr>
          <w:rFonts w:ascii="Times New Roman"/>
          <w:b w:val="false"/>
          <w:i w:val="false"/>
          <w:color w:val="000000"/>
          <w:sz w:val="28"/>
        </w:rPr>
        <w:t xml:space="preserve">
      16) термобарокамерадағы КГТҚ-ның биіктікте іске қосылуын тексеру бойынша; </w:t>
      </w:r>
      <w:r>
        <w:br/>
      </w:r>
      <w:r>
        <w:rPr>
          <w:rFonts w:ascii="Times New Roman"/>
          <w:b w:val="false"/>
          <w:i w:val="false"/>
          <w:color w:val="000000"/>
          <w:sz w:val="28"/>
        </w:rPr>
        <w:t xml:space="preserve">
      17) помпаж кезіндегі КГТҚ-ның қорғаныш құралдарын тексеру бойынша; </w:t>
      </w:r>
      <w:r>
        <w:br/>
      </w:r>
      <w:r>
        <w:rPr>
          <w:rFonts w:ascii="Times New Roman"/>
          <w:b w:val="false"/>
          <w:i w:val="false"/>
          <w:color w:val="000000"/>
          <w:sz w:val="28"/>
        </w:rPr>
        <w:t xml:space="preserve">
      18) турбинаның қызып кетуінен қорғаныш жүйелерін тексеру бойынша; </w:t>
      </w:r>
      <w:r>
        <w:br/>
      </w:r>
      <w:r>
        <w:rPr>
          <w:rFonts w:ascii="Times New Roman"/>
          <w:b w:val="false"/>
          <w:i w:val="false"/>
          <w:color w:val="000000"/>
          <w:sz w:val="28"/>
        </w:rPr>
        <w:t xml:space="preserve">
      19) КГТҚ конструкциясының негізгі элементтерін термоөлшеу бойынша; </w:t>
      </w:r>
      <w:r>
        <w:br/>
      </w:r>
      <w:r>
        <w:rPr>
          <w:rFonts w:ascii="Times New Roman"/>
          <w:b w:val="false"/>
          <w:i w:val="false"/>
          <w:color w:val="000000"/>
          <w:sz w:val="28"/>
        </w:rPr>
        <w:t xml:space="preserve">
      20) КГТҚ-ның гидравликалық және пневматикалық коммуникация элементтерінің герметикалығы мен беріктігін тексеру бойынша; </w:t>
      </w:r>
      <w:r>
        <w:br/>
      </w:r>
      <w:r>
        <w:rPr>
          <w:rFonts w:ascii="Times New Roman"/>
          <w:b w:val="false"/>
          <w:i w:val="false"/>
          <w:color w:val="000000"/>
          <w:sz w:val="28"/>
        </w:rPr>
        <w:t xml:space="preserve">
      21) КГТҚ жану камерасының жұмыс істеу мүмкіндігін тексеру бойынша; </w:t>
      </w:r>
      <w:r>
        <w:br/>
      </w:r>
      <w:r>
        <w:rPr>
          <w:rFonts w:ascii="Times New Roman"/>
          <w:b w:val="false"/>
          <w:i w:val="false"/>
          <w:color w:val="000000"/>
          <w:sz w:val="28"/>
        </w:rPr>
        <w:t xml:space="preserve">
      22) КГТҚ май жүйесінің сипаттамаларын анықтау бойынша; </w:t>
      </w:r>
      <w:r>
        <w:br/>
      </w:r>
      <w:r>
        <w:rPr>
          <w:rFonts w:ascii="Times New Roman"/>
          <w:b w:val="false"/>
          <w:i w:val="false"/>
          <w:color w:val="000000"/>
          <w:sz w:val="28"/>
        </w:rPr>
        <w:t xml:space="preserve">
      23) КГТҚ-ның биіктік-жылдамдық сипаттамаларын анықтау бойынша; </w:t>
      </w:r>
      <w:r>
        <w:br/>
      </w:r>
      <w:r>
        <w:rPr>
          <w:rFonts w:ascii="Times New Roman"/>
          <w:b w:val="false"/>
          <w:i w:val="false"/>
          <w:color w:val="000000"/>
          <w:sz w:val="28"/>
        </w:rPr>
        <w:t xml:space="preserve">
      24) КГТҚ роторларының сырғақ (подшипник) тіректерін тексеру бойынша; </w:t>
      </w:r>
      <w:r>
        <w:br/>
      </w:r>
      <w:r>
        <w:rPr>
          <w:rFonts w:ascii="Times New Roman"/>
          <w:b w:val="false"/>
          <w:i w:val="false"/>
          <w:color w:val="000000"/>
          <w:sz w:val="28"/>
        </w:rPr>
        <w:t xml:space="preserve">
      25) КГТҚ бақылау жарамдылығының деңгейін тексеру бойынша арнайы сынақтардан өтуі қажет. </w:t>
      </w:r>
      <w:r>
        <w:br/>
      </w:r>
      <w:r>
        <w:rPr>
          <w:rFonts w:ascii="Times New Roman"/>
          <w:b w:val="false"/>
          <w:i w:val="false"/>
          <w:color w:val="000000"/>
          <w:sz w:val="28"/>
        </w:rPr>
        <w:t xml:space="preserve">
      Барлық сынақтар әрбір нақты КГТҚ-ға арналып әзірленген бағдарламалар бойынша жүргізілуі қажет және 150 сағаттық сынақтарға ұсынылған КГТҚ-да да, сондай-ақ КГТҚ-ның басқа бір данасында да орындалуы мүмкін. </w:t>
      </w:r>
      <w:r>
        <w:br/>
      </w:r>
      <w:r>
        <w:rPr>
          <w:rFonts w:ascii="Times New Roman"/>
          <w:b w:val="false"/>
          <w:i w:val="false"/>
          <w:color w:val="000000"/>
          <w:sz w:val="28"/>
        </w:rPr>
        <w:t xml:space="preserve">
      1478. КГТҚ корпустарының беріктігін, қатаңдығын, тіреу мүмкіндігін және циклдық ұзақтығын тексеру. </w:t>
      </w:r>
      <w:r>
        <w:br/>
      </w:r>
      <w:r>
        <w:rPr>
          <w:rFonts w:ascii="Times New Roman"/>
          <w:b w:val="false"/>
          <w:i w:val="false"/>
          <w:color w:val="000000"/>
          <w:sz w:val="28"/>
        </w:rPr>
        <w:t xml:space="preserve">
      1479. КГТҚ-ның діріл сипаттамаларын анықтау. </w:t>
      </w:r>
      <w:r>
        <w:br/>
      </w:r>
      <w:r>
        <w:rPr>
          <w:rFonts w:ascii="Times New Roman"/>
          <w:b w:val="false"/>
          <w:i w:val="false"/>
          <w:color w:val="000000"/>
          <w:sz w:val="28"/>
        </w:rPr>
        <w:t xml:space="preserve">
      1480. Турбина алдындағы газ температурасының және роторлар айналысы жиіліктерінің ("ыстық сынақтар") пайдалану барысында мүмкін болатын ең жоғары көрсеткіштері кезінде КГТҚ-ның жұмыс істеу мүмкіндігін тексеру. </w:t>
      </w:r>
      <w:r>
        <w:br/>
      </w:r>
      <w:r>
        <w:rPr>
          <w:rFonts w:ascii="Times New Roman"/>
          <w:b w:val="false"/>
          <w:i w:val="false"/>
          <w:color w:val="000000"/>
          <w:sz w:val="28"/>
        </w:rPr>
        <w:t xml:space="preserve">
      Егер жүргізілген 150 сағаттық сынақтар барысындағы ең жоғары режимде алынған көрсеткіштерінен қалыпты пайдалану жағдайларында газ температурасының ең жоғары көрсеткіштері 20 </w:t>
      </w:r>
      <w:r>
        <w:rPr>
          <w:rFonts w:ascii="Times New Roman"/>
          <w:b w:val="false"/>
          <w:i w:val="false"/>
          <w:color w:val="000000"/>
          <w:vertAlign w:val="superscript"/>
        </w:rPr>
        <w:t xml:space="preserve">о </w:t>
      </w:r>
      <w:r>
        <w:rPr>
          <w:rFonts w:ascii="Times New Roman"/>
          <w:b w:val="false"/>
          <w:i w:val="false"/>
          <w:color w:val="000000"/>
          <w:sz w:val="28"/>
        </w:rPr>
        <w:t xml:space="preserve">С-қа және КГТҚ роторлар айналысы жиіліктерінің ең жоғары (ең ұзақ) көрсеткіштері 1%-ға артқан болса»"ыстық сынақтарды" жүргізу қажет. </w:t>
      </w:r>
      <w:r>
        <w:br/>
      </w:r>
      <w:r>
        <w:rPr>
          <w:rFonts w:ascii="Times New Roman"/>
          <w:b w:val="false"/>
          <w:i w:val="false"/>
          <w:color w:val="000000"/>
          <w:sz w:val="28"/>
        </w:rPr>
        <w:t xml:space="preserve">
      "Ыстық сынақтардың" ұзақтығы кем дегенде 75 сағат құрауы қажет, ал газ температурасы мен айналыс жиілігінде ең жоғары мүмкін болатын пайдалануы барысындағы істеген жиынтық жұмысы осы КГТҚ-ның 150 сағаттық сынақтары үшін белгіленген ең жоғары және ең ұзақ режимдеріндегі істеген жиынтық жұмысына тең болуы қажет. </w:t>
      </w:r>
      <w:r>
        <w:br/>
      </w:r>
      <w:r>
        <w:rPr>
          <w:rFonts w:ascii="Times New Roman"/>
          <w:b w:val="false"/>
          <w:i w:val="false"/>
          <w:color w:val="000000"/>
          <w:sz w:val="28"/>
        </w:rPr>
        <w:t xml:space="preserve">
      Пайдалануы барысындағы ең жоғары мүмкін болатын газ температурасы мен роторлар айналысы жиілігі күтіліп отырған пайдалану жағдайларындағы сыртқы ауаның температурасын, отын шығынына арналған рұқсаттарды, аэродромдардың орналасу биіктігін, КГТҚ-ға кіре-берістегі ауа ағынының мүмкін болатын біркелкі еместігін ескере отырып есептелген КГТҚ-ның биіктік-жылдамдық сипаттамалары бойынша анықтау қажет. </w:t>
      </w:r>
      <w:r>
        <w:br/>
      </w:r>
      <w:r>
        <w:rPr>
          <w:rFonts w:ascii="Times New Roman"/>
          <w:b w:val="false"/>
          <w:i w:val="false"/>
          <w:color w:val="000000"/>
          <w:sz w:val="28"/>
        </w:rPr>
        <w:t xml:space="preserve">
      1481. КГТҚ-ның газды динамикалық орнықтылығының жеткілікті қорын тексеру. </w:t>
      </w:r>
      <w:r>
        <w:br/>
      </w:r>
      <w:r>
        <w:rPr>
          <w:rFonts w:ascii="Times New Roman"/>
          <w:b w:val="false"/>
          <w:i w:val="false"/>
          <w:color w:val="000000"/>
          <w:sz w:val="28"/>
        </w:rPr>
        <w:t xml:space="preserve">
      Қалыптасқан режимдердегі және ауыспалы процестер кезіндегі сынақтар арқылы (іске қосу, кіші газдан бос жүріске ауысу, түскен салмақтың өзгеруі) КГТҚ-ның компрессорында және еркін турбинамен (егер ол бар болса) қозғалысқа келтірілетін қосымша жетекті компрессорда күтіліп отырған пайдалану жағдайларында помпаждың туындамайтыны және газды динамикалық орнықтылығының жеткілікті қоры қамтамасыз етілетіндігі көрсетілген болуы қажет. </w:t>
      </w:r>
      <w:r>
        <w:br/>
      </w:r>
      <w:r>
        <w:rPr>
          <w:rFonts w:ascii="Times New Roman"/>
          <w:b w:val="false"/>
          <w:i w:val="false"/>
          <w:color w:val="000000"/>
          <w:sz w:val="28"/>
        </w:rPr>
        <w:t xml:space="preserve">
      1482. КГТҚ компрессоры мен турбинасы күрекшелерінің қирау салдарларын анықтау. </w:t>
      </w:r>
      <w:r>
        <w:br/>
      </w:r>
      <w:r>
        <w:rPr>
          <w:rFonts w:ascii="Times New Roman"/>
          <w:b w:val="false"/>
          <w:i w:val="false"/>
          <w:color w:val="000000"/>
          <w:sz w:val="28"/>
        </w:rPr>
        <w:t xml:space="preserve">
      1483. Компрессор мен турбина күрекшелерінің қирау салдарларын анықтау бойынша сынақтар талаптарға сай жүргізілуі қажет. </w:t>
      </w:r>
      <w:r>
        <w:br/>
      </w:r>
      <w:r>
        <w:rPr>
          <w:rFonts w:ascii="Times New Roman"/>
          <w:b w:val="false"/>
          <w:i w:val="false"/>
          <w:color w:val="000000"/>
          <w:sz w:val="28"/>
        </w:rPr>
        <w:t xml:space="preserve">
      1484. Сынақтар өткізу барысында компрессордың немесе турбинаның жұмыс дөңгелегінен айналыс жиілігінің ең жоғары мүмкін болатын пайдалануы барысында түбір қимасындағы бір күрекше бөлінуі қажет. КГТҚ күрекше бөлінгеннен кейін талдау арқылы белгіленген өзгермейтін жұмыс режиміндегі белгілі бір уақыт аралығында кем дегенде 15 с немесе өзі өшкенге дейін жұмыс істеуі қажет. </w:t>
      </w:r>
      <w:r>
        <w:br/>
      </w:r>
      <w:r>
        <w:rPr>
          <w:rFonts w:ascii="Times New Roman"/>
          <w:b w:val="false"/>
          <w:i w:val="false"/>
          <w:color w:val="000000"/>
          <w:sz w:val="28"/>
        </w:rPr>
        <w:t xml:space="preserve">
      1485. КГТҚ МҚЖ-сының тиімділігін тексеру. </w:t>
      </w:r>
      <w:r>
        <w:br/>
      </w:r>
      <w:r>
        <w:rPr>
          <w:rFonts w:ascii="Times New Roman"/>
          <w:b w:val="false"/>
          <w:i w:val="false"/>
          <w:color w:val="000000"/>
          <w:sz w:val="28"/>
        </w:rPr>
        <w:t xml:space="preserve">
      КГТҚ МҚЖ-сының тиімділігін тексеру 1420-тармақтың талаптарына сай жүргізілуі қажет. </w:t>
      </w:r>
      <w:r>
        <w:br/>
      </w:r>
      <w:r>
        <w:rPr>
          <w:rFonts w:ascii="Times New Roman"/>
          <w:b w:val="false"/>
          <w:i w:val="false"/>
          <w:color w:val="000000"/>
          <w:sz w:val="28"/>
        </w:rPr>
        <w:t xml:space="preserve">
      КГТҚ МҚЖ-сының тиімділігі мынадай режимдерде: </w:t>
      </w:r>
      <w:r>
        <w:br/>
      </w:r>
      <w:r>
        <w:rPr>
          <w:rFonts w:ascii="Times New Roman"/>
          <w:b w:val="false"/>
          <w:i w:val="false"/>
          <w:color w:val="000000"/>
          <w:sz w:val="28"/>
        </w:rPr>
        <w:t xml:space="preserve">
      1) кіші газ (егер ол бар болса) режимінде; </w:t>
      </w:r>
      <w:r>
        <w:br/>
      </w:r>
      <w:r>
        <w:rPr>
          <w:rFonts w:ascii="Times New Roman"/>
          <w:b w:val="false"/>
          <w:i w:val="false"/>
          <w:color w:val="000000"/>
          <w:sz w:val="28"/>
        </w:rPr>
        <w:t xml:space="preserve">
      2) бос жүріс режимінде; </w:t>
      </w:r>
      <w:r>
        <w:br/>
      </w:r>
      <w:r>
        <w:rPr>
          <w:rFonts w:ascii="Times New Roman"/>
          <w:b w:val="false"/>
          <w:i w:val="false"/>
          <w:color w:val="000000"/>
          <w:sz w:val="28"/>
        </w:rPr>
        <w:t xml:space="preserve">
      3) ең ұзақ режимде; </w:t>
      </w:r>
      <w:r>
        <w:br/>
      </w:r>
      <w:r>
        <w:rPr>
          <w:rFonts w:ascii="Times New Roman"/>
          <w:b w:val="false"/>
          <w:i w:val="false"/>
          <w:color w:val="000000"/>
          <w:sz w:val="28"/>
        </w:rPr>
        <w:t xml:space="preserve">
      4) бағдарламада аталған басқа да қалыптасқан режимдерде тексерілуі қажет. </w:t>
      </w:r>
      <w:r>
        <w:br/>
      </w:r>
      <w:r>
        <w:rPr>
          <w:rFonts w:ascii="Times New Roman"/>
          <w:b w:val="false"/>
          <w:i w:val="false"/>
          <w:color w:val="000000"/>
          <w:sz w:val="28"/>
        </w:rPr>
        <w:t xml:space="preserve">
      Жер жағдайларында жұмыс істеп тұрған КГТҚ МҚЖ-сын режимдердің әрқайсында сынау ұзақтығы: </w:t>
      </w:r>
      <w:r>
        <w:br/>
      </w:r>
      <w:r>
        <w:rPr>
          <w:rFonts w:ascii="Times New Roman"/>
          <w:b w:val="false"/>
          <w:i w:val="false"/>
          <w:color w:val="000000"/>
          <w:sz w:val="28"/>
        </w:rPr>
        <w:t xml:space="preserve">
      1) температураға, сулы болуына және тамшылардың диаметріне сай болатын мұздану жағдайларында 30 минут; </w:t>
      </w:r>
      <w:r>
        <w:br/>
      </w:r>
      <w:r>
        <w:rPr>
          <w:rFonts w:ascii="Times New Roman"/>
          <w:b w:val="false"/>
          <w:i w:val="false"/>
          <w:color w:val="000000"/>
          <w:sz w:val="28"/>
        </w:rPr>
        <w:t xml:space="preserve">
      2) температураға, сулы болуына және тамшылардың диаметріне сай болатын мұздану жағдайларында 5 минут. </w:t>
      </w:r>
      <w:r>
        <w:br/>
      </w:r>
      <w:r>
        <w:rPr>
          <w:rFonts w:ascii="Times New Roman"/>
          <w:b w:val="false"/>
          <w:i w:val="false"/>
          <w:color w:val="000000"/>
          <w:sz w:val="28"/>
        </w:rPr>
        <w:t xml:space="preserve">
      Сынау уақыты осы режим үшін ТЭБ-та көрсетілген үздіксіз жұмыс уақытынан аспауы қажет. </w:t>
      </w:r>
      <w:r>
        <w:br/>
      </w:r>
      <w:r>
        <w:rPr>
          <w:rFonts w:ascii="Times New Roman"/>
          <w:b w:val="false"/>
          <w:i w:val="false"/>
          <w:color w:val="000000"/>
          <w:sz w:val="28"/>
        </w:rPr>
        <w:t xml:space="preserve">
      Ескерту. Әрқайсысы 5.9.2 мен 5.9.3-те аталған температуралар үшін белгіленген тұрақты сулы болуы кезінде жүргізілетін бірнеше сынақтар жүргізуге жол беріледі. Осы тармақтың орындалу тәртібі мен реттілігі сынақтардың бағдарламасында көрсетілу қажет. </w:t>
      </w:r>
      <w:r>
        <w:br/>
      </w:r>
      <w:r>
        <w:rPr>
          <w:rFonts w:ascii="Times New Roman"/>
          <w:b w:val="false"/>
          <w:i w:val="false"/>
          <w:color w:val="000000"/>
          <w:sz w:val="28"/>
        </w:rPr>
        <w:t xml:space="preserve">
      Кіші газ бен бос жүріс режимдерінде қозғалтқышты тексеру аяқталған соң,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С-тан 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температуралар диапазонында және келтірілген сулы болуының шамасында режимдері өзгерген кездегі (кіші газдан бос жүріске және бос жүрістен ең ұзақ және ең жоғары режимдерге ауысқанда) КГТҚ-ның жұмысына тексеру жүргізілген болуы қажет. Тексерулердің саны сынақтар бағдарламасында көрсетілген болуы қажет. </w:t>
      </w:r>
      <w:r>
        <w:br/>
      </w:r>
      <w:r>
        <w:rPr>
          <w:rFonts w:ascii="Times New Roman"/>
          <w:b w:val="false"/>
          <w:i w:val="false"/>
          <w:color w:val="000000"/>
          <w:sz w:val="28"/>
        </w:rPr>
        <w:t xml:space="preserve">
      КГТҚ МҚЖ-сы мен ауа алғыш МҚЖ-сының іске қосылуы кешіккен кезде КГТҚ-ның жұмыс істеу мүмкіндігін тексеру стендтік сынақтардағы кіші газ немесе бос жүріс режимдерінде және мұздану жағдайларындағы сынақтар бағдарламасында көзделген басқа да қалыптасқан режимдерде жүргізілуі қажет. </w:t>
      </w:r>
      <w:r>
        <w:br/>
      </w:r>
      <w:r>
        <w:rPr>
          <w:rFonts w:ascii="Times New Roman"/>
          <w:b w:val="false"/>
          <w:i w:val="false"/>
          <w:color w:val="000000"/>
          <w:sz w:val="28"/>
        </w:rPr>
        <w:t xml:space="preserve">
      Штаттық мұздану сигнализаторларының қосылу мезетіне қатысты аталған МҚЖ-ның іске қосылуының кешігуі бір минут құрауы қажет. </w:t>
      </w:r>
      <w:r>
        <w:br/>
      </w:r>
      <w:r>
        <w:rPr>
          <w:rFonts w:ascii="Times New Roman"/>
          <w:b w:val="false"/>
          <w:i w:val="false"/>
          <w:color w:val="000000"/>
          <w:sz w:val="28"/>
        </w:rPr>
        <w:t xml:space="preserve">
      Ескерту. Егер, ұшақта осылай жинақталғанда ауа алғыштан бөлінген мұз кесектерінің КГТҚ-ға тиюі мүмкін емес деп көрсетілсе, ауа алғыш МҚЖ-сының іске қосылуының кешігуіне байланысты тексеру жүргізілмейді. </w:t>
      </w:r>
      <w:r>
        <w:br/>
      </w:r>
      <w:r>
        <w:rPr>
          <w:rFonts w:ascii="Times New Roman"/>
          <w:b w:val="false"/>
          <w:i w:val="false"/>
          <w:color w:val="000000"/>
          <w:sz w:val="28"/>
        </w:rPr>
        <w:t xml:space="preserve">
      1486. Жер жағдайларында қоршаған ауаның әр түрлі температурасындағы КГТҚ-ның іске қосылу қасиеттерін тексеру. </w:t>
      </w:r>
      <w:r>
        <w:br/>
      </w:r>
      <w:r>
        <w:rPr>
          <w:rFonts w:ascii="Times New Roman"/>
          <w:b w:val="false"/>
          <w:i w:val="false"/>
          <w:color w:val="000000"/>
          <w:sz w:val="28"/>
        </w:rPr>
        <w:t xml:space="preserve">
      Жер жағдайларында қоршаған ауаның әр түрлі температурасындағы КГТҚ-ның іске қосылу қасиеттерін тексеру талаптарға жауап беруі қажет. </w:t>
      </w:r>
      <w:r>
        <w:br/>
      </w:r>
      <w:r>
        <w:rPr>
          <w:rFonts w:ascii="Times New Roman"/>
          <w:b w:val="false"/>
          <w:i w:val="false"/>
          <w:color w:val="000000"/>
          <w:sz w:val="28"/>
        </w:rPr>
        <w:t xml:space="preserve">
      КГТҚ-ның іске қосылуын тексеру бойынша жүргізілген сынақтар арқылы: </w:t>
      </w:r>
      <w:r>
        <w:br/>
      </w:r>
      <w:r>
        <w:rPr>
          <w:rFonts w:ascii="Times New Roman"/>
          <w:b w:val="false"/>
          <w:i w:val="false"/>
          <w:color w:val="000000"/>
          <w:sz w:val="28"/>
        </w:rPr>
        <w:t xml:space="preserve">
      1) қуат көздерінің өлшемдеріндегі мүмкін болатын шектен шығу ауытқуларын ескере отырып, борттық қуат көзінен болсын, сондай-ақ аэродромдық қуат көздерінен болсын КГТҚ-ны іске қосу жүйесі жұмысының жеткілікті сенімді екендігі; </w:t>
      </w:r>
      <w:r>
        <w:br/>
      </w:r>
      <w:r>
        <w:rPr>
          <w:rFonts w:ascii="Times New Roman"/>
          <w:b w:val="false"/>
          <w:i w:val="false"/>
          <w:color w:val="000000"/>
          <w:sz w:val="28"/>
        </w:rPr>
        <w:t xml:space="preserve">
      2) іске қосуды қамтамасыз ету үшін отын аппаратурасын бірыңғай реттеудің жеткілікті екендігі көрсетілген болуы қажет. </w:t>
      </w:r>
      <w:r>
        <w:br/>
      </w:r>
      <w:r>
        <w:rPr>
          <w:rFonts w:ascii="Times New Roman"/>
          <w:b w:val="false"/>
          <w:i w:val="false"/>
          <w:color w:val="000000"/>
          <w:sz w:val="28"/>
        </w:rPr>
        <w:t xml:space="preserve">
      Ескерту. Реттелуі бірыңғай болып келетін іске қосуды тексеру барысында отын реттегіш аппаратураға техникалық жағдайлармен белгіленетін отын шығыны кезіндегі КГТҚ-ның қалыпты іске қосылу мүмкіндігі расталған болуы қажет. </w:t>
      </w:r>
      <w:r>
        <w:br/>
      </w:r>
      <w:r>
        <w:rPr>
          <w:rFonts w:ascii="Times New Roman"/>
          <w:b w:val="false"/>
          <w:i w:val="false"/>
          <w:color w:val="000000"/>
          <w:sz w:val="28"/>
        </w:rPr>
        <w:t xml:space="preserve">
      1487. Ауа алғышқа бөгде заттардың түсуі кезіндегі КГТҚ-ның жұмыс істеу мүмкіндігін тексеру. </w:t>
      </w:r>
      <w:r>
        <w:br/>
      </w:r>
      <w:r>
        <w:rPr>
          <w:rFonts w:ascii="Times New Roman"/>
          <w:b w:val="false"/>
          <w:i w:val="false"/>
          <w:color w:val="000000"/>
          <w:sz w:val="28"/>
        </w:rPr>
        <w:t xml:space="preserve">
      Ауа алғышқа бөгде заттардың түсуі кезіндегі КГТҚ-ның жұмыс істеу мүмкіндігін тексеру талаптарды ескере отырып, келісілген бағдарлама бойынша жүргізілуі қажет. Егер, күтіліп отырған пайдалану жағдайларында бөгде заттардың ауа алғышқа түсуі мүмкін емес деп көрсетілсе, онда ауа алғышқа бөгде заттардың түсуіне байланысты сынақ жүргізілмейді. </w:t>
      </w:r>
      <w:r>
        <w:br/>
      </w:r>
      <w:r>
        <w:rPr>
          <w:rFonts w:ascii="Times New Roman"/>
          <w:b w:val="false"/>
          <w:i w:val="false"/>
          <w:color w:val="000000"/>
          <w:sz w:val="28"/>
        </w:rPr>
        <w:t xml:space="preserve">
      1488. КГТҚ роторларының беріктігін тексеру. </w:t>
      </w:r>
      <w:r>
        <w:br/>
      </w:r>
      <w:r>
        <w:rPr>
          <w:rFonts w:ascii="Times New Roman"/>
          <w:b w:val="false"/>
          <w:i w:val="false"/>
          <w:color w:val="000000"/>
          <w:sz w:val="28"/>
        </w:rPr>
        <w:t xml:space="preserve">
      Ротор мен оның жекелеген детальдарының шағын циклдық қажуын және ұзақ уақытқа арналған беріктігін тексеру баламалы-циклдық сынақтардың бағдарламалары бойынша КГТҚ-да немесе арнайы жабдықталған үдемелі стендіде жүргізілуі қажет. </w:t>
      </w:r>
      <w:r>
        <w:br/>
      </w:r>
      <w:r>
        <w:rPr>
          <w:rFonts w:ascii="Times New Roman"/>
          <w:b w:val="false"/>
          <w:i w:val="false"/>
          <w:color w:val="000000"/>
          <w:sz w:val="28"/>
        </w:rPr>
        <w:t xml:space="preserve">
      1489. Турбина алдындағы газ температурасының артуы кезіндегі КГТҚ роторларын тексеру. </w:t>
      </w:r>
      <w:r>
        <w:br/>
      </w:r>
      <w:r>
        <w:rPr>
          <w:rFonts w:ascii="Times New Roman"/>
          <w:b w:val="false"/>
          <w:i w:val="false"/>
          <w:color w:val="000000"/>
          <w:sz w:val="28"/>
        </w:rPr>
        <w:t xml:space="preserve">
      Турбина алдындағы газ температурасының артуы кезіндегі КГТҚ роторларын тексеру ең жоғары айналыс жиілігі мен турбина алдындағы газдың, егер КГТҚ-да ең жоғары режим көзделмеген болса, ең жоғары немесе ең ұзақ режимдерге сай болатын, ең жоғары температурадан кем дегенде 45 </w:t>
      </w:r>
      <w:r>
        <w:rPr>
          <w:rFonts w:ascii="Times New Roman"/>
          <w:b w:val="false"/>
          <w:i w:val="false"/>
          <w:color w:val="000000"/>
          <w:vertAlign w:val="superscript"/>
        </w:rPr>
        <w:t xml:space="preserve">о </w:t>
      </w:r>
      <w:r>
        <w:rPr>
          <w:rFonts w:ascii="Times New Roman"/>
          <w:b w:val="false"/>
          <w:i w:val="false"/>
          <w:color w:val="000000"/>
          <w:sz w:val="28"/>
        </w:rPr>
        <w:t xml:space="preserve">С асатын температурасы кезінде 5 минут ішінде сынақ арқылы жүргізілуі қажет. </w:t>
      </w:r>
      <w:r>
        <w:br/>
      </w:r>
      <w:r>
        <w:rPr>
          <w:rFonts w:ascii="Times New Roman"/>
          <w:b w:val="false"/>
          <w:i w:val="false"/>
          <w:color w:val="000000"/>
          <w:sz w:val="28"/>
        </w:rPr>
        <w:t xml:space="preserve">
      Сынақтардан кейін КГТҚ роторларының жай-күйі олардың одан әрі қарай пайдалану жарамдылығын растауы қажет. Біреуден артық роторы бар КГТҚ-ның әрбір роторы турбина алдындағы газдың тиісті жоғары температурасы кезінде сынақтан өтуі қажет. Егер, осы сынақтардың температуралық және уақыттық факторларының турбинаның ыстық детальдарына әсері бойынша талаптары әлдеқайда қатаңдау екендігі немесе ең болмағанда аталған талаптарға барабар екендігі көрсетілетін болса, онда бұл сынақты ауыстыруға немесе аталған екінші сынақпен біріктіруге болады. </w:t>
      </w:r>
      <w:r>
        <w:br/>
      </w:r>
      <w:r>
        <w:rPr>
          <w:rFonts w:ascii="Times New Roman"/>
          <w:b w:val="false"/>
          <w:i w:val="false"/>
          <w:color w:val="000000"/>
          <w:sz w:val="28"/>
        </w:rPr>
        <w:t xml:space="preserve">
      1490. Жоғары айналыс мезеті кезіндегі еркін турбиналы КГТҚ-ның жұмыс істеу мүмкіндігін тексеру. </w:t>
      </w:r>
      <w:r>
        <w:br/>
      </w:r>
      <w:r>
        <w:rPr>
          <w:rFonts w:ascii="Times New Roman"/>
          <w:b w:val="false"/>
          <w:i w:val="false"/>
          <w:color w:val="000000"/>
          <w:sz w:val="28"/>
        </w:rPr>
        <w:t xml:space="preserve">
      Еркін турбиналы КГТҚ не еркін турбинаның білігіндегі ең жоғары рұқсат берілген айналыс мезеті кезінде, не берілген ең жоғары айналыс мезетінен (қайсысы үлкен соған байланысты) 3% асатын айналыс мезеті кезінде сынақтан өтуі қажет. </w:t>
      </w:r>
      <w:r>
        <w:br/>
      </w:r>
      <w:r>
        <w:rPr>
          <w:rFonts w:ascii="Times New Roman"/>
          <w:b w:val="false"/>
          <w:i w:val="false"/>
          <w:color w:val="000000"/>
          <w:sz w:val="28"/>
        </w:rPr>
        <w:t xml:space="preserve">
      Жоғары айналыс мезеті кезінде өтетін сынақтар 9.5.3-пен регламенттелетін 150 сағаттық сынақтардың бір бөлігі ретінде жүргізілуі мүмкін. Егер осы сынақтарды алмастыратын басқа эксперименттерден алынған дәлелдер ұсынылған болса, онда сынақтарды жүргізбесе де болады. Мұндай дәлелдер тұтас алғанда КГТҚ сынақтарының нәтижелерінен немесе оның элементтерінің жекелеген топтарына жүргізілген, оларға тең бағаланатын сынақтардан алынуы мүмкін. </w:t>
      </w:r>
      <w:r>
        <w:br/>
      </w:r>
      <w:r>
        <w:rPr>
          <w:rFonts w:ascii="Times New Roman"/>
          <w:b w:val="false"/>
          <w:i w:val="false"/>
          <w:color w:val="000000"/>
          <w:sz w:val="28"/>
        </w:rPr>
        <w:t xml:space="preserve">
      Сынақтар еркін турбина білігіндегі талап етілетін жоғары айналыс мезетін алуға мүмкін болатын режимдегі және еркін турбина ротор айналыс жиілігінде осындай айналыс мезетімен мүмкін болатын режимдегі КГТҚ-ның жұмысы барысында тежегіш құрылғымен жабдықталған стендте өткізілуі қажет. Егер ең жоғары айналыс жиілігі кезінде жоғары айналыс жиілігіне жетпеген жағдайда, онда сынақты осындай айналыс мезетін алуға мүмкін болатын айналыс жиілігінде жүргізу қажет. Еркін турбинаға кіре берістегі газ температурасы ең жоғары немесе ең ұзақ режимдердің қайсысында газ температурасы үлкен болуына байланысты осы режимдердің ең жоғары температурасына тең болуы қажет, ал КГТҚ-ға кіре берістегі майдың температурасы еркін турбина сырғақтарының аса ауыр жұмыс жағдайларынан шыға отырып орнатылған болуы қажет. Жоғары айналыс мезеті кезіндегі сынақтар: </w:t>
      </w:r>
      <w:r>
        <w:br/>
      </w:r>
      <w:r>
        <w:rPr>
          <w:rFonts w:ascii="Times New Roman"/>
          <w:b w:val="false"/>
          <w:i w:val="false"/>
          <w:color w:val="000000"/>
          <w:sz w:val="28"/>
        </w:rPr>
        <w:t xml:space="preserve">
      1) ең ұзақ режим қуатының шамамен 75%-на сәйкес келетін режиміндегі КГТҚ-ның 5 минут бойы үздіксіз жұмысынан; </w:t>
      </w:r>
      <w:r>
        <w:br/>
      </w:r>
      <w:r>
        <w:rPr>
          <w:rFonts w:ascii="Times New Roman"/>
          <w:b w:val="false"/>
          <w:i w:val="false"/>
          <w:color w:val="000000"/>
          <w:sz w:val="28"/>
        </w:rPr>
        <w:t xml:space="preserve">
      2) режимдердің бірінде КГТҚ-ның 15 минут бойы жұмысынан (үздіксіз циклдар арқылы әрқайсысы ұзақтығы кем дегенде 3 минут) құралуы қажет. </w:t>
      </w:r>
      <w:r>
        <w:br/>
      </w:r>
      <w:r>
        <w:rPr>
          <w:rFonts w:ascii="Times New Roman"/>
          <w:b w:val="false"/>
          <w:i w:val="false"/>
          <w:color w:val="000000"/>
          <w:sz w:val="28"/>
        </w:rPr>
        <w:t xml:space="preserve">
      Сынақтар барысында өлшемдер, сондай-ақ еркін турбина сырғақтарының температурасы өлшену қажет. </w:t>
      </w:r>
      <w:r>
        <w:br/>
      </w:r>
      <w:r>
        <w:rPr>
          <w:rFonts w:ascii="Times New Roman"/>
          <w:b w:val="false"/>
          <w:i w:val="false"/>
          <w:color w:val="000000"/>
          <w:sz w:val="28"/>
        </w:rPr>
        <w:t xml:space="preserve">
      Егер сынақтардан кейін детальдардың дефектациясы олардың одан әрі қарай жарамдылығын растайтын болса, сынақ нәтижелері қанағаттанарлық деп танылады. </w:t>
      </w:r>
      <w:r>
        <w:br/>
      </w:r>
      <w:r>
        <w:rPr>
          <w:rFonts w:ascii="Times New Roman"/>
          <w:b w:val="false"/>
          <w:i w:val="false"/>
          <w:color w:val="000000"/>
          <w:sz w:val="28"/>
        </w:rPr>
        <w:t xml:space="preserve">
      1491. КГТҚ-ның отын жүйесі мен автоматты реттеу жүйесін (АРЖ) тексеру. </w:t>
      </w:r>
      <w:r>
        <w:br/>
      </w:r>
      <w:r>
        <w:rPr>
          <w:rFonts w:ascii="Times New Roman"/>
          <w:b w:val="false"/>
          <w:i w:val="false"/>
          <w:color w:val="000000"/>
          <w:sz w:val="28"/>
        </w:rPr>
        <w:t xml:space="preserve">
      КГТҚ-ның отын жүйесі мен АРЖ-сын тексеру талаптарға сәйкес жүргізілуі қажет. </w:t>
      </w:r>
      <w:r>
        <w:br/>
      </w:r>
      <w:r>
        <w:rPr>
          <w:rFonts w:ascii="Times New Roman"/>
          <w:b w:val="false"/>
          <w:i w:val="false"/>
          <w:color w:val="000000"/>
          <w:sz w:val="28"/>
        </w:rPr>
        <w:t xml:space="preserve">
      Күтіліп отырған пайдалану жағдайларында техникалық құжаттамасында аталған КГТҚ-ға кіре берістегі отынның тазалану дәрежесі, ең жоғары және ең төмен қысымдары мен температуралары кезінде КГТҚ отын жүйесінің жұмыс істеу мүмкіндігін растайтын сынақтар жүргізілуі қажет. КГТҚ-ның отын жүйесі мен АРЖ-сының жұмыс істеу мүмкіндігі, бейін үлгісі бойынша кем дегенде ең ұзақ ұшу уақтысының жартысына тең болатын уақыт аралығында, отын сүзгісінде отын тазалағыш жоқ болған жағдайда сақтала беретіндігі көрсетілген болуы қажет. Барлық сынақтар жекелеген агрегаттарда, жүйелерде немесе КГТҚ-да жүргізілуі мүмкін. </w:t>
      </w:r>
      <w:r>
        <w:br/>
      </w:r>
      <w:r>
        <w:rPr>
          <w:rFonts w:ascii="Times New Roman"/>
          <w:b w:val="false"/>
          <w:i w:val="false"/>
          <w:color w:val="000000"/>
          <w:sz w:val="28"/>
        </w:rPr>
        <w:t xml:space="preserve">
      КГТҚ-ға күрт салмақ түскен кездегі, сондай-ақ рұқсат берілген шектен аспаса да түскен салмақты, КГТҚ мен оның АРЖ-сының жұмыс істеу мүмкіндігін айқындайтын реттелетін өлшемдердің тербелісін немесе ақсауларын күрт алып тастаған кездегі автоматты реттеу жүйесі агрегаттарының жұмыс істеу мүкіндігі расталған болуы қажет. </w:t>
      </w:r>
      <w:r>
        <w:br/>
      </w:r>
      <w:r>
        <w:rPr>
          <w:rFonts w:ascii="Times New Roman"/>
          <w:b w:val="false"/>
          <w:i w:val="false"/>
          <w:color w:val="000000"/>
          <w:sz w:val="28"/>
        </w:rPr>
        <w:t xml:space="preserve">
      1492. Ротордың ең жоғары айналыс жиілігінен асқан кезіндегі КГТҚ-ның жұмыс істеу мүмкіндігін тексеру. </w:t>
      </w:r>
      <w:r>
        <w:br/>
      </w:r>
      <w:r>
        <w:rPr>
          <w:rFonts w:ascii="Times New Roman"/>
          <w:b w:val="false"/>
          <w:i w:val="false"/>
          <w:color w:val="000000"/>
          <w:sz w:val="28"/>
        </w:rPr>
        <w:t xml:space="preserve">
      Пайдалану барысында мүмкін болатын берілген ең жоғары ротор (роторлар) айналысы жиілігінің қысқа уақыт аралық асуы жағдайында КГТҚ жұмыс істеу мүмкіндігін растау үшін ең жоғары айналыс жиілігінің 103%-на тең болатын айналыс жиілігі кезінде арнайы сынақтар жүргізілген болуы қажет. Айналыс жиілігі осындай (103%) режимде істеген жиынтық жұмыс КГТҚ-ны бос жүріс режиміндегі 2,5 мин бойы циклдер арасында ұстай отырып циклдары үздіксіз 3 мин жүретін 15 мин құрауы қажет. </w:t>
      </w:r>
      <w:r>
        <w:br/>
      </w:r>
      <w:r>
        <w:rPr>
          <w:rFonts w:ascii="Times New Roman"/>
          <w:b w:val="false"/>
          <w:i w:val="false"/>
          <w:color w:val="000000"/>
          <w:sz w:val="28"/>
        </w:rPr>
        <w:t xml:space="preserve">
      Сынақтар пайдалану барысында турбинаның алдындағы рұқсат берілген ең жоғары газ температурасы мен КГТҚ-ға кіретін майдың ең жоғары температурасы кезінде жүргізілуі қажет. Қажетті газ температурасын алу үшін, мысалы, сопло аппараттарының өткізу қималарын өзгертуге жол беріледі. Егер отын шығынына байланысты шектеулер салдарынан қажетті айналыс жиілігі турбина алдындағы ең жоғары емес температура кезінде жасалса, онда сынақтар сынау үшін қажетті айналыс жиіліктерін қамтамасыз ететін турбина алдындағы ең жоғары газ температурасы кезінде жүргізілуі қажет. </w:t>
      </w:r>
      <w:r>
        <w:br/>
      </w:r>
      <w:r>
        <w:rPr>
          <w:rFonts w:ascii="Times New Roman"/>
          <w:b w:val="false"/>
          <w:i w:val="false"/>
          <w:color w:val="000000"/>
          <w:sz w:val="28"/>
        </w:rPr>
        <w:t xml:space="preserve">
      Бірнеше роторы бар КГТҚ-дағы әрбір ротор осы ротордың тиісті ең жоғары айналыс жиілігін асыра отырып тексеріледі. </w:t>
      </w:r>
      <w:r>
        <w:br/>
      </w:r>
      <w:r>
        <w:rPr>
          <w:rFonts w:ascii="Times New Roman"/>
          <w:b w:val="false"/>
          <w:i w:val="false"/>
          <w:color w:val="000000"/>
          <w:sz w:val="28"/>
        </w:rPr>
        <w:t xml:space="preserve">
      Егер төмендегі жайттар көрсетілген болса, сынақ нәтижелері оң бағаланады: </w:t>
      </w:r>
      <w:r>
        <w:br/>
      </w:r>
      <w:r>
        <w:rPr>
          <w:rFonts w:ascii="Times New Roman"/>
          <w:b w:val="false"/>
          <w:i w:val="false"/>
          <w:color w:val="000000"/>
          <w:sz w:val="28"/>
        </w:rPr>
        <w:t xml:space="preserve">
      1) ротор (роторлар) ең жоғары айналыс жиілігінен асқан кезде қауіпті зардаптарға әкелетін істен шығуларға еш негіз жоқ болса; </w:t>
      </w:r>
      <w:r>
        <w:br/>
      </w:r>
      <w:r>
        <w:rPr>
          <w:rFonts w:ascii="Times New Roman"/>
          <w:b w:val="false"/>
          <w:i w:val="false"/>
          <w:color w:val="000000"/>
          <w:sz w:val="28"/>
        </w:rPr>
        <w:t xml:space="preserve">
      2) сынақтан өткен КГТҚ детальдарының дефектациясы олардың одан әрі қарай пайдалану мүмкіндігін растайтын болса. </w:t>
      </w:r>
      <w:r>
        <w:br/>
      </w:r>
      <w:r>
        <w:rPr>
          <w:rFonts w:ascii="Times New Roman"/>
          <w:b w:val="false"/>
          <w:i w:val="false"/>
          <w:color w:val="000000"/>
          <w:sz w:val="28"/>
        </w:rPr>
        <w:t xml:space="preserve">
      1493. КГТҚ редукторларының беріктігін тексеру. </w:t>
      </w:r>
      <w:r>
        <w:br/>
      </w:r>
      <w:r>
        <w:rPr>
          <w:rFonts w:ascii="Times New Roman"/>
          <w:b w:val="false"/>
          <w:i w:val="false"/>
          <w:color w:val="000000"/>
          <w:sz w:val="28"/>
        </w:rPr>
        <w:t xml:space="preserve">
      Бұзылуы қауіпті зардаптары бар істен шығуларға әкелуі мүмкін КГТҚ редукторлары элементтерінің (іске қосу құрылғысының, агрегат жетектері қораптарының) беріктігі сынақтар арқылы тексерілген болуы қажет. Редуктор элементтерінің (тісті берілістердің, біліктердің, шлицель қосылыстарының, муфталардың) беріктігін тексеру ең жоғары айналыс мезеті кезінде немесе пайдалану барысында мүмкін болатын аса үлкен сындық салмақ түскен кезде жүргізілуі қажет. </w:t>
      </w:r>
      <w:r>
        <w:br/>
      </w:r>
      <w:r>
        <w:rPr>
          <w:rFonts w:ascii="Times New Roman"/>
          <w:b w:val="false"/>
          <w:i w:val="false"/>
          <w:color w:val="000000"/>
          <w:sz w:val="28"/>
        </w:rPr>
        <w:t xml:space="preserve">
      Сынақтар кезінде пайдалану барысындағы аталған түскен салмақтардың ресурс ішіндегі әсер уақыты бейнеленген болуы қажет. </w:t>
      </w:r>
      <w:r>
        <w:br/>
      </w:r>
      <w:r>
        <w:rPr>
          <w:rFonts w:ascii="Times New Roman"/>
          <w:b w:val="false"/>
          <w:i w:val="false"/>
          <w:color w:val="000000"/>
          <w:sz w:val="28"/>
        </w:rPr>
        <w:t xml:space="preserve">
      Егер редукторлар конструкциясының жекелеген элементтеріне түсетін салмақтар ең жоғары айналыс мезеті кезінде әсер ететіндерден айырмашылығы болатын болса, онда осы элементтерге түсетін аса салмақтардың ресурс ішіндегі әсерін бейнелей отырып қосымша тексерулер енгізу қажет. </w:t>
      </w:r>
      <w:r>
        <w:br/>
      </w:r>
      <w:r>
        <w:rPr>
          <w:rFonts w:ascii="Times New Roman"/>
          <w:b w:val="false"/>
          <w:i w:val="false"/>
          <w:color w:val="000000"/>
          <w:sz w:val="28"/>
        </w:rPr>
        <w:t xml:space="preserve">
      Редукторлардың беріктігі: </w:t>
      </w:r>
      <w:r>
        <w:br/>
      </w:r>
      <w:r>
        <w:rPr>
          <w:rFonts w:ascii="Times New Roman"/>
          <w:b w:val="false"/>
          <w:i w:val="false"/>
          <w:color w:val="000000"/>
          <w:sz w:val="28"/>
        </w:rPr>
        <w:t xml:space="preserve">
      1) редукторлардың стендтік сынақтарындағы; </w:t>
      </w:r>
      <w:r>
        <w:br/>
      </w:r>
      <w:r>
        <w:rPr>
          <w:rFonts w:ascii="Times New Roman"/>
          <w:b w:val="false"/>
          <w:i w:val="false"/>
          <w:color w:val="000000"/>
          <w:sz w:val="28"/>
        </w:rPr>
        <w:t xml:space="preserve">
      2) КГТҚ-ның 150 сағаттық стендтік сынақтарындағы; </w:t>
      </w:r>
      <w:r>
        <w:br/>
      </w:r>
      <w:r>
        <w:rPr>
          <w:rFonts w:ascii="Times New Roman"/>
          <w:b w:val="false"/>
          <w:i w:val="false"/>
          <w:color w:val="000000"/>
          <w:sz w:val="28"/>
        </w:rPr>
        <w:t xml:space="preserve">
      3) баламалы-циклдық сынақтардың бағдарламасы бойынша КГТҚ-мен жинақтала отырып редукторлардың стендтік сынақтарындағы көрсеткен қанағаттанарлық нәтижелері арқылы расталуы қажет. </w:t>
      </w:r>
      <w:r>
        <w:br/>
      </w:r>
      <w:r>
        <w:rPr>
          <w:rFonts w:ascii="Times New Roman"/>
          <w:b w:val="false"/>
          <w:i w:val="false"/>
          <w:color w:val="000000"/>
          <w:sz w:val="28"/>
        </w:rPr>
        <w:t xml:space="preserve">
      Егер сынақтардан кейін редукторлардың детальдарында олардың одан әрі қарай пайдалануына кедергі келтірмейтін ақаулар жоқ болса, сынақ нәтижелері қанағаттанарлық деп танылады: </w:t>
      </w:r>
      <w:r>
        <w:br/>
      </w:r>
      <w:r>
        <w:rPr>
          <w:rFonts w:ascii="Times New Roman"/>
          <w:b w:val="false"/>
          <w:i w:val="false"/>
          <w:color w:val="000000"/>
          <w:sz w:val="28"/>
        </w:rPr>
        <w:t xml:space="preserve">
      1) жол берілмейтін тозулар, қажалулар, жамаулар және басқа да түйіндесу беттерінің ақаулары; </w:t>
      </w:r>
      <w:r>
        <w:br/>
      </w:r>
      <w:r>
        <w:rPr>
          <w:rFonts w:ascii="Times New Roman"/>
          <w:b w:val="false"/>
          <w:i w:val="false"/>
          <w:color w:val="000000"/>
          <w:sz w:val="28"/>
        </w:rPr>
        <w:t xml:space="preserve">
      2) жүгіру жолдарының жиырылуы, сепараторлардың бұзылуы, және сырғақтардың басқа да жол берілмейтін зақымдары; </w:t>
      </w:r>
      <w:r>
        <w:br/>
      </w:r>
      <w:r>
        <w:rPr>
          <w:rFonts w:ascii="Times New Roman"/>
          <w:b w:val="false"/>
          <w:i w:val="false"/>
          <w:color w:val="000000"/>
          <w:sz w:val="28"/>
        </w:rPr>
        <w:t xml:space="preserve">
      3) конструкцияның тіреу детальдарындағы сызаттар; </w:t>
      </w:r>
      <w:r>
        <w:br/>
      </w:r>
      <w:r>
        <w:rPr>
          <w:rFonts w:ascii="Times New Roman"/>
          <w:b w:val="false"/>
          <w:i w:val="false"/>
          <w:color w:val="000000"/>
          <w:sz w:val="28"/>
        </w:rPr>
        <w:t xml:space="preserve">
      4) негізгі қадам қателіктеріндегі және тісті қосылыстардың эвольвентограммасындағы жол берілмейтін ауытқулар және т.б. </w:t>
      </w:r>
      <w:r>
        <w:br/>
      </w:r>
      <w:r>
        <w:rPr>
          <w:rFonts w:ascii="Times New Roman"/>
          <w:b w:val="false"/>
          <w:i w:val="false"/>
          <w:color w:val="000000"/>
          <w:sz w:val="28"/>
        </w:rPr>
        <w:t xml:space="preserve">
      1494. КГТҚ біліктерінің беріктігін тексеру. </w:t>
      </w:r>
      <w:r>
        <w:br/>
      </w:r>
      <w:r>
        <w:rPr>
          <w:rFonts w:ascii="Times New Roman"/>
          <w:b w:val="false"/>
          <w:i w:val="false"/>
          <w:color w:val="000000"/>
          <w:sz w:val="28"/>
        </w:rPr>
        <w:t xml:space="preserve">
      Роторлар біліктерінің және агрегат жетектері біліктерінің беріктігі біліктердің ең аса ауыр жұмыс режимі үшін анықталған болуы қажет және мына: </w:t>
      </w:r>
      <w:r>
        <w:br/>
      </w:r>
      <w:r>
        <w:rPr>
          <w:rFonts w:ascii="Times New Roman"/>
          <w:b w:val="false"/>
          <w:i w:val="false"/>
          <w:color w:val="000000"/>
          <w:sz w:val="28"/>
        </w:rPr>
        <w:t xml:space="preserve">
      1) ротор біліктерінің діріл жай-күйін зерттеу; </w:t>
      </w:r>
      <w:r>
        <w:br/>
      </w:r>
      <w:r>
        <w:rPr>
          <w:rFonts w:ascii="Times New Roman"/>
          <w:b w:val="false"/>
          <w:i w:val="false"/>
          <w:color w:val="000000"/>
          <w:sz w:val="28"/>
        </w:rPr>
        <w:t xml:space="preserve">
      2) арнайы сынақтардың нәтижелерін талдау және істен шығуларды талдау; </w:t>
      </w:r>
      <w:r>
        <w:br/>
      </w:r>
      <w:r>
        <w:rPr>
          <w:rFonts w:ascii="Times New Roman"/>
          <w:b w:val="false"/>
          <w:i w:val="false"/>
          <w:color w:val="000000"/>
          <w:sz w:val="28"/>
        </w:rPr>
        <w:t xml:space="preserve">
      3) КГТҚ-ның 150 сағаттық стендтік сынақтары кезінде біліктердің беріктігін және жұмыс істеу мүмкіндігін тексеру; </w:t>
      </w:r>
      <w:r>
        <w:br/>
      </w:r>
      <w:r>
        <w:rPr>
          <w:rFonts w:ascii="Times New Roman"/>
          <w:b w:val="false"/>
          <w:i w:val="false"/>
          <w:color w:val="000000"/>
          <w:sz w:val="28"/>
        </w:rPr>
        <w:t xml:space="preserve">
      4) КГТҚ-ның осы үлгісін жетілдіру және тәжірибелік пайдалану немесе конструкциясы ұқсас басқа КГТҚ-ны пайдалану процесінде байқалған істен шығулардың салдарларын талдау негізінде расталған болуы тиіс. </w:t>
      </w:r>
      <w:r>
        <w:br/>
      </w:r>
      <w:r>
        <w:rPr>
          <w:rFonts w:ascii="Times New Roman"/>
          <w:b w:val="false"/>
          <w:i w:val="false"/>
          <w:color w:val="000000"/>
          <w:sz w:val="28"/>
        </w:rPr>
        <w:t xml:space="preserve">
      Ротор біліктерінің діріл салмақ түсуі кіші газдан (немесе бос жүрістен) ең ұзақ және ең жоғарыға дейінгі КГТҚ-ның барлық жұмыс режимдерінің диапазонындағы оның стендтік сынақтары кезінде тензоөлшеу арқылы анықталу қажет. </w:t>
      </w:r>
      <w:r>
        <w:br/>
      </w:r>
      <w:r>
        <w:rPr>
          <w:rFonts w:ascii="Times New Roman"/>
          <w:b w:val="false"/>
          <w:i w:val="false"/>
          <w:color w:val="000000"/>
          <w:sz w:val="28"/>
        </w:rPr>
        <w:t xml:space="preserve">
      Беріктік талаптары бойынша айнымалы кернеу деңгейіндегі аса жоғары режимдерді анықтаған жағдайда біліктің шыдамдылық шегін анықтау мақсатында оның беріктігінің қажуына сынақ жүргізу қажет. </w:t>
      </w:r>
      <w:r>
        <w:br/>
      </w:r>
      <w:r>
        <w:rPr>
          <w:rFonts w:ascii="Times New Roman"/>
          <w:b w:val="false"/>
          <w:i w:val="false"/>
          <w:color w:val="000000"/>
          <w:sz w:val="28"/>
        </w:rPr>
        <w:t xml:space="preserve">
      Біліктердің қажуына байланысты сынақтарды ұшу барысында оларға түсетін салмақтардың жиынтығы кезінде жүргізу қажет. Жекелеген жағдайларда сынақтар үшін біліктің беріктігін айқындайтын негізгі түсетін салмақ таңдалуы мүмкін. Басқа түсетін салмақтардың беріктіктің қажуына әсері есептеу арқылы бағалануы мүмкін. </w:t>
      </w:r>
      <w:r>
        <w:br/>
      </w:r>
      <w:r>
        <w:rPr>
          <w:rFonts w:ascii="Times New Roman"/>
          <w:b w:val="false"/>
          <w:i w:val="false"/>
          <w:color w:val="000000"/>
          <w:sz w:val="28"/>
        </w:rPr>
        <w:t xml:space="preserve">
      1-ескерту. Салмақ түсіру және температура циклы ассиметриясының әсеріне білік материалының шыдамдылық шегінің көрсеткішіне түзетулер үлгілерді зерттеу нәтижесінде енгізілуі мүмкін. </w:t>
      </w:r>
      <w:r>
        <w:br/>
      </w:r>
      <w:r>
        <w:rPr>
          <w:rFonts w:ascii="Times New Roman"/>
          <w:b w:val="false"/>
          <w:i w:val="false"/>
          <w:color w:val="000000"/>
          <w:sz w:val="28"/>
        </w:rPr>
        <w:t xml:space="preserve">
      2-ескерту. Жекелеген жағдайларда біліктің шыдамдылық шегі конструкциясы ұқсас біліктерді сынау (нәтижелері) арқылы бағалануы мүмкін. </w:t>
      </w:r>
      <w:r>
        <w:br/>
      </w:r>
      <w:r>
        <w:rPr>
          <w:rFonts w:ascii="Times New Roman"/>
          <w:b w:val="false"/>
          <w:i w:val="false"/>
          <w:color w:val="000000"/>
          <w:sz w:val="28"/>
        </w:rPr>
        <w:t xml:space="preserve">
      1495. Термобарокамерадағы КГТҚ-ның биіктікте іске қосылуын тексеру. </w:t>
      </w:r>
      <w:r>
        <w:br/>
      </w:r>
      <w:r>
        <w:rPr>
          <w:rFonts w:ascii="Times New Roman"/>
          <w:b w:val="false"/>
          <w:i w:val="false"/>
          <w:color w:val="000000"/>
          <w:sz w:val="28"/>
        </w:rPr>
        <w:t xml:space="preserve">
      Термобарокамерада КГТҚ-ны іске қосылу құрылғысы бар роторды айналдыра отырып, отын аппаратурасының бірыңғай реттеуімен биіктікте іске қосудың шекаралары тексерілген болуы қажет. Қалыпты іске қосу аралығын анықтау үлкен істеген жұмысы бар (мысалы, ұзақ сынақтардан кейін) КГТҚ-да жүргізілуі қажет. Сынақтар арқылы отын шығынын реттеу шегі бойынша жеткілікті қоры бар КГТҚ-ның қалыпты іске қосылу мүмкіндігі расталу қажет. </w:t>
      </w:r>
      <w:r>
        <w:br/>
      </w:r>
      <w:r>
        <w:rPr>
          <w:rFonts w:ascii="Times New Roman"/>
          <w:b w:val="false"/>
          <w:i w:val="false"/>
          <w:color w:val="000000"/>
          <w:sz w:val="28"/>
        </w:rPr>
        <w:t xml:space="preserve">
      1496. Помпаж кезіндегі КГТҚ-ның қорғаныш құралдарын тексеру. </w:t>
      </w:r>
      <w:r>
        <w:br/>
      </w:r>
      <w:r>
        <w:rPr>
          <w:rFonts w:ascii="Times New Roman"/>
          <w:b w:val="false"/>
          <w:i w:val="false"/>
          <w:color w:val="000000"/>
          <w:sz w:val="28"/>
        </w:rPr>
        <w:t xml:space="preserve">
      Егер КГТҚ помпаж кезіндегі қорғаныш жүйесімен жабдықталған болса, онда жүйенің жұмысын тексеру бойынша сынақтар талаптарға сәйкес жүргізілген болуы қажет. </w:t>
      </w:r>
      <w:r>
        <w:br/>
      </w:r>
      <w:r>
        <w:rPr>
          <w:rFonts w:ascii="Times New Roman"/>
          <w:b w:val="false"/>
          <w:i w:val="false"/>
          <w:color w:val="000000"/>
          <w:sz w:val="28"/>
        </w:rPr>
        <w:t xml:space="preserve">
      1497. Турбинаның қызып кетуінен қорғаныш жүйесін тексеру. </w:t>
      </w:r>
      <w:r>
        <w:br/>
      </w:r>
      <w:r>
        <w:rPr>
          <w:rFonts w:ascii="Times New Roman"/>
          <w:b w:val="false"/>
          <w:i w:val="false"/>
          <w:color w:val="000000"/>
          <w:sz w:val="28"/>
        </w:rPr>
        <w:t xml:space="preserve">
      Турбинаның қызып кетуінен қорғаныш жүйесінің іске қосылу сенімділігін растау үшін, қорғаныш жүйесі жұмысқа кірісуі қажет режимдерде турбинаның алдындағы газ температурасының көтерілуін имитация жасау арқылы көрсетіп арнайы сынақ жүргізу қажет. </w:t>
      </w:r>
      <w:r>
        <w:br/>
      </w:r>
      <w:r>
        <w:rPr>
          <w:rFonts w:ascii="Times New Roman"/>
          <w:b w:val="false"/>
          <w:i w:val="false"/>
          <w:color w:val="000000"/>
          <w:sz w:val="28"/>
        </w:rPr>
        <w:t xml:space="preserve">
      Статистика және сынақтар арқылы турбинаның қызып кетуінен қорғаныш жүйесінің жалған іске қосылуы күмәнді екендігі көрсетілуі қажет. </w:t>
      </w:r>
      <w:r>
        <w:br/>
      </w:r>
      <w:r>
        <w:rPr>
          <w:rFonts w:ascii="Times New Roman"/>
          <w:b w:val="false"/>
          <w:i w:val="false"/>
          <w:color w:val="000000"/>
          <w:sz w:val="28"/>
        </w:rPr>
        <w:t xml:space="preserve">
      1498. КГТҚ конструкциясының негізгі элементерін термоөлшеу. </w:t>
      </w:r>
      <w:r>
        <w:br/>
      </w:r>
      <w:r>
        <w:rPr>
          <w:rFonts w:ascii="Times New Roman"/>
          <w:b w:val="false"/>
          <w:i w:val="false"/>
          <w:color w:val="000000"/>
          <w:sz w:val="28"/>
        </w:rPr>
        <w:t xml:space="preserve">
      Детальдарды термоөлшеу бойынша сынау талаптар мен ережелерге сәйкес жүргізілуі қажет. </w:t>
      </w:r>
      <w:r>
        <w:br/>
      </w:r>
      <w:r>
        <w:rPr>
          <w:rFonts w:ascii="Times New Roman"/>
          <w:b w:val="false"/>
          <w:i w:val="false"/>
          <w:color w:val="000000"/>
          <w:sz w:val="28"/>
        </w:rPr>
        <w:t xml:space="preserve">
      Негізгі детальдардың температурасын анықтау үшін және қалыптасқан режимдерде және айнымалы процестерде осы элементтердің конструкцияларының қауіпті жергілікті қызып кетулері жоқ екендігін бағалау үшін компрессорға, жану камераларына, турбиналарға, шығу құрылғысына және біліктерге термоөлшеу жүргізу қажет. </w:t>
      </w:r>
      <w:r>
        <w:br/>
      </w:r>
      <w:r>
        <w:rPr>
          <w:rFonts w:ascii="Times New Roman"/>
          <w:b w:val="false"/>
          <w:i w:val="false"/>
          <w:color w:val="000000"/>
          <w:sz w:val="28"/>
        </w:rPr>
        <w:t xml:space="preserve">
      Термоөлшеуге жататын детальдардың нақты тізбесі сынақтар бағдарламасы арқылы белгіленеді. Міндетті түрде термоөлшеуге жататындар: </w:t>
      </w:r>
      <w:r>
        <w:br/>
      </w:r>
      <w:r>
        <w:rPr>
          <w:rFonts w:ascii="Times New Roman"/>
          <w:b w:val="false"/>
          <w:i w:val="false"/>
          <w:color w:val="000000"/>
          <w:sz w:val="28"/>
        </w:rPr>
        <w:t xml:space="preserve">
      1) компрессор бойынша - корпустар, дискілер және соңғы сатылардың басқа элементтері (сынақтар бағдарламасымен нақтыланады); </w:t>
      </w:r>
      <w:r>
        <w:br/>
      </w:r>
      <w:r>
        <w:rPr>
          <w:rFonts w:ascii="Times New Roman"/>
          <w:b w:val="false"/>
          <w:i w:val="false"/>
          <w:color w:val="000000"/>
          <w:sz w:val="28"/>
        </w:rPr>
        <w:t xml:space="preserve">
      2) жану камерасы бойынша - қаптама, алғышөп бөліктері мен қыздыру құбырларының қабырғалары; </w:t>
      </w:r>
      <w:r>
        <w:br/>
      </w:r>
      <w:r>
        <w:rPr>
          <w:rFonts w:ascii="Times New Roman"/>
          <w:b w:val="false"/>
          <w:i w:val="false"/>
          <w:color w:val="000000"/>
          <w:sz w:val="28"/>
        </w:rPr>
        <w:t xml:space="preserve">
      3) турбина бойынша - сопло аппараттарының күрекшелері, сопло аппараттарының білезіктері, әрбір ротор сатысының жұмыс күрекшелері, дискілер, турбина роторларының тіреулері, корпус және турбина күрекшелері арасындағы беріктік пен радиалдық саңылауларды анықтайтын корпус детальдары. </w:t>
      </w:r>
      <w:r>
        <w:br/>
      </w:r>
      <w:r>
        <w:rPr>
          <w:rFonts w:ascii="Times New Roman"/>
          <w:b w:val="false"/>
          <w:i w:val="false"/>
          <w:color w:val="000000"/>
          <w:sz w:val="28"/>
        </w:rPr>
        <w:t xml:space="preserve">
      Қалыптасқан режимдерде детальдардың температураларын және температуралық өрістерді өлшеу КГТҚ-ны қыздырғаннан кейін ТЭБ-қа сәйкес жүргізілуі қажет. Айнымалы процестер кезінде детальдардың температурасын өлшеу қыздырылған және қыздырылмаған КГТҚ-да орындалған болуы қажет. </w:t>
      </w:r>
      <w:r>
        <w:br/>
      </w:r>
      <w:r>
        <w:rPr>
          <w:rFonts w:ascii="Times New Roman"/>
          <w:b w:val="false"/>
          <w:i w:val="false"/>
          <w:color w:val="000000"/>
          <w:sz w:val="28"/>
        </w:rPr>
        <w:t xml:space="preserve">
      1499. КГТҚ-ның гидравликалық және пневматикалық коммуникация элементтерінің герметикалығы мен беріктігін тексеру. </w:t>
      </w:r>
      <w:r>
        <w:br/>
      </w:r>
      <w:r>
        <w:rPr>
          <w:rFonts w:ascii="Times New Roman"/>
          <w:b w:val="false"/>
          <w:i w:val="false"/>
          <w:color w:val="000000"/>
          <w:sz w:val="28"/>
        </w:rPr>
        <w:t xml:space="preserve">
      1500. КГТҚ жану камерасының жұмыс істеу мүмкіндігін тексеру. </w:t>
      </w:r>
      <w:r>
        <w:br/>
      </w:r>
      <w:r>
        <w:rPr>
          <w:rFonts w:ascii="Times New Roman"/>
          <w:b w:val="false"/>
          <w:i w:val="false"/>
          <w:color w:val="000000"/>
          <w:sz w:val="28"/>
        </w:rPr>
        <w:t xml:space="preserve">
      КГТҚ-ның жұмыс режимдері, сондай-ақ ұшақтың қырынжақтарын, ұшу биіктіктері мен жылдамдықтарын ескере отырып сынақтарды жүргізудің талаптары КГТҚ-ның нақты үлгісін сынау бағдарламасында аталған болуы қажет. </w:t>
      </w:r>
      <w:r>
        <w:br/>
      </w:r>
      <w:r>
        <w:rPr>
          <w:rFonts w:ascii="Times New Roman"/>
          <w:b w:val="false"/>
          <w:i w:val="false"/>
          <w:color w:val="000000"/>
          <w:sz w:val="28"/>
        </w:rPr>
        <w:t xml:space="preserve">
      1501. КГТҚ май жүйесінің сипаттамаларын анықтау. </w:t>
      </w:r>
      <w:r>
        <w:br/>
      </w:r>
      <w:r>
        <w:rPr>
          <w:rFonts w:ascii="Times New Roman"/>
          <w:b w:val="false"/>
          <w:i w:val="false"/>
          <w:color w:val="000000"/>
          <w:sz w:val="28"/>
        </w:rPr>
        <w:t xml:space="preserve">
      Май жүйесін сынау кезінде мынадай жұмыстардың жүргізілуі көзделген болуы қажет: </w:t>
      </w:r>
      <w:r>
        <w:br/>
      </w:r>
      <w:r>
        <w:rPr>
          <w:rFonts w:ascii="Times New Roman"/>
          <w:b w:val="false"/>
          <w:i w:val="false"/>
          <w:color w:val="000000"/>
          <w:sz w:val="28"/>
        </w:rPr>
        <w:t xml:space="preserve">
      1) майдың айдалуы мен майға жылу берілуін анықтау; </w:t>
      </w:r>
      <w:r>
        <w:br/>
      </w:r>
      <w:r>
        <w:rPr>
          <w:rFonts w:ascii="Times New Roman"/>
          <w:b w:val="false"/>
          <w:i w:val="false"/>
          <w:color w:val="000000"/>
          <w:sz w:val="28"/>
        </w:rPr>
        <w:t xml:space="preserve">
      2) КГТҚ бағынан майдың кеткендігін тексеру; </w:t>
      </w:r>
      <w:r>
        <w:br/>
      </w:r>
      <w:r>
        <w:rPr>
          <w:rFonts w:ascii="Times New Roman"/>
          <w:b w:val="false"/>
          <w:i w:val="false"/>
          <w:color w:val="000000"/>
          <w:sz w:val="28"/>
        </w:rPr>
        <w:t xml:space="preserve">
      3) қозғалтқышқа майдың берілуі қамтамасыз етілетіндігін және оның рұқсат берілген қысымдарымен және температураларымен, оның ішінде ТЭБ бойынша (май жүйесінің биіктігі) рұқсат берілген майдың бактағы ең төмен және ең жоғары мөлшері кезіндегі сорылуын тексеру; </w:t>
      </w:r>
      <w:r>
        <w:br/>
      </w:r>
      <w:r>
        <w:rPr>
          <w:rFonts w:ascii="Times New Roman"/>
          <w:b w:val="false"/>
          <w:i w:val="false"/>
          <w:color w:val="000000"/>
          <w:sz w:val="28"/>
        </w:rPr>
        <w:t xml:space="preserve">
      4) ең ұзақ ұшу уақытының жартысы аралығында жұмыс үшін бактағы майдың және ондағы май қорының жеткілікті көлемде екендігін және 1420-тармақта берілген талаптарға май шығынын сәйкестігін тексеру; </w:t>
      </w:r>
      <w:r>
        <w:br/>
      </w:r>
      <w:r>
        <w:rPr>
          <w:rFonts w:ascii="Times New Roman"/>
          <w:b w:val="false"/>
          <w:i w:val="false"/>
          <w:color w:val="000000"/>
          <w:sz w:val="28"/>
        </w:rPr>
        <w:t xml:space="preserve">
      5) маймен жуылатын май жүйесінің негізгі детальдары мен КГТҚ детальдарын термоөлшеу; </w:t>
      </w:r>
      <w:r>
        <w:br/>
      </w:r>
      <w:r>
        <w:rPr>
          <w:rFonts w:ascii="Times New Roman"/>
          <w:b w:val="false"/>
          <w:i w:val="false"/>
          <w:color w:val="000000"/>
          <w:sz w:val="28"/>
        </w:rPr>
        <w:t xml:space="preserve">
      6) КГТҚ-ның газ-ауа трактысына майдың ағып кетпеуін тексеру; </w:t>
      </w:r>
      <w:r>
        <w:br/>
      </w:r>
      <w:r>
        <w:rPr>
          <w:rFonts w:ascii="Times New Roman"/>
          <w:b w:val="false"/>
          <w:i w:val="false"/>
          <w:color w:val="000000"/>
          <w:sz w:val="28"/>
        </w:rPr>
        <w:t xml:space="preserve">
      7) теріс температура жағдайларындағы КГТҚ-ны іске қосу кезінде жүйенің жұмыс істеу мүмкіндігін тексеру; </w:t>
      </w:r>
      <w:r>
        <w:br/>
      </w:r>
      <w:r>
        <w:rPr>
          <w:rFonts w:ascii="Times New Roman"/>
          <w:b w:val="false"/>
          <w:i w:val="false"/>
          <w:color w:val="000000"/>
          <w:sz w:val="28"/>
        </w:rPr>
        <w:t xml:space="preserve">
      8) бактағы рұқсат берілген ең жоғары мөлшері кезінде бакты суфлирлеу жүйесінің жұмыс істеу мүмкіндігін тексеру; </w:t>
      </w:r>
      <w:r>
        <w:br/>
      </w:r>
      <w:r>
        <w:rPr>
          <w:rFonts w:ascii="Times New Roman"/>
          <w:b w:val="false"/>
          <w:i w:val="false"/>
          <w:color w:val="000000"/>
          <w:sz w:val="28"/>
        </w:rPr>
        <w:t xml:space="preserve">
      9) май жүйесінің жұмысын сигнализациялау және бақылау элементерінің жұмыс істеу мүмкіндігін тексеру. </w:t>
      </w:r>
      <w:r>
        <w:br/>
      </w:r>
      <w:r>
        <w:rPr>
          <w:rFonts w:ascii="Times New Roman"/>
          <w:b w:val="false"/>
          <w:i w:val="false"/>
          <w:color w:val="000000"/>
          <w:sz w:val="28"/>
        </w:rPr>
        <w:t xml:space="preserve">
      КГТҚ май жүйесінің аталған сипаттамалары техникалық құжаттамадағы берілген сипаттамаларға сай екендігі көрсетілген болуы қажет. </w:t>
      </w:r>
      <w:r>
        <w:br/>
      </w:r>
      <w:r>
        <w:rPr>
          <w:rFonts w:ascii="Times New Roman"/>
          <w:b w:val="false"/>
          <w:i w:val="false"/>
          <w:color w:val="000000"/>
          <w:sz w:val="28"/>
        </w:rPr>
        <w:t xml:space="preserve">
      Ескерту. Стендтік жағдайларда аталған тексерулерді орындау мүмкін болмаған жағдайда оларды ұшу сынақтары кезінде ұшу зертханаларында жүргізуге жол беріледі. </w:t>
      </w:r>
      <w:r>
        <w:br/>
      </w:r>
      <w:r>
        <w:rPr>
          <w:rFonts w:ascii="Times New Roman"/>
          <w:b w:val="false"/>
          <w:i w:val="false"/>
          <w:color w:val="000000"/>
          <w:sz w:val="28"/>
        </w:rPr>
        <w:t xml:space="preserve">
      Майдың айдалуы мен майға жылу берілуін анықтау техникалық құжаттамадағы айтылған майдың ең төмен және ең жоғары қысымдарындағы май температуралары кезінде ең жоғары, ең ұзақ, бос жүріс (кіші газ) режимдерінде жүргізіледі. </w:t>
      </w:r>
      <w:r>
        <w:br/>
      </w:r>
      <w:r>
        <w:rPr>
          <w:rFonts w:ascii="Times New Roman"/>
          <w:b w:val="false"/>
          <w:i w:val="false"/>
          <w:color w:val="000000"/>
          <w:sz w:val="28"/>
        </w:rPr>
        <w:t xml:space="preserve">
      Майдың айдалуы мен майға жылу берілуін майдың берілген температурасы мен қысымында қозғалтқыштың берілген жұмыс режиміне шыққаннан кейін 5 минут өткен соң жүргізілген өлшеулер бойынша анықтауға болады. </w:t>
      </w:r>
      <w:r>
        <w:br/>
      </w:r>
      <w:r>
        <w:rPr>
          <w:rFonts w:ascii="Times New Roman"/>
          <w:b w:val="false"/>
          <w:i w:val="false"/>
          <w:color w:val="000000"/>
          <w:sz w:val="28"/>
        </w:rPr>
        <w:t xml:space="preserve">
      КГТҚ-дағы майдың кетуін анықтауға арналған бойынша сынақтар өткізу барысында бақтағы майдың деңгейін (майдың жылудағы ұлғаюын ескере отырып): </w:t>
      </w:r>
      <w:r>
        <w:br/>
      </w:r>
      <w:r>
        <w:rPr>
          <w:rFonts w:ascii="Times New Roman"/>
          <w:b w:val="false"/>
          <w:i w:val="false"/>
          <w:color w:val="000000"/>
          <w:sz w:val="28"/>
        </w:rPr>
        <w:t xml:space="preserve">
      1) КГТҚ іске қосылған кездерде - іске қосылғанға дейін және бос жүріс (кіші газ) режимінде 5 мин жұмыс істегеннен кейін; </w:t>
      </w:r>
      <w:r>
        <w:br/>
      </w:r>
      <w:r>
        <w:rPr>
          <w:rFonts w:ascii="Times New Roman"/>
          <w:b w:val="false"/>
          <w:i w:val="false"/>
          <w:color w:val="000000"/>
          <w:sz w:val="28"/>
        </w:rPr>
        <w:t xml:space="preserve">
      2) КГТҚ-ның негізгі режимдерде жұмысы кезінде - режимге шығардың алдында және режимде 5 мин жұмыс істегеннен кейін; </w:t>
      </w:r>
      <w:r>
        <w:br/>
      </w:r>
      <w:r>
        <w:rPr>
          <w:rFonts w:ascii="Times New Roman"/>
          <w:b w:val="false"/>
          <w:i w:val="false"/>
          <w:color w:val="000000"/>
          <w:sz w:val="28"/>
        </w:rPr>
        <w:t xml:space="preserve">
      3) КГТҚ өшірілгеннен кейін тәулік ішінде - алғашқы сегіз сағат аралығында әрбір екі сағат сайын және кейінірек 8-10 сағат сайын өлшеу қажет. </w:t>
      </w:r>
      <w:r>
        <w:br/>
      </w:r>
      <w:r>
        <w:rPr>
          <w:rFonts w:ascii="Times New Roman"/>
          <w:b w:val="false"/>
          <w:i w:val="false"/>
          <w:color w:val="000000"/>
          <w:sz w:val="28"/>
        </w:rPr>
        <w:t xml:space="preserve">
      Маймен жуылатын КГТҚ детальдары мен май жүйесінің детальдарын термоөлшеу мынадай көлемде жүргізілуі қажет: </w:t>
      </w:r>
      <w:r>
        <w:br/>
      </w:r>
      <w:r>
        <w:rPr>
          <w:rFonts w:ascii="Times New Roman"/>
          <w:b w:val="false"/>
          <w:i w:val="false"/>
          <w:color w:val="000000"/>
          <w:sz w:val="28"/>
        </w:rPr>
        <w:t xml:space="preserve">
      1) кіші газ, бос жүріс, ең ұзақ және ең жоғары қалыптасқан режимдердегі КГТҚ-ның жұмысы кезінде мынадай талаптар барысында: </w:t>
      </w:r>
      <w:r>
        <w:br/>
      </w:r>
      <w:r>
        <w:rPr>
          <w:rFonts w:ascii="Times New Roman"/>
          <w:b w:val="false"/>
          <w:i w:val="false"/>
          <w:color w:val="000000"/>
          <w:sz w:val="28"/>
        </w:rPr>
        <w:t xml:space="preserve">
      КГТҚ-ға кіре берістегі ең жоғары май температурасы мен атмосфералық ауа температурасы кезінде; </w:t>
      </w:r>
      <w:r>
        <w:br/>
      </w:r>
      <w:r>
        <w:rPr>
          <w:rFonts w:ascii="Times New Roman"/>
          <w:b w:val="false"/>
          <w:i w:val="false"/>
          <w:color w:val="000000"/>
          <w:sz w:val="28"/>
        </w:rPr>
        <w:t xml:space="preserve">
      пайдалануға ең жақын майдың, отынның және ауаның температуралары кезінде. </w:t>
      </w:r>
      <w:r>
        <w:br/>
      </w:r>
      <w:r>
        <w:rPr>
          <w:rFonts w:ascii="Times New Roman"/>
          <w:b w:val="false"/>
          <w:i w:val="false"/>
          <w:color w:val="000000"/>
          <w:sz w:val="28"/>
        </w:rPr>
        <w:t xml:space="preserve">
      Ескерту. КГТҚ-ға кіре-берістегі ауаны қыздыру құралдары жоқ болған жағдайда майды қосымша қыздыруға жол беріледі немесе май жылу алмастырғышындағы оның салқындатылуын шектейді. </w:t>
      </w:r>
      <w:r>
        <w:br/>
      </w:r>
      <w:r>
        <w:rPr>
          <w:rFonts w:ascii="Times New Roman"/>
          <w:b w:val="false"/>
          <w:i w:val="false"/>
          <w:color w:val="000000"/>
          <w:sz w:val="28"/>
        </w:rPr>
        <w:t xml:space="preserve">
      2) КГТҚ ажыратылғаннан кейін ол өшірілген сәттен бастап 3-5 сағат ішінде: </w:t>
      </w:r>
      <w:r>
        <w:br/>
      </w:r>
      <w:r>
        <w:rPr>
          <w:rFonts w:ascii="Times New Roman"/>
          <w:b w:val="false"/>
          <w:i w:val="false"/>
          <w:color w:val="000000"/>
          <w:sz w:val="28"/>
        </w:rPr>
        <w:t xml:space="preserve">
      КГТҚ-ны салқындата отырып кіші газ және (немесе) бос жүріс режимінен ол ажыратылардың алдында ТЭБ-қа сәйкес осы режимде; </w:t>
      </w:r>
      <w:r>
        <w:br/>
      </w:r>
      <w:r>
        <w:rPr>
          <w:rFonts w:ascii="Times New Roman"/>
          <w:b w:val="false"/>
          <w:i w:val="false"/>
          <w:color w:val="000000"/>
          <w:sz w:val="28"/>
        </w:rPr>
        <w:t xml:space="preserve">
      КГТҚ-ны салқындатпай кіші газ және (немесе) бос жүріс режимінен; </w:t>
      </w:r>
      <w:r>
        <w:br/>
      </w:r>
      <w:r>
        <w:rPr>
          <w:rFonts w:ascii="Times New Roman"/>
          <w:b w:val="false"/>
          <w:i w:val="false"/>
          <w:color w:val="000000"/>
          <w:sz w:val="28"/>
        </w:rPr>
        <w:t xml:space="preserve">
      КГТҚ-ны салқындатпай ең жоғары және ең ұзақ режимдерден (шұғыл ажыратуды имитациялау үшін). </w:t>
      </w:r>
      <w:r>
        <w:br/>
      </w:r>
      <w:r>
        <w:rPr>
          <w:rFonts w:ascii="Times New Roman"/>
          <w:b w:val="false"/>
          <w:i w:val="false"/>
          <w:color w:val="000000"/>
          <w:sz w:val="28"/>
        </w:rPr>
        <w:t xml:space="preserve">
      Көзделген термоөлшеуді және КГТҚ жұмыс параметрлерін өлшеуді төмендегідей жүргізу қажет: </w:t>
      </w:r>
      <w:r>
        <w:br/>
      </w:r>
      <w:r>
        <w:rPr>
          <w:rFonts w:ascii="Times New Roman"/>
          <w:b w:val="false"/>
          <w:i w:val="false"/>
          <w:color w:val="000000"/>
          <w:sz w:val="28"/>
        </w:rPr>
        <w:t xml:space="preserve">
      1) сынақтар кезінде - әрбір режимде кем дегенде 5 минут ішінде; </w:t>
      </w:r>
      <w:r>
        <w:br/>
      </w:r>
      <w:r>
        <w:rPr>
          <w:rFonts w:ascii="Times New Roman"/>
          <w:b w:val="false"/>
          <w:i w:val="false"/>
          <w:color w:val="000000"/>
          <w:sz w:val="28"/>
        </w:rPr>
        <w:t xml:space="preserve">
      2) сынақтар кезінде - ажыратылғаннан кейін үздіксіз бір сағат ішінде, ал сонан кейін әрбір 15-30 мин сайын 2-3 мин маймен жуылып жатқан детальдардың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төмендегенге дейін. </w:t>
      </w:r>
      <w:r>
        <w:br/>
      </w:r>
      <w:r>
        <w:rPr>
          <w:rFonts w:ascii="Times New Roman"/>
          <w:b w:val="false"/>
          <w:i w:val="false"/>
          <w:color w:val="000000"/>
          <w:sz w:val="28"/>
        </w:rPr>
        <w:t xml:space="preserve">
      Аталғандардан басқа мынадай параметрлер өлшенуі қажет: </w:t>
      </w:r>
      <w:r>
        <w:br/>
      </w:r>
      <w:r>
        <w:rPr>
          <w:rFonts w:ascii="Times New Roman"/>
          <w:b w:val="false"/>
          <w:i w:val="false"/>
          <w:color w:val="000000"/>
          <w:sz w:val="28"/>
        </w:rPr>
        <w:t xml:space="preserve">
      1) май сүзгісіндегі сүзгі элементінде қысым өзгергеруі; </w:t>
      </w:r>
      <w:r>
        <w:br/>
      </w:r>
      <w:r>
        <w:rPr>
          <w:rFonts w:ascii="Times New Roman"/>
          <w:b w:val="false"/>
          <w:i w:val="false"/>
          <w:color w:val="000000"/>
          <w:sz w:val="28"/>
        </w:rPr>
        <w:t xml:space="preserve">
      2) ротор тіреулерінің май қуыстарындағы ауа қысымы; </w:t>
      </w:r>
      <w:r>
        <w:br/>
      </w:r>
      <w:r>
        <w:rPr>
          <w:rFonts w:ascii="Times New Roman"/>
          <w:b w:val="false"/>
          <w:i w:val="false"/>
          <w:color w:val="000000"/>
          <w:sz w:val="28"/>
        </w:rPr>
        <w:t xml:space="preserve">
      3) ротор тіреулерінің нығыздалған май қуыстарындағы қысымы өзгеруі; </w:t>
      </w:r>
      <w:r>
        <w:br/>
      </w:r>
      <w:r>
        <w:rPr>
          <w:rFonts w:ascii="Times New Roman"/>
          <w:b w:val="false"/>
          <w:i w:val="false"/>
          <w:color w:val="000000"/>
          <w:sz w:val="28"/>
        </w:rPr>
        <w:t xml:space="preserve">
      4) жылу алмастырғышқа кіре берістегі және КГТҚ конструқциясында көзделген болса, одан шыға берістегі май мен отынның температуралары; </w:t>
      </w:r>
      <w:r>
        <w:br/>
      </w:r>
      <w:r>
        <w:rPr>
          <w:rFonts w:ascii="Times New Roman"/>
          <w:b w:val="false"/>
          <w:i w:val="false"/>
          <w:color w:val="000000"/>
          <w:sz w:val="28"/>
        </w:rPr>
        <w:t xml:space="preserve">
      5) май багындағы майдың деңгейі; </w:t>
      </w:r>
      <w:r>
        <w:br/>
      </w:r>
      <w:r>
        <w:rPr>
          <w:rFonts w:ascii="Times New Roman"/>
          <w:b w:val="false"/>
          <w:i w:val="false"/>
          <w:color w:val="000000"/>
          <w:sz w:val="28"/>
        </w:rPr>
        <w:t xml:space="preserve">
      6) суфлирлеу жүйесіндегі ауа қысымы. </w:t>
      </w:r>
      <w:r>
        <w:br/>
      </w:r>
      <w:r>
        <w:rPr>
          <w:rFonts w:ascii="Times New Roman"/>
          <w:b w:val="false"/>
          <w:i w:val="false"/>
          <w:color w:val="000000"/>
          <w:sz w:val="28"/>
        </w:rPr>
        <w:t xml:space="preserve">
      1502. КГТҚ-ның биіктік-жылдамдық сипаттамаларын анықтау. </w:t>
      </w:r>
      <w:r>
        <w:br/>
      </w:r>
      <w:r>
        <w:rPr>
          <w:rFonts w:ascii="Times New Roman"/>
          <w:b w:val="false"/>
          <w:i w:val="false"/>
          <w:color w:val="000000"/>
          <w:sz w:val="28"/>
        </w:rPr>
        <w:t xml:space="preserve">
      КГТҚ-ның биіктік-жылдамдық сипаттамаларын (БЖС) анықтау бойынша сынақтар мынадай мақсатпен: </w:t>
      </w:r>
      <w:r>
        <w:br/>
      </w:r>
      <w:r>
        <w:rPr>
          <w:rFonts w:ascii="Times New Roman"/>
          <w:b w:val="false"/>
          <w:i w:val="false"/>
          <w:color w:val="000000"/>
          <w:sz w:val="28"/>
        </w:rPr>
        <w:t xml:space="preserve">
      1) техникалық құжаттамаға сай есептелген жағдайларда КГТҚ-ның негізгі деректерінің сай екендігін растау; </w:t>
      </w:r>
      <w:r>
        <w:br/>
      </w:r>
      <w:r>
        <w:rPr>
          <w:rFonts w:ascii="Times New Roman"/>
          <w:b w:val="false"/>
          <w:i w:val="false"/>
          <w:color w:val="000000"/>
          <w:sz w:val="28"/>
        </w:rPr>
        <w:t xml:space="preserve">
      2) КГТҚ-ның негізгі деректерін техникалық құжаттамасы бойынша оның жұмыс талаптарына сай биіктіктер мен жылдамдықтар диапазонында анықтау. </w:t>
      </w:r>
      <w:r>
        <w:br/>
      </w:r>
      <w:r>
        <w:rPr>
          <w:rFonts w:ascii="Times New Roman"/>
          <w:b w:val="false"/>
          <w:i w:val="false"/>
          <w:color w:val="000000"/>
          <w:sz w:val="28"/>
        </w:rPr>
        <w:t xml:space="preserve">
      Ескерту. Термобарокамерада КГТҚ-ның биіктік-жылдамдық сипаттамаларын экспериментальды расталуы мүмкін болмаған жағдайда тексерулер ұшу сынақтарында ұшу зертханаларында немесе ұшақта орындалған болуы қажет. </w:t>
      </w:r>
      <w:r>
        <w:br/>
      </w:r>
      <w:r>
        <w:rPr>
          <w:rFonts w:ascii="Times New Roman"/>
          <w:b w:val="false"/>
          <w:i w:val="false"/>
          <w:color w:val="000000"/>
          <w:sz w:val="28"/>
        </w:rPr>
        <w:t xml:space="preserve">
      Сынақтар күтіліп отырған пайдалану жағдайларындағы КГТҚ-ның жұмысы кезінде КГТҚ-ға кіре берістегі тиісті ауа өлшемдеріне тең болатын, тежелген ағын өлшемдеріндегі ауаны және берілген ұшу биіктігіндегі атмосфералық қысымға тең болатын қысымды алғанға дейінгі ҚГТҚ-ның шығу құрылғысының артындағы газ тартуын КГТҚ-ға бере отырып биіктік-жылдамдық ұшу жағдайларын модельдеу арқылы стендте жүргізілуі қажет. КГТҚ-ны қоршап тұрған ауа температурасы сынақтар барысында КГТҚ-ға кіре берістегі ауа температурасына жақын болуы қажет. </w:t>
      </w:r>
      <w:r>
        <w:br/>
      </w:r>
      <w:r>
        <w:rPr>
          <w:rFonts w:ascii="Times New Roman"/>
          <w:b w:val="false"/>
          <w:i w:val="false"/>
          <w:color w:val="000000"/>
          <w:sz w:val="28"/>
        </w:rPr>
        <w:t xml:space="preserve">
      КГТҚ-ның БЖС-ын анықтау кезінде 1476-те көрсетілген елшемдерден басқа: </w:t>
      </w:r>
      <w:r>
        <w:br/>
      </w:r>
      <w:r>
        <w:rPr>
          <w:rFonts w:ascii="Times New Roman"/>
          <w:b w:val="false"/>
          <w:i w:val="false"/>
          <w:color w:val="000000"/>
          <w:sz w:val="28"/>
        </w:rPr>
        <w:t xml:space="preserve">
      1) КГТҚ-ка кіре берістегі қимада тежелген ауа ағынының қысымдары мен температураларының өрісі; </w:t>
      </w:r>
      <w:r>
        <w:br/>
      </w:r>
      <w:r>
        <w:rPr>
          <w:rFonts w:ascii="Times New Roman"/>
          <w:b w:val="false"/>
          <w:i w:val="false"/>
          <w:color w:val="000000"/>
          <w:sz w:val="28"/>
        </w:rPr>
        <w:t xml:space="preserve">
      2) КГТҚ-ға кіре берістегі сол қимадағы және шығу құрылғысының шығу қимасындағы орташа статикалық қысым; </w:t>
      </w:r>
      <w:r>
        <w:br/>
      </w:r>
      <w:r>
        <w:rPr>
          <w:rFonts w:ascii="Times New Roman"/>
          <w:b w:val="false"/>
          <w:i w:val="false"/>
          <w:color w:val="000000"/>
          <w:sz w:val="28"/>
        </w:rPr>
        <w:t xml:space="preserve">
      3) турбинаның артжағындағы тежелген газ ағынының температурасы өлшенуі қажет; </w:t>
      </w:r>
      <w:r>
        <w:br/>
      </w:r>
      <w:r>
        <w:rPr>
          <w:rFonts w:ascii="Times New Roman"/>
          <w:b w:val="false"/>
          <w:i w:val="false"/>
          <w:color w:val="000000"/>
          <w:sz w:val="28"/>
        </w:rPr>
        <w:t xml:space="preserve">
      4) 1 кг құрғақ ауадағы су буларының салмақтық мөлшерімен анықталатын КГТҚ-ға түсетін ауаның құрамындағы ылғал. КГТҚ-ның және текшенің ылғалдануы КГТҚ өлшемдеріне елеулі әсер етпеуі қажет. </w:t>
      </w:r>
      <w:r>
        <w:br/>
      </w:r>
      <w:r>
        <w:rPr>
          <w:rFonts w:ascii="Times New Roman"/>
          <w:b w:val="false"/>
          <w:i w:val="false"/>
          <w:color w:val="000000"/>
          <w:sz w:val="28"/>
        </w:rPr>
        <w:t xml:space="preserve">
      Қажет болған жағдайда КГТҚ өлшемдеріне ылғалданудың әсері арнайы текшелік сынақтарда ескерілуі мүмкін. </w:t>
      </w:r>
      <w:r>
        <w:br/>
      </w:r>
      <w:r>
        <w:rPr>
          <w:rFonts w:ascii="Times New Roman"/>
          <w:b w:val="false"/>
          <w:i w:val="false"/>
          <w:color w:val="000000"/>
          <w:sz w:val="28"/>
        </w:rPr>
        <w:t xml:space="preserve">
      КГТҚ-ның анықталатын сипаттамаларының көлемі мен түрлері сынақтарының бағдарламасында белгіленуі қажет. </w:t>
      </w:r>
      <w:r>
        <w:br/>
      </w:r>
      <w:r>
        <w:rPr>
          <w:rFonts w:ascii="Times New Roman"/>
          <w:b w:val="false"/>
          <w:i w:val="false"/>
          <w:color w:val="000000"/>
          <w:sz w:val="28"/>
        </w:rPr>
        <w:t xml:space="preserve">
      Сипаттамаларды анықтау бойынша сынақтарға дейін және ол сынақтарды жүргізгеннен кейін есепті ұшу жағдайларында КГТҚ-ның жер бетіндегі статикалық жағдайлардағы бақылау сипаттамалары анықталып, олардың ұқсастығы тексерілген болуы қажет. </w:t>
      </w:r>
      <w:r>
        <w:br/>
      </w:r>
      <w:r>
        <w:rPr>
          <w:rFonts w:ascii="Times New Roman"/>
          <w:b w:val="false"/>
          <w:i w:val="false"/>
          <w:color w:val="000000"/>
          <w:sz w:val="28"/>
        </w:rPr>
        <w:t xml:space="preserve">
      1503. КГТҚ ротор тіреулерінің сырғанақтарын тексеру. </w:t>
      </w:r>
      <w:r>
        <w:br/>
      </w:r>
      <w:r>
        <w:rPr>
          <w:rFonts w:ascii="Times New Roman"/>
          <w:b w:val="false"/>
          <w:i w:val="false"/>
          <w:color w:val="000000"/>
          <w:sz w:val="28"/>
        </w:rPr>
        <w:t xml:space="preserve">
      Қалыптасқан режимдерде және айнымалы процестер кезінде ротор сырғанақтарына әсер ететін кіндік күштердің өлшенуі жүргізілген болуы қажет және, сырғанақтардың динамикалық жүк көтергіштігіне олардың сай екіндігі бағалануы тиіс. Кіндік күштерді өлшеу мүмкін болмаған жағдайда, тиісті қысымдарды өлшеу негізінде олардың есепті анықталуына жол беріледі. </w:t>
      </w:r>
      <w:r>
        <w:br/>
      </w:r>
      <w:r>
        <w:rPr>
          <w:rFonts w:ascii="Times New Roman"/>
          <w:b w:val="false"/>
          <w:i w:val="false"/>
          <w:color w:val="000000"/>
          <w:sz w:val="28"/>
        </w:rPr>
        <w:t xml:space="preserve">
      КГТҚ-ның 150-сағаттық сынақтары арқылы КГТҚ-ның деректациясы кезінде сырғанақтардың жай-күйі бойынша бағаланатын олардағы бөлініп шыққан жылу мен майларды бұру үшін ротор тіреулерінің сырғанақтарынан майдың жеткілікті айдалуы тексерілген болуы қажет. </w:t>
      </w:r>
      <w:r>
        <w:br/>
      </w:r>
      <w:r>
        <w:rPr>
          <w:rFonts w:ascii="Times New Roman"/>
          <w:b w:val="false"/>
          <w:i w:val="false"/>
          <w:color w:val="000000"/>
          <w:sz w:val="28"/>
        </w:rPr>
        <w:t xml:space="preserve">
      1504. КГТҚ-ның бақылау жарамдылық деңгейін тексеру. </w:t>
      </w:r>
      <w:r>
        <w:br/>
      </w:r>
      <w:r>
        <w:rPr>
          <w:rFonts w:ascii="Times New Roman"/>
          <w:b w:val="false"/>
          <w:i w:val="false"/>
          <w:color w:val="000000"/>
          <w:sz w:val="28"/>
        </w:rPr>
        <w:t xml:space="preserve">
      КГТҚ-ның бақылау жарамдылық деңгейін тексеру: </w:t>
      </w:r>
      <w:r>
        <w:br/>
      </w:r>
      <w:r>
        <w:rPr>
          <w:rFonts w:ascii="Times New Roman"/>
          <w:b w:val="false"/>
          <w:i w:val="false"/>
          <w:color w:val="000000"/>
          <w:sz w:val="28"/>
        </w:rPr>
        <w:t xml:space="preserve">
      1) тиісті жобалау құжаттамасын талдау арқылы; </w:t>
      </w:r>
      <w:r>
        <w:br/>
      </w:r>
      <w:r>
        <w:rPr>
          <w:rFonts w:ascii="Times New Roman"/>
          <w:b w:val="false"/>
          <w:i w:val="false"/>
          <w:color w:val="000000"/>
          <w:sz w:val="28"/>
        </w:rPr>
        <w:t xml:space="preserve">
      2) КГТҚ-да орнатылған бақылау құралдарының жұмысы туралы деректерді қосатын материалдарды талдау арқылы жүргізілуі қажет. </w:t>
      </w:r>
      <w:r>
        <w:br/>
      </w:r>
      <w:r>
        <w:rPr>
          <w:rFonts w:ascii="Times New Roman"/>
          <w:b w:val="false"/>
          <w:i w:val="false"/>
          <w:color w:val="000000"/>
          <w:sz w:val="28"/>
        </w:rPr>
        <w:t xml:space="preserve">
      Ескерту: КГТҚ-да орнатылған бақылау құралдарын тексеру 150-сағаттық текшелік сынақтардың бағдарламасына қосылуы қажет. </w:t>
      </w:r>
      <w:r>
        <w:br/>
      </w:r>
      <w:r>
        <w:rPr>
          <w:rFonts w:ascii="Times New Roman"/>
          <w:b w:val="false"/>
          <w:i w:val="false"/>
          <w:color w:val="000000"/>
          <w:sz w:val="28"/>
        </w:rPr>
        <w:t xml:space="preserve">
      Бақылау жарамдылық деңгейін тексеру кезінде: </w:t>
      </w:r>
      <w:r>
        <w:br/>
      </w:r>
      <w:r>
        <w:rPr>
          <w:rFonts w:ascii="Times New Roman"/>
          <w:b w:val="false"/>
          <w:i w:val="false"/>
          <w:color w:val="000000"/>
          <w:sz w:val="28"/>
        </w:rPr>
        <w:t xml:space="preserve">
      1) бақылау жарамдылық бойынша техникалық құжаттаманың толдымдылығы; </w:t>
      </w:r>
      <w:r>
        <w:br/>
      </w:r>
      <w:r>
        <w:rPr>
          <w:rFonts w:ascii="Times New Roman"/>
          <w:b w:val="false"/>
          <w:i w:val="false"/>
          <w:color w:val="000000"/>
          <w:sz w:val="28"/>
        </w:rPr>
        <w:t xml:space="preserve">
      2) бақылауға арналған өлшемдерді таңдаудың дұрыстығы және КГТҚ-ның тиісті бақылау құралдарымен қамтамасыз етілгендігі; </w:t>
      </w:r>
      <w:r>
        <w:br/>
      </w:r>
      <w:r>
        <w:rPr>
          <w:rFonts w:ascii="Times New Roman"/>
          <w:b w:val="false"/>
          <w:i w:val="false"/>
          <w:color w:val="000000"/>
          <w:sz w:val="28"/>
        </w:rPr>
        <w:t xml:space="preserve">
      3) КГТҚ-ның бақылау жарамдылығын қамтамасыз ету бойынша конструктивті іс-шаралардың тиімділігі; </w:t>
      </w:r>
      <w:r>
        <w:br/>
      </w:r>
      <w:r>
        <w:rPr>
          <w:rFonts w:ascii="Times New Roman"/>
          <w:b w:val="false"/>
          <w:i w:val="false"/>
          <w:color w:val="000000"/>
          <w:sz w:val="28"/>
        </w:rPr>
        <w:t xml:space="preserve">
      4) КГТҚ-да орнатылған датчиктермен басқа да бақылау құралдарының жұмыс істеу мүмкіндігі мен сенімділігі; </w:t>
      </w:r>
      <w:r>
        <w:br/>
      </w:r>
      <w:r>
        <w:rPr>
          <w:rFonts w:ascii="Times New Roman"/>
          <w:b w:val="false"/>
          <w:i w:val="false"/>
          <w:color w:val="000000"/>
          <w:sz w:val="28"/>
        </w:rPr>
        <w:t xml:space="preserve">
      5) жердегі бақылау құралдардының КГТҚ-дағы (пайдаланып жатқан жымдасу элементтері, кабельдері, көшіргіштері бойынша және т.б.) тиісті бақылау құралдарымен түйіндесуі бағалануы қажет. </w:t>
      </w:r>
      <w:r>
        <w:br/>
      </w:r>
      <w:r>
        <w:rPr>
          <w:rFonts w:ascii="Times New Roman"/>
          <w:b w:val="false"/>
          <w:i w:val="false"/>
          <w:color w:val="000000"/>
          <w:sz w:val="28"/>
        </w:rPr>
        <w:t xml:space="preserve">
      КГТҚ-да орнатылған бақылау құралдары: </w:t>
      </w:r>
      <w:r>
        <w:br/>
      </w:r>
      <w:r>
        <w:rPr>
          <w:rFonts w:ascii="Times New Roman"/>
          <w:b w:val="false"/>
          <w:i w:val="false"/>
          <w:color w:val="000000"/>
          <w:sz w:val="28"/>
        </w:rPr>
        <w:t xml:space="preserve">
      1) пайдалану барысындағы КГТҚ жұмысына бақылауды; </w:t>
      </w:r>
      <w:r>
        <w:br/>
      </w:r>
      <w:r>
        <w:rPr>
          <w:rFonts w:ascii="Times New Roman"/>
          <w:b w:val="false"/>
          <w:i w:val="false"/>
          <w:color w:val="000000"/>
          <w:sz w:val="28"/>
        </w:rPr>
        <w:t xml:space="preserve">
      2) ақауларды оларды пайда болуымен дамуының алғашқы кезеңдерінде анықтауды; </w:t>
      </w:r>
      <w:r>
        <w:br/>
      </w:r>
      <w:r>
        <w:rPr>
          <w:rFonts w:ascii="Times New Roman"/>
          <w:b w:val="false"/>
          <w:i w:val="false"/>
          <w:color w:val="000000"/>
          <w:sz w:val="28"/>
        </w:rPr>
        <w:t xml:space="preserve">
      3) "техникалық жағдайы бойынша" пайдалану үшін қажетті өткізу бөлігінің жай-күйі мен КГТҚ жүйелерінің жұмысы туралы ақпаратты алуды қамтамасыз ететін болса, қанағаттанарлық деп танылады. </w:t>
      </w:r>
      <w:r>
        <w:br/>
      </w:r>
      <w:r>
        <w:rPr>
          <w:rFonts w:ascii="Times New Roman"/>
          <w:b w:val="false"/>
          <w:i w:val="false"/>
          <w:color w:val="000000"/>
          <w:sz w:val="28"/>
        </w:rPr>
        <w:t xml:space="preserve">
      Ескерту. Кешенді бақылау жүйелерімен жабдықталған ұшақты пайдалануға арналған КГТҚ үшін бақылау құралдарының қанағаттандыратын бағалау текшелік аппаратуралары сынақтар кезінде жүргізілуі мүмкін. </w:t>
      </w:r>
    </w:p>
    <w:bookmarkStart w:name="z230" w:id="1760"/>
    <w:p>
      <w:pPr>
        <w:spacing w:after="0"/>
        <w:ind w:left="0"/>
        <w:jc w:val="left"/>
      </w:pPr>
      <w:r>
        <w:rPr>
          <w:rFonts w:ascii="Times New Roman"/>
          <w:b/>
          <w:i w:val="false"/>
          <w:color w:val="000000"/>
        </w:rPr>
        <w:t xml:space="preserve"> 
225. 150 сағаттық текшелік сынақтар </w:t>
      </w:r>
    </w:p>
    <w:bookmarkEnd w:id="1760"/>
    <w:p>
      <w:pPr>
        <w:spacing w:after="0"/>
        <w:ind w:left="0"/>
        <w:jc w:val="both"/>
      </w:pPr>
      <w:r>
        <w:rPr>
          <w:rFonts w:ascii="Times New Roman"/>
          <w:b w:val="false"/>
          <w:i w:val="false"/>
          <w:color w:val="000000"/>
          <w:sz w:val="28"/>
        </w:rPr>
        <w:t xml:space="preserve">      1505. КГТҚ жалпы талаптарды орындай отырып, баяндалған бағдарлама бойынша ұшу пайдалануына оның сенімділігі мен жарамдылығын тексеру үшін 150 сағаттық текшелік сынақтардан өтуі қажет. КГТҚ-ның конструкциясында, реттеу схемасында, сипаттамаларында қолдану жағдайларында ерекшеліктер болған жағдайда сынақтар бағдарламасы өзгеруі мүмкіншіліктер болған жағдайда сынақтар бағдарламасы өзгеруі мүмкін. </w:t>
      </w:r>
      <w:r>
        <w:br/>
      </w:r>
      <w:r>
        <w:rPr>
          <w:rFonts w:ascii="Times New Roman"/>
          <w:b w:val="false"/>
          <w:i w:val="false"/>
          <w:color w:val="000000"/>
          <w:sz w:val="28"/>
        </w:rPr>
        <w:t xml:space="preserve">
      1506. 150 сағаттық сынақтардың бір бөлігі болып табылатын мынадай дайындық жұмыстары жүргізілуі қажет: </w:t>
      </w:r>
      <w:r>
        <w:br/>
      </w:r>
      <w:r>
        <w:rPr>
          <w:rFonts w:ascii="Times New Roman"/>
          <w:b w:val="false"/>
          <w:i w:val="false"/>
          <w:color w:val="000000"/>
          <w:sz w:val="28"/>
        </w:rPr>
        <w:t xml:space="preserve">
      1) КГТҚ-ны бөлшектеу; </w:t>
      </w:r>
      <w:r>
        <w:br/>
      </w:r>
      <w:r>
        <w:rPr>
          <w:rFonts w:ascii="Times New Roman"/>
          <w:b w:val="false"/>
          <w:i w:val="false"/>
          <w:color w:val="000000"/>
          <w:sz w:val="28"/>
        </w:rPr>
        <w:t xml:space="preserve">
      2) КГТҚ-мен оның агрегаттарының (сынақ алдындағы бұйым ретінде жеткізілетін агрегаттар бөлшектенбейді) бөлшектерін тексеру; </w:t>
      </w:r>
      <w:r>
        <w:br/>
      </w:r>
      <w:r>
        <w:rPr>
          <w:rFonts w:ascii="Times New Roman"/>
          <w:b w:val="false"/>
          <w:i w:val="false"/>
          <w:color w:val="000000"/>
          <w:sz w:val="28"/>
        </w:rPr>
        <w:t xml:space="preserve">
      3) арнайы бақылау, КГТҚ бөлшектерін микромертикалық өлшеу және бөлшектердің техникалық құжаттамаға сай екендігін тексеру; </w:t>
      </w:r>
      <w:r>
        <w:br/>
      </w:r>
      <w:r>
        <w:rPr>
          <w:rFonts w:ascii="Times New Roman"/>
          <w:b w:val="false"/>
          <w:i w:val="false"/>
          <w:color w:val="000000"/>
          <w:sz w:val="28"/>
        </w:rPr>
        <w:t xml:space="preserve">
      4) агрегаттардың жұмысын тексеру және олардың сипаттамасы. </w:t>
      </w:r>
      <w:r>
        <w:br/>
      </w:r>
      <w:r>
        <w:rPr>
          <w:rFonts w:ascii="Times New Roman"/>
          <w:b w:val="false"/>
          <w:i w:val="false"/>
          <w:color w:val="000000"/>
          <w:sz w:val="28"/>
        </w:rPr>
        <w:t xml:space="preserve">
      Ескерту: 150-сағаттық сынақтарға ұсынылған КГТҚ-ға арналған барлық агрегаттар бағдарламада белгіленген олардың көлемдегі сипаттамаларын анықтау арқылы жүргізілуі қажет; </w:t>
      </w:r>
      <w:r>
        <w:br/>
      </w:r>
      <w:r>
        <w:rPr>
          <w:rFonts w:ascii="Times New Roman"/>
          <w:b w:val="false"/>
          <w:i w:val="false"/>
          <w:color w:val="000000"/>
          <w:sz w:val="28"/>
        </w:rPr>
        <w:t xml:space="preserve">
      5) 150-сағаттық сынақтар үшін КГТҚ-ны жинау. </w:t>
      </w:r>
      <w:r>
        <w:br/>
      </w:r>
      <w:r>
        <w:rPr>
          <w:rFonts w:ascii="Times New Roman"/>
          <w:b w:val="false"/>
          <w:i w:val="false"/>
          <w:color w:val="000000"/>
          <w:sz w:val="28"/>
        </w:rPr>
        <w:t xml:space="preserve">
      Сынақ текшелерінің, жабдықтардың және бақылау-өлшеу приборларының өздеріне қойылатын талаптарға сай екендігін растайтын материалдар ұсынылған болуы қажет. </w:t>
      </w:r>
      <w:r>
        <w:br/>
      </w:r>
      <w:r>
        <w:rPr>
          <w:rFonts w:ascii="Times New Roman"/>
          <w:b w:val="false"/>
          <w:i w:val="false"/>
          <w:color w:val="000000"/>
          <w:sz w:val="28"/>
        </w:rPr>
        <w:t xml:space="preserve">
      1507. 150-сағаттық сынақтардың алдында: </w:t>
      </w:r>
      <w:r>
        <w:br/>
      </w:r>
      <w:r>
        <w:rPr>
          <w:rFonts w:ascii="Times New Roman"/>
          <w:b w:val="false"/>
          <w:i w:val="false"/>
          <w:color w:val="000000"/>
          <w:sz w:val="28"/>
        </w:rPr>
        <w:t xml:space="preserve">
      1) КГТҚ-ның техникалық жағдайларына сәйкес КГТҚ өткізу және бақылау сынақтары; </w:t>
      </w:r>
      <w:r>
        <w:br/>
      </w:r>
      <w:r>
        <w:rPr>
          <w:rFonts w:ascii="Times New Roman"/>
          <w:b w:val="false"/>
          <w:i w:val="false"/>
          <w:color w:val="000000"/>
          <w:sz w:val="28"/>
        </w:rPr>
        <w:t xml:space="preserve">
      2) КГТҚ іске қосу қасиеттерін КГТҚ пайдалануда іске қосу үшін пайдалану болжанып отырған іске қосу құрылғыларының қоректі көздерінен немесе энергетика сипаттамалары мен қоректенудің басқа көздерінің қуаты бойынша оған тең келетін екі-үш қалыпты іске қосуларды орындау жолымен орындауды бақылау тексеру; </w:t>
      </w:r>
      <w:r>
        <w:br/>
      </w:r>
      <w:r>
        <w:rPr>
          <w:rFonts w:ascii="Times New Roman"/>
          <w:b w:val="false"/>
          <w:i w:val="false"/>
          <w:color w:val="000000"/>
          <w:sz w:val="28"/>
        </w:rPr>
        <w:t xml:space="preserve">
      3) КГТҚ-ның сипаттамаларын анықтау тексерілуге тиіс. </w:t>
      </w:r>
      <w:r>
        <w:br/>
      </w:r>
      <w:r>
        <w:rPr>
          <w:rFonts w:ascii="Times New Roman"/>
          <w:b w:val="false"/>
          <w:i w:val="false"/>
          <w:color w:val="000000"/>
          <w:sz w:val="28"/>
        </w:rPr>
        <w:t xml:space="preserve">
      1508. Қозғалтқыштың сипаттамаларын айқындау кезінде және 150-сағаттық сынақтар барысында КГТҚ-ның негізгі деректері мен өлшемдеріне өлшеу жүргізілуге тиіс және онда мынадай шарттар сақталуы керек: </w:t>
      </w:r>
      <w:r>
        <w:br/>
      </w:r>
      <w:r>
        <w:rPr>
          <w:rFonts w:ascii="Times New Roman"/>
          <w:b w:val="false"/>
          <w:i w:val="false"/>
          <w:color w:val="000000"/>
          <w:sz w:val="28"/>
        </w:rPr>
        <w:t xml:space="preserve">
      1) КГТҚ негізгі деректері мен өлшемдері оның конструкциясына кіретін штуцерлерді, датчиктерді және т.б. пайдаланып, КГТҚ арнайы тәсілдеу кезінде өлшенуге тиісті негізгі деректері мен өлшемдері; </w:t>
      </w:r>
      <w:r>
        <w:br/>
      </w:r>
      <w:r>
        <w:rPr>
          <w:rFonts w:ascii="Times New Roman"/>
          <w:b w:val="false"/>
          <w:i w:val="false"/>
          <w:color w:val="000000"/>
          <w:sz w:val="28"/>
        </w:rPr>
        <w:t xml:space="preserve">
      2) КГТҚ негізгі деректері мен өлшемдерінің өзгеру сипаттамасын бос жүріс немесе аз газдан ең жоғарыға және (немесе) ең жоғары ұзақтыққа дейінгі режимдердің диапазонында қажетті үйлесімдерде ауаны және басқа жүктемелерді таңдап алу өзгерген кезде бағалаған жөн. </w:t>
      </w:r>
      <w:r>
        <w:br/>
      </w:r>
      <w:r>
        <w:rPr>
          <w:rFonts w:ascii="Times New Roman"/>
          <w:b w:val="false"/>
          <w:i w:val="false"/>
          <w:color w:val="000000"/>
          <w:sz w:val="28"/>
        </w:rPr>
        <w:t xml:space="preserve">
      КГТҚ режимдерінің әрқайсысы кем дегенде 5 минут бойы шыдауға тиіс. Құралдардың көрсеткіштері осы режимнің соңғы 2 минутында тіркелгені жөн. </w:t>
      </w:r>
      <w:r>
        <w:br/>
      </w:r>
      <w:r>
        <w:rPr>
          <w:rFonts w:ascii="Times New Roman"/>
          <w:b w:val="false"/>
          <w:i w:val="false"/>
          <w:color w:val="000000"/>
          <w:sz w:val="28"/>
        </w:rPr>
        <w:t xml:space="preserve">
      Ескерту. Егер ең жоғарғы режимде КГТҚ техникалық талаптар бойынша үздіксіз жұмыс уақыты 5 минуттан кем болса, онда осы режимде шыдау уақыты техникалық құжаттамада көрсетілгенге сәйкес болуы тиіс. </w:t>
      </w:r>
      <w:r>
        <w:br/>
      </w:r>
      <w:r>
        <w:rPr>
          <w:rFonts w:ascii="Times New Roman"/>
          <w:b w:val="false"/>
          <w:i w:val="false"/>
          <w:color w:val="000000"/>
          <w:sz w:val="28"/>
        </w:rPr>
        <w:t xml:space="preserve">
      КГТҚ сипаттамаларын айқындау кезінде өлшемдер өзгерістерінің жеткілікті саны (ауа мен электр қуатын таңдап алуды көбейту кезіндегі өлшемдер кем дегенде бес және оларды кеміткен кезде төрт) орындалуы тиіс. </w:t>
      </w:r>
      <w:r>
        <w:br/>
      </w:r>
      <w:r>
        <w:rPr>
          <w:rFonts w:ascii="Times New Roman"/>
          <w:b w:val="false"/>
          <w:i w:val="false"/>
          <w:color w:val="000000"/>
          <w:sz w:val="28"/>
        </w:rPr>
        <w:t xml:space="preserve">
      1509. 150-сағаттық сынақтарды бастар алдында оларды жүргізу барысында мыналар орындалуы тиіс: </w:t>
      </w:r>
      <w:r>
        <w:br/>
      </w:r>
      <w:r>
        <w:rPr>
          <w:rFonts w:ascii="Times New Roman"/>
          <w:b w:val="false"/>
          <w:i w:val="false"/>
          <w:color w:val="000000"/>
          <w:sz w:val="28"/>
        </w:rPr>
        <w:t xml:space="preserve">
      1) майды айдауды өлшеу және майдың ұсынылған температурасы кезінде ең жоғары ұзақ режимде майға жылу беруді анықтау. КГТҚ-да отын-май жылу айырбастағышы болған жағдайда, жүйеге текшелік жылу айырбастағышты қосуға рұқсат етіледі; </w:t>
      </w:r>
      <w:r>
        <w:br/>
      </w:r>
      <w:r>
        <w:rPr>
          <w:rFonts w:ascii="Times New Roman"/>
          <w:b w:val="false"/>
          <w:i w:val="false"/>
          <w:color w:val="000000"/>
          <w:sz w:val="28"/>
        </w:rPr>
        <w:t xml:space="preserve">
      2) бос жүріс және аз газ режимдеріндегі техникалық құжаттамада аса жоғары мәлімделген осы режимдерге арналған уақыт ішінде КГТҚ үздіксіз жұмысын бақылау тексеру; </w:t>
      </w:r>
      <w:r>
        <w:br/>
      </w:r>
      <w:r>
        <w:rPr>
          <w:rFonts w:ascii="Times New Roman"/>
          <w:b w:val="false"/>
          <w:i w:val="false"/>
          <w:color w:val="000000"/>
          <w:sz w:val="28"/>
        </w:rPr>
        <w:t xml:space="preserve">
      3) КГТҚ-да бар қорғау, белгі беру және диагностикалық құрылғылар жүйелерінің жұмыс істеп кетуіне даярлығын тексеру. </w:t>
      </w:r>
      <w:r>
        <w:br/>
      </w:r>
      <w:r>
        <w:rPr>
          <w:rFonts w:ascii="Times New Roman"/>
          <w:b w:val="false"/>
          <w:i w:val="false"/>
          <w:color w:val="000000"/>
          <w:sz w:val="28"/>
        </w:rPr>
        <w:t xml:space="preserve">
      1510. КГТҚ сипаттамаларын айқындау кезінде таңдап алынған ауаның қысымы мен температурасына, турбина алдындағы (турбина артындағы) газдың температурасына қарай және тұрақты электр қуатын таңдап алу немесе таңдаусыз қуат кезіндегі таңдап алынған ауаның шығысынан КГТҚ-ға қойылатын талаптарға орай отын шығысы алынуға тиіс. КГТҚ жұмысының барлық пайдалану режимдерінде қамтылатын әрбір тәуелділік нүктелерінің жеткілікті саны бар айналу жиіліктерінде келтірілген әртүрлі тұрақты жағдайда көрсетілген өлшемдердің жеткілікті тәуелсіздік саны алынуға және өлшемдерді сақтаудың тұрақтылығын бағалауға арналған 150-сағаттық сынақтар аяқталғаннан кейін алынған баламалы тәуелділіктер мен оларды салыстыру мүмкіндігі қамтамасыз етілуі тиіс. </w:t>
      </w:r>
      <w:r>
        <w:br/>
      </w:r>
      <w:r>
        <w:rPr>
          <w:rFonts w:ascii="Times New Roman"/>
          <w:b w:val="false"/>
          <w:i w:val="false"/>
          <w:color w:val="000000"/>
          <w:sz w:val="28"/>
        </w:rPr>
        <w:t xml:space="preserve">
      1511. 150-сағаттық сынақтар жалпы ұзақтығы 28-кестенің деректеріне сәйкес келетін режимдерден тұруы тиіс. </w:t>
      </w:r>
    </w:p>
    <w:p>
      <w:pPr>
        <w:spacing w:after="0"/>
        <w:ind w:left="0"/>
        <w:jc w:val="both"/>
      </w:pPr>
      <w:r>
        <w:rPr>
          <w:rFonts w:ascii="Times New Roman"/>
          <w:b w:val="false"/>
          <w:i w:val="false"/>
          <w:color w:val="000000"/>
          <w:sz w:val="28"/>
        </w:rPr>
        <w:t xml:space="preserve">                                                  28-кесте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5853"/>
      </w:tblGrid>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режимі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Сағат-минутта істелген жұмыс. </w:t>
            </w:r>
            <w:r>
              <w:br/>
            </w:r>
            <w:r>
              <w:rPr>
                <w:rFonts w:ascii="Times New Roman"/>
                <w:b w:val="false"/>
                <w:i w:val="false"/>
                <w:color w:val="000000"/>
                <w:sz w:val="20"/>
              </w:rPr>
              <w:t xml:space="preserve">
Іске қосу саны, жүктеме өзгерістері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465"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ұзақтың 75%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ұзақтың 50%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ұзақтың 25%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жүріс және (немесе) аз газ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қосулар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Жүктеменің өзгерісі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p>
      <w:pPr>
        <w:spacing w:after="0"/>
        <w:ind w:left="0"/>
        <w:jc w:val="both"/>
      </w:pPr>
      <w:r>
        <w:rPr>
          <w:rFonts w:ascii="Times New Roman"/>
          <w:b w:val="false"/>
          <w:i w:val="false"/>
          <w:color w:val="000000"/>
          <w:sz w:val="28"/>
        </w:rPr>
        <w:t xml:space="preserve">      Ескерту. Егер КГТҚ-ның ең жоғары режимі жоқ болса немесе техникалық құжаттама бойынша ол үшін қол жетімді үздіксіз жұмыс уақыты 5 минуттан кем болса, онда 9.1-кестеде осы режимде көзделген істелген жұмыс тиісінше толық немесе ішінара ең жоғары ұзақ режимге арналған істелген жұмысқа ауыстырылады. </w:t>
      </w:r>
    </w:p>
    <w:p>
      <w:pPr>
        <w:spacing w:after="0"/>
        <w:ind w:left="0"/>
        <w:jc w:val="both"/>
      </w:pPr>
      <w:r>
        <w:rPr>
          <w:rFonts w:ascii="Times New Roman"/>
          <w:b w:val="false"/>
          <w:i w:val="false"/>
          <w:color w:val="000000"/>
          <w:sz w:val="28"/>
        </w:rPr>
        <w:t xml:space="preserve">                                               29-кесте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053"/>
        <w:gridCol w:w="6253"/>
      </w:tblGrid>
      <w:tr>
        <w:trPr>
          <w:trHeight w:val="9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сағаттағы- </w:t>
            </w:r>
            <w:r>
              <w:br/>
            </w:r>
            <w:r>
              <w:rPr>
                <w:rFonts w:ascii="Times New Roman"/>
                <w:b w:val="false"/>
                <w:i w:val="false"/>
                <w:color w:val="000000"/>
                <w:sz w:val="20"/>
              </w:rPr>
              <w:t xml:space="preserve">
минуттағы ұзақ бөлігі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жағдайлары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кезеңде 1 сағат 15 минуттан 3 цикл бар, олар: </w:t>
            </w:r>
            <w:r>
              <w:br/>
            </w:r>
            <w:r>
              <w:rPr>
                <w:rFonts w:ascii="Times New Roman"/>
                <w:b w:val="false"/>
                <w:i w:val="false"/>
                <w:color w:val="000000"/>
                <w:sz w:val="20"/>
              </w:rPr>
              <w:t xml:space="preserve">
а) ең жоғары режимдегі 5 минуттық жұмыстан; </w:t>
            </w:r>
            <w:r>
              <w:br/>
            </w:r>
            <w:r>
              <w:rPr>
                <w:rFonts w:ascii="Times New Roman"/>
                <w:b w:val="false"/>
                <w:i w:val="false"/>
                <w:color w:val="000000"/>
                <w:sz w:val="20"/>
              </w:rPr>
              <w:t xml:space="preserve">
б) бос жүріс немесе аз газдағы 5 минуттық жұмыстан; </w:t>
            </w:r>
            <w:r>
              <w:br/>
            </w:r>
            <w:r>
              <w:rPr>
                <w:rFonts w:ascii="Times New Roman"/>
                <w:b w:val="false"/>
                <w:i w:val="false"/>
                <w:color w:val="000000"/>
                <w:sz w:val="20"/>
              </w:rPr>
              <w:t xml:space="preserve">
в) ең жоғары ұзақ режимдегі 1 сағаттық жұмыстан; </w:t>
            </w:r>
            <w:r>
              <w:br/>
            </w:r>
            <w:r>
              <w:rPr>
                <w:rFonts w:ascii="Times New Roman"/>
                <w:b w:val="false"/>
                <w:i w:val="false"/>
                <w:color w:val="000000"/>
                <w:sz w:val="20"/>
              </w:rPr>
              <w:t xml:space="preserve">
г) бос жүріс немесе аз газдағы 5 минуттық жұмыстан тұрады.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кезеңде 45 минуттан 3 цикл бар, олар: </w:t>
            </w:r>
            <w:r>
              <w:br/>
            </w:r>
            <w:r>
              <w:rPr>
                <w:rFonts w:ascii="Times New Roman"/>
                <w:b w:val="false"/>
                <w:i w:val="false"/>
                <w:color w:val="000000"/>
                <w:sz w:val="20"/>
              </w:rPr>
              <w:t xml:space="preserve">
а) ең жоғары режимдегі 5 минуттық жұмыстан; </w:t>
            </w:r>
            <w:r>
              <w:br/>
            </w:r>
            <w:r>
              <w:rPr>
                <w:rFonts w:ascii="Times New Roman"/>
                <w:b w:val="false"/>
                <w:i w:val="false"/>
                <w:color w:val="000000"/>
                <w:sz w:val="20"/>
              </w:rPr>
              <w:t xml:space="preserve">
б) бос жүріс немесе аз газды 5 минуттық жұмыстан; </w:t>
            </w:r>
            <w:r>
              <w:br/>
            </w:r>
            <w:r>
              <w:rPr>
                <w:rFonts w:ascii="Times New Roman"/>
                <w:b w:val="false"/>
                <w:i w:val="false"/>
                <w:color w:val="000000"/>
                <w:sz w:val="20"/>
              </w:rPr>
              <w:t xml:space="preserve">
в) 75%-тік ең жоғары режимге арналған бірінші 22-15 циклдағы 30 минуттық жұмыстан; </w:t>
            </w:r>
            <w:r>
              <w:br/>
            </w:r>
            <w:r>
              <w:rPr>
                <w:rFonts w:ascii="Times New Roman"/>
                <w:b w:val="false"/>
                <w:i w:val="false"/>
                <w:color w:val="000000"/>
                <w:sz w:val="20"/>
              </w:rPr>
              <w:t xml:space="preserve">
жұмыстың екінші циклында 50%; </w:t>
            </w:r>
            <w:r>
              <w:br/>
            </w:r>
            <w:r>
              <w:rPr>
                <w:rFonts w:ascii="Times New Roman"/>
                <w:b w:val="false"/>
                <w:i w:val="false"/>
                <w:color w:val="000000"/>
                <w:sz w:val="20"/>
              </w:rPr>
              <w:t xml:space="preserve">
ал үшінші циклында 25% </w:t>
            </w:r>
            <w:r>
              <w:br/>
            </w:r>
            <w:r>
              <w:rPr>
                <w:rFonts w:ascii="Times New Roman"/>
                <w:b w:val="false"/>
                <w:i w:val="false"/>
                <w:color w:val="000000"/>
                <w:sz w:val="20"/>
              </w:rPr>
              <w:t xml:space="preserve">
ең жоғары ұзақ режимнен; </w:t>
            </w:r>
            <w:r>
              <w:br/>
            </w:r>
            <w:r>
              <w:rPr>
                <w:rFonts w:ascii="Times New Roman"/>
                <w:b w:val="false"/>
                <w:i w:val="false"/>
                <w:color w:val="000000"/>
                <w:sz w:val="20"/>
              </w:rPr>
              <w:t xml:space="preserve">
г) бос жүрістегі немесе аз газдағы 5 минуттық жұмыстан тұрады. </w:t>
            </w:r>
          </w:p>
        </w:tc>
      </w:tr>
    </w:tbl>
    <w:p>
      <w:pPr>
        <w:spacing w:after="0"/>
        <w:ind w:left="0"/>
        <w:jc w:val="both"/>
      </w:pPr>
      <w:r>
        <w:rPr>
          <w:rFonts w:ascii="Times New Roman"/>
          <w:b w:val="false"/>
          <w:i w:val="false"/>
          <w:color w:val="000000"/>
          <w:sz w:val="28"/>
        </w:rPr>
        <w:t xml:space="preserve">      1512. 150-сағаттық сынақтарды 25 алты сағаттық кезеңдерде өткізген жөн. Әрбір кезең (1-ден 25-ке дейін ретпен нөмірленген), әдеттегідей, КГТҚ ажыратпастан жүргізілуі және 29-кестеде көрсетілген бөліктерден тұруы тиіс. </w:t>
      </w:r>
      <w:r>
        <w:br/>
      </w:r>
      <w:r>
        <w:rPr>
          <w:rFonts w:ascii="Times New Roman"/>
          <w:b w:val="false"/>
          <w:i w:val="false"/>
          <w:color w:val="000000"/>
          <w:sz w:val="28"/>
        </w:rPr>
        <w:t xml:space="preserve">
      Ескерту. 1. Ең жоғары режимнің 75, 50 және 25% режимдеріндегі жұмыс кезінде ауаны және электр қуатын таңдап алу шамасы сынақтар бағдарламасымен айқындалуы тиіс. </w:t>
      </w:r>
      <w:r>
        <w:br/>
      </w:r>
      <w:r>
        <w:rPr>
          <w:rFonts w:ascii="Times New Roman"/>
          <w:b w:val="false"/>
          <w:i w:val="false"/>
          <w:color w:val="000000"/>
          <w:sz w:val="28"/>
        </w:rPr>
        <w:t xml:space="preserve">
      2. Егер КГТҚ-ның ең жоғары режимі болмаса, онда 9.2-кестеде ол үшін бөлінген уақыт ең жоғары ұзақ режимде жетілдіріледі. </w:t>
      </w:r>
      <w:r>
        <w:br/>
      </w:r>
      <w:r>
        <w:rPr>
          <w:rFonts w:ascii="Times New Roman"/>
          <w:b w:val="false"/>
          <w:i w:val="false"/>
          <w:color w:val="000000"/>
          <w:sz w:val="28"/>
        </w:rPr>
        <w:t xml:space="preserve">
      3. Егер КГТҚ ең жоғары режимдегі жұмыс ұзақтығы 5 минуттан кем болса, онда 9.2-кестеде осы режим үшін бөлінген уақыттың қалған бөлігі ең жоғары ұзақ режимде пысықталады. </w:t>
      </w:r>
      <w:r>
        <w:br/>
      </w:r>
      <w:r>
        <w:rPr>
          <w:rFonts w:ascii="Times New Roman"/>
          <w:b w:val="false"/>
          <w:i w:val="false"/>
          <w:color w:val="000000"/>
          <w:sz w:val="28"/>
        </w:rPr>
        <w:t xml:space="preserve">
      1513. Өлшемдердің өлшенуі 150-сағаттық сынақтар барысында жүргізілуі тиіс: </w:t>
      </w:r>
      <w:r>
        <w:br/>
      </w:r>
      <w:r>
        <w:rPr>
          <w:rFonts w:ascii="Times New Roman"/>
          <w:b w:val="false"/>
          <w:i w:val="false"/>
          <w:color w:val="000000"/>
          <w:sz w:val="28"/>
        </w:rPr>
        <w:t xml:space="preserve">
      1) ұзақтығы 10 минуттан кем режимдер үшін - осы режимдегі соңғы 2 минуттық жұмысқа бір өлшем; </w:t>
      </w:r>
      <w:r>
        <w:br/>
      </w:r>
      <w:r>
        <w:rPr>
          <w:rFonts w:ascii="Times New Roman"/>
          <w:b w:val="false"/>
          <w:i w:val="false"/>
          <w:color w:val="000000"/>
          <w:sz w:val="28"/>
        </w:rPr>
        <w:t xml:space="preserve">
      2) ұзақтығы 10 минуттан көп режимдер үшін бірінші өлшемді әрбір режимдегі 8-10 минуттық жұмыс арқылы қалған өлшемдер - режим аяғында немесе осы режимдегі КГТҚ жұмысын әрбір 15 минут арқылы орындаған жөн. </w:t>
      </w:r>
      <w:r>
        <w:br/>
      </w:r>
      <w:r>
        <w:rPr>
          <w:rFonts w:ascii="Times New Roman"/>
          <w:b w:val="false"/>
          <w:i w:val="false"/>
          <w:color w:val="000000"/>
          <w:sz w:val="28"/>
        </w:rPr>
        <w:t xml:space="preserve">
      1514. Егер кез келген кезеңдердің жетілдірілген уақыты ішінде КГТҚ қосылған болса, онда бұл кезең, егер бұл қажет деп танылса, қайталануы тиіс. </w:t>
      </w:r>
      <w:r>
        <w:br/>
      </w:r>
      <w:r>
        <w:rPr>
          <w:rFonts w:ascii="Times New Roman"/>
          <w:b w:val="false"/>
          <w:i w:val="false"/>
          <w:color w:val="000000"/>
          <w:sz w:val="28"/>
        </w:rPr>
        <w:t xml:space="preserve">
      Ескерту. Егер КГТҚ ажырату текшелік жабдықтың істен шығуынан туындаса, онда үздіксіз кезең істен шығу жойылғаннан кейін жалғастырылуы мүмкін. </w:t>
      </w:r>
      <w:r>
        <w:br/>
      </w:r>
      <w:r>
        <w:rPr>
          <w:rFonts w:ascii="Times New Roman"/>
          <w:b w:val="false"/>
          <w:i w:val="false"/>
          <w:color w:val="000000"/>
          <w:sz w:val="28"/>
        </w:rPr>
        <w:t xml:space="preserve">
      1515. КГТҚ жұмысы бос жүріс режимінен ең жоғары ұзақ және кері режимге өту кезінде, техникалық құжаттамада ескерілген уақыт ішінде, сондай-ақ 0,5-1,0 с ішінде ауаны таңдап алуды кенет тоқтаған кезде тексерілуі тиіс. </w:t>
      </w:r>
      <w:r>
        <w:br/>
      </w:r>
      <w:r>
        <w:rPr>
          <w:rFonts w:ascii="Times New Roman"/>
          <w:b w:val="false"/>
          <w:i w:val="false"/>
          <w:color w:val="000000"/>
          <w:sz w:val="28"/>
        </w:rPr>
        <w:t xml:space="preserve">
      Тексеру кезінде газ температурасының ең жоғары мәні ("тастанды") мен турбиналық компрессор роторының (еркін турбина, егер ол болса) айналу жиілігін тіркеген жөн. Ауаны таңдап алу тез тоқтатылған жағдайда, қалқанның толық жабылған уақытын, турбиналық компрессор (еркін турбина) роторының айналу жиілігінің төмендеу ("түсіп кету") шамасын өлшеген жөн. </w:t>
      </w:r>
      <w:r>
        <w:br/>
      </w:r>
      <w:r>
        <w:rPr>
          <w:rFonts w:ascii="Times New Roman"/>
          <w:b w:val="false"/>
          <w:i w:val="false"/>
          <w:color w:val="000000"/>
          <w:sz w:val="28"/>
        </w:rPr>
        <w:t xml:space="preserve">
      Сынақтардың хаттамаларында құралдарды өлшеу үшін қолданылатын үлгісі мен дәлдігі көрсетілуі тиіс. </w:t>
      </w:r>
      <w:r>
        <w:br/>
      </w:r>
      <w:r>
        <w:rPr>
          <w:rFonts w:ascii="Times New Roman"/>
          <w:b w:val="false"/>
          <w:i w:val="false"/>
          <w:color w:val="000000"/>
          <w:sz w:val="28"/>
        </w:rPr>
        <w:t xml:space="preserve">
      1516. 150-сағаттық сынақтар ішінде бос жүру режимінен ең жоғары режимге дейін жүктеменің 150 өзгерісі және бос жүріс режимінен ең жоғары ұзақ және кері режимге дейін (немесе ең жоғары ұзақ режимнен) жүктеменің 150 өзгерісі және ең жоғарыдан бос жүріс режиміне дейін кері өзгерістер жүргізілуі тиіс. </w:t>
      </w:r>
      <w:r>
        <w:br/>
      </w:r>
      <w:r>
        <w:rPr>
          <w:rFonts w:ascii="Times New Roman"/>
          <w:b w:val="false"/>
          <w:i w:val="false"/>
          <w:color w:val="000000"/>
          <w:sz w:val="28"/>
        </w:rPr>
        <w:t xml:space="preserve">
      КГТҚ жүктемесі өзгерген жағдайда, оның жұмыс сипатын атап өту қажет (жатық, помпажсыз және т.б.). </w:t>
      </w:r>
      <w:r>
        <w:br/>
      </w:r>
      <w:r>
        <w:rPr>
          <w:rFonts w:ascii="Times New Roman"/>
          <w:b w:val="false"/>
          <w:i w:val="false"/>
          <w:color w:val="000000"/>
          <w:sz w:val="28"/>
        </w:rPr>
        <w:t xml:space="preserve">
      1517. 150-сағаттық сынақтар кезіндегі ҚГТҚ 175 іске қосулар, оның 25-і бос жүріс, 125-і ыстықтай және 25-і жалған орындалуы тиіс. </w:t>
      </w:r>
      <w:r>
        <w:br/>
      </w:r>
      <w:r>
        <w:rPr>
          <w:rFonts w:ascii="Times New Roman"/>
          <w:b w:val="false"/>
          <w:i w:val="false"/>
          <w:color w:val="000000"/>
          <w:sz w:val="28"/>
        </w:rPr>
        <w:t xml:space="preserve">
      Іске қосулар кезеңдер арасындағы мөлшермен тең аралықтар арқылы, сондай-ақ 150-сағаттық сынақтар басталар алдында және аяқталғаннан кейін жүргізілуі тиіс. КГТҚ-ның аз газ немесе бос жүріс режиміне шығу уақыты тіркелуі тиіс. </w:t>
      </w:r>
      <w:r>
        <w:br/>
      </w:r>
      <w:r>
        <w:rPr>
          <w:rFonts w:ascii="Times New Roman"/>
          <w:b w:val="false"/>
          <w:i w:val="false"/>
          <w:color w:val="000000"/>
          <w:sz w:val="28"/>
        </w:rPr>
        <w:t xml:space="preserve">
      1518. Барлық 150-сағаттық сынақтардың кезеңдері мәлімделген қысымға сәйкес келетін майдың қысымы кезінде жүргізілуі тиіс. Бір кезең (мысалы, 22) ең жоғары ұзақ режимде мәлімделген КГТҚ ең жоғары май қысымы жағдайында орындалуы тиіс. </w:t>
      </w:r>
      <w:r>
        <w:br/>
      </w:r>
      <w:r>
        <w:rPr>
          <w:rFonts w:ascii="Times New Roman"/>
          <w:b w:val="false"/>
          <w:i w:val="false"/>
          <w:color w:val="000000"/>
          <w:sz w:val="28"/>
        </w:rPr>
        <w:t xml:space="preserve">
      1519. Барлық 150-сағаттық сынақтардың кезеңдерінде КГТҚ ең жоғары және ең жоғары ұзақ режимдерде істелген жұмысы осы режимдерге арналған техникалық құжаттамада көзделген ең жоғары кіретін май температуралары кезінде жүзеге асырылуға тиіс. </w:t>
      </w:r>
      <w:r>
        <w:br/>
      </w:r>
      <w:r>
        <w:rPr>
          <w:rFonts w:ascii="Times New Roman"/>
          <w:b w:val="false"/>
          <w:i w:val="false"/>
          <w:color w:val="000000"/>
          <w:sz w:val="28"/>
        </w:rPr>
        <w:t xml:space="preserve">
      Майдың ең жоғары температурасына жету және ұстап тұру әдістері сынақтар бағдарламасында көрсетілуі тиіс. </w:t>
      </w:r>
      <w:r>
        <w:br/>
      </w:r>
      <w:r>
        <w:rPr>
          <w:rFonts w:ascii="Times New Roman"/>
          <w:b w:val="false"/>
          <w:i w:val="false"/>
          <w:color w:val="000000"/>
          <w:sz w:val="28"/>
        </w:rPr>
        <w:t xml:space="preserve">
      1520. 150-сағаттық сынақтар алдында әрбір 50 сағат арқылы және олар аяқталғаннан кейін, сондай-ақ сынақтар барысында майды ауыстыру жағдайында оның физикалық-химиялық көрсеткіштерін бағалау үшін май жүйесінен алынған майға толық талдау жүргізілуі тиіс. Майды ішінара талдау үшін (механикалық емес қоспалардың маңызы және жарғыл температурасының ылғалдылығы), сондай-ақ құрамындағы металдарды талдау үшін сынамаларын алу сынақтардың әрбір 20-25 сағаты арқылы жүргізілуі тиіс. </w:t>
      </w:r>
      <w:r>
        <w:br/>
      </w:r>
      <w:r>
        <w:rPr>
          <w:rFonts w:ascii="Times New Roman"/>
          <w:b w:val="false"/>
          <w:i w:val="false"/>
          <w:color w:val="000000"/>
          <w:sz w:val="28"/>
        </w:rPr>
        <w:t xml:space="preserve">
      Отынның, оның физикалық-химиялық көрсеткіштерін бағалау үшін толық талдау 150-сағаттық сынақтар алдында және олар аяқталғаннан кейін, сондай-ақ 100 сағаттан кейінгі және сынақтар барысында отынның жаңа партиясының түсуі жағдайында жүргізілуі тиіс. </w:t>
      </w:r>
      <w:r>
        <w:br/>
      </w:r>
      <w:r>
        <w:rPr>
          <w:rFonts w:ascii="Times New Roman"/>
          <w:b w:val="false"/>
          <w:i w:val="false"/>
          <w:color w:val="000000"/>
          <w:sz w:val="28"/>
        </w:rPr>
        <w:t xml:space="preserve">
      1521. Компрессордан ұшақтың кабиналарын үрлеу және желдету үшін кондиционерлеу жүйесіне алынған ауаны талдау 150-сағаттық сынақтардың басында және 7, 13, 17 және 25 кезеңдерінің аяғында жүргізілуі тиіс. </w:t>
      </w:r>
      <w:r>
        <w:br/>
      </w:r>
      <w:r>
        <w:rPr>
          <w:rFonts w:ascii="Times New Roman"/>
          <w:b w:val="false"/>
          <w:i w:val="false"/>
          <w:color w:val="000000"/>
          <w:sz w:val="28"/>
        </w:rPr>
        <w:t xml:space="preserve">
      1522. 150-сағаттық сынақтар барысында КГТҚ орнатылған агрегаттардың жұмыс қабілеттілігі мен сенімділігі расталуға тиіс. </w:t>
      </w:r>
      <w:r>
        <w:br/>
      </w:r>
      <w:r>
        <w:rPr>
          <w:rFonts w:ascii="Times New Roman"/>
          <w:b w:val="false"/>
          <w:i w:val="false"/>
          <w:color w:val="000000"/>
          <w:sz w:val="28"/>
        </w:rPr>
        <w:t xml:space="preserve">
      1523. Егер КГТҚ конструкциясында КГТҚ МҚЖ-ға ауаны жекелеп таңдап алу және оның ауа жинағышы көзделген болса, онда КГТҚ МҚЖ-ы 150-сағаттық сынақтардың барлық ұзындығының кем дегенде 25% ішінде, олардың 10%-і ішінде - ең жоғары ұзақ режимге, 10%-і аралық режимдерге және 5%-і бос жүріс (аз газ) режиміне қосылуға тиіс. </w:t>
      </w:r>
      <w:r>
        <w:br/>
      </w:r>
      <w:r>
        <w:rPr>
          <w:rFonts w:ascii="Times New Roman"/>
          <w:b w:val="false"/>
          <w:i w:val="false"/>
          <w:color w:val="000000"/>
          <w:sz w:val="28"/>
        </w:rPr>
        <w:t xml:space="preserve">
      1524. 150-сағаттық сынақтар барысында ҚГТҚ және оның агрегаттарына қызмет көрсету РҚ-ға сәйкес жүргізілуге тиіс. РҚ-да көзделген регламенті жұмыс борттық жиынтыққа кіретін құралдарға ғана жүргізілуі тиіс. </w:t>
      </w:r>
      <w:r>
        <w:br/>
      </w:r>
      <w:r>
        <w:rPr>
          <w:rFonts w:ascii="Times New Roman"/>
          <w:b w:val="false"/>
          <w:i w:val="false"/>
          <w:color w:val="000000"/>
          <w:sz w:val="28"/>
        </w:rPr>
        <w:t xml:space="preserve">
      Ескерту. Борттық аспап жиынтығының және қосалқы бөлшектердің даралық жиынтығын қанағаттанарлығын және жеткіліктілігін түпкілікті бағалау ұшақтағы КГТҚ пайдалану сынақтарының негізінде жүргізілуі тиіс. </w:t>
      </w:r>
      <w:r>
        <w:br/>
      </w:r>
      <w:r>
        <w:rPr>
          <w:rFonts w:ascii="Times New Roman"/>
          <w:b w:val="false"/>
          <w:i w:val="false"/>
          <w:color w:val="000000"/>
          <w:sz w:val="28"/>
        </w:rPr>
        <w:t xml:space="preserve">
      1525. 150-сағаттық сынақтар аяқталғаннан кейін мынадай жұмыстар жүргізілуі тиіс: </w:t>
      </w:r>
      <w:r>
        <w:br/>
      </w:r>
      <w:r>
        <w:rPr>
          <w:rFonts w:ascii="Times New Roman"/>
          <w:b w:val="false"/>
          <w:i w:val="false"/>
          <w:color w:val="000000"/>
          <w:sz w:val="28"/>
        </w:rPr>
        <w:t xml:space="preserve">
      1) КГТҚ сипаттамаларын қайталап анықтау және оның негізгі өлшемдерін өлшеу; </w:t>
      </w:r>
      <w:r>
        <w:br/>
      </w:r>
      <w:r>
        <w:rPr>
          <w:rFonts w:ascii="Times New Roman"/>
          <w:b w:val="false"/>
          <w:i w:val="false"/>
          <w:color w:val="000000"/>
          <w:sz w:val="28"/>
        </w:rPr>
        <w:t xml:space="preserve">
      2) КГТҚ текшеден алу және КГТҚ пен оның агрегаттарын сырттай қарау; </w:t>
      </w:r>
      <w:r>
        <w:br/>
      </w:r>
      <w:r>
        <w:rPr>
          <w:rFonts w:ascii="Times New Roman"/>
          <w:b w:val="false"/>
          <w:i w:val="false"/>
          <w:color w:val="000000"/>
          <w:sz w:val="28"/>
        </w:rPr>
        <w:t xml:space="preserve">
      3) КГТҚ агрегаттарды алу, олардың сипаттамаларын тексеру мен бөлшектеу; </w:t>
      </w:r>
      <w:r>
        <w:br/>
      </w:r>
      <w:r>
        <w:rPr>
          <w:rFonts w:ascii="Times New Roman"/>
          <w:b w:val="false"/>
          <w:i w:val="false"/>
          <w:color w:val="000000"/>
          <w:sz w:val="28"/>
        </w:rPr>
        <w:t xml:space="preserve">
      4) тозуын, крипін, деформациясын, тартуын және т.б. анықтау мақсатында КГТҚ ақауларын табу арқылы және бөлшектерін микрометриялық өлшеу мен бөлшектеу; </w:t>
      </w:r>
      <w:r>
        <w:br/>
      </w:r>
      <w:r>
        <w:rPr>
          <w:rFonts w:ascii="Times New Roman"/>
          <w:b w:val="false"/>
          <w:i w:val="false"/>
          <w:color w:val="000000"/>
          <w:sz w:val="28"/>
        </w:rPr>
        <w:t xml:space="preserve">
      5) Бөлшектердің ақауларына ведомость жасау; </w:t>
      </w:r>
      <w:r>
        <w:br/>
      </w:r>
      <w:r>
        <w:rPr>
          <w:rFonts w:ascii="Times New Roman"/>
          <w:b w:val="false"/>
          <w:i w:val="false"/>
          <w:color w:val="000000"/>
          <w:sz w:val="28"/>
        </w:rPr>
        <w:t xml:space="preserve">
      6) бақылау өлшеу аппаратуралары мен құралдарын баламалауды бақылау тексеру; </w:t>
      </w:r>
      <w:r>
        <w:br/>
      </w:r>
      <w:r>
        <w:rPr>
          <w:rFonts w:ascii="Times New Roman"/>
          <w:b w:val="false"/>
          <w:i w:val="false"/>
          <w:color w:val="000000"/>
          <w:sz w:val="28"/>
        </w:rPr>
        <w:t xml:space="preserve">
      7) 150-сағаттық сынақтардың нәтижелері бойынша материалдарды өңдеу және акт жасау. </w:t>
      </w:r>
    </w:p>
    <w:bookmarkStart w:name="z231" w:id="1761"/>
    <w:p>
      <w:pPr>
        <w:spacing w:after="0"/>
        <w:ind w:left="0"/>
        <w:jc w:val="left"/>
      </w:pPr>
      <w:r>
        <w:rPr>
          <w:rFonts w:ascii="Times New Roman"/>
          <w:b/>
          <w:i w:val="false"/>
          <w:color w:val="000000"/>
        </w:rPr>
        <w:t xml:space="preserve"> 
226. КГТҚ ресурстарын белгілеу жөніндегі сынақтар </w:t>
      </w:r>
    </w:p>
    <w:bookmarkEnd w:id="1761"/>
    <w:p>
      <w:pPr>
        <w:spacing w:after="0"/>
        <w:ind w:left="0"/>
        <w:jc w:val="both"/>
      </w:pPr>
      <w:r>
        <w:rPr>
          <w:rFonts w:ascii="Times New Roman"/>
          <w:b w:val="false"/>
          <w:i w:val="false"/>
          <w:color w:val="000000"/>
          <w:sz w:val="28"/>
        </w:rPr>
        <w:t xml:space="preserve">      1526. Ресурстың алғашқы мақсатын белгілеу жөніндегі сынақтар. </w:t>
      </w:r>
      <w:r>
        <w:br/>
      </w:r>
      <w:r>
        <w:rPr>
          <w:rFonts w:ascii="Times New Roman"/>
          <w:b w:val="false"/>
          <w:i w:val="false"/>
          <w:color w:val="000000"/>
          <w:sz w:val="28"/>
        </w:rPr>
        <w:t xml:space="preserve">
      КГТҚ-ның алғашқы тағайындалған ресурсын белгілеу үшін тораптар мен негізгі бөлшектерге және тұтастай КГТҚ баламалы-циклдық сынақтар (БЦС) жүргізіледі. </w:t>
      </w:r>
      <w:r>
        <w:br/>
      </w:r>
      <w:r>
        <w:rPr>
          <w:rFonts w:ascii="Times New Roman"/>
          <w:b w:val="false"/>
          <w:i w:val="false"/>
          <w:color w:val="000000"/>
          <w:sz w:val="28"/>
        </w:rPr>
        <w:t xml:space="preserve">
      Тораптар мен бөлшектердің сынақтары, негізінен, КГТҚ толық көлемдегі жүйесінде жүргізіледі. Мұндай жағдайда, олар тұтастай КГТҚ баламалы-циклдық сынақтармен бірлесуі мүмкін. Толық көлемді КГТҚ жұмысының жағдайларына сәйкес келетін аз циклды қажу бойынша жүктемені сақтау жағдайы кезінде автономды қондырғылардағы КГТҚ-ның жекелеген бөлшектеріне сынақтар жүргізуге рұқсат беріледі. </w:t>
      </w:r>
      <w:r>
        <w:br/>
      </w:r>
      <w:r>
        <w:rPr>
          <w:rFonts w:ascii="Times New Roman"/>
          <w:b w:val="false"/>
          <w:i w:val="false"/>
          <w:color w:val="000000"/>
          <w:sz w:val="28"/>
        </w:rPr>
        <w:t xml:space="preserve">
      Баламалы-циклдік сынақтар сынақтық циклдарды бірнеше рет орындау жолымен өткізілуге тиіс. Баламалы-циклдық сынақтарға арналған сынақ циклдарын пайдалану циклының негізінде қалыптасуы тиіс, онда мынадай талаптар ескеріледі: </w:t>
      </w:r>
      <w:r>
        <w:br/>
      </w:r>
      <w:r>
        <w:rPr>
          <w:rFonts w:ascii="Times New Roman"/>
          <w:b w:val="false"/>
          <w:i w:val="false"/>
          <w:color w:val="000000"/>
          <w:sz w:val="28"/>
        </w:rPr>
        <w:t xml:space="preserve">
      1) сыналып отырған циклдағы барынша жүктемеленген режимдерде істелген жұмыстың жиынтық уақыты қозғалтқыштың ыстық бөлігінің барынша жүктемеленген бөлшегінің пайдалану циклындағы істелген жұмыс уақытының ұзақ беріктігі бойынша баламалы болуы тиіс; </w:t>
      </w:r>
      <w:r>
        <w:br/>
      </w:r>
      <w:r>
        <w:rPr>
          <w:rFonts w:ascii="Times New Roman"/>
          <w:b w:val="false"/>
          <w:i w:val="false"/>
          <w:color w:val="000000"/>
          <w:sz w:val="28"/>
        </w:rPr>
        <w:t xml:space="preserve">
      2) ауыспалы процестердің саны пайдалану циклындағы олардың санына тең болуы тиіс; </w:t>
      </w:r>
      <w:r>
        <w:br/>
      </w:r>
      <w:r>
        <w:rPr>
          <w:rFonts w:ascii="Times New Roman"/>
          <w:b w:val="false"/>
          <w:i w:val="false"/>
          <w:color w:val="000000"/>
          <w:sz w:val="28"/>
        </w:rPr>
        <w:t xml:space="preserve">
      3) режимдердің жұмысы саласындағы, аз газды және бос жүріс режимдерін қоса алғанда, қозғалтқыштың динамикалық беріктігін растау үшін бірнеше диапазондарға бөлінеді және әрбір диапазонда пайдалану циклындағы 1 сағаттық істелген жұмысқа кем дегенде 1 минут есебінен істелген жұмыс қамтамасыз етіледі. </w:t>
      </w:r>
      <w:r>
        <w:br/>
      </w:r>
      <w:r>
        <w:rPr>
          <w:rFonts w:ascii="Times New Roman"/>
          <w:b w:val="false"/>
          <w:i w:val="false"/>
          <w:color w:val="000000"/>
          <w:sz w:val="28"/>
        </w:rPr>
        <w:t xml:space="preserve">
      Жоғарыда көрсетілген сынақтар бірлесіп жүргізілуі мүмкін. </w:t>
      </w:r>
      <w:r>
        <w:br/>
      </w:r>
      <w:r>
        <w:rPr>
          <w:rFonts w:ascii="Times New Roman"/>
          <w:b w:val="false"/>
          <w:i w:val="false"/>
          <w:color w:val="000000"/>
          <w:sz w:val="28"/>
        </w:rPr>
        <w:t xml:space="preserve">
      Аз кернеулі ұзақ стационарлық режимдердегі істелген жұмыстарды болдырмауға және ауыспалы процестердің бөлігін оларды барынша жүктемеленген режимдерге баламалы келтіру жолымен (тиісінше ұзақ беріктік және аз циклды қажу бойынша) рұқсат беріледі. </w:t>
      </w:r>
      <w:r>
        <w:br/>
      </w:r>
      <w:r>
        <w:rPr>
          <w:rFonts w:ascii="Times New Roman"/>
          <w:b w:val="false"/>
          <w:i w:val="false"/>
          <w:color w:val="000000"/>
          <w:sz w:val="28"/>
        </w:rPr>
        <w:t xml:space="preserve">
      Жеткілікті техникалық негіздемелер болған жағдайда, осы қозғалтқыш үшін аз циклды қажу және ұзақ беріктік бойынша дағдарысты жекелеген бөлшектердің сынақтық циклдарына өзгерістер енгізілуі мүмкін. </w:t>
      </w:r>
      <w:r>
        <w:br/>
      </w:r>
      <w:r>
        <w:rPr>
          <w:rFonts w:ascii="Times New Roman"/>
          <w:b w:val="false"/>
          <w:i w:val="false"/>
          <w:color w:val="000000"/>
          <w:sz w:val="28"/>
        </w:rPr>
        <w:t xml:space="preserve">
      КГТҚ бөлшектеріне баламалы-циклдық сынақтар жүргізген кезде, оларды қарауға, КГТҚ ішінара және толық бөлшектеуге, бөлшектерді ауыстырғанда ақау табылса, жөндеу пысықтамалары кезінде көзделген орындауға рұқсат беріледі. Қараудың саны олардың арасындағы уақыт сияқты реттелмейді, бөлшектердің барлық ауысуы, сағаттарға және сынақтық циклдардағы олардың істелген жұмысы (жалпы және режимдер бойынша) сынақтар бойынша есепке тіркелуі тиіс. </w:t>
      </w:r>
      <w:r>
        <w:br/>
      </w:r>
      <w:r>
        <w:rPr>
          <w:rFonts w:ascii="Times New Roman"/>
          <w:b w:val="false"/>
          <w:i w:val="false"/>
          <w:color w:val="000000"/>
          <w:sz w:val="28"/>
        </w:rPr>
        <w:t xml:space="preserve">
      Қозғалтқыштың N </w:t>
      </w:r>
      <w:r>
        <w:rPr>
          <w:rFonts w:ascii="Times New Roman"/>
          <w:b w:val="false"/>
          <w:i w:val="false"/>
          <w:color w:val="000000"/>
          <w:vertAlign w:val="subscript"/>
        </w:rPr>
        <w:t xml:space="preserve">и </w:t>
      </w:r>
      <w:r>
        <w:rPr>
          <w:rFonts w:ascii="Times New Roman"/>
          <w:b w:val="false"/>
          <w:i w:val="false"/>
          <w:color w:val="000000"/>
          <w:sz w:val="28"/>
        </w:rPr>
        <w:t xml:space="preserve">тораптары мен бөлшектерінің эксперименталды тексерілген ұзақ тұрақтылығы іс жүзінде баламалы-циклдық сынақтардың ұзақ нәтижелерімен өткізілген шектердің сағаттардағы және сынақ циклдарындағы істелген жұмысы бойынша белгіленеді. </w:t>
      </w:r>
      <w:r>
        <w:br/>
      </w:r>
      <w:r>
        <w:rPr>
          <w:rFonts w:ascii="Times New Roman"/>
          <w:b w:val="false"/>
          <w:i w:val="false"/>
          <w:color w:val="000000"/>
          <w:sz w:val="28"/>
        </w:rPr>
        <w:t xml:space="preserve">
      Негізгі бөлшектер мен тораптар үшін алғашқы тағайындалған ресурстың N </w:t>
      </w:r>
      <w:r>
        <w:rPr>
          <w:rFonts w:ascii="Times New Roman"/>
          <w:b w:val="false"/>
          <w:i w:val="false"/>
          <w:color w:val="000000"/>
          <w:vertAlign w:val="subscript"/>
        </w:rPr>
        <w:t xml:space="preserve">н </w:t>
      </w:r>
      <w:r>
        <w:rPr>
          <w:rFonts w:ascii="Times New Roman"/>
          <w:b w:val="false"/>
          <w:i w:val="false"/>
          <w:color w:val="000000"/>
          <w:sz w:val="28"/>
        </w:rPr>
        <w:t xml:space="preserve">пайдаланылған циклдарында мынадай формула бойынша айқындалады: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bscript"/>
        </w:rPr>
        <w:t xml:space="preserve">i </w:t>
      </w:r>
      <w:r>
        <w:rPr>
          <w:rFonts w:ascii="Times New Roman"/>
          <w:b w:val="false"/>
          <w:i/>
          <w:color w:val="000000"/>
          <w:sz w:val="28"/>
        </w:rPr>
        <w:t xml:space="preserve">=Ne </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bscript"/>
        </w:rPr>
        <w:t xml:space="preserve">e </w:t>
      </w:r>
      <w:r>
        <w:br/>
      </w:r>
      <w:r>
        <w:rPr>
          <w:rFonts w:ascii="Times New Roman"/>
          <w:b w:val="false"/>
          <w:i w:val="false"/>
          <w:color w:val="000000"/>
          <w:sz w:val="28"/>
        </w:rPr>
        <w:t xml:space="preserve">
      мұндағы $ - осы бөлшектердің немесе тораптың ұзақ беріктігі әсері ескерілген аз циклды қажудан зақымдануының жинақталуы бойынша сынақтық және пайдалану циклдарының сәйкес келу коэффициенті; n </w:t>
      </w:r>
      <w:r>
        <w:rPr>
          <w:rFonts w:ascii="Times New Roman"/>
          <w:b w:val="false"/>
          <w:i w:val="false"/>
          <w:color w:val="000000"/>
          <w:vertAlign w:val="subscript"/>
        </w:rPr>
        <w:t xml:space="preserve">и </w:t>
      </w:r>
      <w:r>
        <w:rPr>
          <w:rFonts w:ascii="Times New Roman"/>
          <w:b w:val="false"/>
          <w:i w:val="false"/>
          <w:color w:val="000000"/>
          <w:sz w:val="28"/>
        </w:rPr>
        <w:t xml:space="preserve">-n </w:t>
      </w:r>
      <w:r>
        <w:rPr>
          <w:rFonts w:ascii="Times New Roman"/>
          <w:b w:val="false"/>
          <w:i w:val="false"/>
          <w:color w:val="000000"/>
          <w:vertAlign w:val="subscript"/>
        </w:rPr>
        <w:t xml:space="preserve">и </w:t>
      </w:r>
      <w:r>
        <w:rPr>
          <w:rFonts w:ascii="Times New Roman"/>
          <w:b w:val="false"/>
          <w:i/>
          <w:color w:val="000000"/>
          <w:sz w:val="28"/>
        </w:rPr>
        <w:t xml:space="preserve">; </w:t>
      </w:r>
      <w:r>
        <w:rPr>
          <w:rFonts w:ascii="Times New Roman"/>
          <w:b w:val="false"/>
          <w:i w:val="false"/>
          <w:color w:val="000000"/>
          <w:sz w:val="28"/>
        </w:rPr>
        <w:t xml:space="preserve">бөлшектің сынақтан өткен даналарының саны кезінде қолданылған ұзақ тұрақтылығы бойынша қордың коэффициенті;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=1-n </w:t>
      </w:r>
      <w:r>
        <w:rPr>
          <w:rFonts w:ascii="Times New Roman"/>
          <w:b w:val="false"/>
          <w:i w:val="false"/>
          <w:color w:val="000000"/>
          <w:vertAlign w:val="subscript"/>
        </w:rPr>
        <w:t xml:space="preserve">и </w:t>
      </w:r>
      <w:r>
        <w:rPr>
          <w:rFonts w:ascii="Times New Roman"/>
          <w:b w:val="false"/>
          <w:i w:val="false"/>
          <w:color w:val="000000"/>
          <w:sz w:val="28"/>
        </w:rPr>
        <w:t xml:space="preserve">=3,0 </w:t>
      </w:r>
      <w:r>
        <w:rPr>
          <w:rFonts w:ascii="Times New Roman"/>
          <w:b w:val="false"/>
          <w:i/>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=2-n </w:t>
      </w:r>
      <w:r>
        <w:rPr>
          <w:rFonts w:ascii="Times New Roman"/>
          <w:b w:val="false"/>
          <w:i w:val="false"/>
          <w:color w:val="000000"/>
          <w:vertAlign w:val="subscript"/>
        </w:rPr>
        <w:t xml:space="preserve">и </w:t>
      </w:r>
      <w:r>
        <w:rPr>
          <w:rFonts w:ascii="Times New Roman"/>
          <w:b w:val="false"/>
          <w:i w:val="false"/>
          <w:color w:val="000000"/>
          <w:sz w:val="28"/>
        </w:rPr>
        <w:t xml:space="preserve">=2,5 </w:t>
      </w:r>
      <w:r>
        <w:rPr>
          <w:rFonts w:ascii="Times New Roman"/>
          <w:b w:val="false"/>
          <w:i/>
          <w:color w:val="000000"/>
          <w:sz w:val="28"/>
        </w:rPr>
        <w:t xml:space="preserve">;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u w:val="single"/>
        </w:rPr>
        <w:t xml:space="preserve">&gt; </w:t>
      </w:r>
      <w:r>
        <w:rPr>
          <w:rFonts w:ascii="Times New Roman"/>
          <w:b w:val="false"/>
          <w:i w:val="false"/>
          <w:color w:val="000000"/>
          <w:sz w:val="28"/>
        </w:rPr>
        <w:t xml:space="preserve">3-n </w:t>
      </w:r>
      <w:r>
        <w:rPr>
          <w:rFonts w:ascii="Times New Roman"/>
          <w:b w:val="false"/>
          <w:i w:val="false"/>
          <w:color w:val="000000"/>
          <w:vertAlign w:val="subscript"/>
        </w:rPr>
        <w:t xml:space="preserve">и </w:t>
      </w:r>
      <w:r>
        <w:rPr>
          <w:rFonts w:ascii="Times New Roman"/>
          <w:b w:val="false"/>
          <w:i w:val="false"/>
          <w:color w:val="000000"/>
          <w:sz w:val="28"/>
        </w:rPr>
        <w:t xml:space="preserve">=2,0 </w:t>
      </w:r>
      <w:r>
        <w:rPr>
          <w:rFonts w:ascii="Times New Roman"/>
          <w:b w:val="false"/>
          <w:i/>
          <w:color w:val="000000"/>
          <w:sz w:val="28"/>
        </w:rPr>
        <w:t xml:space="preserve">; </w:t>
      </w:r>
      <w:r>
        <w:br/>
      </w:r>
      <w:r>
        <w:rPr>
          <w:rFonts w:ascii="Times New Roman"/>
          <w:b w:val="false"/>
          <w:i w:val="false"/>
          <w:color w:val="000000"/>
          <w:sz w:val="28"/>
        </w:rPr>
        <w:t xml:space="preserve">
      Қор эксперименталды тексерілген ұзақ тұрақтылықтың N </w:t>
      </w:r>
      <w:r>
        <w:rPr>
          <w:rFonts w:ascii="Times New Roman"/>
          <w:b w:val="false"/>
          <w:i w:val="false"/>
          <w:color w:val="000000"/>
          <w:vertAlign w:val="subscript"/>
        </w:rPr>
        <w:t xml:space="preserve">и </w:t>
      </w:r>
      <w:r>
        <w:rPr>
          <w:rFonts w:ascii="Times New Roman"/>
          <w:b w:val="false"/>
          <w:i w:val="false"/>
          <w:color w:val="000000"/>
          <w:sz w:val="28"/>
        </w:rPr>
        <w:t xml:space="preserve">ең аз мәніне қатысы бойынша алынады. </w:t>
      </w:r>
      <w:r>
        <w:br/>
      </w:r>
      <w:r>
        <w:rPr>
          <w:rFonts w:ascii="Times New Roman"/>
          <w:b w:val="false"/>
          <w:i w:val="false"/>
          <w:color w:val="000000"/>
          <w:sz w:val="28"/>
        </w:rPr>
        <w:t xml:space="preserve">
      КГТҚ-ның (сағаттардағы және циклдардағы) алғашқы тағайындалған ресурсты 1 КГТҚ-ның 1,2 сынақ циклдарының саны бойынша қоры бар баламалы-циклдық сынақтар негізінде белгіленеді. </w:t>
      </w:r>
      <w:r>
        <w:br/>
      </w:r>
      <w:r>
        <w:rPr>
          <w:rFonts w:ascii="Times New Roman"/>
          <w:b w:val="false"/>
          <w:i w:val="false"/>
          <w:color w:val="000000"/>
          <w:sz w:val="28"/>
        </w:rPr>
        <w:t xml:space="preserve">
      Сынақ циклдары қалыптасады КГТҚ алғашқы тағайындалған ресурсты сәйкес белгіленген айырбастауға жатпайтын негізгі бөлшектердің алғаш тағайындалған ресурстарының ең аз мәніне тең болуы тиіс. </w:t>
      </w:r>
      <w:r>
        <w:br/>
      </w:r>
      <w:r>
        <w:rPr>
          <w:rFonts w:ascii="Times New Roman"/>
          <w:b w:val="false"/>
          <w:i w:val="false"/>
          <w:color w:val="000000"/>
          <w:sz w:val="28"/>
        </w:rPr>
        <w:t xml:space="preserve">
      КГТҚ алғашқы тағайындалған ресурсын белгілеу бойынша жүргізілген сынақтардың барысында сағаттардағы немесе циклдардағы алғашқы ресурс КГТҚ үшін белгіленгеннен кем КГТҚ бөлшектерін ауыстыру көзделуі тиіс. </w:t>
      </w:r>
      <w:r>
        <w:br/>
      </w:r>
      <w:r>
        <w:rPr>
          <w:rFonts w:ascii="Times New Roman"/>
          <w:b w:val="false"/>
          <w:i w:val="false"/>
          <w:color w:val="000000"/>
          <w:sz w:val="28"/>
        </w:rPr>
        <w:t xml:space="preserve">
      1527. КГТҚ-ның бірінші күрделі жөндеуге дейінгі бастапқы ресурсын белгілеу жөніндегі сынақтар. </w:t>
      </w:r>
      <w:r>
        <w:br/>
      </w:r>
      <w:r>
        <w:rPr>
          <w:rFonts w:ascii="Times New Roman"/>
          <w:b w:val="false"/>
          <w:i w:val="false"/>
          <w:color w:val="000000"/>
          <w:sz w:val="28"/>
        </w:rPr>
        <w:t xml:space="preserve">
      КГТҚ-ның бірінші күрделі жөндеуге дейінгі алғашқы ресурсын белгілеу үшін (сағаттардағы және пайдалану циклдарындағы) КГТҚ-ның үш текшелік сынақтары: біреуі - пайдалану бағдарламасы бойынша, екеуі - баламалы-циклдар бағдарламасы бойынша өткізілуі тиіс. </w:t>
      </w:r>
      <w:r>
        <w:br/>
      </w:r>
      <w:r>
        <w:rPr>
          <w:rFonts w:ascii="Times New Roman"/>
          <w:b w:val="false"/>
          <w:i w:val="false"/>
          <w:color w:val="000000"/>
          <w:sz w:val="28"/>
        </w:rPr>
        <w:t xml:space="preserve">
      Ескерту. Баламалы-циклдық сынақтар үшін КГТҚ ретінде ұшу сынақтарына сәйкес КГТҚ пайдалануға рұқсат беріледі. Егер оның ұшудағы істелген жұмысы белгіленген алғашқы ресурстарынан кем болса, онда ол белгіленетін ресурсқа тең жалпы істелген жұмысқа дейін текшелік баламалы-циклды сынақтарға тап болуы тиіс. </w:t>
      </w:r>
      <w:r>
        <w:br/>
      </w:r>
      <w:r>
        <w:rPr>
          <w:rFonts w:ascii="Times New Roman"/>
          <w:b w:val="false"/>
          <w:i w:val="false"/>
          <w:color w:val="000000"/>
          <w:sz w:val="28"/>
        </w:rPr>
        <w:t xml:space="preserve">
      КГТҚ-ның текшелік сынақтары пайдалану циклының негізінде қалыптасатын сынақтар циклдарын бірнеше есе орындау жолымен жүргізіледі. Сынақтың алғашқы күрделі жөндеуіне дейінгі алғашқы ресурсын белгілеу үшін ұзақтығы орташа пайдалану циклы кезінде бірінші күрделі жөндеуге дейінгі алғашқы ресурсқа сәйкес келетін пайдалану циклдарының санынан 20%-тен көп сынақтар циклдарының санымен өткізіледі. </w:t>
      </w:r>
      <w:r>
        <w:br/>
      </w:r>
      <w:r>
        <w:rPr>
          <w:rFonts w:ascii="Times New Roman"/>
          <w:b w:val="false"/>
          <w:i w:val="false"/>
          <w:color w:val="000000"/>
          <w:sz w:val="28"/>
        </w:rPr>
        <w:t xml:space="preserve">
      Пайдалану бағдарламасы бойынша КГТҚ сынақтары үшін сынау циклдары орташаланған пайдалану циклының барлық белгіленген режимдердің сағаттарында істелген жұмыс және ауыспалы процестер саны толығымен ұдайы өндірілуі тиіс. </w:t>
      </w:r>
      <w:r>
        <w:br/>
      </w:r>
      <w:r>
        <w:rPr>
          <w:rFonts w:ascii="Times New Roman"/>
          <w:b w:val="false"/>
          <w:i w:val="false"/>
          <w:color w:val="000000"/>
          <w:sz w:val="28"/>
        </w:rPr>
        <w:t xml:space="preserve">
      Баламалы-циклдық сынақтар бағдарламасы бойынша қозғалтқыштың сынақтары алғашқы тағайындалған ресурсты белгілеу үшін баламалы-циклды сынақтар сол бір сынақ циклын пайдаланып жүргізілуі тиіс. </w:t>
      </w:r>
      <w:r>
        <w:br/>
      </w:r>
      <w:r>
        <w:rPr>
          <w:rFonts w:ascii="Times New Roman"/>
          <w:b w:val="false"/>
          <w:i w:val="false"/>
          <w:color w:val="000000"/>
          <w:sz w:val="28"/>
        </w:rPr>
        <w:t xml:space="preserve">
      Сынақтардан кейін әрбір қозғалтқышқа бөлшектеу және ақауын табу жүргізілуі тиіс. </w:t>
      </w:r>
      <w:r>
        <w:br/>
      </w:r>
      <w:r>
        <w:rPr>
          <w:rFonts w:ascii="Times New Roman"/>
          <w:b w:val="false"/>
          <w:i w:val="false"/>
          <w:color w:val="000000"/>
          <w:sz w:val="28"/>
        </w:rPr>
        <w:t xml:space="preserve">
      Бірінші күрделі жөндеуге дейін бастапқы ресурсты белгілеу жөніндегі сынақтар, егер оларды жүргізген кезде роторлық бөлшектердің бұзылулары, сондай-ақ пайдалану жағдайларында қауіпті салдарлармен істен шығуға алып келуі мүмкін басқа негізгі бөлшектердің істен шығулары мен ақаулары болмаса, табысты ретіндей біліктендіріледі. </w:t>
      </w:r>
    </w:p>
    <w:bookmarkStart w:name="z232" w:id="1762"/>
    <w:p>
      <w:pPr>
        <w:spacing w:after="0"/>
        <w:ind w:left="0"/>
        <w:jc w:val="left"/>
      </w:pPr>
      <w:r>
        <w:rPr>
          <w:rFonts w:ascii="Times New Roman"/>
          <w:b/>
          <w:i w:val="false"/>
          <w:color w:val="000000"/>
        </w:rPr>
        <w:t xml:space="preserve"> 
227. КГТҚ ұшу сынақтарына қойылатын жалпы талаптар </w:t>
      </w:r>
    </w:p>
    <w:bookmarkEnd w:id="1762"/>
    <w:p>
      <w:pPr>
        <w:spacing w:after="0"/>
        <w:ind w:left="0"/>
        <w:jc w:val="both"/>
      </w:pPr>
      <w:r>
        <w:rPr>
          <w:rFonts w:ascii="Times New Roman"/>
          <w:b w:val="false"/>
          <w:i w:val="false"/>
          <w:color w:val="000000"/>
          <w:sz w:val="28"/>
        </w:rPr>
        <w:t xml:space="preserve">      1528. "Ұшаққа орнатылғанға дейін" сертификаттау кезінде КГТҚ ұшу сынақтарынан қанағаттанарлықпен өтуі тиіс, олар мынадай тексерулерді қамтиды: </w:t>
      </w:r>
      <w:r>
        <w:br/>
      </w:r>
      <w:r>
        <w:rPr>
          <w:rFonts w:ascii="Times New Roman"/>
          <w:b w:val="false"/>
          <w:i w:val="false"/>
          <w:color w:val="000000"/>
          <w:sz w:val="28"/>
        </w:rPr>
        <w:t xml:space="preserve">
      1) бос жүріс және жүктеме режимдеріндегі КГТҚ өлшемдері мен орнықтылығы; </w:t>
      </w:r>
      <w:r>
        <w:br/>
      </w:r>
      <w:r>
        <w:rPr>
          <w:rFonts w:ascii="Times New Roman"/>
          <w:b w:val="false"/>
          <w:i w:val="false"/>
          <w:color w:val="000000"/>
          <w:sz w:val="28"/>
        </w:rPr>
        <w:t xml:space="preserve">
      2) оның қалыпты жұмысы және істен шығулардың имитациясы кезінде КГТҚ реттеу жүйесінің сипаттамалары; </w:t>
      </w:r>
      <w:r>
        <w:br/>
      </w:r>
      <w:r>
        <w:rPr>
          <w:rFonts w:ascii="Times New Roman"/>
          <w:b w:val="false"/>
          <w:i w:val="false"/>
          <w:color w:val="000000"/>
          <w:sz w:val="28"/>
        </w:rPr>
        <w:t xml:space="preserve">
      3) КГТҚ іске қосу қасиеттері; </w:t>
      </w:r>
      <w:r>
        <w:br/>
      </w:r>
      <w:r>
        <w:rPr>
          <w:rFonts w:ascii="Times New Roman"/>
          <w:b w:val="false"/>
          <w:i w:val="false"/>
          <w:color w:val="000000"/>
          <w:sz w:val="28"/>
        </w:rPr>
        <w:t xml:space="preserve">
      4) КГТҚ тербеліс корпустары мен агрегаттарының тербеліс деңгейі; </w:t>
      </w:r>
      <w:r>
        <w:br/>
      </w:r>
      <w:r>
        <w:rPr>
          <w:rFonts w:ascii="Times New Roman"/>
          <w:b w:val="false"/>
          <w:i w:val="false"/>
          <w:color w:val="000000"/>
          <w:sz w:val="28"/>
        </w:rPr>
        <w:t xml:space="preserve">
      5) турбинаны қызып кетуден қорғау жүйесінің жұмыс қабілеттілігі мен тиімділігі; </w:t>
      </w:r>
      <w:r>
        <w:br/>
      </w:r>
      <w:r>
        <w:rPr>
          <w:rFonts w:ascii="Times New Roman"/>
          <w:b w:val="false"/>
          <w:i w:val="false"/>
          <w:color w:val="000000"/>
          <w:sz w:val="28"/>
        </w:rPr>
        <w:t xml:space="preserve">
      6) КГТҚ (МҚЖ) мұз қатуға қарсы жүйенің жұмыс қабілеттілігі; </w:t>
      </w:r>
      <w:r>
        <w:br/>
      </w:r>
      <w:r>
        <w:rPr>
          <w:rFonts w:ascii="Times New Roman"/>
          <w:b w:val="false"/>
          <w:i w:val="false"/>
          <w:color w:val="000000"/>
          <w:sz w:val="28"/>
        </w:rPr>
        <w:t xml:space="preserve">
      7) үлгілік бейін бойынша ұшулардағы КГТҚ жұмысы. </w:t>
      </w:r>
      <w:r>
        <w:br/>
      </w:r>
      <w:r>
        <w:rPr>
          <w:rFonts w:ascii="Times New Roman"/>
          <w:b w:val="false"/>
          <w:i w:val="false"/>
          <w:color w:val="000000"/>
          <w:sz w:val="28"/>
        </w:rPr>
        <w:t xml:space="preserve">
      1529. Сынақтарға мемлекеттік сынақтарға ұсынылатын КГТҚ осы түрінің үлгісіне конструкциясы мен негізгі деректері бойынша толық сәйкес келетін КГТҚ тап болуы тиіс. Сынақтар жоғарыда көрсетілген үлгіден өзгешелігі бар, тексерілген сипаттамаларға елеулі әсер етпейтін сол бір үлгідегі басқа КГТҚ жүргізілуі мүмкін. </w:t>
      </w:r>
      <w:r>
        <w:br/>
      </w:r>
      <w:r>
        <w:rPr>
          <w:rFonts w:ascii="Times New Roman"/>
          <w:b w:val="false"/>
          <w:i w:val="false"/>
          <w:color w:val="000000"/>
          <w:sz w:val="28"/>
        </w:rPr>
        <w:t xml:space="preserve">
      1530. Сынақтарды КГТҚ тағайындалған сол бір үлгідегі ұшақта, не КГТҚ (ұшпа зертханаларда) сынақтары үшін арнайы жабдықталған басқа үлгідегі ұшақта орындауға рұқсат етіледі. Сонымен бірге, КГТҚ жұмысына әсер ететін ұшақтың элементтері мен жүйелерінің конструкциясы осы элементтерге тәуелді (мысалы, біртектілік емес деңгейі және ауаның толық қысымының кіре берістегі отын қысымы мен температурасының, КГТҚ орналасу бөлігіндегі орташа температурасының, агрегаттардың электр қорек өлшемдерінің ысырабы) КГТҚ пайдаланудың күтілетін жағдайларында ұдайы өзгерісін қамтамасыз етуі тиіс. Осы жағдайларды жасайтын имитаторларды пайдалануға рұқсат беріледі. </w:t>
      </w:r>
    </w:p>
    <w:bookmarkStart w:name="z233" w:id="1763"/>
    <w:p>
      <w:pPr>
        <w:spacing w:after="0"/>
        <w:ind w:left="0"/>
        <w:jc w:val="left"/>
      </w:pPr>
      <w:r>
        <w:rPr>
          <w:rFonts w:ascii="Times New Roman"/>
          <w:b/>
          <w:i w:val="false"/>
          <w:color w:val="000000"/>
        </w:rPr>
        <w:t xml:space="preserve"> 
228. КГТҚ ұшу сынақтары </w:t>
      </w:r>
    </w:p>
    <w:bookmarkEnd w:id="1763"/>
    <w:p>
      <w:pPr>
        <w:spacing w:after="0"/>
        <w:ind w:left="0"/>
        <w:jc w:val="both"/>
      </w:pPr>
      <w:r>
        <w:rPr>
          <w:rFonts w:ascii="Times New Roman"/>
          <w:b w:val="false"/>
          <w:i w:val="false"/>
          <w:color w:val="000000"/>
          <w:sz w:val="28"/>
        </w:rPr>
        <w:t xml:space="preserve">      1531. КГТҚ жұмысының өлшемдері мен орнықтылығын бос жүріс пен жүктеме режимдерінде тексеру. </w:t>
      </w:r>
      <w:r>
        <w:br/>
      </w:r>
      <w:r>
        <w:rPr>
          <w:rFonts w:ascii="Times New Roman"/>
          <w:b w:val="false"/>
          <w:i w:val="false"/>
          <w:color w:val="000000"/>
          <w:sz w:val="28"/>
        </w:rPr>
        <w:t xml:space="preserve">
      КГТҚ белгіленген бос жүріс және жүктеме режимдерінде, сондай-ақ жүктемені КГТҚ қосу жағдайындағы ауыспалы процестер кезінде, оның ұшудағы пайдалану жағдайында тексеру: </w:t>
      </w:r>
      <w:r>
        <w:br/>
      </w:r>
      <w:r>
        <w:rPr>
          <w:rFonts w:ascii="Times New Roman"/>
          <w:b w:val="false"/>
          <w:i w:val="false"/>
          <w:color w:val="000000"/>
          <w:sz w:val="28"/>
        </w:rPr>
        <w:t xml:space="preserve">
      1) жұмыстық орнықтылығын және КГТҚ пен оның жылу және май жүйелерінің техникалық құжаттаманың деректеріне сәйкестігін; </w:t>
      </w:r>
      <w:r>
        <w:br/>
      </w:r>
      <w:r>
        <w:rPr>
          <w:rFonts w:ascii="Times New Roman"/>
          <w:b w:val="false"/>
          <w:i w:val="false"/>
          <w:color w:val="000000"/>
          <w:sz w:val="28"/>
        </w:rPr>
        <w:t xml:space="preserve">
      2) КГТҚ пайдаланудағы жұмысын бақылау құралдары мен оның конструкциясына кіретін ауа мен электр қуатын таңдап алу агрегаттарының жұмыс қабілеттігін көрсетуге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РП регламенттелген, негізгі белгіленген режимдердегі КГТҚ реттеу мен басқару бағдарламасы үшін тән белгіленген аралық режимдердегі аз газды режимнен бос жүріс режиміне дейін өту кезіндегі ауыспалы процестер жағдайында және әртүрлі қабылдағыштарды жекелеп және рұқсат етілген бір мезгілде қосу кезіндегі ауаны, электр қуатын таңдап алуларды қосу және ажырату кезінде жердегі жағдайларда КГТҚ және оның жылу мен май жүйелері жұмысының сипаты мен өлшемдері; </w:t>
      </w:r>
      <w:r>
        <w:br/>
      </w:r>
      <w:r>
        <w:rPr>
          <w:rFonts w:ascii="Times New Roman"/>
          <w:b w:val="false"/>
          <w:i w:val="false"/>
          <w:color w:val="000000"/>
          <w:sz w:val="28"/>
        </w:rPr>
        <w:t xml:space="preserve">
      2) барлық үлгілік режимдердегі және РП пайдалануға рұқсат берген ұшу кезеңдердегі КГТҚ және оның отын мен май жүйелері жұмысының сипаты мен өлшемдері, оның ішінде: </w:t>
      </w:r>
      <w:r>
        <w:br/>
      </w:r>
      <w:r>
        <w:rPr>
          <w:rFonts w:ascii="Times New Roman"/>
          <w:b w:val="false"/>
          <w:i w:val="false"/>
          <w:color w:val="000000"/>
          <w:sz w:val="28"/>
        </w:rPr>
        <w:t xml:space="preserve">
      - әр түрлі биіктіктерде пайдаланудың күтілетін жағдайларына сәйкес келетін ұшу жылдамдығының диапазоны қамтылған КГТҚ пайдаланудың күтілетін ең жоғары биіктігін қоса, деңгейлес белгіленген ұшуда бағалануы тиіс. Бұл ретте, КГТҚ жұмысы белгіленген режимдер мен ауыспалы процестерде тексерілуі тиіс; </w:t>
      </w:r>
      <w:r>
        <w:br/>
      </w:r>
      <w:r>
        <w:rPr>
          <w:rFonts w:ascii="Times New Roman"/>
          <w:b w:val="false"/>
          <w:i w:val="false"/>
          <w:color w:val="000000"/>
          <w:sz w:val="28"/>
        </w:rPr>
        <w:t xml:space="preserve">
      - "вираж", "сырғанау" және "дөңестер" үлгісіндегі ұшақтың (ұшпа зертхананың) ең жоғары шама бойынша, оң және теріс қалыпты және бүйірлік жүктемелер іс-әрекетінің ұзақтығы, сондай-ақ биіктікті алған және тангаж бойынша КГТҚ пайдалану кезінде оң және теріс бұрыштарымен пайдалануда күтілетін ең жоғары төмендеулер жағдайындағы маневрлер кезінде бағалануы тиіс. Сынақтар КГТҚ режимдерінің осы жағдайларында барлық қолданғандарды қамтуы тиіс; </w:t>
      </w:r>
      <w:r>
        <w:br/>
      </w:r>
      <w:r>
        <w:rPr>
          <w:rFonts w:ascii="Times New Roman"/>
          <w:b w:val="false"/>
          <w:i w:val="false"/>
          <w:color w:val="000000"/>
          <w:sz w:val="28"/>
        </w:rPr>
        <w:t xml:space="preserve">
      3) оның конструкциясына кіретін КГТҚ жұмысын бақылау құралдарын пайдалану жағдайларындағы жұмыс қабілеттілігі; </w:t>
      </w:r>
      <w:r>
        <w:br/>
      </w:r>
      <w:r>
        <w:rPr>
          <w:rFonts w:ascii="Times New Roman"/>
          <w:b w:val="false"/>
          <w:i w:val="false"/>
          <w:color w:val="000000"/>
          <w:sz w:val="28"/>
        </w:rPr>
        <w:t xml:space="preserve">
      4) КГТҚ конструкциясына кіретін ауаны және электр қуатын таңдап алу агрегаттарының жұмыс қабілеттілігі бағалануы тиіс. </w:t>
      </w:r>
      <w:r>
        <w:br/>
      </w:r>
      <w:r>
        <w:rPr>
          <w:rFonts w:ascii="Times New Roman"/>
          <w:b w:val="false"/>
          <w:i w:val="false"/>
          <w:color w:val="000000"/>
          <w:sz w:val="28"/>
        </w:rPr>
        <w:t xml:space="preserve">
      Сынақтар кезінде КГТҚ жұмысының сипаты мен өлшемдеріне жердегі жел жағдайларының, атмосфералық ауа температуралары мен қысымдарының әсері (егер ол елеулі күтілетін болса) бағалануы тиіс. </w:t>
      </w:r>
      <w:r>
        <w:br/>
      </w:r>
      <w:r>
        <w:rPr>
          <w:rFonts w:ascii="Times New Roman"/>
          <w:b w:val="false"/>
          <w:i w:val="false"/>
          <w:color w:val="000000"/>
          <w:sz w:val="28"/>
        </w:rPr>
        <w:t xml:space="preserve">
      1532. КГТҚ реттеу жүйесінің сипаттамаларын оның қалыпты жұмысы мен істен шығу имитациясы кезіндегі тексеру. </w:t>
      </w:r>
      <w:r>
        <w:br/>
      </w:r>
      <w:r>
        <w:rPr>
          <w:rFonts w:ascii="Times New Roman"/>
          <w:b w:val="false"/>
          <w:i w:val="false"/>
          <w:color w:val="000000"/>
          <w:sz w:val="28"/>
        </w:rPr>
        <w:t xml:space="preserve">
      КГТҚ ұшудағы пайдалану жағдайларында тексеру КГТҚ жүйесі жұмыс қабілеттілігінің, реттеу сапасының және басқа жүйенің ұшуда пайдалану сипаттамаларының талаптарына және техникалық құжаттаманың деректеріне сәйкестігін көрсетуі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КГТҚ жұмысының белгіленген режимдерінде реттеудің функционалдық кіші жүйелері әрқайсысының жұмыс аймағындағы реттелетін және шектелетін өлшемдерді ұстап тұруының орнықтылығы мен дәлдігі; </w:t>
      </w:r>
      <w:r>
        <w:br/>
      </w:r>
      <w:r>
        <w:rPr>
          <w:rFonts w:ascii="Times New Roman"/>
          <w:b w:val="false"/>
          <w:i w:val="false"/>
          <w:color w:val="000000"/>
          <w:sz w:val="28"/>
        </w:rPr>
        <w:t xml:space="preserve">
      2) ауыспалы процестерді реттеудің берілген бағдарламаларымен [іске қосу кезінде және бос жүру (аз газды) режимінен жұмыс режиміне және кері режимге өтуі], осы процестер кезінде реттелетін және шектелетін өлшемдердің ең жоғары шамасы мен ауытқулар ұзақтығы өлшемдерін ұстап тұрудың орнықтылығы мен дәлдігі; </w:t>
      </w:r>
      <w:r>
        <w:br/>
      </w:r>
      <w:r>
        <w:rPr>
          <w:rFonts w:ascii="Times New Roman"/>
          <w:b w:val="false"/>
          <w:i w:val="false"/>
          <w:color w:val="000000"/>
          <w:sz w:val="28"/>
        </w:rPr>
        <w:t xml:space="preserve">
      3) қосарласуы резервтік кіші жүйелермен (егер олар көзделсе) реттеуге автоматты түрде өтуін көздейтін реттеудің негізгі кіші жүйелерінің сондай істен шығуларының имитациясы кезінде ауыспалы процестер мен КГТҚ кейінгі жұмысының сипаты мен өлшемдері; </w:t>
      </w:r>
      <w:r>
        <w:br/>
      </w:r>
      <w:r>
        <w:rPr>
          <w:rFonts w:ascii="Times New Roman"/>
          <w:b w:val="false"/>
          <w:i w:val="false"/>
          <w:color w:val="000000"/>
          <w:sz w:val="28"/>
        </w:rPr>
        <w:t xml:space="preserve">
      4) электрондық блоктар жүйесінің оған ұшақтың басқа функционалдық жүйелері мен қызмет көрсетудің жердегі құралдарының, мысалы, электр қорегі өлшемдерінің ауытқулары, электромагниттік сәуле шығарудың қуатты көздерін қосу кезіндегі ықпалы жағдайындағы кедергіден қорғалғыштығы; </w:t>
      </w:r>
      <w:r>
        <w:br/>
      </w:r>
      <w:r>
        <w:rPr>
          <w:rFonts w:ascii="Times New Roman"/>
          <w:b w:val="false"/>
          <w:i w:val="false"/>
          <w:color w:val="000000"/>
          <w:sz w:val="28"/>
        </w:rPr>
        <w:t xml:space="preserve">
      5) осы жүйенің конструкциясына кіретін қолда бар өзін өзі бақылайтын жүйе мен оның жұмысын пайдалану кезінде бақылайтын құрылғылардың жұмыс қабілеттілігі бағалануға тиіс. </w:t>
      </w:r>
      <w:r>
        <w:br/>
      </w:r>
      <w:r>
        <w:rPr>
          <w:rFonts w:ascii="Times New Roman"/>
          <w:b w:val="false"/>
          <w:i w:val="false"/>
          <w:color w:val="000000"/>
          <w:sz w:val="28"/>
        </w:rPr>
        <w:t xml:space="preserve">
      Сынақтар кезінде мынадай факторлардың жүйе жұмысының сипаттамаларына әсер етуі (егер ол елеулі болып көрінсе) бағалануға тиіс: </w:t>
      </w:r>
      <w:r>
        <w:br/>
      </w:r>
      <w:r>
        <w:rPr>
          <w:rFonts w:ascii="Times New Roman"/>
          <w:b w:val="false"/>
          <w:i w:val="false"/>
          <w:color w:val="000000"/>
          <w:sz w:val="28"/>
        </w:rPr>
        <w:t xml:space="preserve">
      1) әрбір функционалдық кіші жүйелердің жұмысы саласындағы ұшу биіктігі мен жылдамдығының өзгеруі; </w:t>
      </w:r>
      <w:r>
        <w:br/>
      </w:r>
      <w:r>
        <w:rPr>
          <w:rFonts w:ascii="Times New Roman"/>
          <w:b w:val="false"/>
          <w:i w:val="false"/>
          <w:color w:val="000000"/>
          <w:sz w:val="28"/>
        </w:rPr>
        <w:t xml:space="preserve">
      2) ұшақтың кеңістіктегі және ұшудың динамикалық факторларындағы (сатылас жылдамдық, жүктелімдер) жағдайы; </w:t>
      </w:r>
      <w:r>
        <w:br/>
      </w:r>
      <w:r>
        <w:rPr>
          <w:rFonts w:ascii="Times New Roman"/>
          <w:b w:val="false"/>
          <w:i w:val="false"/>
          <w:color w:val="000000"/>
          <w:sz w:val="28"/>
        </w:rPr>
        <w:t xml:space="preserve">
      3) реттеу агрегаттарын қоршаған ортаның температурасы. </w:t>
      </w:r>
      <w:r>
        <w:br/>
      </w:r>
      <w:r>
        <w:rPr>
          <w:rFonts w:ascii="Times New Roman"/>
          <w:b w:val="false"/>
          <w:i w:val="false"/>
          <w:color w:val="000000"/>
          <w:sz w:val="28"/>
        </w:rPr>
        <w:t xml:space="preserve">
      1533. КГТҚ іске қосу қасиеттерін тексеру. </w:t>
      </w:r>
      <w:r>
        <w:br/>
      </w:r>
      <w:r>
        <w:rPr>
          <w:rFonts w:ascii="Times New Roman"/>
          <w:b w:val="false"/>
          <w:i w:val="false"/>
          <w:color w:val="000000"/>
          <w:sz w:val="28"/>
        </w:rPr>
        <w:t xml:space="preserve">
      КГТҚ ұшуда пайдалану жағдайында тексеру өрт қауіпсіздігін және жерде КГТҚ суықтай және ыстықтай іске қосу мен пайдаланудың күтілетін жағдайларында іске қосудың талаптарына және техникалық құжаттаманың деректеріне сәйкес қамтамасыз етілгендігін көрсетуге тиіс. </w:t>
      </w:r>
      <w:r>
        <w:br/>
      </w:r>
      <w:r>
        <w:rPr>
          <w:rFonts w:ascii="Times New Roman"/>
          <w:b w:val="false"/>
          <w:i w:val="false"/>
          <w:color w:val="000000"/>
          <w:sz w:val="28"/>
        </w:rPr>
        <w:t xml:space="preserve">
      Тексеруді жердегі және ұшудағы сынақтармен өткізген жөн, олардың: </w:t>
      </w:r>
      <w:r>
        <w:br/>
      </w:r>
      <w:r>
        <w:rPr>
          <w:rFonts w:ascii="Times New Roman"/>
          <w:b w:val="false"/>
          <w:i w:val="false"/>
          <w:color w:val="000000"/>
          <w:sz w:val="28"/>
        </w:rPr>
        <w:t xml:space="preserve">
      1) КГТҚ өлшемдері мен жердегі суықтай және ыстықтай іске қосу кезіндегі іске қосу жүйелері; </w:t>
      </w:r>
      <w:r>
        <w:br/>
      </w:r>
      <w:r>
        <w:rPr>
          <w:rFonts w:ascii="Times New Roman"/>
          <w:b w:val="false"/>
          <w:i w:val="false"/>
          <w:color w:val="000000"/>
          <w:sz w:val="28"/>
        </w:rPr>
        <w:t xml:space="preserve">
      2) ауа жинағыштың ашық және жабық жармалары жағдайында ұшудағы КГТҚ авторотациясы режиміндегі айналу бағыты мен жиілігі; </w:t>
      </w:r>
      <w:r>
        <w:br/>
      </w:r>
      <w:r>
        <w:rPr>
          <w:rFonts w:ascii="Times New Roman"/>
          <w:b w:val="false"/>
          <w:i w:val="false"/>
          <w:color w:val="000000"/>
          <w:sz w:val="28"/>
        </w:rPr>
        <w:t xml:space="preserve">
      3) КГТҚ өлшемдері мен оның ұшуда іске қосу кезіндегі, оның ішінде оның жұмысындағы ұзақ жылдық үзілістен кейін үлгілік крейсерлік ұшу ішіндегі авариялық энергия көздерінен іске қосу жағдайындағы іске қосу жүйелері; </w:t>
      </w:r>
      <w:r>
        <w:br/>
      </w:r>
      <w:r>
        <w:rPr>
          <w:rFonts w:ascii="Times New Roman"/>
          <w:b w:val="false"/>
          <w:i w:val="false"/>
          <w:color w:val="000000"/>
          <w:sz w:val="28"/>
        </w:rPr>
        <w:t xml:space="preserve">
      4) КГТҚ іске қосу кезінде, оның ішінде РП сәйкес орындайтын қайталап іске қосулар кезінде пайдаланудың өрт қауіпсіздігі бағалануы тиіс. </w:t>
      </w:r>
      <w:r>
        <w:br/>
      </w:r>
      <w:r>
        <w:rPr>
          <w:rFonts w:ascii="Times New Roman"/>
          <w:b w:val="false"/>
          <w:i w:val="false"/>
          <w:color w:val="000000"/>
          <w:sz w:val="28"/>
        </w:rPr>
        <w:t xml:space="preserve">
      Сынақтар кезінде КГТҚ іске қосу қасиеттеріне мынадай факторлардың әсер етуі бағалануға тиіс: </w:t>
      </w:r>
      <w:r>
        <w:br/>
      </w:r>
      <w:r>
        <w:rPr>
          <w:rFonts w:ascii="Times New Roman"/>
          <w:b w:val="false"/>
          <w:i w:val="false"/>
          <w:color w:val="000000"/>
          <w:sz w:val="28"/>
        </w:rPr>
        <w:t xml:space="preserve">
      1) жердегі іске қосулар кезіндегі жел жағдайлары, атмосфералық ауаның температурасы мен қысымы; </w:t>
      </w:r>
      <w:r>
        <w:br/>
      </w:r>
      <w:r>
        <w:rPr>
          <w:rFonts w:ascii="Times New Roman"/>
          <w:b w:val="false"/>
          <w:i w:val="false"/>
          <w:color w:val="000000"/>
          <w:sz w:val="28"/>
        </w:rPr>
        <w:t xml:space="preserve">
      2) КГТҚ ажырату сәттері мен оның келесі іске қосуының басталуы арасындағы ұзақ үзіліс; </w:t>
      </w:r>
      <w:r>
        <w:br/>
      </w:r>
      <w:r>
        <w:rPr>
          <w:rFonts w:ascii="Times New Roman"/>
          <w:b w:val="false"/>
          <w:i w:val="false"/>
          <w:color w:val="000000"/>
          <w:sz w:val="28"/>
        </w:rPr>
        <w:t xml:space="preserve">
      3) іске қосу құрылғысының іске қосу кезіндегі және энергия қорегінің өлшемдеріндегі КГТҚ басқару мен реттеу аппаратураларының реттеудегі техникалық жағдайларымен жол берілетін ауытқулары. </w:t>
      </w:r>
      <w:r>
        <w:br/>
      </w:r>
      <w:r>
        <w:rPr>
          <w:rFonts w:ascii="Times New Roman"/>
          <w:b w:val="false"/>
          <w:i w:val="false"/>
          <w:color w:val="000000"/>
          <w:sz w:val="28"/>
        </w:rPr>
        <w:t xml:space="preserve">
      1534. КГТҚ корпустары мен агрегаттарының тербелістер деңгейін тексеру. </w:t>
      </w:r>
      <w:r>
        <w:br/>
      </w:r>
      <w:r>
        <w:rPr>
          <w:rFonts w:ascii="Times New Roman"/>
          <w:b w:val="false"/>
          <w:i w:val="false"/>
          <w:color w:val="000000"/>
          <w:sz w:val="28"/>
        </w:rPr>
        <w:t xml:space="preserve">
      Тексеру тербелістік жағдайларды тербелістік деңгеймен салыстырған ұшуларды пайдалану жағдайларында КГТҚ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құжаттаманың талаптарына сәйкестігін көрсетуге, сондай-ақ КГТҚ тербелістерін бақылаудың борттық жүйесінің жұмыс қабілеттілігін көрсетуі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КГТҚ тексерілетін жағдайлар мен режимдердегі КГТҚ корпустары мен агрегаттары тербелістерінің сипаты мен деңгейі; </w:t>
      </w:r>
      <w:r>
        <w:br/>
      </w:r>
      <w:r>
        <w:rPr>
          <w:rFonts w:ascii="Times New Roman"/>
          <w:b w:val="false"/>
          <w:i w:val="false"/>
          <w:color w:val="000000"/>
          <w:sz w:val="28"/>
        </w:rPr>
        <w:t xml:space="preserve">
      2) КГТҚ тербелістердің бақылаудың борттық жүйесінің жұмыс қабілеттілігі, жарамды КГТҚ-ның қалыпты жұмысы кезіндегі осы өлшемнің ауытқуларын өтеу үшін талап етілетін тербелістердің ең жоғары деңгейінің авариялық белгі берушінің жұмыс істеп кетуінің өлшемі бойынша қордың жеткіліктігі бағалануы тиіс. </w:t>
      </w:r>
      <w:r>
        <w:br/>
      </w:r>
      <w:r>
        <w:rPr>
          <w:rFonts w:ascii="Times New Roman"/>
          <w:b w:val="false"/>
          <w:i w:val="false"/>
          <w:color w:val="000000"/>
          <w:sz w:val="28"/>
        </w:rPr>
        <w:t xml:space="preserve">
      Сынақтар кезінде КГТҚ жердегі жел жағдайлары, атмосфералық ауаның температурасы мен қысымының тербелісті сипаттамасына әсері (егер ол елеулі күтілетін болса) бағалануға тиіс. </w:t>
      </w:r>
      <w:r>
        <w:br/>
      </w:r>
      <w:r>
        <w:rPr>
          <w:rFonts w:ascii="Times New Roman"/>
          <w:b w:val="false"/>
          <w:i w:val="false"/>
          <w:color w:val="000000"/>
          <w:sz w:val="28"/>
        </w:rPr>
        <w:t xml:space="preserve">
      КГТҚ корпустары тербелістерінің сипаты мен деңгейін тексеруді оның ұшаққа бекітілген тораптарының орналасу жазықтықтарында және тербелістерді пайдалануда борттық бақылауға алынған орындарда жүргізген жөн. </w:t>
      </w:r>
      <w:r>
        <w:br/>
      </w:r>
      <w:r>
        <w:rPr>
          <w:rFonts w:ascii="Times New Roman"/>
          <w:b w:val="false"/>
          <w:i w:val="false"/>
          <w:color w:val="000000"/>
          <w:sz w:val="28"/>
        </w:rPr>
        <w:t xml:space="preserve">
      Тербелісі тексерілуге тиісті КГТҚ агрегаттарының тізбесі текшелік сынақтардың нәтижелері бойынша белгіленеді. Әдетте, бұл тербелістерді туындатуы мүмкін агрегаттар болуы тиіс. </w:t>
      </w:r>
      <w:r>
        <w:br/>
      </w:r>
      <w:r>
        <w:rPr>
          <w:rFonts w:ascii="Times New Roman"/>
          <w:b w:val="false"/>
          <w:i w:val="false"/>
          <w:color w:val="000000"/>
          <w:sz w:val="28"/>
        </w:rPr>
        <w:t xml:space="preserve">
      1535. Турбинаны қызып кетуден қорғау жүйесінің жұмыс қабілеттілігі мен тиімділігін тексеру. </w:t>
      </w:r>
      <w:r>
        <w:br/>
      </w:r>
      <w:r>
        <w:rPr>
          <w:rFonts w:ascii="Times New Roman"/>
          <w:b w:val="false"/>
          <w:i w:val="false"/>
          <w:color w:val="000000"/>
          <w:sz w:val="28"/>
        </w:rPr>
        <w:t xml:space="preserve">
      КГТҚ ұшуда пайдаланудың жағдайларында тексеру жүйенің жұмыс қабілеттілігін, кедергіден қорғалғыштығының және тиімділігінің талаптарына және техникалық құжаттама деректеріне сәйкестігін көрсету қажет.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жүйенің жұмыс қабілеттілігі және КГТҚ жұмысы өлшемдерінің, оның жұмыс істеп кетуі имитациясы кезіндегі өзгеруі. Имитация белгіленген режимдер мен жердегі және ұшудағы газдың ең жоғары температурасы бар КГТҚ ауыспалы процестері кезінде орындалуы тиіс; </w:t>
      </w:r>
      <w:r>
        <w:br/>
      </w:r>
      <w:r>
        <w:rPr>
          <w:rFonts w:ascii="Times New Roman"/>
          <w:b w:val="false"/>
          <w:i w:val="false"/>
          <w:color w:val="000000"/>
          <w:sz w:val="28"/>
        </w:rPr>
        <w:t xml:space="preserve">
      2) жүйенің электр блоктарының оларға ұшақтың басқа функционалдық жүйелерінің ықпалы кезіндегі және жердегі қызмет көрсету құралдарының, мысалы, электр қорегі өлшемдерінің ауытқулары, электрлі магниттік сәуле шығару және т.б. қуат көздерін қосу кезіндегі кедергіден қорғалғыштығы; </w:t>
      </w:r>
      <w:r>
        <w:br/>
      </w:r>
      <w:r>
        <w:rPr>
          <w:rFonts w:ascii="Times New Roman"/>
          <w:b w:val="false"/>
          <w:i w:val="false"/>
          <w:color w:val="000000"/>
          <w:sz w:val="28"/>
        </w:rPr>
        <w:t xml:space="preserve">
      3) пайдаланудың күтілетін жағдайларында ұшақта (турбинаның қызып кетуінен қорғау жүйесінің жалған жұмыс істеп кетуін болдырмау үшін) КГТҚ қалыпты жұмысы кезінде болуы мүмкін газдың ең жоғары температурасының ауытқуларын өтеуге талап етілетін істелген жұмыс жүйесінің өлшемі бойынша қордың жеткіліктілігі; </w:t>
      </w:r>
      <w:r>
        <w:br/>
      </w:r>
      <w:r>
        <w:rPr>
          <w:rFonts w:ascii="Times New Roman"/>
          <w:b w:val="false"/>
          <w:i w:val="false"/>
          <w:color w:val="000000"/>
          <w:sz w:val="28"/>
        </w:rPr>
        <w:t xml:space="preserve">
      4) КГТҚ өлшемдерінің болжамды өзгерісінің имитациясы кезіндегі жүйенің жұмысына кірісуді туындататын, оның істен шығу жағдайындағы жүйе жұмысының тиімділігі. Тексеру жағдайын арнайы талдаумен белгілеген жөн; </w:t>
      </w:r>
      <w:r>
        <w:br/>
      </w:r>
      <w:r>
        <w:rPr>
          <w:rFonts w:ascii="Times New Roman"/>
          <w:b w:val="false"/>
          <w:i w:val="false"/>
          <w:color w:val="000000"/>
          <w:sz w:val="28"/>
        </w:rPr>
        <w:t xml:space="preserve">
      5) пайдаланудағы жүйенің жұмысын бақылау құралдарының, егер ол бар болса, жұмыс қабілеттілігі бағалануы тиіс. </w:t>
      </w:r>
      <w:r>
        <w:br/>
      </w:r>
      <w:r>
        <w:rPr>
          <w:rFonts w:ascii="Times New Roman"/>
          <w:b w:val="false"/>
          <w:i w:val="false"/>
          <w:color w:val="000000"/>
          <w:sz w:val="28"/>
        </w:rPr>
        <w:t xml:space="preserve">
      1536. КГТҚ мұз қатуға қарсы жүйенің (МҚЖ) жұмыс қабілеттілігін тексеру. </w:t>
      </w:r>
      <w:r>
        <w:br/>
      </w:r>
      <w:r>
        <w:rPr>
          <w:rFonts w:ascii="Times New Roman"/>
          <w:b w:val="false"/>
          <w:i w:val="false"/>
          <w:color w:val="000000"/>
          <w:sz w:val="28"/>
        </w:rPr>
        <w:t xml:space="preserve">
      Тексеру КГТҚ конструкциясына кіретін оны басқару мен бақылау құралдарының элементтерімен КГТҚ мұз қатуға қарсы жүйесін ұшуда пайдалану жағдайларындағы жұмыс қабілеттілігін және соңғысының өлшемдерге қол жетімсіз әсер етпейтіндігін көрсетуі тиіс. </w:t>
      </w:r>
      <w:r>
        <w:br/>
      </w:r>
      <w:r>
        <w:rPr>
          <w:rFonts w:ascii="Times New Roman"/>
          <w:b w:val="false"/>
          <w:i w:val="false"/>
          <w:color w:val="000000"/>
          <w:sz w:val="28"/>
        </w:rPr>
        <w:t xml:space="preserve">
      Тексеруді "құрғақ" ауада ғана орындауға рұқсат берілетін жердегі және ұшудағы сынақтармен жүргізген жөн. </w:t>
      </w:r>
      <w:r>
        <w:br/>
      </w:r>
      <w:r>
        <w:rPr>
          <w:rFonts w:ascii="Times New Roman"/>
          <w:b w:val="false"/>
          <w:i w:val="false"/>
          <w:color w:val="000000"/>
          <w:sz w:val="28"/>
        </w:rPr>
        <w:t xml:space="preserve">
      Ұшу сынақтары 11000 м қоса алғанға дейінгі немесе КГТҚ пайдаланудың ең жоғары биіктігіне дейін ұшудың әр түрлілілік биіктерінде, оны пайдаланудың күтілетін жағдайларына сәйкес ұшу жылдамдығының пайдаланудағы күтілетін диапазонын қамти отырып, өткізілуі тиіс. Аз газды немесе бос жүріс режимінен ең жоғары режимге дейінгі диапазондағы әр түрлі режимдерде жүргізілетін сынақтар кезінде: </w:t>
      </w:r>
      <w:r>
        <w:br/>
      </w:r>
      <w:r>
        <w:rPr>
          <w:rFonts w:ascii="Times New Roman"/>
          <w:b w:val="false"/>
          <w:i w:val="false"/>
          <w:color w:val="000000"/>
          <w:sz w:val="28"/>
        </w:rPr>
        <w:t xml:space="preserve">
      1) МҚЖ жұмыс қабілеттілігі (мысалы, жылытатын элементтердің жылу жағдайын сипаттайтын өлшемдер, жылыту жүйесінің өлшемдері бойынша және т.б.), КГТҚ конструкциясына кіретін МҚЖ басқару мен бақылау құралдарының жұмыс қабілеттілігі; </w:t>
      </w:r>
      <w:r>
        <w:br/>
      </w:r>
      <w:r>
        <w:rPr>
          <w:rFonts w:ascii="Times New Roman"/>
          <w:b w:val="false"/>
          <w:i w:val="false"/>
          <w:color w:val="000000"/>
          <w:sz w:val="28"/>
        </w:rPr>
        <w:t xml:space="preserve">
      2) МҚЖ жұмысының КГТҚ өлшемдеріне әсері бағалануы тиіс. </w:t>
      </w:r>
      <w:r>
        <w:br/>
      </w:r>
      <w:r>
        <w:rPr>
          <w:rFonts w:ascii="Times New Roman"/>
          <w:b w:val="false"/>
          <w:i w:val="false"/>
          <w:color w:val="000000"/>
          <w:sz w:val="28"/>
        </w:rPr>
        <w:t xml:space="preserve">
      1537. КГТҚ жұмысын ұшуларда үлгілік бейін бойынша тексеру. КГТҚ текшелік ресурстық сынақтардың режимдерін таңдау шынайлылығын растау үшін кем дегенде 50 пайдалану циклдарының көлемі мен пайдаланудың күтілетін жағдайларында үлгілік бейіндер бойынша тексеру ұшуларда жүргізілуі тиіс. </w:t>
      </w:r>
    </w:p>
    <w:bookmarkStart w:name="z234" w:id="1764"/>
    <w:p>
      <w:pPr>
        <w:spacing w:after="0"/>
        <w:ind w:left="0"/>
        <w:jc w:val="left"/>
      </w:pPr>
      <w:r>
        <w:rPr>
          <w:rFonts w:ascii="Times New Roman"/>
          <w:b/>
          <w:i w:val="false"/>
          <w:color w:val="000000"/>
        </w:rPr>
        <w:t xml:space="preserve"> 
229. КГТҚ-ның ұшақты сертификаттау кезіндегі сынақтары </w:t>
      </w:r>
    </w:p>
    <w:bookmarkEnd w:id="1764"/>
    <w:p>
      <w:pPr>
        <w:spacing w:after="0"/>
        <w:ind w:left="0"/>
        <w:jc w:val="both"/>
      </w:pPr>
      <w:r>
        <w:rPr>
          <w:rFonts w:ascii="Times New Roman"/>
          <w:b w:val="false"/>
          <w:i w:val="false"/>
          <w:color w:val="000000"/>
          <w:sz w:val="28"/>
        </w:rPr>
        <w:t xml:space="preserve">      1538. КГТҚ ұшақты сертификаттау кезіндегі ұшу сынақтарынан мынадай тексерулер бойынша қанағаттанарлықпен өтуі тиіс: </w:t>
      </w:r>
      <w:r>
        <w:br/>
      </w:r>
      <w:r>
        <w:rPr>
          <w:rFonts w:ascii="Times New Roman"/>
          <w:b w:val="false"/>
          <w:i w:val="false"/>
          <w:color w:val="000000"/>
          <w:sz w:val="28"/>
        </w:rPr>
        <w:t xml:space="preserve">
      1) 1531-тармаққа сәйкес бос жүріс пен жүктеме режимдеріндегі КГТҚ; </w:t>
      </w:r>
      <w:r>
        <w:br/>
      </w:r>
      <w:r>
        <w:rPr>
          <w:rFonts w:ascii="Times New Roman"/>
          <w:b w:val="false"/>
          <w:i w:val="false"/>
          <w:color w:val="000000"/>
          <w:sz w:val="28"/>
        </w:rPr>
        <w:t xml:space="preserve">
      2) КГТҚ реттеу жүйелері; </w:t>
      </w:r>
      <w:r>
        <w:br/>
      </w:r>
      <w:r>
        <w:rPr>
          <w:rFonts w:ascii="Times New Roman"/>
          <w:b w:val="false"/>
          <w:i w:val="false"/>
          <w:color w:val="000000"/>
          <w:sz w:val="28"/>
        </w:rPr>
        <w:t xml:space="preserve">
      3) КГТҚ іске қосу; </w:t>
      </w:r>
      <w:r>
        <w:br/>
      </w:r>
      <w:r>
        <w:rPr>
          <w:rFonts w:ascii="Times New Roman"/>
          <w:b w:val="false"/>
          <w:i w:val="false"/>
          <w:color w:val="000000"/>
          <w:sz w:val="28"/>
        </w:rPr>
        <w:t xml:space="preserve">
      4) ұшақты топтастыру жағдайларында КГТҚ элементтерінің тербелісті сипаттамалары; </w:t>
      </w:r>
      <w:r>
        <w:br/>
      </w:r>
      <w:r>
        <w:rPr>
          <w:rFonts w:ascii="Times New Roman"/>
          <w:b w:val="false"/>
          <w:i w:val="false"/>
          <w:color w:val="000000"/>
          <w:sz w:val="28"/>
        </w:rPr>
        <w:t xml:space="preserve">
      5) турбинаны қызып кетуден қорғау жүйелері; </w:t>
      </w:r>
      <w:r>
        <w:br/>
      </w:r>
      <w:r>
        <w:rPr>
          <w:rFonts w:ascii="Times New Roman"/>
          <w:b w:val="false"/>
          <w:i w:val="false"/>
          <w:color w:val="000000"/>
          <w:sz w:val="28"/>
        </w:rPr>
        <w:t xml:space="preserve">
      6) КГТҚ (МҚЖ) мұз қатуға қарсы жүйелер және оның табиғи мұз қату жағдайларындағы жұмыс қабілеттілігі; </w:t>
      </w:r>
      <w:r>
        <w:br/>
      </w:r>
      <w:r>
        <w:rPr>
          <w:rFonts w:ascii="Times New Roman"/>
          <w:b w:val="false"/>
          <w:i w:val="false"/>
          <w:color w:val="000000"/>
          <w:sz w:val="28"/>
        </w:rPr>
        <w:t xml:space="preserve">
      7) КГТҚ газдинамикалық орнықтылық қорларының жеткіліктігі; </w:t>
      </w:r>
      <w:r>
        <w:br/>
      </w:r>
      <w:r>
        <w:rPr>
          <w:rFonts w:ascii="Times New Roman"/>
          <w:b w:val="false"/>
          <w:i w:val="false"/>
          <w:color w:val="000000"/>
          <w:sz w:val="28"/>
        </w:rPr>
        <w:t xml:space="preserve">
      8) қадамдық ГТҚ және КГТҚ шығатын газдардың КГТҚ-ға кіру мүмкіндігі және түсу салдарлары; </w:t>
      </w:r>
      <w:r>
        <w:br/>
      </w:r>
      <w:r>
        <w:rPr>
          <w:rFonts w:ascii="Times New Roman"/>
          <w:b w:val="false"/>
          <w:i w:val="false"/>
          <w:color w:val="000000"/>
          <w:sz w:val="28"/>
        </w:rPr>
        <w:t xml:space="preserve">
      9) ұшақтағы КГТҚ пайдалану циклының өлшемдері; </w:t>
      </w:r>
      <w:r>
        <w:br/>
      </w:r>
      <w:r>
        <w:rPr>
          <w:rFonts w:ascii="Times New Roman"/>
          <w:b w:val="false"/>
          <w:i w:val="false"/>
          <w:color w:val="000000"/>
          <w:sz w:val="28"/>
        </w:rPr>
        <w:t xml:space="preserve">
      10) КГТҚ пайдалану технологиясы. </w:t>
      </w:r>
      <w:r>
        <w:br/>
      </w:r>
      <w:r>
        <w:rPr>
          <w:rFonts w:ascii="Times New Roman"/>
          <w:b w:val="false"/>
          <w:i w:val="false"/>
          <w:color w:val="000000"/>
          <w:sz w:val="28"/>
        </w:rPr>
        <w:t xml:space="preserve">
      1539. Мемлекеттік сынақтарға ұсынылатын немесе олардан өткен КГТҚ конструкциясы және осы түр үлгісінің негізгі деректері бойынша толық сәйкес келетін КГТҚ тап болуы тиіс. Сынақтар жоғарыда көрсетілген үлгіден өзгешелігі бар, тексеріліп отырған сипаттамаларға елеулі ықпал етпейтін сол үлгідегі басқа КГТҚ-да жүргізілуі мүмкін. </w:t>
      </w:r>
      <w:r>
        <w:br/>
      </w:r>
      <w:r>
        <w:rPr>
          <w:rFonts w:ascii="Times New Roman"/>
          <w:b w:val="false"/>
          <w:i w:val="false"/>
          <w:color w:val="000000"/>
          <w:sz w:val="28"/>
        </w:rPr>
        <w:t xml:space="preserve">
      1540. Сынақтар КГТҚ тағайындалған сол бір үлгідегі ұшаққа жүргізілуі тиіс. Сынақтардың жекелеген бөліктерін ұшпа зертханада, егер онда көмекші қуатты қондырғы (КҚҚ) элементтерінің, сондай-ақ КГТҚ байланысты немесе оған КГТҚ тағайындалған ұшақтың элементтері мен жүйелерінің жұмысы әсер ететін конструкциясы мен топтамасы жеткілікті түрде толық (тексерілген сипаттамаларға қатысты) ұдайы өндірілген болса, орындауға рұқсат беріледі. </w:t>
      </w:r>
      <w:r>
        <w:br/>
      </w:r>
      <w:r>
        <w:rPr>
          <w:rFonts w:ascii="Times New Roman"/>
          <w:b w:val="false"/>
          <w:i w:val="false"/>
          <w:color w:val="000000"/>
          <w:sz w:val="28"/>
        </w:rPr>
        <w:t xml:space="preserve">
      1541. Сынақтар кезінде КГТҚ байланысты ұшақтың функционалдық жүйелерінің жұмысындағы болуы мүмкін ауытқуларға әсері, егер осы әсерді елеулі деп есептеу негіз болса, бағалаған жөн. </w:t>
      </w:r>
      <w:r>
        <w:br/>
      </w:r>
      <w:r>
        <w:rPr>
          <w:rFonts w:ascii="Times New Roman"/>
          <w:b w:val="false"/>
          <w:i w:val="false"/>
          <w:color w:val="000000"/>
          <w:sz w:val="28"/>
        </w:rPr>
        <w:t xml:space="preserve">
      1542. КГТҚ тағайындалған ұшақты сертификаттау кезінде және оның ресурсы бірінші күрделі жөндеуге дейін "ұшаққа орнатылғанға дейін" КГТҚ сертификаттау кезінде белгіленгенмен салыстыру кезінде сынақтардың осы уақытына алып келген нақты көлеміне сәйкес көбейтілуі мүмкін. </w:t>
      </w:r>
      <w:r>
        <w:br/>
      </w:r>
      <w:r>
        <w:rPr>
          <w:rFonts w:ascii="Times New Roman"/>
          <w:b w:val="false"/>
          <w:i w:val="false"/>
          <w:color w:val="000000"/>
          <w:sz w:val="28"/>
        </w:rPr>
        <w:t xml:space="preserve">
      Бұл ретте, сынақ циклына ұшу сынақтарының деректерінен сәйкес нақтылаулар енгізілуі мүмкін. Белгіленген алғашқы ресурстың бірінші жөндеуге дейінгі растауында ұшақта КГТҚ пайдалану сынақтары жүргізілуі тиіс. Екі КГТҚ сынақтарының барысында бірінші күрделі жөндеуге дейінгі алғашқы ресурстың кем дегенде жартысын олардың біреуінің кейіннен ақауын табу арқылы ұшақта аяқтауы тиіс. </w:t>
      </w:r>
      <w:r>
        <w:br/>
      </w:r>
      <w:r>
        <w:rPr>
          <w:rFonts w:ascii="Times New Roman"/>
          <w:b w:val="false"/>
          <w:i w:val="false"/>
          <w:color w:val="000000"/>
          <w:sz w:val="28"/>
        </w:rPr>
        <w:t xml:space="preserve">
      Егер басқа КГТҚ-ның ұшудағы істелген жұмысы ұшақты сертификаттау сәтінде белгіленген бірінші күрделі жөндеуге дейінгі ресурсынан кем болса, онда ол баламалы-циклдық сынақтар бағдарламасы бойынша немесе кейіннен бөлшектеу мен ақауларын табу арқылы белгіленген ресурсқа тең жалпы істелген жұмысқа дейінгі пайдалану бағдарламасы бойынша текшедегі сынақтарға тап болуы тиіс. </w:t>
      </w:r>
    </w:p>
    <w:bookmarkStart w:name="z235" w:id="1765"/>
    <w:p>
      <w:pPr>
        <w:spacing w:after="0"/>
        <w:ind w:left="0"/>
        <w:jc w:val="left"/>
      </w:pPr>
      <w:r>
        <w:rPr>
          <w:rFonts w:ascii="Times New Roman"/>
          <w:b/>
          <w:i w:val="false"/>
          <w:color w:val="000000"/>
        </w:rPr>
        <w:t xml:space="preserve"> 
230. КГТҚ ұшу сынақтары </w:t>
      </w:r>
    </w:p>
    <w:bookmarkEnd w:id="1765"/>
    <w:p>
      <w:pPr>
        <w:spacing w:after="0"/>
        <w:ind w:left="0"/>
        <w:jc w:val="both"/>
      </w:pPr>
      <w:r>
        <w:rPr>
          <w:rFonts w:ascii="Times New Roman"/>
          <w:b w:val="false"/>
          <w:i w:val="false"/>
          <w:color w:val="000000"/>
          <w:sz w:val="28"/>
        </w:rPr>
        <w:t xml:space="preserve">      1543. Бос жүріс пен жүктеме режимдеріндегі КГТҚ жұмысын тексеру. </w:t>
      </w:r>
      <w:r>
        <w:br/>
      </w:r>
      <w:r>
        <w:rPr>
          <w:rFonts w:ascii="Times New Roman"/>
          <w:b w:val="false"/>
          <w:i w:val="false"/>
          <w:color w:val="000000"/>
          <w:sz w:val="28"/>
        </w:rPr>
        <w:t xml:space="preserve">
      Жұмыстың белгіленген режимдеріне КГТҚ және оны ұшақта пайдалану жағдайларындағы, қозғалтқыштың барынша еңкеюі мен оның роторына гироскопиялық-жүктеме жасайтын ұшу режимдерін қоса алғанда, ауыспалы процестер кезінде КГТҚ тексеру: </w:t>
      </w:r>
      <w:r>
        <w:br/>
      </w:r>
      <w:r>
        <w:rPr>
          <w:rFonts w:ascii="Times New Roman"/>
          <w:b w:val="false"/>
          <w:i w:val="false"/>
          <w:color w:val="000000"/>
          <w:sz w:val="28"/>
        </w:rPr>
        <w:t xml:space="preserve">
      1) КГТҚ және оның отын және май жүйелерінің жұмыс орнықтылығы мен өлшемдерінің техникалық құжаттамада көрсетілген деректерге сәйкестігі; </w:t>
      </w:r>
      <w:r>
        <w:br/>
      </w:r>
      <w:r>
        <w:rPr>
          <w:rFonts w:ascii="Times New Roman"/>
          <w:b w:val="false"/>
          <w:i w:val="false"/>
          <w:color w:val="000000"/>
          <w:sz w:val="28"/>
        </w:rPr>
        <w:t xml:space="preserve">
      2) КГТҚ жұмысын бақылау құралдарының пайдаланудағы және ауа мен электр қуаттарын таңдап алу агрегаттарының жұмыс қабілеттілігі расталуы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КГТҚ және оның отын мен май жүйелерінің РП регламенттелген белгіленген режимдердің негізінде, КГТҚ реттеу мен басқару бағдарламалары үшін тән белгіленген аралық режимдеріне, аз газды режимнен бос жүріс режиміне дейін өту кезіндегі ауыспалы процестер кезінде және әр түрлі қабылдағыштарды жекелей және рұқсат етілген бір мезгілде қосу кезіндегі ауа мен электр қуатын таңдап алуды қосу және ажырату кезінде жер жағдайлардағы жұмысының сипаты мен өлшемдері; </w:t>
      </w:r>
      <w:r>
        <w:br/>
      </w:r>
      <w:r>
        <w:rPr>
          <w:rFonts w:ascii="Times New Roman"/>
          <w:b w:val="false"/>
          <w:i w:val="false"/>
          <w:color w:val="000000"/>
          <w:sz w:val="28"/>
        </w:rPr>
        <w:t xml:space="preserve">
      2) барлық үлгілік режимдерде және КГТҚ пайдалануға РҰП рұқсат етілген ұшу кезеңдерінде КГТҚ және оның отын мен май жүйелері жұмыстарының сипаты мен өлшемдері, оның ішінде: </w:t>
      </w:r>
      <w:r>
        <w:br/>
      </w:r>
      <w:r>
        <w:rPr>
          <w:rFonts w:ascii="Times New Roman"/>
          <w:b w:val="false"/>
          <w:i w:val="false"/>
          <w:color w:val="000000"/>
          <w:sz w:val="28"/>
        </w:rPr>
        <w:t xml:space="preserve">
      әр түрлі биіктіктерде пайдаланудың күтілетін жағдайларына сәйкес келетін ұшу жылдамдығының диапазоны қамтылған КГТҚ пайдаланудың күтілетін ең жоғары биіктігін қоса алғанда, деңгейлес белгіленген ұшуда бағалануы тиіс. Сонымен бірге, КГТҚ жұмысы белгіленген режимдерде және ауыспалы процестерде тексерілуі тиіс; </w:t>
      </w:r>
      <w:r>
        <w:br/>
      </w:r>
      <w:r>
        <w:rPr>
          <w:rFonts w:ascii="Times New Roman"/>
          <w:b w:val="false"/>
          <w:i w:val="false"/>
          <w:color w:val="000000"/>
          <w:sz w:val="28"/>
        </w:rPr>
        <w:t xml:space="preserve">
      ұшақтың шекті - қол жетімді өлшемдермен, атап айтқанда, жүктемелердің ең жоғары қол жетімді шамасы кезінде ең жоғары қол жетімді кренді оң және сол вираждармен; оң және теріс жүктемелер "дөңестер" мен "сырғанаулар" ең жоғары қол жетімді шамамен және ең жоғары болуы мүмкін немесе қол жетімді ұзақтықпен туындайтын іс-әрекетпен; биіктікті алумен және ұшақ тангажының оң және теріс бұрыштарымен пайдалануда күтілетін ең жоғары төмендеумен маневрлер орындау кезінде бағалануы тиіс. Сынақтар КГТҚ режимдерінің осы жағдайларында барлық қолданғандарды қамтуы тиіс; </w:t>
      </w:r>
      <w:r>
        <w:br/>
      </w:r>
      <w:r>
        <w:rPr>
          <w:rFonts w:ascii="Times New Roman"/>
          <w:b w:val="false"/>
          <w:i w:val="false"/>
          <w:color w:val="000000"/>
          <w:sz w:val="28"/>
        </w:rPr>
        <w:t xml:space="preserve">
      3) қозғалтқыштың ұшуда пайдалану жұмыстарын бақылау құралдарының жұмыс қабілеттілігі; </w:t>
      </w:r>
      <w:r>
        <w:br/>
      </w:r>
      <w:r>
        <w:rPr>
          <w:rFonts w:ascii="Times New Roman"/>
          <w:b w:val="false"/>
          <w:i w:val="false"/>
          <w:color w:val="000000"/>
          <w:sz w:val="28"/>
        </w:rPr>
        <w:t xml:space="preserve">
      4) КГТҚ конструкциясына кіретін ауаны және электр қуатын таңдап алу агрегаттарының жұмыс қабілеттілігі бағалануы тиіс. </w:t>
      </w:r>
      <w:r>
        <w:br/>
      </w:r>
      <w:r>
        <w:rPr>
          <w:rFonts w:ascii="Times New Roman"/>
          <w:b w:val="false"/>
          <w:i w:val="false"/>
          <w:color w:val="000000"/>
          <w:sz w:val="28"/>
        </w:rPr>
        <w:t xml:space="preserve">
      Сынақтар кезінде КГТҚ жұмысының сипаты мен өлшеміне жердегі жел жағдайлары атмосфералық ауаның температурасы мен қысымының әсері (егер ол елеулі күтілетін болса) бағалануы тиіс. </w:t>
      </w:r>
      <w:r>
        <w:br/>
      </w:r>
      <w:r>
        <w:rPr>
          <w:rFonts w:ascii="Times New Roman"/>
          <w:b w:val="false"/>
          <w:i w:val="false"/>
          <w:color w:val="000000"/>
          <w:sz w:val="28"/>
        </w:rPr>
        <w:t xml:space="preserve">
      1544. КГТҚ реттеу жүйесін тексеру. </w:t>
      </w:r>
      <w:r>
        <w:br/>
      </w:r>
      <w:r>
        <w:rPr>
          <w:rFonts w:ascii="Times New Roman"/>
          <w:b w:val="false"/>
          <w:i w:val="false"/>
          <w:color w:val="000000"/>
          <w:sz w:val="28"/>
        </w:rPr>
        <w:t xml:space="preserve">
      Пайдалану жағдайында КГТҚ ұшақта тексеру КГТҚ реттеу жүйесінің жұмыс қабілеттілігі, реттеу сапасы мен жүйенің басқа ұшу-пайдалану сипаттамаларының талаптарына және техникалық құжаттама деректеріне сәйкестігін растауы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КГТҚ жұмысының белгіленген режимдерінде реттеудің функционалдық кіші жүйелерінің әрқайсысының жұмыс аймағындағы реттелетін және шектелетін өлшемдерді ұстап тұрудың орнықтылығы мен дәлдігі; </w:t>
      </w:r>
      <w:r>
        <w:br/>
      </w:r>
      <w:r>
        <w:rPr>
          <w:rFonts w:ascii="Times New Roman"/>
          <w:b w:val="false"/>
          <w:i w:val="false"/>
          <w:color w:val="000000"/>
          <w:sz w:val="28"/>
        </w:rPr>
        <w:t xml:space="preserve">
      2) ауыспалы процестерді реттеудің берілген бағдарламаларымен [іске қосу кезінде және бос жүру (аз газды) режимінен жұмыс режиміне және кері режимге өтуі], осы процестер кезінде реттелетін және шектелетін өлшемдердің ең жоғары шамасы мен ауытқулар ұзақтығы өлшемдерін ұстап тұрудың орнықтылығы мен дәлдігі; </w:t>
      </w:r>
      <w:r>
        <w:br/>
      </w:r>
      <w:r>
        <w:rPr>
          <w:rFonts w:ascii="Times New Roman"/>
          <w:b w:val="false"/>
          <w:i w:val="false"/>
          <w:color w:val="000000"/>
          <w:sz w:val="28"/>
        </w:rPr>
        <w:t xml:space="preserve">
      3) электрондық блоктар жүйесінің оған ұшақтың басқа функционалдық жүйелері мен қызмет көрсетудің жердегі құралдарының, мысалы, электр қорегі өлшемдерінің ауытқулары, электрлік магниттік сәуле шығарудың қуатты көздерін қосу кезіндегі ықпалы жағдайындағы кедергіден қорғалғыштығы; </w:t>
      </w:r>
      <w:r>
        <w:br/>
      </w:r>
      <w:r>
        <w:rPr>
          <w:rFonts w:ascii="Times New Roman"/>
          <w:b w:val="false"/>
          <w:i w:val="false"/>
          <w:color w:val="000000"/>
          <w:sz w:val="28"/>
        </w:rPr>
        <w:t xml:space="preserve">
      4) қолда бар өзін өзі бақылайтын жүйе мен оның жұмысын пайдалану кезінде бақылайтын құрылғылардың жұмыс қабілеттілігі бағалануы тиіс. </w:t>
      </w:r>
      <w:r>
        <w:br/>
      </w:r>
      <w:r>
        <w:rPr>
          <w:rFonts w:ascii="Times New Roman"/>
          <w:b w:val="false"/>
          <w:i w:val="false"/>
          <w:color w:val="000000"/>
          <w:sz w:val="28"/>
        </w:rPr>
        <w:t xml:space="preserve">
      Сынақтар кезінде мынадай факторлардың жүйе жұмысының сипаттамаларына әсер етуі (егер ол елеулі болып көрінсе) бағалануы тиіс: </w:t>
      </w:r>
      <w:r>
        <w:br/>
      </w:r>
      <w:r>
        <w:rPr>
          <w:rFonts w:ascii="Times New Roman"/>
          <w:b w:val="false"/>
          <w:i w:val="false"/>
          <w:color w:val="000000"/>
          <w:sz w:val="28"/>
        </w:rPr>
        <w:t xml:space="preserve">
      1) әрбір функционалдық кіші жүйелердің жұмысы саласындағы ұшу биіктігі мен жылдамдығының өзгеруі; </w:t>
      </w:r>
      <w:r>
        <w:br/>
      </w:r>
      <w:r>
        <w:rPr>
          <w:rFonts w:ascii="Times New Roman"/>
          <w:b w:val="false"/>
          <w:i w:val="false"/>
          <w:color w:val="000000"/>
          <w:sz w:val="28"/>
        </w:rPr>
        <w:t xml:space="preserve">
      2) ұшақтың кеңістіктегі және ұшудың динамикалық факторларындағы (сатылас жылдамды, жүктелімдер) жағдайы; </w:t>
      </w:r>
      <w:r>
        <w:br/>
      </w:r>
      <w:r>
        <w:rPr>
          <w:rFonts w:ascii="Times New Roman"/>
          <w:b w:val="false"/>
          <w:i w:val="false"/>
          <w:color w:val="000000"/>
          <w:sz w:val="28"/>
        </w:rPr>
        <w:t xml:space="preserve">
      3) реттеу агрегаттарын қоршаған ортаның температурасы. </w:t>
      </w:r>
      <w:r>
        <w:br/>
      </w:r>
      <w:r>
        <w:rPr>
          <w:rFonts w:ascii="Times New Roman"/>
          <w:b w:val="false"/>
          <w:i w:val="false"/>
          <w:color w:val="000000"/>
          <w:sz w:val="28"/>
        </w:rPr>
        <w:t xml:space="preserve">
      1545. КГТҚ іске қосуды тексеру. </w:t>
      </w:r>
      <w:r>
        <w:br/>
      </w:r>
      <w:r>
        <w:rPr>
          <w:rFonts w:ascii="Times New Roman"/>
          <w:b w:val="false"/>
          <w:i w:val="false"/>
          <w:color w:val="000000"/>
          <w:sz w:val="28"/>
        </w:rPr>
        <w:t xml:space="preserve">
      Пайдалану жағдайларында КГТҚ ұшақта тексеру талаптарына және пайдаланудың күтілетін жағдайларындағы жерде және ұшуда КГТҚ суықтай және ыстықтай іске қосудың техникалық кұжаттамасының деректеріне сәйкес өрт қауіпсіздігін және қамтамасыз етілгендігін растауы тиіс. </w:t>
      </w:r>
      <w:r>
        <w:br/>
      </w:r>
      <w:r>
        <w:rPr>
          <w:rFonts w:ascii="Times New Roman"/>
          <w:b w:val="false"/>
          <w:i w:val="false"/>
          <w:color w:val="000000"/>
          <w:sz w:val="28"/>
        </w:rPr>
        <w:t xml:space="preserve">
      Тексеруді жердегі және ұшудағы сынақтармен өткізген жөн, олардың: </w:t>
      </w:r>
      <w:r>
        <w:br/>
      </w:r>
      <w:r>
        <w:rPr>
          <w:rFonts w:ascii="Times New Roman"/>
          <w:b w:val="false"/>
          <w:i w:val="false"/>
          <w:color w:val="000000"/>
          <w:sz w:val="28"/>
        </w:rPr>
        <w:t xml:space="preserve">
      1) КГТҚ өлшемдері мен жердегі суықтай және ыстықтай іске қосу жағдайындағы іске қосу жүйелері; </w:t>
      </w:r>
      <w:r>
        <w:br/>
      </w:r>
      <w:r>
        <w:rPr>
          <w:rFonts w:ascii="Times New Roman"/>
          <w:b w:val="false"/>
          <w:i w:val="false"/>
          <w:color w:val="000000"/>
          <w:sz w:val="28"/>
        </w:rPr>
        <w:t xml:space="preserve">
      2) ауа жинағыштың ашық және жабық жармалары жағдайында ұшудағы КГТҚ ротациясы режиміндегі айналу бағыты мен жиілігі; </w:t>
      </w:r>
      <w:r>
        <w:br/>
      </w:r>
      <w:r>
        <w:rPr>
          <w:rFonts w:ascii="Times New Roman"/>
          <w:b w:val="false"/>
          <w:i w:val="false"/>
          <w:color w:val="000000"/>
          <w:sz w:val="28"/>
        </w:rPr>
        <w:t xml:space="preserve">
      3) КГТҚ өлшемдері мен оның ұшудағы іске қосу жағдайында, оның ішінде оның жұмысындағы ұзақ жылдық үзілістен кейін үлгілік крейсерлік ұшу ішінде авариялық энергия көздерінен іске қосу кезіндегі іске қосу жүйелері; </w:t>
      </w:r>
      <w:r>
        <w:br/>
      </w:r>
      <w:r>
        <w:rPr>
          <w:rFonts w:ascii="Times New Roman"/>
          <w:b w:val="false"/>
          <w:i w:val="false"/>
          <w:color w:val="000000"/>
          <w:sz w:val="28"/>
        </w:rPr>
        <w:t xml:space="preserve">
      4) КГТҚ іске қосу кезінде, оның ішінде РП сәйкес орындалатын қайталап іске қосу кезінде пайдаланудың өрт қауіпсіздігі бағалануы тиіс. </w:t>
      </w:r>
      <w:r>
        <w:br/>
      </w:r>
      <w:r>
        <w:rPr>
          <w:rFonts w:ascii="Times New Roman"/>
          <w:b w:val="false"/>
          <w:i w:val="false"/>
          <w:color w:val="000000"/>
          <w:sz w:val="28"/>
        </w:rPr>
        <w:t xml:space="preserve">
      Сынақтар кезінде КГТҚ іске қосу қасиеттеріне мынадай факторлардың әсер етуі бағалануы тиіс: </w:t>
      </w:r>
      <w:r>
        <w:br/>
      </w:r>
      <w:r>
        <w:rPr>
          <w:rFonts w:ascii="Times New Roman"/>
          <w:b w:val="false"/>
          <w:i w:val="false"/>
          <w:color w:val="000000"/>
          <w:sz w:val="28"/>
        </w:rPr>
        <w:t xml:space="preserve">
      1) жердегі іске қосулар кезінде жел жағдайлары, атмосфералық ауаның температурасы мен қысымы; </w:t>
      </w:r>
      <w:r>
        <w:br/>
      </w:r>
      <w:r>
        <w:rPr>
          <w:rFonts w:ascii="Times New Roman"/>
          <w:b w:val="false"/>
          <w:i w:val="false"/>
          <w:color w:val="000000"/>
          <w:sz w:val="28"/>
        </w:rPr>
        <w:t xml:space="preserve">
      2) КГТҚ ажырату сәттері мен оның келесі іске қосылуының басталуы арасындағы үзілістің ұзақтығы; </w:t>
      </w:r>
      <w:r>
        <w:br/>
      </w:r>
      <w:r>
        <w:rPr>
          <w:rFonts w:ascii="Times New Roman"/>
          <w:b w:val="false"/>
          <w:i w:val="false"/>
          <w:color w:val="000000"/>
          <w:sz w:val="28"/>
        </w:rPr>
        <w:t xml:space="preserve">
      3) іске қосу құрылғысының іске қосу кезіндегі және энергия қорегінің өлшемдеріндегі КГТҚ басқару мен реттеу аппаратураларының реттеудегі техникалық жағдайларымен жол берілетін ауытқулары. </w:t>
      </w:r>
      <w:r>
        <w:br/>
      </w:r>
      <w:r>
        <w:rPr>
          <w:rFonts w:ascii="Times New Roman"/>
          <w:b w:val="false"/>
          <w:i w:val="false"/>
          <w:color w:val="000000"/>
          <w:sz w:val="28"/>
        </w:rPr>
        <w:t xml:space="preserve">
      1546. Ұшақтық топтастыру жағдайларындағы КГТҚ элементтерінің тербелісті сипаттамаларын тексеру. </w:t>
      </w:r>
      <w:r>
        <w:br/>
      </w:r>
      <w:r>
        <w:rPr>
          <w:rFonts w:ascii="Times New Roman"/>
          <w:b w:val="false"/>
          <w:i w:val="false"/>
          <w:color w:val="000000"/>
          <w:sz w:val="28"/>
        </w:rPr>
        <w:t xml:space="preserve">
      Тексерудің текшелік жағдайларда тербелістік деңгеймен салыстырғанда ұшулардағы пайдалану жағдайларында КГТҚ корпустары мен агрегаттарының тербелістерін қол жетімсіз көбейтудің болмауын белгілеуге және тербелістер деңгейінің Нормативтік-техникалық құжаттамасының сәйкестігін көрсетуге, сондай-ақ КГТҚ тербелістерін бақылаудың борттық жүйесінің жұмыс кабілеттілігін көрсетуі тиіс. </w:t>
      </w:r>
      <w:r>
        <w:br/>
      </w:r>
      <w:r>
        <w:rPr>
          <w:rFonts w:ascii="Times New Roman"/>
          <w:b w:val="false"/>
          <w:i w:val="false"/>
          <w:color w:val="000000"/>
          <w:sz w:val="28"/>
        </w:rPr>
        <w:t xml:space="preserve">
      Тексеруді жердегі және ұшудағы сынақтармен өткізген жөн, оларды: </w:t>
      </w:r>
      <w:r>
        <w:br/>
      </w:r>
      <w:r>
        <w:rPr>
          <w:rFonts w:ascii="Times New Roman"/>
          <w:b w:val="false"/>
          <w:i w:val="false"/>
          <w:color w:val="000000"/>
          <w:sz w:val="28"/>
        </w:rPr>
        <w:t xml:space="preserve">
      1) КГТҚ тексерілетін жағдайлар мен режимдердегі КГТҚ корпустары мен агрегаттарының тербелісті сипаты мен деңгейі, сондай-ақ ажыратылған КГТҚ корпустары мен агрегаттарының тербеліс деңгейі; </w:t>
      </w:r>
      <w:r>
        <w:br/>
      </w:r>
      <w:r>
        <w:rPr>
          <w:rFonts w:ascii="Times New Roman"/>
          <w:b w:val="false"/>
          <w:i w:val="false"/>
          <w:color w:val="000000"/>
          <w:sz w:val="28"/>
        </w:rPr>
        <w:t xml:space="preserve">
      2) КГТҚ тербелістерін бақылаудың борттық жүйесінің жұмыс қабілеттілігі, жарамды КГТҚ қалыпты жұмысы кезінде осы өлшемнің ауытқуларын өтеу үшін талап етілетін тербелістердің ең жоғары деңгейінің авариялық белгі берушінің істелген жұмыс өлшемі бойынша қордың жеткіліктілігі бағалануға тиіс. </w:t>
      </w:r>
      <w:r>
        <w:br/>
      </w:r>
      <w:r>
        <w:rPr>
          <w:rFonts w:ascii="Times New Roman"/>
          <w:b w:val="false"/>
          <w:i w:val="false"/>
          <w:color w:val="000000"/>
          <w:sz w:val="28"/>
        </w:rPr>
        <w:t xml:space="preserve">
      Сынақтар кезінде КГТҚ-ның тербелісті сипаттамаларына мынадай факторлардың әсер етуі (егер ол елеулі күтілетін болса) бағалануға тиіс: </w:t>
      </w:r>
      <w:r>
        <w:br/>
      </w:r>
      <w:r>
        <w:rPr>
          <w:rFonts w:ascii="Times New Roman"/>
          <w:b w:val="false"/>
          <w:i w:val="false"/>
          <w:color w:val="000000"/>
          <w:sz w:val="28"/>
        </w:rPr>
        <w:t xml:space="preserve">
      1) жердегі жел жағдайлары, атмосфералық ауаның температурасы мен қысымы; </w:t>
      </w:r>
      <w:r>
        <w:br/>
      </w:r>
      <w:r>
        <w:rPr>
          <w:rFonts w:ascii="Times New Roman"/>
          <w:b w:val="false"/>
          <w:i w:val="false"/>
          <w:color w:val="000000"/>
          <w:sz w:val="28"/>
        </w:rPr>
        <w:t xml:space="preserve">
      2) қадамдық қозғалтқыштардың жұмысы. </w:t>
      </w:r>
      <w:r>
        <w:br/>
      </w:r>
      <w:r>
        <w:rPr>
          <w:rFonts w:ascii="Times New Roman"/>
          <w:b w:val="false"/>
          <w:i w:val="false"/>
          <w:color w:val="000000"/>
          <w:sz w:val="28"/>
        </w:rPr>
        <w:t xml:space="preserve">
      КГТҚ корпустарының сипаты мен тербеліс деңгейін тексеруді оның ұшаққа бекітілетін тораптарының орналасу қуыстарында және пайдаланудағы тербелістің борттық бақылауына арналған орындарда орындаған жен. </w:t>
      </w:r>
      <w:r>
        <w:br/>
      </w:r>
      <w:r>
        <w:rPr>
          <w:rFonts w:ascii="Times New Roman"/>
          <w:b w:val="false"/>
          <w:i w:val="false"/>
          <w:color w:val="000000"/>
          <w:sz w:val="28"/>
        </w:rPr>
        <w:t xml:space="preserve">
      Тербелісі тексерілуге тиісті КГТҚ агрегаттарының тізбесі сынақтардың нәтижелері бойынша белгіленеді. </w:t>
      </w:r>
      <w:r>
        <w:br/>
      </w:r>
      <w:r>
        <w:rPr>
          <w:rFonts w:ascii="Times New Roman"/>
          <w:b w:val="false"/>
          <w:i w:val="false"/>
          <w:color w:val="000000"/>
          <w:sz w:val="28"/>
        </w:rPr>
        <w:t xml:space="preserve">
      1547. Турбинаны қызып кетуден қорғау жүйесін тексеру. </w:t>
      </w:r>
      <w:r>
        <w:br/>
      </w:r>
      <w:r>
        <w:rPr>
          <w:rFonts w:ascii="Times New Roman"/>
          <w:b w:val="false"/>
          <w:i w:val="false"/>
          <w:color w:val="000000"/>
          <w:sz w:val="28"/>
        </w:rPr>
        <w:t xml:space="preserve">
      Жұмыс жағдайларында КГТҚ ұшақта тексеру жүйенің жұмыс қабілеттілігінің және кедергіден корғалғыштығының және оның басқа ұшу-пайдалану сипаттамаларының талаптарына және техникалық құжаттаманың деректеріне сәйкестігін растауы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жүйенің жұмыс қабілеттілігі және КГТҚ жұмысы өлшемдерінің, оның істелген жұмыс имитациясы кезіндегі өзгеруі. Имитация белгіленген режимдерде және жердегі және ұшудағы газдың ең жоғары температурасымен КГТҚ ауыспалы процестері кезінде орындалуы тиіс; </w:t>
      </w:r>
      <w:r>
        <w:br/>
      </w:r>
      <w:r>
        <w:rPr>
          <w:rFonts w:ascii="Times New Roman"/>
          <w:b w:val="false"/>
          <w:i w:val="false"/>
          <w:color w:val="000000"/>
          <w:sz w:val="28"/>
        </w:rPr>
        <w:t xml:space="preserve">
      2) жүйенің электр блоктарының оларға үшақтың басқа функционалдық жүйелерінің ықпалы кезіндегі және жердегі қызмет көрсету құралдарының, мысалы, электр қорегі өлшемдерінің ауытқулары, электрлік магниттік сәуле шығару және т.б. куат көздерін қосу кезіндегі кедергіден қорғалғыштығы; </w:t>
      </w:r>
      <w:r>
        <w:br/>
      </w:r>
      <w:r>
        <w:rPr>
          <w:rFonts w:ascii="Times New Roman"/>
          <w:b w:val="false"/>
          <w:i w:val="false"/>
          <w:color w:val="000000"/>
          <w:sz w:val="28"/>
        </w:rPr>
        <w:t xml:space="preserve">
      3) пайдаланудың күтілетін жағдайларында ұшақта (турбинаның қызып кетуінен қорғау жүйесінің жалған жұмыс істеп кетуін болдырмау үшін) КГТҚ қалыпты жұмысы кезінде болуы мүмкін газдың ең жоғары температурасының ауытқуларын өтеуге талап етілетін істелген жұмыс жүйесінің елшемі бойынша қордың жеткіліктілігі; </w:t>
      </w:r>
      <w:r>
        <w:br/>
      </w:r>
      <w:r>
        <w:rPr>
          <w:rFonts w:ascii="Times New Roman"/>
          <w:b w:val="false"/>
          <w:i w:val="false"/>
          <w:color w:val="000000"/>
          <w:sz w:val="28"/>
        </w:rPr>
        <w:t xml:space="preserve">
      4) пайдаланудағы жүйенің жұмысын бақылау құралдарының, егер ол бар болса, жұмыс қабілеттілігі бағалануы тиіс. </w:t>
      </w:r>
      <w:r>
        <w:br/>
      </w:r>
      <w:r>
        <w:rPr>
          <w:rFonts w:ascii="Times New Roman"/>
          <w:b w:val="false"/>
          <w:i w:val="false"/>
          <w:color w:val="000000"/>
          <w:sz w:val="28"/>
        </w:rPr>
        <w:t xml:space="preserve">
      1548. КГТҚ мұз қатуға қарсы жүйенің (МҚЖ) және табиғи мұз қату жағдайларындағы оның жұмыс қабілеттілігін тексеру. </w:t>
      </w:r>
      <w:r>
        <w:br/>
      </w:r>
      <w:r>
        <w:rPr>
          <w:rFonts w:ascii="Times New Roman"/>
          <w:b w:val="false"/>
          <w:i w:val="false"/>
          <w:color w:val="000000"/>
          <w:sz w:val="28"/>
        </w:rPr>
        <w:t xml:space="preserve">
      Жұмыс жағдайларында КГТҚ ұшақта тексеру сынақтардың және жүйенің ұшу сынақтарының есеп айырысу нәтижелерін және олармен жиынтығын ескерілген жағдайларда ұшақтың РеП сәйкес МҚЖ пайдалану кезінде көрсетуді, КГТҚ жұмысында бұрмалаушылықтардың туындауы мүмкін еместігін растауы тиіс. </w:t>
      </w:r>
      <w:r>
        <w:br/>
      </w:r>
      <w:r>
        <w:rPr>
          <w:rFonts w:ascii="Times New Roman"/>
          <w:b w:val="false"/>
          <w:i w:val="false"/>
          <w:color w:val="000000"/>
          <w:sz w:val="28"/>
        </w:rPr>
        <w:t xml:space="preserve">
      Ескерту. Табиғи мұз қату жағдайларында ұшақты пайдалану кезінде КГТҚ жұмыс қабілеттілігін бағалау бойынша сынақтардың, егер КГТҚ МҚЖ қолданылмайтын жағдайда, жүргізілгені жөн. </w:t>
      </w:r>
      <w:r>
        <w:br/>
      </w:r>
      <w:r>
        <w:rPr>
          <w:rFonts w:ascii="Times New Roman"/>
          <w:b w:val="false"/>
          <w:i w:val="false"/>
          <w:color w:val="000000"/>
          <w:sz w:val="28"/>
        </w:rPr>
        <w:t xml:space="preserve">
      Тексеруді жердегі және ұшудағы сынақтармен "құрғақ" ауада және мұз қатуды бақылау жағдайларында жүргізген жөн. Сынақтардың КГТҚ қолданылатын диапазонға сәйкес келетін жылдамдықтардағы ұшу биіктіктерін диапазонда белгіленген бағдарламамен жүргізілуі қажет. </w:t>
      </w:r>
      <w:r>
        <w:br/>
      </w:r>
      <w:r>
        <w:rPr>
          <w:rFonts w:ascii="Times New Roman"/>
          <w:b w:val="false"/>
          <w:i w:val="false"/>
          <w:color w:val="000000"/>
          <w:sz w:val="28"/>
        </w:rPr>
        <w:t xml:space="preserve">
      Сынақтар КГТҚ қолданылатын диапазонға сәйкес ұшу жылдамдығының биіктік диапозонының белгіленген бағдарламасында жүргізілуі тиіс. </w:t>
      </w:r>
      <w:r>
        <w:br/>
      </w:r>
      <w:r>
        <w:rPr>
          <w:rFonts w:ascii="Times New Roman"/>
          <w:b w:val="false"/>
          <w:i w:val="false"/>
          <w:color w:val="000000"/>
          <w:sz w:val="28"/>
        </w:rPr>
        <w:t xml:space="preserve">
      Сынақтармен: </w:t>
      </w:r>
      <w:r>
        <w:br/>
      </w:r>
      <w:r>
        <w:rPr>
          <w:rFonts w:ascii="Times New Roman"/>
          <w:b w:val="false"/>
          <w:i w:val="false"/>
          <w:color w:val="000000"/>
          <w:sz w:val="28"/>
        </w:rPr>
        <w:t xml:space="preserve">
      1) МҚЖ КГТҚ жұмыс қабілеттілігінің сипаттамалары (мысалы, МҚЖ түріне байланысты жылытатын элементтердің жылу жағдайы, жылыту жүйесінің өлшемі және т.б. және МҚЖ-тың қолданылатын ерекшеліктері; </w:t>
      </w:r>
      <w:r>
        <w:br/>
      </w:r>
      <w:r>
        <w:rPr>
          <w:rFonts w:ascii="Times New Roman"/>
          <w:b w:val="false"/>
          <w:i w:val="false"/>
          <w:color w:val="000000"/>
          <w:sz w:val="28"/>
        </w:rPr>
        <w:t xml:space="preserve">
      2) МҚЖ жұмысының КГТҚ өлшемдеріне әсері бағалануы керек. </w:t>
      </w:r>
      <w:r>
        <w:br/>
      </w:r>
      <w:r>
        <w:rPr>
          <w:rFonts w:ascii="Times New Roman"/>
          <w:b w:val="false"/>
          <w:i w:val="false"/>
          <w:color w:val="000000"/>
          <w:sz w:val="28"/>
        </w:rPr>
        <w:t xml:space="preserve">
      3) мұз қату жағдайындағы МҚЖ тиімділігі, КГТҚ жұмысына қалған тұз түзудің әсері. </w:t>
      </w:r>
      <w:r>
        <w:br/>
      </w:r>
      <w:r>
        <w:rPr>
          <w:rFonts w:ascii="Times New Roman"/>
          <w:b w:val="false"/>
          <w:i w:val="false"/>
          <w:color w:val="000000"/>
          <w:sz w:val="28"/>
        </w:rPr>
        <w:t xml:space="preserve">
      Сынақтар кезінде 1 минут ұзақтықта МҚЖ косылуының кешігуі КГТҚ жұмысына әсері, сонымен қатар мұз қату жағдайында және РеП сәйкес анықталған ұшу ұзақтығының әсері бағалануы керек. </w:t>
      </w:r>
      <w:r>
        <w:br/>
      </w:r>
      <w:r>
        <w:rPr>
          <w:rFonts w:ascii="Times New Roman"/>
          <w:b w:val="false"/>
          <w:i w:val="false"/>
          <w:color w:val="000000"/>
          <w:sz w:val="28"/>
        </w:rPr>
        <w:t xml:space="preserve">
      1549. КГТҚ орнықтылық қорлардың газдинамикалық жеткіліктілігін тексеру. </w:t>
      </w:r>
      <w:r>
        <w:br/>
      </w:r>
      <w:r>
        <w:rPr>
          <w:rFonts w:ascii="Times New Roman"/>
          <w:b w:val="false"/>
          <w:i w:val="false"/>
          <w:color w:val="000000"/>
          <w:sz w:val="28"/>
        </w:rPr>
        <w:t xml:space="preserve">
      КГТҚ ұшақта пайдалану жағдайындағы ұшақты пайдалануда барлық күтілетін жағдайларла КГТҚ берілген түріндегі орнықты жұмыс жамауына кепілдік беретін орнықтылығының газдинамикалық қордың жеткілікті болуын тексеруді растау керек. </w:t>
      </w:r>
      <w:r>
        <w:br/>
      </w:r>
      <w:r>
        <w:rPr>
          <w:rFonts w:ascii="Times New Roman"/>
          <w:b w:val="false"/>
          <w:i w:val="false"/>
          <w:color w:val="000000"/>
          <w:sz w:val="28"/>
        </w:rPr>
        <w:t xml:space="preserve">
      КГТҚ орнықтылығының газдинамикалық қоры бойынша дағдарысты деп танылған пайдалану режимі жағдайындағы жер бетіндегі және ұшу сынақтарына тексеру жүргізу керек. Қордың жеткілікті екенін расталған кезде төмендегі әдістердің бірі пайдаланылуы мүмкін: </w:t>
      </w:r>
      <w:r>
        <w:br/>
      </w:r>
      <w:r>
        <w:rPr>
          <w:rFonts w:ascii="Times New Roman"/>
          <w:b w:val="false"/>
          <w:i w:val="false"/>
          <w:color w:val="000000"/>
          <w:sz w:val="28"/>
        </w:rPr>
        <w:t xml:space="preserve">
      1) КГТҚ орнықтылығының газдинамикалық қоры әдейі кішірейтілген, мысал, құралым элементтерінің, басқару бағдарламаларының езгеруі, сыртқы әсердің көбеюі есебінде бір данасының орнықты жұмыс істеуін көрсету. Қосалқының азаюы сынақ кезінде тікелей қайта өндірілмейтін (мысалы, КГТҚ жасағанға және реттеуге шартты рұқсат қордың шашылуы, ресурстарды қайта өндірілгеннен қордың азаюы) барлық берілген КГТҚ түрі үшін факторлардың әсеріне еліктеу керек. Қосалқыны әдейі азайтудағы көлемі сынақ бағдарламасымен бекітілуі керек; </w:t>
      </w:r>
      <w:r>
        <w:br/>
      </w:r>
      <w:r>
        <w:rPr>
          <w:rFonts w:ascii="Times New Roman"/>
          <w:b w:val="false"/>
          <w:i w:val="false"/>
          <w:color w:val="000000"/>
          <w:sz w:val="28"/>
        </w:rPr>
        <w:t xml:space="preserve">
      2) дұрыс жамалған және реттелген, жеткілікті деп танылған КГТҚ көп мөлшердегі орнықты жұмысын көрсету. </w:t>
      </w:r>
      <w:r>
        <w:br/>
      </w:r>
      <w:r>
        <w:rPr>
          <w:rFonts w:ascii="Times New Roman"/>
          <w:b w:val="false"/>
          <w:i w:val="false"/>
          <w:color w:val="000000"/>
          <w:sz w:val="28"/>
        </w:rPr>
        <w:t xml:space="preserve">
      Сынақ жағдайын таңдаған кезде мына факторлар КГТҚ орнықтылығының газдинамикасына (егер ол маңызды деп күтілсе) әсері есептелуі керек КГТҚ: </w:t>
      </w:r>
      <w:r>
        <w:br/>
      </w:r>
      <w:r>
        <w:rPr>
          <w:rFonts w:ascii="Times New Roman"/>
          <w:b w:val="false"/>
          <w:i w:val="false"/>
          <w:color w:val="000000"/>
          <w:sz w:val="28"/>
        </w:rPr>
        <w:t xml:space="preserve">
      1) КГТҚ режимдерімен шартталған диапазонында жұмыс режимдерінің, оны басқару жүйесін және атмосфералық ауа температурасын реттеуге рұқсат беруінің өзгеруі; </w:t>
      </w:r>
      <w:r>
        <w:br/>
      </w:r>
      <w:r>
        <w:rPr>
          <w:rFonts w:ascii="Times New Roman"/>
          <w:b w:val="false"/>
          <w:i w:val="false"/>
          <w:color w:val="000000"/>
          <w:sz w:val="28"/>
        </w:rPr>
        <w:t xml:space="preserve">
      2) (сынақ кезінде алынатын жасанды ауа ағынын пайдалану мүмкін) жердегі желді жағдай; </w:t>
      </w:r>
      <w:r>
        <w:br/>
      </w:r>
      <w:r>
        <w:rPr>
          <w:rFonts w:ascii="Times New Roman"/>
          <w:b w:val="false"/>
          <w:i w:val="false"/>
          <w:color w:val="000000"/>
          <w:sz w:val="28"/>
        </w:rPr>
        <w:t xml:space="preserve">
      3) қозғалтқышқа кіре берісіндегі ауа ағыны өлшемінің деңгейі және ұшу жағдайымен шарттасқан және пайдаланудағы күтілетін жағдайлардағы мүмкіншіліктері мен рұқсат етілуіндегі ұшақ маневрлерімен оның тепе-теңсіздігі. </w:t>
      </w:r>
      <w:r>
        <w:br/>
      </w:r>
      <w:r>
        <w:rPr>
          <w:rFonts w:ascii="Times New Roman"/>
          <w:b w:val="false"/>
          <w:i w:val="false"/>
          <w:color w:val="000000"/>
          <w:sz w:val="28"/>
        </w:rPr>
        <w:t xml:space="preserve">
      Сынақ тек дағдарыс жағдайларын және КГТҚ орнықтылығының газдинамикалық қордың жеткіліктілігіне көз жетерлік дәлел алынбаса текшелік сынақ кезінде пайдалану режимдерін тексеруге жол береді. </w:t>
      </w:r>
      <w:r>
        <w:br/>
      </w:r>
      <w:r>
        <w:rPr>
          <w:rFonts w:ascii="Times New Roman"/>
          <w:b w:val="false"/>
          <w:i w:val="false"/>
          <w:color w:val="000000"/>
          <w:sz w:val="28"/>
        </w:rPr>
        <w:t xml:space="preserve">
      КГТҚ шығуына ГТД және КГТҚ қадамдық жұту газдарының мүмкіндіктерін және салдарын тексеру. </w:t>
      </w:r>
      <w:r>
        <w:br/>
      </w:r>
      <w:r>
        <w:rPr>
          <w:rFonts w:ascii="Times New Roman"/>
          <w:b w:val="false"/>
          <w:i w:val="false"/>
          <w:color w:val="000000"/>
          <w:sz w:val="28"/>
        </w:rPr>
        <w:t xml:space="preserve">
      1550. Тексеру ұшақта мүмкін болатын КГТҚ шығуына ГТД және КГТҚ қадамдық жұту газдарының тиюі, жұмыс орынқтылығының бұзылуын және соңғы шамаларының бұзылуына жол бермейтіндігін көрсету керек. </w:t>
      </w:r>
      <w:r>
        <w:br/>
      </w:r>
      <w:r>
        <w:rPr>
          <w:rFonts w:ascii="Times New Roman"/>
          <w:b w:val="false"/>
          <w:i w:val="false"/>
          <w:color w:val="000000"/>
          <w:sz w:val="28"/>
        </w:rPr>
        <w:t xml:space="preserve">
      Тексеруді орнында жұмыс кезінде немесе ұшақты басқарғандағы жер бетіндегі сынақта жүргізу керек, мұндағы мыналар бағалануы керек: </w:t>
      </w:r>
      <w:r>
        <w:br/>
      </w:r>
      <w:r>
        <w:rPr>
          <w:rFonts w:ascii="Times New Roman"/>
          <w:b w:val="false"/>
          <w:i w:val="false"/>
          <w:color w:val="000000"/>
          <w:sz w:val="28"/>
        </w:rPr>
        <w:t xml:space="preserve">
      1) козғалтқыштардың КГТҚ шығуының әр түрлі режиміне жұмыс істеп тұрудан жұту газдардың тию мүмкіндігі; </w:t>
      </w:r>
      <w:r>
        <w:br/>
      </w:r>
      <w:r>
        <w:rPr>
          <w:rFonts w:ascii="Times New Roman"/>
          <w:b w:val="false"/>
          <w:i w:val="false"/>
          <w:color w:val="000000"/>
          <w:sz w:val="28"/>
        </w:rPr>
        <w:t xml:space="preserve">
      2) оның кіретін жеріне жұту газдардың тиюі кезіндегі КГТҚ жұмысының сипаты мен өлшемі; </w:t>
      </w:r>
      <w:r>
        <w:br/>
      </w:r>
      <w:r>
        <w:rPr>
          <w:rFonts w:ascii="Times New Roman"/>
          <w:b w:val="false"/>
          <w:i w:val="false"/>
          <w:color w:val="000000"/>
          <w:sz w:val="28"/>
        </w:rPr>
        <w:t xml:space="preserve">
      3) КГТҚ кіретін орындағы жұту газдар тиетін жерде режиміндегі ұшақты кондиционерлеу жүйесі үшін КГТҚ алынатын ауаның тазалығы. Бұл жағдайда ауа тазалығын бағалау жүргізілуі керек. </w:t>
      </w:r>
      <w:r>
        <w:br/>
      </w:r>
      <w:r>
        <w:rPr>
          <w:rFonts w:ascii="Times New Roman"/>
          <w:b w:val="false"/>
          <w:i w:val="false"/>
          <w:color w:val="000000"/>
          <w:sz w:val="28"/>
        </w:rPr>
        <w:t xml:space="preserve">
      Сынақ кезінде келесі факторлардың сипаттамалары анықталатындарға әсері бағалануы керек: </w:t>
      </w:r>
      <w:r>
        <w:br/>
      </w:r>
      <w:r>
        <w:rPr>
          <w:rFonts w:ascii="Times New Roman"/>
          <w:b w:val="false"/>
          <w:i w:val="false"/>
          <w:color w:val="000000"/>
          <w:sz w:val="28"/>
        </w:rPr>
        <w:t xml:space="preserve">
      1) желді жағдайларды пайдалануда рұксат етілген диапазонында желдің бағыты мен жылдамдығы; </w:t>
      </w:r>
      <w:r>
        <w:br/>
      </w:r>
      <w:r>
        <w:rPr>
          <w:rFonts w:ascii="Times New Roman"/>
          <w:b w:val="false"/>
          <w:i w:val="false"/>
          <w:color w:val="000000"/>
          <w:sz w:val="28"/>
        </w:rPr>
        <w:t xml:space="preserve">
      2) қадамдық ГДҚ және КГТҚ жұмыстарының режимі. Тексеруді қадамдық ГДҚ жұмыс істеп тұрған кезінде, сол сияқты жұмыс істемей тұрған кезінде жүргізу керек. Кіретін жерге жұту газдарды тиген кездегі КГТҚ жұмысының сипатын жұмыс режимінде, сол сияқты оны ұшырған кездегідей бағалау керек. </w:t>
      </w:r>
      <w:r>
        <w:br/>
      </w:r>
      <w:r>
        <w:rPr>
          <w:rFonts w:ascii="Times New Roman"/>
          <w:b w:val="false"/>
          <w:i w:val="false"/>
          <w:color w:val="000000"/>
          <w:sz w:val="28"/>
        </w:rPr>
        <w:t xml:space="preserve">
      1551. Ұшақта КГТҚ қолданылатын циклінің шамаларын тексеру. </w:t>
      </w:r>
      <w:r>
        <w:br/>
      </w:r>
      <w:r>
        <w:rPr>
          <w:rFonts w:ascii="Times New Roman"/>
          <w:b w:val="false"/>
          <w:i w:val="false"/>
          <w:color w:val="000000"/>
          <w:sz w:val="28"/>
        </w:rPr>
        <w:t xml:space="preserve">
      КГТҚ жұмыс режимінің ұзақтылығы және берілген түрдегі ұшақта баламалы-циклдік сынақтар мен пайдалану бағдарламасы бойынша сынақтардың сыналатын циклдерді анықтау мақсатында КГТҚ күтілетін пайдалану жағдайларындағы қайталануын пайдалану циклінің шамалары анықталуы тиіс. Көлемі ұшу сынақтарының бағдарламасымен анықталады. </w:t>
      </w:r>
      <w:r>
        <w:br/>
      </w:r>
      <w:r>
        <w:rPr>
          <w:rFonts w:ascii="Times New Roman"/>
          <w:b w:val="false"/>
          <w:i w:val="false"/>
          <w:color w:val="000000"/>
          <w:sz w:val="28"/>
        </w:rPr>
        <w:t xml:space="preserve">
      1552. КГТҚ пайдаланушылық технологиялығын тексеру. </w:t>
      </w:r>
      <w:r>
        <w:br/>
      </w:r>
      <w:r>
        <w:rPr>
          <w:rFonts w:ascii="Times New Roman"/>
          <w:b w:val="false"/>
          <w:i w:val="false"/>
          <w:color w:val="000000"/>
          <w:sz w:val="28"/>
        </w:rPr>
        <w:t xml:space="preserve">
      Тексеру ұшақта пайдалану жағдайларында КГТҚ, олардың бөлшектеріне, тораптары мен РЭ және РО КГТҚ нұсқауларға сәйкес жүйелер агрегаттарына техникалық қызмет көрсету мен ауыстыруда ыңғайлы, қауіпсіз және бақылаулы қарау мүмкіндігінің қамтамасыз етілгендігін көрсету керек. </w:t>
      </w:r>
      <w:r>
        <w:br/>
      </w:r>
      <w:r>
        <w:rPr>
          <w:rFonts w:ascii="Times New Roman"/>
          <w:b w:val="false"/>
          <w:i w:val="false"/>
          <w:color w:val="000000"/>
          <w:sz w:val="28"/>
        </w:rPr>
        <w:t xml:space="preserve">
      РО нұсқалған тұрақ жағдайында және басқа жағдайда ұшақта тікелей өткізу қажет болатын тексеру кезінде мыналарды бағалау керек: </w:t>
      </w:r>
      <w:r>
        <w:br/>
      </w:r>
      <w:r>
        <w:rPr>
          <w:rFonts w:ascii="Times New Roman"/>
          <w:b w:val="false"/>
          <w:i w:val="false"/>
          <w:color w:val="000000"/>
          <w:sz w:val="28"/>
        </w:rPr>
        <w:t xml:space="preserve">
      1) КГТҚ бөлшектеріне, тораптарына, агрегаттарына, механикалық бұзылуды байқайтын құралдарға техникалық қызмет көрсету мен ауыстыруда ыңғайлы, қауіпсіз және бақылаулы қарауды талаптарына және РЭ мен РО нұсқауларына сәйкес қамтамасыз ету; </w:t>
      </w:r>
      <w:r>
        <w:br/>
      </w:r>
      <w:r>
        <w:rPr>
          <w:rFonts w:ascii="Times New Roman"/>
          <w:b w:val="false"/>
          <w:i w:val="false"/>
          <w:color w:val="000000"/>
          <w:sz w:val="28"/>
        </w:rPr>
        <w:t xml:space="preserve">
      2) консервациялау және консервациядан алу рәсімдерін қамтамасыз ету; </w:t>
      </w:r>
      <w:r>
        <w:br/>
      </w:r>
      <w:r>
        <w:rPr>
          <w:rFonts w:ascii="Times New Roman"/>
          <w:b w:val="false"/>
          <w:i w:val="false"/>
          <w:color w:val="000000"/>
          <w:sz w:val="28"/>
        </w:rPr>
        <w:t xml:space="preserve">
      3) КГТҚ роторының (роторларының) баяу айналымының ыңғайлылығы мен қамтамасыз етілуі; </w:t>
      </w:r>
      <w:r>
        <w:br/>
      </w:r>
      <w:r>
        <w:rPr>
          <w:rFonts w:ascii="Times New Roman"/>
          <w:b w:val="false"/>
          <w:i w:val="false"/>
          <w:color w:val="000000"/>
          <w:sz w:val="28"/>
        </w:rPr>
        <w:t xml:space="preserve">
      4) гидрожетектерді тексеру мен басқаруды қамтамасыз ету. Тексеруді ұшақты пайдалануда әртүрлі климаттық жағдайларда жүргізген жөн. </w:t>
      </w:r>
    </w:p>
    <w:bookmarkStart w:name="z236" w:id="1766"/>
    <w:p>
      <w:pPr>
        <w:spacing w:after="0"/>
        <w:ind w:left="0"/>
        <w:jc w:val="left"/>
      </w:pPr>
      <w:r>
        <w:rPr>
          <w:rFonts w:ascii="Times New Roman"/>
          <w:b/>
          <w:i w:val="false"/>
          <w:color w:val="000000"/>
        </w:rPr>
        <w:t xml:space="preserve"> 
231. КГТҚ сериялық және жөндеулік сынақтар </w:t>
      </w:r>
    </w:p>
    <w:bookmarkEnd w:id="1766"/>
    <w:p>
      <w:pPr>
        <w:spacing w:after="0"/>
        <w:ind w:left="0"/>
        <w:jc w:val="both"/>
      </w:pPr>
      <w:r>
        <w:rPr>
          <w:rFonts w:ascii="Times New Roman"/>
          <w:b w:val="false"/>
          <w:i w:val="false"/>
          <w:color w:val="000000"/>
          <w:sz w:val="28"/>
        </w:rPr>
        <w:t xml:space="preserve">      1553. КГТҚ сериялық және жөндеулі бағдарламалармен нұсқалған өткізу және бақылау текшелік сынақтар мен іріктеулерге, қажет болған жағдайда тағы да қосымша сынақтарға тап болады. Қажет болған жағдайда жөндеуді КГТҚ сынаған кезде нұсқалған өткізу және бақылау бағдарламаларынан айырмашылығы бар сынақтардың әдістері мен шарттары көзделуі мүмкін. </w:t>
      </w:r>
      <w:r>
        <w:br/>
      </w:r>
      <w:r>
        <w:rPr>
          <w:rFonts w:ascii="Times New Roman"/>
          <w:b w:val="false"/>
          <w:i w:val="false"/>
          <w:color w:val="000000"/>
          <w:sz w:val="28"/>
        </w:rPr>
        <w:t xml:space="preserve">
      КГТҚ белшектелгеннен қейін бөлшектер жағдайларын тексеру мен сынақтар және іріктеулер мөлшері, егер құраманың, сапаның және жасап шығаруды бақылаудың кемелдігі, сонымен қатар жөндеуаралық ресурстар ішінде КГТҚ жұмыс қабілеттілігін қамтамасыз ететін сынақтардың әдістері көрсетілсе, қысқартылуы мүмкін. </w:t>
      </w:r>
      <w:r>
        <w:br/>
      </w:r>
      <w:r>
        <w:rPr>
          <w:rFonts w:ascii="Times New Roman"/>
          <w:b w:val="false"/>
          <w:i w:val="false"/>
          <w:color w:val="000000"/>
          <w:sz w:val="28"/>
        </w:rPr>
        <w:t xml:space="preserve">
      1-ескерту. КГТҚ кез келген сынақтар немесе іріктеулер мөлшерін кеміту пайдалануда немесе оның құралымында едәуір өзгерістер енгізген кезде КГТҚ жұмыс қабілеттілігінің нашарлауы кезінде қайта қаралуы мүмкін. </w:t>
      </w:r>
      <w:r>
        <w:br/>
      </w:r>
      <w:r>
        <w:rPr>
          <w:rFonts w:ascii="Times New Roman"/>
          <w:b w:val="false"/>
          <w:i w:val="false"/>
          <w:color w:val="000000"/>
          <w:sz w:val="28"/>
        </w:rPr>
        <w:t xml:space="preserve">
      2-ескерту. КГТҚ жөндеулік сынағының көлемі сериялық КГТҚ сынағы көлемінен айырмашылығы болуы мүмкін. </w:t>
      </w:r>
      <w:r>
        <w:br/>
      </w:r>
      <w:r>
        <w:rPr>
          <w:rFonts w:ascii="Times New Roman"/>
          <w:b w:val="false"/>
          <w:i w:val="false"/>
          <w:color w:val="000000"/>
          <w:sz w:val="28"/>
        </w:rPr>
        <w:t xml:space="preserve">
      3-ескерту. Өндіріс кезінде КГТҚ аз сериялы сынақтары мен іріктеулер саны КГТҚ берілген мөлшеріндегі сынақтардың оң нәтиже негізінде емес, қолдануда берілген КГТҚ түрінің жалпы істелген жұмыс негізінде кемітілуі мүмкін. </w:t>
      </w:r>
      <w:r>
        <w:br/>
      </w:r>
      <w:r>
        <w:rPr>
          <w:rFonts w:ascii="Times New Roman"/>
          <w:b w:val="false"/>
          <w:i w:val="false"/>
          <w:color w:val="000000"/>
          <w:sz w:val="28"/>
        </w:rPr>
        <w:t xml:space="preserve">
      1554. КГТҚ жөндеулік және сериялық сынақтар өткізу мен бақылау деп бөлу керек. </w:t>
      </w:r>
      <w:r>
        <w:br/>
      </w:r>
      <w:r>
        <w:rPr>
          <w:rFonts w:ascii="Times New Roman"/>
          <w:b w:val="false"/>
          <w:i w:val="false"/>
          <w:color w:val="000000"/>
          <w:sz w:val="28"/>
        </w:rPr>
        <w:t xml:space="preserve">
      Өткізу сынақтардың мақсаты: </w:t>
      </w:r>
      <w:r>
        <w:br/>
      </w:r>
      <w:r>
        <w:rPr>
          <w:rFonts w:ascii="Times New Roman"/>
          <w:b w:val="false"/>
          <w:i w:val="false"/>
          <w:color w:val="000000"/>
          <w:sz w:val="28"/>
        </w:rPr>
        <w:t xml:space="preserve">
      1) КГТҚ жасау және жинау сапасының техникалық шарттарына сәйкес тексеру; </w:t>
      </w:r>
      <w:r>
        <w:br/>
      </w:r>
      <w:r>
        <w:rPr>
          <w:rFonts w:ascii="Times New Roman"/>
          <w:b w:val="false"/>
          <w:i w:val="false"/>
          <w:color w:val="000000"/>
          <w:sz w:val="28"/>
        </w:rPr>
        <w:t xml:space="preserve">
      2) КГТҚ жиынтығындағы бөлшектер мен агрегаттарын жұмыс істетуді жүргізу; </w:t>
      </w:r>
      <w:r>
        <w:br/>
      </w:r>
      <w:r>
        <w:rPr>
          <w:rFonts w:ascii="Times New Roman"/>
          <w:b w:val="false"/>
          <w:i w:val="false"/>
          <w:color w:val="000000"/>
          <w:sz w:val="28"/>
        </w:rPr>
        <w:t xml:space="preserve">
      3) КГТҚ негізгі берілгендерінің берілген техникалық шарттармен сәйкестігін растау. </w:t>
      </w:r>
      <w:r>
        <w:br/>
      </w:r>
      <w:r>
        <w:rPr>
          <w:rFonts w:ascii="Times New Roman"/>
          <w:b w:val="false"/>
          <w:i w:val="false"/>
          <w:color w:val="000000"/>
          <w:sz w:val="28"/>
        </w:rPr>
        <w:t xml:space="preserve">
      Бақылау сынақтарының мақсаты: </w:t>
      </w:r>
      <w:r>
        <w:br/>
      </w:r>
      <w:r>
        <w:rPr>
          <w:rFonts w:ascii="Times New Roman"/>
          <w:b w:val="false"/>
          <w:i w:val="false"/>
          <w:color w:val="000000"/>
          <w:sz w:val="28"/>
        </w:rPr>
        <w:t xml:space="preserve">
      1) КГТҚ қайта жинау (өткізу сынақтан кейінгі) сапасының техникалық шарттарына сәйкестігін тексеру; </w:t>
      </w:r>
      <w:r>
        <w:br/>
      </w:r>
      <w:r>
        <w:rPr>
          <w:rFonts w:ascii="Times New Roman"/>
          <w:b w:val="false"/>
          <w:i w:val="false"/>
          <w:color w:val="000000"/>
          <w:sz w:val="28"/>
        </w:rPr>
        <w:t xml:space="preserve">
      2) КГТҚ жиынтығындағы бөлшектер мен агрегаттарын жұмыс істетуді жүргізу; </w:t>
      </w:r>
      <w:r>
        <w:br/>
      </w:r>
      <w:r>
        <w:rPr>
          <w:rFonts w:ascii="Times New Roman"/>
          <w:b w:val="false"/>
          <w:i w:val="false"/>
          <w:color w:val="000000"/>
          <w:sz w:val="28"/>
        </w:rPr>
        <w:t xml:space="preserve">
      3) КГТҚ басқару мен реттеуін, шамалары мен сипаттарының берілген техникалық шарттарға сәйкестігін тексеру; </w:t>
      </w:r>
      <w:r>
        <w:br/>
      </w:r>
      <w:r>
        <w:rPr>
          <w:rFonts w:ascii="Times New Roman"/>
          <w:b w:val="false"/>
          <w:i w:val="false"/>
          <w:color w:val="000000"/>
          <w:sz w:val="28"/>
        </w:rPr>
        <w:t xml:space="preserve">
      4) КГТҚ негізгі айтылғандармен берілген техникалық шарттарға оның қабылдағышына сәйкестігін ресми түрде растау болып табылады. </w:t>
      </w:r>
      <w:r>
        <w:br/>
      </w:r>
      <w:r>
        <w:rPr>
          <w:rFonts w:ascii="Times New Roman"/>
          <w:b w:val="false"/>
          <w:i w:val="false"/>
          <w:color w:val="000000"/>
          <w:sz w:val="28"/>
        </w:rPr>
        <w:t xml:space="preserve">
      Ескерту. Тиісті негіздеме жағдайында өткізу және бақылау сынақтары бірлесуі мүмкін. </w:t>
      </w:r>
      <w:r>
        <w:br/>
      </w:r>
      <w:r>
        <w:rPr>
          <w:rFonts w:ascii="Times New Roman"/>
          <w:b w:val="false"/>
          <w:i w:val="false"/>
          <w:color w:val="000000"/>
          <w:sz w:val="28"/>
        </w:rPr>
        <w:t xml:space="preserve">
      1555. Сынақтар жалпы талаптарға сәйкес өткізу және бақылау сынақтарының бағдарламасында берілген бірізділікпен, сонымен қатар келесі қосымша ережелермен жүргізілуі керек: </w:t>
      </w:r>
      <w:r>
        <w:br/>
      </w:r>
      <w:r>
        <w:rPr>
          <w:rFonts w:ascii="Times New Roman"/>
          <w:b w:val="false"/>
          <w:i w:val="false"/>
          <w:color w:val="000000"/>
          <w:sz w:val="28"/>
        </w:rPr>
        <w:t xml:space="preserve">
      1) КГТҚ шығу өлшемдерін статистикалық жағдайда өлшеу (электрлік қуатындағы алынатын ауаның өлшемдер) қабылданған түрдегі сынақ текшесінде жүргізілуі керек; </w:t>
      </w:r>
      <w:r>
        <w:br/>
      </w:r>
      <w:r>
        <w:rPr>
          <w:rFonts w:ascii="Times New Roman"/>
          <w:b w:val="false"/>
          <w:i w:val="false"/>
          <w:color w:val="000000"/>
          <w:sz w:val="28"/>
        </w:rPr>
        <w:t xml:space="preserve">
      2) сынақтар кірудегі майдың ең жоғарғы температурада КГТҚ жұмысын енгізу керек. Осыған сәйкес режимге кірудегі майдың ең жоғарғы температурасы мен осы температураның көлеміндегі жұмыс уақыты сынақтар бағдарламасында көрсетілуі тиіс. Мұндай сынақтарды, егер бар материалдар қажеттілігінің жоқ екенін дәлелдесе, өткізуге болады; </w:t>
      </w:r>
      <w:r>
        <w:br/>
      </w:r>
      <w:r>
        <w:rPr>
          <w:rFonts w:ascii="Times New Roman"/>
          <w:b w:val="false"/>
          <w:i w:val="false"/>
          <w:color w:val="000000"/>
          <w:sz w:val="28"/>
        </w:rPr>
        <w:t xml:space="preserve">
      3) егер өткізу сынақтарының процесінде кез келген негізгі бөлшек пен торапты ауыстыру қажет болса, бұл сынақтар немесе оның бір бөлігі сәйкес көлемде қайталануы тиіс. Егер өткізу сынақтарының процесінде кез келген көмекші құрал мен бөлшектің элементтерін ауыстыру қажет болса, онда мұндай ауыстыру тек қолданыстағы сериялық өндіріс құжаттамасына сәйкес КГТҚ басқа данасында сынақтан өткен элемент пен бөлшекке рұқсат етіледі; </w:t>
      </w:r>
      <w:r>
        <w:br/>
      </w:r>
      <w:r>
        <w:rPr>
          <w:rFonts w:ascii="Times New Roman"/>
          <w:b w:val="false"/>
          <w:i w:val="false"/>
          <w:color w:val="000000"/>
          <w:sz w:val="28"/>
        </w:rPr>
        <w:t xml:space="preserve">
      4) КГТҚ орнатылған барлық агрегат жетектері, өткізу сынақ кезінде текшелік агрегаттармен немесе арнаулы жабдықтармен қабылданған әдіспен, жүктеме сәтінде пайдалану көлеміне сәйкес келумен жүктелуі керек; </w:t>
      </w:r>
      <w:r>
        <w:br/>
      </w:r>
      <w:r>
        <w:rPr>
          <w:rFonts w:ascii="Times New Roman"/>
          <w:b w:val="false"/>
          <w:i w:val="false"/>
          <w:color w:val="000000"/>
          <w:sz w:val="28"/>
        </w:rPr>
        <w:t xml:space="preserve">
      5) өткізу және бақылау сынақтарының бағдарламалары оған арнап ауа таңдау үшін белгіленген КГТҚ көздеу керек. Сынақтар КГТҚ белгіленген қосылған ауа тартқыштар мен жүйелер қызметінің және реттеу агрегаттары қанағаттанғандықпен КГДҚ жұмысының сенімді екенін көрсету керек; </w:t>
      </w:r>
      <w:r>
        <w:br/>
      </w:r>
      <w:r>
        <w:rPr>
          <w:rFonts w:ascii="Times New Roman"/>
          <w:b w:val="false"/>
          <w:i w:val="false"/>
          <w:color w:val="000000"/>
          <w:sz w:val="28"/>
        </w:rPr>
        <w:t xml:space="preserve">
      6) егер басқасы сынақтар бағдарламасымен белгіленбеген болса, шығатын КГТҚ жабдығы үшін белгіленген сынақтар өткізу көзделу керек; </w:t>
      </w:r>
      <w:r>
        <w:br/>
      </w:r>
      <w:r>
        <w:rPr>
          <w:rFonts w:ascii="Times New Roman"/>
          <w:b w:val="false"/>
          <w:i w:val="false"/>
          <w:color w:val="000000"/>
          <w:sz w:val="28"/>
        </w:rPr>
        <w:t xml:space="preserve">
      7) барлық сынақтар кезінде КГДҚ түрі үшін расталған отын, май пайдаланылуы керек. </w:t>
      </w:r>
      <w:r>
        <w:br/>
      </w:r>
      <w:r>
        <w:rPr>
          <w:rFonts w:ascii="Times New Roman"/>
          <w:b w:val="false"/>
          <w:i w:val="false"/>
          <w:color w:val="000000"/>
          <w:sz w:val="28"/>
        </w:rPr>
        <w:t xml:space="preserve">
      1556. КГДҚ жұмысына ортақ баға беруге қосымша және оның сипатын анықтау үшін келесі мәлімдердің көлемдерінің мағынасын қамтамасыз ету керек: </w:t>
      </w:r>
      <w:r>
        <w:br/>
      </w:r>
      <w:r>
        <w:rPr>
          <w:rFonts w:ascii="Times New Roman"/>
          <w:b w:val="false"/>
          <w:i w:val="false"/>
          <w:color w:val="000000"/>
          <w:sz w:val="28"/>
        </w:rPr>
        <w:t xml:space="preserve">
      1) ең жоғарғы және ең төменгі режимдердегі келтірілген газдың температурасы. Бұл температуралар расталған ең жоғарғы мөлшерден аспауы керек. Барлық өлшенген газ температурасының мөлшері сынақтардан алынған орташа температурадан ауытқу шегінде болуы керек; </w:t>
      </w:r>
      <w:r>
        <w:br/>
      </w:r>
      <w:r>
        <w:rPr>
          <w:rFonts w:ascii="Times New Roman"/>
          <w:b w:val="false"/>
          <w:i w:val="false"/>
          <w:color w:val="000000"/>
          <w:sz w:val="28"/>
        </w:rPr>
        <w:t xml:space="preserve">
      2) келтірілген ең жоғарғы және ең жоғарғы ұзақ режимдегі қуатты мөлшерлер. Бұл мөлшерлер КГТҚ берілген түріне мемлекеттік сынақтар негізінде белгіленген және сәйкес шегінде болуы керек; </w:t>
      </w:r>
      <w:r>
        <w:br/>
      </w:r>
      <w:r>
        <w:rPr>
          <w:rFonts w:ascii="Times New Roman"/>
          <w:b w:val="false"/>
          <w:i w:val="false"/>
          <w:color w:val="000000"/>
          <w:sz w:val="28"/>
        </w:rPr>
        <w:t xml:space="preserve">
      3) мәлімдеген режимдегі КГТҚ отынының келтірілген шығыны; </w:t>
      </w:r>
      <w:r>
        <w:br/>
      </w:r>
      <w:r>
        <w:rPr>
          <w:rFonts w:ascii="Times New Roman"/>
          <w:b w:val="false"/>
          <w:i w:val="false"/>
          <w:color w:val="000000"/>
          <w:sz w:val="28"/>
        </w:rPr>
        <w:t xml:space="preserve">
      4) ең жоғарғы ұзақ режимдегі май қысымы; </w:t>
      </w:r>
      <w:r>
        <w:br/>
      </w:r>
      <w:r>
        <w:rPr>
          <w:rFonts w:ascii="Times New Roman"/>
          <w:b w:val="false"/>
          <w:i w:val="false"/>
          <w:color w:val="000000"/>
          <w:sz w:val="28"/>
        </w:rPr>
        <w:t xml:space="preserve">
      5) майларды айдау (айналым шығыны); егер май құйған бак КГТҚ ажырамас бөлігі болса, онда айдауды бақылау сынақтарының 4-бөлігін орындау кезінде өлшеу керек; </w:t>
      </w:r>
      <w:r>
        <w:br/>
      </w:r>
      <w:r>
        <w:rPr>
          <w:rFonts w:ascii="Times New Roman"/>
          <w:b w:val="false"/>
          <w:i w:val="false"/>
          <w:color w:val="000000"/>
          <w:sz w:val="28"/>
        </w:rPr>
        <w:t xml:space="preserve">
      6) майдың орташа сағаттық шығыны. </w:t>
      </w:r>
      <w:r>
        <w:br/>
      </w:r>
      <w:r>
        <w:rPr>
          <w:rFonts w:ascii="Times New Roman"/>
          <w:b w:val="false"/>
          <w:i w:val="false"/>
          <w:color w:val="000000"/>
          <w:sz w:val="28"/>
        </w:rPr>
        <w:t xml:space="preserve">
      1557. Өткізу және бақылау сынақтарын сәйкестендірген кезде сынақтардың кемітілген бағдарламасы мыналарды: </w:t>
      </w:r>
      <w:r>
        <w:br/>
      </w:r>
      <w:r>
        <w:rPr>
          <w:rFonts w:ascii="Times New Roman"/>
          <w:b w:val="false"/>
          <w:i w:val="false"/>
          <w:color w:val="000000"/>
          <w:sz w:val="28"/>
        </w:rPr>
        <w:t xml:space="preserve">
      1) КГТҚ жұмыс істеуін; </w:t>
      </w:r>
      <w:r>
        <w:br/>
      </w:r>
      <w:r>
        <w:rPr>
          <w:rFonts w:ascii="Times New Roman"/>
          <w:b w:val="false"/>
          <w:i w:val="false"/>
          <w:color w:val="000000"/>
          <w:sz w:val="28"/>
        </w:rPr>
        <w:t xml:space="preserve">
      2) берілген техникалық шарттар шамаларының және сипаттарына сәйкес КГТҚ жүйеге келтіруді реттеу мен тексеруді; </w:t>
      </w:r>
      <w:r>
        <w:br/>
      </w:r>
      <w:r>
        <w:rPr>
          <w:rFonts w:ascii="Times New Roman"/>
          <w:b w:val="false"/>
          <w:i w:val="false"/>
          <w:color w:val="000000"/>
          <w:sz w:val="28"/>
        </w:rPr>
        <w:t xml:space="preserve">
      3) КГТҚ негізгі деректердің техникалық жағдайлардағы берілген сәйкестігін растауды; </w:t>
      </w:r>
      <w:r>
        <w:br/>
      </w:r>
      <w:r>
        <w:rPr>
          <w:rFonts w:ascii="Times New Roman"/>
          <w:b w:val="false"/>
          <w:i w:val="false"/>
          <w:color w:val="000000"/>
          <w:sz w:val="28"/>
        </w:rPr>
        <w:t xml:space="preserve">
      4) КГТҚ қабылдауды қамтуға тиіс. </w:t>
      </w:r>
    </w:p>
    <w:bookmarkStart w:name="z237" w:id="1767"/>
    <w:p>
      <w:pPr>
        <w:spacing w:after="0"/>
        <w:ind w:left="0"/>
        <w:jc w:val="left"/>
      </w:pPr>
      <w:r>
        <w:rPr>
          <w:rFonts w:ascii="Times New Roman"/>
          <w:b/>
          <w:i w:val="false"/>
          <w:color w:val="000000"/>
        </w:rPr>
        <w:t xml:space="preserve"> 
232. Өткізу сынақтары </w:t>
      </w:r>
    </w:p>
    <w:bookmarkEnd w:id="1767"/>
    <w:p>
      <w:pPr>
        <w:spacing w:after="0"/>
        <w:ind w:left="0"/>
        <w:jc w:val="both"/>
      </w:pPr>
      <w:r>
        <w:rPr>
          <w:rFonts w:ascii="Times New Roman"/>
          <w:b w:val="false"/>
          <w:i w:val="false"/>
          <w:color w:val="000000"/>
          <w:sz w:val="28"/>
        </w:rPr>
        <w:t xml:space="preserve">      1558. Өткізу сынақтары бағдарламасы 30-кестесінде көрсетілген жұмыстар мен тексерулердің түрлерін қарастыруы керек. </w:t>
      </w:r>
    </w:p>
    <w:p>
      <w:pPr>
        <w:spacing w:after="0"/>
        <w:ind w:left="0"/>
        <w:jc w:val="both"/>
      </w:pPr>
      <w:r>
        <w:rPr>
          <w:rFonts w:ascii="Times New Roman"/>
          <w:b w:val="false"/>
          <w:i w:val="false"/>
          <w:color w:val="000000"/>
          <w:sz w:val="28"/>
        </w:rPr>
        <w:t xml:space="preserve">                                                   30-кесте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673"/>
        <w:gridCol w:w="695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сағ-минут ұзақтығы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КГТҚ жұмысының режимі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 үшін (олардың бірі суық)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Нұсқалған бағдарламаға сәйкес КГТҚ жұмыс істеуі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КГТҚ жұмыс қабілеттілігін растауға қажетті тексерулер (мысалы, отынның ағуының жоқтығын тексеру және т.б)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жүру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ұзақ режим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режим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режим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ұзақ режимінен бос жүруге дейінгі және кері жүктеменің үш өзгеруі. Режимнің төмен түсуі кезіндегі іріктеуді тоқтату 0,5-1 с ішінде жүзеге асады. </w:t>
            </w:r>
          </w:p>
        </w:tc>
      </w:tr>
    </w:tbl>
    <w:p>
      <w:pPr>
        <w:spacing w:after="0"/>
        <w:ind w:left="0"/>
        <w:jc w:val="both"/>
      </w:pPr>
      <w:r>
        <w:rPr>
          <w:rFonts w:ascii="Times New Roman"/>
          <w:b w:val="false"/>
          <w:i w:val="false"/>
          <w:color w:val="000000"/>
          <w:sz w:val="28"/>
        </w:rPr>
        <w:t xml:space="preserve">      1-ескерту. 5-бөліктегі сынақтардың ұзақтығын қысқартуға, егер ол лайықты деп танылса, рұқсат беріледі. </w:t>
      </w:r>
      <w:r>
        <w:br/>
      </w:r>
      <w:r>
        <w:rPr>
          <w:rFonts w:ascii="Times New Roman"/>
          <w:b w:val="false"/>
          <w:i w:val="false"/>
          <w:color w:val="000000"/>
          <w:sz w:val="28"/>
        </w:rPr>
        <w:t xml:space="preserve">
      2-ескерту. Егер ең жоғарғы режимде КГТҚ үздіксіз жұмыс уақыты 5 минуттан кем болса, онда осы режимдегі жұмыс уақыты жол берілген техникалық шарттарға сәйкес келуі керек. </w:t>
      </w:r>
      <w:r>
        <w:br/>
      </w:r>
      <w:r>
        <w:rPr>
          <w:rFonts w:ascii="Times New Roman"/>
          <w:b w:val="false"/>
          <w:i w:val="false"/>
          <w:color w:val="000000"/>
          <w:sz w:val="28"/>
        </w:rPr>
        <w:t xml:space="preserve">
      1559. Өткізу сынақтардан кейін КГТҚ бөлшектерінің жағдайын тексеру үшін бөлшектенуі керек. КГТҚ ақауын тапқаннан кейін жинау және бақылау сынақтарына арналған текшеге орнату керек. Егер ақауын табуға жеткілікті деп танылса, қысқартылған көлемде (тораптық) бөлшектеуге жол беріледі. </w:t>
      </w:r>
      <w:r>
        <w:br/>
      </w:r>
      <w:r>
        <w:rPr>
          <w:rFonts w:ascii="Times New Roman"/>
          <w:b w:val="false"/>
          <w:i w:val="false"/>
          <w:color w:val="000000"/>
          <w:sz w:val="28"/>
        </w:rPr>
        <w:t xml:space="preserve">
      1560. Өткізу сынақтарының көлемін қысқартқан кезде сыналатын агрегаттардың жетелеген жүктемесімен КГТҚ (процент) саны анықталады. Сыналатын КГТҚ бұл сан бірте-бірте агрегаттардың жетелеген жүктемесімен сынақтардың мүлдем жоғалуына дейін азаяды. </w:t>
      </w:r>
    </w:p>
    <w:bookmarkStart w:name="z238" w:id="1768"/>
    <w:p>
      <w:pPr>
        <w:spacing w:after="0"/>
        <w:ind w:left="0"/>
        <w:jc w:val="left"/>
      </w:pPr>
      <w:r>
        <w:rPr>
          <w:rFonts w:ascii="Times New Roman"/>
          <w:b/>
          <w:i w:val="false"/>
          <w:color w:val="000000"/>
        </w:rPr>
        <w:t xml:space="preserve"> 
233. Бақылау сынақтары </w:t>
      </w:r>
    </w:p>
    <w:bookmarkEnd w:id="1768"/>
    <w:p>
      <w:pPr>
        <w:spacing w:after="0"/>
        <w:ind w:left="0"/>
        <w:jc w:val="both"/>
      </w:pPr>
      <w:r>
        <w:rPr>
          <w:rFonts w:ascii="Times New Roman"/>
          <w:b w:val="false"/>
          <w:i w:val="false"/>
          <w:color w:val="000000"/>
          <w:sz w:val="28"/>
        </w:rPr>
        <w:t xml:space="preserve">      1561. Бақылау сынақтарының бағдарламасы 31-кестеде көрсетілген тексеру түрлерін қарастыруы керек. </w:t>
      </w:r>
    </w:p>
    <w:p>
      <w:pPr>
        <w:spacing w:after="0"/>
        <w:ind w:left="0"/>
        <w:jc w:val="both"/>
      </w:pPr>
      <w:r>
        <w:rPr>
          <w:rFonts w:ascii="Times New Roman"/>
          <w:b w:val="false"/>
          <w:i w:val="false"/>
          <w:color w:val="000000"/>
          <w:sz w:val="28"/>
        </w:rPr>
        <w:t xml:space="preserve">                                                31-кесте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673"/>
        <w:gridCol w:w="695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сағ-минут ұзақтығы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КГТҚ жұмысының режимі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КГТҚ орнатылған және пайдалануда пайдаланылатын ұшыруға арналған құрылғылары арқылы үш ұшыру (олардың бірі суық)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Бағдарламада нұсқалған КГТҚ жұмыс істеуіне сәйкес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КГТҚ жұмыс қабілеттілігін </w:t>
            </w:r>
            <w:r>
              <w:br/>
            </w:r>
            <w:r>
              <w:rPr>
                <w:rFonts w:ascii="Times New Roman"/>
                <w:b w:val="false"/>
                <w:i w:val="false"/>
                <w:color w:val="000000"/>
                <w:sz w:val="20"/>
              </w:rPr>
              <w:t xml:space="preserve">
растауға қажетті тексерулер </w:t>
            </w:r>
            <w:r>
              <w:br/>
            </w:r>
            <w:r>
              <w:rPr>
                <w:rFonts w:ascii="Times New Roman"/>
                <w:b w:val="false"/>
                <w:i w:val="false"/>
                <w:color w:val="000000"/>
                <w:sz w:val="20"/>
              </w:rPr>
              <w:t xml:space="preserve">
(мысалы, отынның ағып кетуі жоғын </w:t>
            </w:r>
            <w:r>
              <w:br/>
            </w:r>
            <w:r>
              <w:rPr>
                <w:rFonts w:ascii="Times New Roman"/>
                <w:b w:val="false"/>
                <w:i w:val="false"/>
                <w:color w:val="000000"/>
                <w:sz w:val="20"/>
              </w:rPr>
              <w:t xml:space="preserve">
тексеру және т.б)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ұзақ режим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жүру режимінен ең жоғарғы дейін және ең жоғарғы режимінен бос жүру режиміне дейінгі </w:t>
            </w:r>
            <w:r>
              <w:br/>
            </w:r>
            <w:r>
              <w:rPr>
                <w:rFonts w:ascii="Times New Roman"/>
                <w:b w:val="false"/>
                <w:i w:val="false"/>
                <w:color w:val="000000"/>
                <w:sz w:val="20"/>
              </w:rPr>
              <w:t xml:space="preserve">
жүктеменің үш өзгерісі. Ең жоғарғы режимнен бос жүруге ауаны іріктеуді тоқтатудың жалғасымдылығы 0,5-1 с ішінде жүзеге асады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ұзақ режим </w:t>
            </w:r>
            <w:r>
              <w:br/>
            </w:r>
            <w:r>
              <w:rPr>
                <w:rFonts w:ascii="Times New Roman"/>
                <w:b w:val="false"/>
                <w:i w:val="false"/>
                <w:color w:val="000000"/>
                <w:sz w:val="20"/>
              </w:rPr>
              <w:t xml:space="preserve">
Ең жоғарғы режимдерден бос жүруге </w:t>
            </w:r>
            <w:r>
              <w:br/>
            </w:r>
            <w:r>
              <w:rPr>
                <w:rFonts w:ascii="Times New Roman"/>
                <w:b w:val="false"/>
                <w:i w:val="false"/>
                <w:color w:val="000000"/>
                <w:sz w:val="20"/>
              </w:rPr>
              <w:t xml:space="preserve">
дейінгі диапозонында КГТҚ сипатын </w:t>
            </w:r>
            <w:r>
              <w:br/>
            </w:r>
            <w:r>
              <w:rPr>
                <w:rFonts w:ascii="Times New Roman"/>
                <w:b w:val="false"/>
                <w:i w:val="false"/>
                <w:color w:val="000000"/>
                <w:sz w:val="20"/>
              </w:rPr>
              <w:t xml:space="preserve">
анықтау.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азайған кезінде кем дегенде 4 нүкте, ал көбейтілген кезде кем дегенде 5 нүкте алынуы керек </w:t>
            </w:r>
          </w:p>
        </w:tc>
      </w:tr>
    </w:tbl>
    <w:p>
      <w:pPr>
        <w:spacing w:after="0"/>
        <w:ind w:left="0"/>
        <w:jc w:val="both"/>
      </w:pPr>
      <w:r>
        <w:rPr>
          <w:rFonts w:ascii="Times New Roman"/>
          <w:b w:val="false"/>
          <w:i w:val="false"/>
          <w:color w:val="000000"/>
          <w:sz w:val="28"/>
        </w:rPr>
        <w:t xml:space="preserve">      1-ескерту. 1 бөлімдегі сынақ жалғасушылығын азайту, егер орынды деп танылса жол беріледі. </w:t>
      </w:r>
      <w:r>
        <w:br/>
      </w:r>
      <w:r>
        <w:rPr>
          <w:rFonts w:ascii="Times New Roman"/>
          <w:b w:val="false"/>
          <w:i w:val="false"/>
          <w:color w:val="000000"/>
          <w:sz w:val="28"/>
        </w:rPr>
        <w:t xml:space="preserve">
      2-ескерту. Жұмыс ұзақтығы 6-бөлімдегі берілген режим үшін, егер ол кем дегенде 5 минут болса, техникалық жағдайлары бойынша рұқсат етілген үздіксіз жұмыс уақытына сәйкес келуі керек. </w:t>
      </w:r>
    </w:p>
    <w:bookmarkStart w:name="z239" w:id="1769"/>
    <w:p>
      <w:pPr>
        <w:spacing w:after="0"/>
        <w:ind w:left="0"/>
        <w:jc w:val="left"/>
      </w:pPr>
      <w:r>
        <w:rPr>
          <w:rFonts w:ascii="Times New Roman"/>
          <w:b/>
          <w:i w:val="false"/>
          <w:color w:val="000000"/>
        </w:rPr>
        <w:t xml:space="preserve"> 
234. Қосымша сынақтар </w:t>
      </w:r>
    </w:p>
    <w:bookmarkEnd w:id="1769"/>
    <w:p>
      <w:pPr>
        <w:spacing w:after="0"/>
        <w:ind w:left="0"/>
        <w:jc w:val="both"/>
      </w:pPr>
      <w:r>
        <w:rPr>
          <w:rFonts w:ascii="Times New Roman"/>
          <w:b w:val="false"/>
          <w:i w:val="false"/>
          <w:color w:val="000000"/>
          <w:sz w:val="28"/>
        </w:rPr>
        <w:t xml:space="preserve">      1562. Кезеңдік (комиссиялық) және технологиялық сынақтарды енгізетін қосымша текшелік сынақтар, сериялық және жөндеулік КГТҚ тап болуы керек. </w:t>
      </w:r>
      <w:r>
        <w:br/>
      </w:r>
      <w:r>
        <w:rPr>
          <w:rFonts w:ascii="Times New Roman"/>
          <w:b w:val="false"/>
          <w:i w:val="false"/>
          <w:color w:val="000000"/>
          <w:sz w:val="28"/>
        </w:rPr>
        <w:t xml:space="preserve">
      Комиссиялық сынақтар шығарылатын өнім сапасының тұрақтылығын тексеруі қажет. </w:t>
      </w:r>
      <w:r>
        <w:br/>
      </w:r>
      <w:r>
        <w:rPr>
          <w:rFonts w:ascii="Times New Roman"/>
          <w:b w:val="false"/>
          <w:i w:val="false"/>
          <w:color w:val="000000"/>
          <w:sz w:val="28"/>
        </w:rPr>
        <w:t xml:space="preserve">
      Технологиялық сынақтар мыналарды тексеруі керек: </w:t>
      </w:r>
      <w:r>
        <w:br/>
      </w:r>
      <w:r>
        <w:rPr>
          <w:rFonts w:ascii="Times New Roman"/>
          <w:b w:val="false"/>
          <w:i w:val="false"/>
          <w:color w:val="000000"/>
          <w:sz w:val="28"/>
        </w:rPr>
        <w:t xml:space="preserve">
      1) сериялық және жөндеулік КГТҚ жетілдіру үшін енгізілген құралымдық және технологиялық өзгерістер; </w:t>
      </w:r>
      <w:r>
        <w:br/>
      </w:r>
      <w:r>
        <w:rPr>
          <w:rFonts w:ascii="Times New Roman"/>
          <w:b w:val="false"/>
          <w:i w:val="false"/>
          <w:color w:val="000000"/>
          <w:sz w:val="28"/>
        </w:rPr>
        <w:t xml:space="preserve">
      2) жөндеулік КГТҚ шекті тозулар мен саңылаулар кестесі; </w:t>
      </w:r>
      <w:r>
        <w:br/>
      </w:r>
      <w:r>
        <w:rPr>
          <w:rFonts w:ascii="Times New Roman"/>
          <w:b w:val="false"/>
          <w:i w:val="false"/>
          <w:color w:val="000000"/>
          <w:sz w:val="28"/>
        </w:rPr>
        <w:t xml:space="preserve">
      3) КГТҚ жөндеуге арналған топтық жиынтықтың құрамы. </w:t>
      </w:r>
      <w:r>
        <w:br/>
      </w:r>
      <w:r>
        <w:rPr>
          <w:rFonts w:ascii="Times New Roman"/>
          <w:b w:val="false"/>
          <w:i w:val="false"/>
          <w:color w:val="000000"/>
          <w:sz w:val="28"/>
        </w:rPr>
        <w:t xml:space="preserve">
      1563. КГТҚ сериялық өндіріс үшін газдинамикалық орнықтылық қорының тұрақтылығын бақылау әдісі пысықталуы керек және тексерудің кезеңділігі бекітілуі тиіс. </w:t>
      </w:r>
      <w:r>
        <w:br/>
      </w:r>
      <w:r>
        <w:rPr>
          <w:rFonts w:ascii="Times New Roman"/>
          <w:b w:val="false"/>
          <w:i w:val="false"/>
          <w:color w:val="000000"/>
          <w:sz w:val="28"/>
        </w:rPr>
        <w:t xml:space="preserve">
      1564. Белгілі бір кезең уақытында шығарылған, техникалық құжаттамамен бекітілген партиялардан еркін таңдап алынған бір КГТҚ, комиссиялық сынақтан 150-сағаттық текшелік сынақтардың бағдарламасы бойынша сәтті өтуге тиіс. </w:t>
      </w:r>
    </w:p>
    <w:bookmarkStart w:name="z240" w:id="1770"/>
    <w:p>
      <w:pPr>
        <w:spacing w:after="0"/>
        <w:ind w:left="0"/>
        <w:jc w:val="left"/>
      </w:pPr>
      <w:r>
        <w:rPr>
          <w:rFonts w:ascii="Times New Roman"/>
          <w:b/>
          <w:i w:val="false"/>
          <w:color w:val="000000"/>
        </w:rPr>
        <w:t xml:space="preserve"> 
235. Ресурстардың өсуі </w:t>
      </w:r>
    </w:p>
    <w:bookmarkEnd w:id="1770"/>
    <w:p>
      <w:pPr>
        <w:spacing w:after="0"/>
        <w:ind w:left="0"/>
        <w:jc w:val="both"/>
      </w:pPr>
      <w:r>
        <w:rPr>
          <w:rFonts w:ascii="Times New Roman"/>
          <w:b w:val="false"/>
          <w:i w:val="false"/>
          <w:color w:val="000000"/>
          <w:sz w:val="28"/>
        </w:rPr>
        <w:t xml:space="preserve">      1565. Жалпы талаптар. </w:t>
      </w:r>
      <w:r>
        <w:br/>
      </w:r>
      <w:r>
        <w:rPr>
          <w:rFonts w:ascii="Times New Roman"/>
          <w:b w:val="false"/>
          <w:i w:val="false"/>
          <w:color w:val="000000"/>
          <w:sz w:val="28"/>
        </w:rPr>
        <w:t xml:space="preserve">
      Сериялық КГТҚ белгіленген ресурстың өсуі жүзеге асуы керек. </w:t>
      </w:r>
      <w:r>
        <w:br/>
      </w:r>
      <w:r>
        <w:rPr>
          <w:rFonts w:ascii="Times New Roman"/>
          <w:b w:val="false"/>
          <w:i w:val="false"/>
          <w:color w:val="000000"/>
          <w:sz w:val="28"/>
        </w:rPr>
        <w:t xml:space="preserve">
      Күрделі жөндеуге дейінгі және сериялық КГТҚ жөндеу аралық ресурсының ресурстық өсуі, барлық КГТҚ берілген модификация немесе берілген сериялардың модификация парктері үшін жүргізілуі керек. </w:t>
      </w:r>
      <w:r>
        <w:br/>
      </w:r>
      <w:r>
        <w:rPr>
          <w:rFonts w:ascii="Times New Roman"/>
          <w:b w:val="false"/>
          <w:i w:val="false"/>
          <w:color w:val="000000"/>
          <w:sz w:val="28"/>
        </w:rPr>
        <w:t xml:space="preserve">
      Қажет болған жағдайда сынақ айналымындағы ресурстардың өсуін (белгіленген бірінші күрделі, жөндеу аралық жөндеуге дейін) растаған кезде КГТҚ парктерінің іс жүзіндегі пайдалануы туралы жиналған деректерге сәйкестігін нақтылауды енгізу керек. </w:t>
      </w:r>
      <w:r>
        <w:br/>
      </w:r>
      <w:r>
        <w:rPr>
          <w:rFonts w:ascii="Times New Roman"/>
          <w:b w:val="false"/>
          <w:i w:val="false"/>
          <w:color w:val="000000"/>
          <w:sz w:val="28"/>
        </w:rPr>
        <w:t xml:space="preserve">
      1566. КГТҚ берілген ресурсының өсуі. </w:t>
      </w:r>
      <w:r>
        <w:br/>
      </w:r>
      <w:r>
        <w:rPr>
          <w:rFonts w:ascii="Times New Roman"/>
          <w:b w:val="false"/>
          <w:i w:val="false"/>
          <w:color w:val="000000"/>
          <w:sz w:val="28"/>
        </w:rPr>
        <w:t xml:space="preserve">
      КГТҚ уақытша берілген ресурсының өсуі баламалы-айналым сынақтарымен расталады. </w:t>
      </w:r>
      <w:r>
        <w:br/>
      </w:r>
      <w:r>
        <w:rPr>
          <w:rFonts w:ascii="Times New Roman"/>
          <w:b w:val="false"/>
          <w:i w:val="false"/>
          <w:color w:val="000000"/>
          <w:sz w:val="28"/>
        </w:rPr>
        <w:t xml:space="preserve">
      КГТҚ уақытша берілген ресурсының бөлшегі мен торабының өсуі олардың баламалы-циклдық сынақтары негізінде жүргізіледі. Бұл сынақтарды жүргізген кезде пайдалануда алдын ала істеген жұмысы бар бөлшектер мен торабтарды пайдалану ұсынылады. </w:t>
      </w:r>
      <w:r>
        <w:br/>
      </w:r>
      <w:r>
        <w:rPr>
          <w:rFonts w:ascii="Times New Roman"/>
          <w:b w:val="false"/>
          <w:i w:val="false"/>
          <w:color w:val="000000"/>
          <w:sz w:val="28"/>
        </w:rPr>
        <w:t xml:space="preserve">
      Пайдалануда Л/э істеген жұмысы бар бөлшектер мен торабтардың баламалы-айналым сынақтарын жүргізген кезде, уақытша берілген ресурс мына формула бойынша анықталады </w:t>
      </w:r>
      <w:r>
        <w:br/>
      </w:r>
      <w:r>
        <w:rPr>
          <w:rFonts w:ascii="Times New Roman"/>
          <w:b w:val="false"/>
          <w:i w:val="false"/>
          <w:color w:val="000000"/>
          <w:sz w:val="28"/>
        </w:rPr>
        <w:t xml:space="preserve">
      Ni= </w:t>
      </w:r>
      <w:r>
        <w:rPr>
          <w:rFonts w:ascii="Times New Roman"/>
          <w:b w:val="false"/>
          <w:i w:val="false"/>
          <w:color w:val="000000"/>
          <w:sz w:val="28"/>
          <w:u w:val="single"/>
        </w:rPr>
        <w:t xml:space="preserve">Ny </w:t>
      </w:r>
      <w:r>
        <w:rPr>
          <w:rFonts w:ascii="Times New Roman"/>
          <w:b w:val="false"/>
          <w:i w:val="false"/>
          <w:color w:val="000000"/>
          <w:sz w:val="28"/>
        </w:rPr>
        <w:t xml:space="preserve">+ N </w:t>
      </w:r>
      <w:r>
        <w:rPr>
          <w:rFonts w:ascii="Times New Roman"/>
          <w:b w:val="false"/>
          <w:i w:val="false"/>
          <w:color w:val="000000"/>
          <w:vertAlign w:val="subscript"/>
        </w:rPr>
        <w:t xml:space="preserve">e </w:t>
      </w:r>
      <w:r>
        <w:rPr>
          <w:rFonts w:ascii="Times New Roman"/>
          <w:b w:val="false"/>
          <w:i w:val="false"/>
          <w:color w:val="000000"/>
          <w:sz w:val="28"/>
          <w:u w:val="single"/>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n      n </w:t>
      </w:r>
      <w:r>
        <w:rPr>
          <w:rFonts w:ascii="Times New Roman"/>
          <w:b w:val="false"/>
          <w:i w:val="false"/>
          <w:color w:val="000000"/>
          <w:vertAlign w:val="subscript"/>
        </w:rPr>
        <w:t xml:space="preserve">e </w:t>
      </w:r>
      <w:r>
        <w:br/>
      </w:r>
      <w:r>
        <w:rPr>
          <w:rFonts w:ascii="Times New Roman"/>
          <w:b w:val="false"/>
          <w:i w:val="false"/>
          <w:color w:val="000000"/>
          <w:sz w:val="28"/>
        </w:rPr>
        <w:t xml:space="preserve">
      мұнда n </w:t>
      </w:r>
      <w:r>
        <w:rPr>
          <w:rFonts w:ascii="Times New Roman"/>
          <w:b w:val="false"/>
          <w:i w:val="false"/>
          <w:color w:val="000000"/>
          <w:vertAlign w:val="subscript"/>
        </w:rPr>
        <w:t xml:space="preserve">э </w:t>
      </w:r>
      <w:r>
        <w:rPr>
          <w:rFonts w:ascii="Times New Roman"/>
          <w:b w:val="false"/>
          <w:i/>
          <w:color w:val="000000"/>
          <w:sz w:val="28"/>
        </w:rPr>
        <w:t xml:space="preserve">- </w:t>
      </w:r>
      <w:r>
        <w:rPr>
          <w:rFonts w:ascii="Times New Roman"/>
          <w:b w:val="false"/>
          <w:i w:val="false"/>
          <w:color w:val="000000"/>
          <w:sz w:val="28"/>
        </w:rPr>
        <w:t xml:space="preserve">материалдар қасиетінің ыдырауын және пайдалану шарттарын ескеретін қосалқы коэффициенті, n </w:t>
      </w:r>
      <w:r>
        <w:rPr>
          <w:rFonts w:ascii="Times New Roman"/>
          <w:b w:val="false"/>
          <w:i w:val="false"/>
          <w:color w:val="000000"/>
          <w:vertAlign w:val="subscript"/>
        </w:rPr>
        <w:t xml:space="preserve">y </w:t>
      </w:r>
      <w:r>
        <w:rPr>
          <w:rFonts w:ascii="Times New Roman"/>
          <w:b w:val="false"/>
          <w:i w:val="false"/>
          <w:color w:val="000000"/>
          <w:sz w:val="28"/>
        </w:rPr>
        <w:t xml:space="preserve">= </w:t>
      </w:r>
      <w:r>
        <w:rPr>
          <w:rFonts w:ascii="Times New Roman"/>
          <w:b w:val="false"/>
          <w:i w:val="false"/>
          <w:color w:val="000000"/>
          <w:sz w:val="28"/>
          <w:u w:val="single"/>
        </w:rPr>
        <w:t xml:space="preserve">n </w:t>
      </w:r>
      <w:r>
        <w:rPr>
          <w:rFonts w:ascii="Times New Roman"/>
          <w:b w:val="false"/>
          <w:i w:val="false"/>
          <w:color w:val="000000"/>
          <w:vertAlign w:val="subscript"/>
        </w:rPr>
        <w:t xml:space="preserve">y </w:t>
      </w:r>
      <w:r>
        <w:rPr>
          <w:rFonts w:ascii="Times New Roman"/>
          <w:b w:val="false"/>
          <w:i w:val="false"/>
          <w:color w:val="000000"/>
          <w:sz w:val="28"/>
          <w:u w:val="single"/>
        </w:rPr>
        <w:t xml:space="preserve">+2 </w:t>
      </w:r>
      <w:r>
        <w:br/>
      </w:r>
      <w:r>
        <w:rPr>
          <w:rFonts w:ascii="Times New Roman"/>
          <w:b w:val="false"/>
          <w:i w:val="false"/>
          <w:color w:val="000000"/>
          <w:sz w:val="28"/>
        </w:rPr>
        <w:t xml:space="preserve">
                                                n </w:t>
      </w:r>
      <w:r>
        <w:rPr>
          <w:rFonts w:ascii="Times New Roman"/>
          <w:b w:val="false"/>
          <w:i w:val="false"/>
          <w:color w:val="000000"/>
          <w:vertAlign w:val="subscript"/>
        </w:rPr>
        <w:t xml:space="preserve">y </w:t>
      </w:r>
      <w:r>
        <w:br/>
      </w:r>
      <w:r>
        <w:rPr>
          <w:rFonts w:ascii="Times New Roman"/>
          <w:b w:val="false"/>
          <w:i w:val="false"/>
          <w:color w:val="000000"/>
          <w:sz w:val="28"/>
        </w:rPr>
        <w:t xml:space="preserve">
  </w:t>
      </w:r>
      <w:r>
        <w:br/>
      </w:r>
      <w:r>
        <w:rPr>
          <w:rFonts w:ascii="Times New Roman"/>
          <w:b w:val="false"/>
          <w:i w:val="false"/>
          <w:color w:val="000000"/>
          <w:sz w:val="28"/>
        </w:rPr>
        <w:t xml:space="preserve">
(бірақ кем дегенде 1,2); </w:t>
      </w:r>
      <w:r>
        <w:br/>
      </w:r>
      <w:r>
        <w:rPr>
          <w:rFonts w:ascii="Times New Roman"/>
          <w:b w:val="false"/>
          <w:i w:val="false"/>
          <w:color w:val="000000"/>
          <w:sz w:val="28"/>
        </w:rPr>
        <w:t xml:space="preserve">
      n </w:t>
      </w:r>
      <w:r>
        <w:rPr>
          <w:rFonts w:ascii="Times New Roman"/>
          <w:b w:val="false"/>
          <w:i w:val="false"/>
          <w:color w:val="000000"/>
          <w:vertAlign w:val="subscript"/>
        </w:rPr>
        <w:t xml:space="preserve">э </w:t>
      </w:r>
      <w:r>
        <w:rPr>
          <w:rFonts w:ascii="Times New Roman"/>
          <w:b w:val="false"/>
          <w:i w:val="false"/>
          <w:color w:val="000000"/>
          <w:sz w:val="28"/>
        </w:rPr>
        <w:t xml:space="preserve">-N </w:t>
      </w:r>
      <w:r>
        <w:rPr>
          <w:rFonts w:ascii="Times New Roman"/>
          <w:b w:val="false"/>
          <w:i w:val="false"/>
          <w:color w:val="000000"/>
          <w:vertAlign w:val="subscript"/>
        </w:rPr>
        <w:t xml:space="preserve">э </w:t>
      </w:r>
      <w:r>
        <w:rPr>
          <w:rFonts w:ascii="Times New Roman"/>
          <w:b w:val="false"/>
          <w:i w:val="false"/>
          <w:color w:val="000000"/>
          <w:sz w:val="28"/>
        </w:rPr>
        <w:t xml:space="preserve">пайдаланудағы сәтті істеп өтеген, пайдалану айналымдарының, берілген бөлшектер мен тораптар даналарының саны;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color w:val="000000"/>
          <w:sz w:val="28"/>
        </w:rPr>
        <w:t xml:space="preserve">- </w:t>
      </w:r>
      <w:r>
        <w:rPr>
          <w:rFonts w:ascii="Times New Roman"/>
          <w:b w:val="false"/>
          <w:i w:val="false"/>
          <w:color w:val="000000"/>
          <w:sz w:val="28"/>
        </w:rPr>
        <w:t xml:space="preserve">9.5.4.1.5 бойынша n </w:t>
      </w:r>
      <w:r>
        <w:rPr>
          <w:rFonts w:ascii="Times New Roman"/>
          <w:b w:val="false"/>
          <w:i w:val="false"/>
          <w:color w:val="000000"/>
          <w:vertAlign w:val="subscript"/>
        </w:rPr>
        <w:t xml:space="preserve">и </w:t>
      </w:r>
      <w:r>
        <w:rPr>
          <w:rFonts w:ascii="Times New Roman"/>
          <w:b w:val="false"/>
          <w:i w:val="false"/>
          <w:color w:val="000000"/>
          <w:sz w:val="28"/>
        </w:rPr>
        <w:t xml:space="preserve">байланысты қабылданады; </w:t>
      </w:r>
      <w:r>
        <w:br/>
      </w:r>
      <w:r>
        <w:rPr>
          <w:rFonts w:ascii="Times New Roman"/>
          <w:b w:val="false"/>
          <w:i w:val="false"/>
          <w:color w:val="000000"/>
          <w:sz w:val="28"/>
        </w:rPr>
        <w:t xml:space="preserve">
      n </w:t>
      </w:r>
      <w:r>
        <w:rPr>
          <w:rFonts w:ascii="Times New Roman"/>
          <w:b w:val="false"/>
          <w:i w:val="false"/>
          <w:color w:val="000000"/>
          <w:vertAlign w:val="subscript"/>
        </w:rPr>
        <w:t xml:space="preserve">и </w:t>
      </w:r>
      <w:r>
        <w:rPr>
          <w:rFonts w:ascii="Times New Roman"/>
          <w:b w:val="false"/>
          <w:i/>
          <w:color w:val="000000"/>
          <w:sz w:val="28"/>
        </w:rPr>
        <w:t xml:space="preserve">- $ </w:t>
      </w:r>
      <w:r>
        <w:rPr>
          <w:rFonts w:ascii="Times New Roman"/>
          <w:b w:val="false"/>
          <w:i w:val="false"/>
          <w:color w:val="000000"/>
          <w:sz w:val="28"/>
        </w:rPr>
        <w:t xml:space="preserve">сәйкес коэффиценті кезінде ұқсас-айналыс сынақтарынан сәтті өткен берілген бөлшектер мен торабтар даналарының саны; </w:t>
      </w:r>
      <w:r>
        <w:br/>
      </w:r>
      <w:r>
        <w:rPr>
          <w:rFonts w:ascii="Times New Roman"/>
          <w:b w:val="false"/>
          <w:i w:val="false"/>
          <w:color w:val="000000"/>
          <w:sz w:val="28"/>
        </w:rPr>
        <w:t>
</w:t>
      </w:r>
      <w:r>
        <w:rPr>
          <w:rFonts w:ascii="Times New Roman"/>
          <w:b w:val="false"/>
          <w:i/>
          <w:color w:val="000000"/>
          <w:sz w:val="28"/>
        </w:rPr>
        <w:t xml:space="preserve">      N </w:t>
      </w:r>
      <w:r>
        <w:rPr>
          <w:rFonts w:ascii="Times New Roman"/>
          <w:b w:val="false"/>
          <w:i w:val="false"/>
          <w:color w:val="000000"/>
          <w:vertAlign w:val="subscript"/>
        </w:rPr>
        <w:t xml:space="preserve">и </w:t>
      </w:r>
      <w:r>
        <w:rPr>
          <w:rFonts w:ascii="Times New Roman"/>
          <w:b w:val="false"/>
          <w:i w:val="false"/>
          <w:color w:val="000000"/>
          <w:sz w:val="28"/>
        </w:rPr>
        <w:t xml:space="preserve">- берілген бөлшектер мен тораптардың ұқсас-айналыс сынақтары кезінде істеп өтеген айналым саны;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бойынша қабылданады. </w:t>
      </w:r>
      <w:r>
        <w:br/>
      </w:r>
      <w:r>
        <w:rPr>
          <w:rFonts w:ascii="Times New Roman"/>
          <w:b w:val="false"/>
          <w:i w:val="false"/>
          <w:color w:val="000000"/>
          <w:sz w:val="28"/>
        </w:rPr>
        <w:t xml:space="preserve">
      1567. Бірінші күрделі жөндеуге дейінгі ресурстардың өсуі. </w:t>
      </w:r>
      <w:r>
        <w:br/>
      </w:r>
      <w:r>
        <w:rPr>
          <w:rFonts w:ascii="Times New Roman"/>
          <w:b w:val="false"/>
          <w:i w:val="false"/>
          <w:color w:val="000000"/>
          <w:sz w:val="28"/>
        </w:rPr>
        <w:t xml:space="preserve">
      Бірінші күрделі жөндеуге дейінгі өскен ресурстар екі КГТҚ ұқсас-айналыс сынақтарымен расталады. </w:t>
      </w:r>
      <w:r>
        <w:br/>
      </w:r>
      <w:r>
        <w:rPr>
          <w:rFonts w:ascii="Times New Roman"/>
          <w:b w:val="false"/>
          <w:i w:val="false"/>
          <w:color w:val="000000"/>
          <w:sz w:val="28"/>
        </w:rPr>
        <w:t xml:space="preserve">
      Ресурстардың өсуі кезінде КГТҚ парктерін пайдалану нәтижелері туралы және жұмыс істеген ресурстар шегінде жөндеу кезіндегі КГТҚ ақаулығы туралы мәліметтер ескерілуі керек. Қосымша диагностикалық ақпараттар алу үшін істелген жұмыстың әр 150-300 сағат сайын ең көп істелген жұмысы бар КГТҚ ішінен 1-2 КГТҚ бөлшектеу және ақаулығын табу жүргізу ұсынылады. Аталған КГТҚ есебінен басқа себептермен қолданыстан шығарылған КГТҚ пайдалануға рұқсат етіледі. </w:t>
      </w:r>
      <w:r>
        <w:br/>
      </w:r>
      <w:r>
        <w:rPr>
          <w:rFonts w:ascii="Times New Roman"/>
          <w:b w:val="false"/>
          <w:i w:val="false"/>
          <w:color w:val="000000"/>
          <w:sz w:val="28"/>
        </w:rPr>
        <w:t xml:space="preserve">
      Баламалы-айналыс сынақтар өскен ресурстарға байланысты сынақтар айналымының саны бойынша артығымен жүргізіледі. 1000 сағат ресурстары кезінде артығы 20% қабылданады, айналым сынақтарының саны бойынша үлкен ресурстары кезінде көбейтілген істелген жұмысқа белгіленген ресурсқа байланысты 200 сағатқа сәйкес болуы керек. </w:t>
      </w:r>
      <w:r>
        <w:br/>
      </w:r>
      <w:r>
        <w:rPr>
          <w:rFonts w:ascii="Times New Roman"/>
          <w:b w:val="false"/>
          <w:i w:val="false"/>
          <w:color w:val="000000"/>
          <w:sz w:val="28"/>
        </w:rPr>
        <w:t xml:space="preserve">
      Сағатта және пайдалану айналымында КГТҚ іс жүзіндегі істелген жұмыстың толық сынағымен бұрын пайдалануда жұмыс істеген белгіленген немесе оның бөлшегі сынақтар айналымының қажетті мөлшерге дейін жөндеу арқылы сынақтар өткізілуі мүмкін. </w:t>
      </w:r>
      <w:r>
        <w:br/>
      </w:r>
      <w:r>
        <w:rPr>
          <w:rFonts w:ascii="Times New Roman"/>
          <w:b w:val="false"/>
          <w:i w:val="false"/>
          <w:color w:val="000000"/>
          <w:sz w:val="28"/>
        </w:rPr>
        <w:t xml:space="preserve">
      Сынақтан сәтті өткен КГТҚ, бөлшектеусіз ресурстарды әрі қарай өсіру мақсатында сынақтарды жалғастыру үшін пайдаланылуы мүмкін. </w:t>
      </w:r>
      <w:r>
        <w:br/>
      </w:r>
      <w:r>
        <w:rPr>
          <w:rFonts w:ascii="Times New Roman"/>
          <w:b w:val="false"/>
          <w:i w:val="false"/>
          <w:color w:val="000000"/>
          <w:sz w:val="28"/>
        </w:rPr>
        <w:t xml:space="preserve">
      КГТҚ бір сынақ қолдану бағдарламасы бойынша, бірақ артығымен жүргізілуі мүмкін </w:t>
      </w:r>
      <w:r>
        <w:br/>
      </w:r>
      <w:r>
        <w:rPr>
          <w:rFonts w:ascii="Times New Roman"/>
          <w:b w:val="false"/>
          <w:i w:val="false"/>
          <w:color w:val="000000"/>
          <w:sz w:val="28"/>
        </w:rPr>
        <w:t xml:space="preserve">
      1568. Жөндеу аралық ресурстарды орнату. </w:t>
      </w:r>
      <w:r>
        <w:br/>
      </w:r>
      <w:r>
        <w:rPr>
          <w:rFonts w:ascii="Times New Roman"/>
          <w:b w:val="false"/>
          <w:i w:val="false"/>
          <w:color w:val="000000"/>
          <w:sz w:val="28"/>
        </w:rPr>
        <w:t xml:space="preserve">
      Жөндеу аралық ресурстар КГТҚ белгіленген ресурстар шегінде орнатылады. </w:t>
      </w:r>
      <w:r>
        <w:br/>
      </w:r>
      <w:r>
        <w:rPr>
          <w:rFonts w:ascii="Times New Roman"/>
          <w:b w:val="false"/>
          <w:i w:val="false"/>
          <w:color w:val="000000"/>
          <w:sz w:val="28"/>
        </w:rPr>
        <w:t xml:space="preserve">
      Әр жөндеу аралық ресурстарды орнатуда мына жұмыстар жүргізіледі: </w:t>
      </w:r>
      <w:r>
        <w:br/>
      </w:r>
      <w:r>
        <w:rPr>
          <w:rFonts w:ascii="Times New Roman"/>
          <w:b w:val="false"/>
          <w:i w:val="false"/>
          <w:color w:val="000000"/>
          <w:sz w:val="28"/>
        </w:rPr>
        <w:t xml:space="preserve">
      1) шығарушы зауытындағы бір жөндеулік КГТҚ баламалы-айналыс сынағы; </w:t>
      </w:r>
      <w:r>
        <w:br/>
      </w:r>
      <w:r>
        <w:rPr>
          <w:rFonts w:ascii="Times New Roman"/>
          <w:b w:val="false"/>
          <w:i w:val="false"/>
          <w:color w:val="000000"/>
          <w:sz w:val="28"/>
        </w:rPr>
        <w:t xml:space="preserve">
      2) келісілген бағдарлама бойынша жөндеу зауытындағы бір жөндеулік КГТҚ сынағы; </w:t>
      </w:r>
      <w:r>
        <w:br/>
      </w:r>
      <w:r>
        <w:rPr>
          <w:rFonts w:ascii="Times New Roman"/>
          <w:b w:val="false"/>
          <w:i w:val="false"/>
          <w:color w:val="000000"/>
          <w:sz w:val="28"/>
        </w:rPr>
        <w:t xml:space="preserve">
      3) алдыңғы ресурсқа КГТҚ паркін пайдалану тәжірибесін қорытындылау. </w:t>
      </w:r>
    </w:p>
    <w:bookmarkStart w:name="z241" w:id="1771"/>
    <w:p>
      <w:pPr>
        <w:spacing w:after="0"/>
        <w:ind w:left="0"/>
        <w:jc w:val="left"/>
      </w:pPr>
      <w:r>
        <w:rPr>
          <w:rFonts w:ascii="Times New Roman"/>
          <w:b/>
          <w:i w:val="false"/>
          <w:color w:val="000000"/>
        </w:rPr>
        <w:t xml:space="preserve"> 
236. Ауа винттері </w:t>
      </w:r>
    </w:p>
    <w:bookmarkEnd w:id="1771"/>
    <w:p>
      <w:pPr>
        <w:spacing w:after="0"/>
        <w:ind w:left="0"/>
        <w:jc w:val="both"/>
      </w:pPr>
      <w:r>
        <w:rPr>
          <w:rFonts w:ascii="Times New Roman"/>
          <w:b w:val="false"/>
          <w:i w:val="false"/>
          <w:color w:val="000000"/>
          <w:sz w:val="28"/>
        </w:rPr>
        <w:t xml:space="preserve">      1569. 10-бөлімде екіден кем емес қадамдық газтрубиналық қозғалтқыш санымен барлық салмақ санаттарындағы ұшақтар қадамын өзгертетін ауалық бұрамдарға қойылатын талаптар айтылған. Бұл талаптарды орындау пайдаланудағы күтілетін жағдайлардағы ауалық бұрамның ұшуға жарамдылығын қамтамасыз ету үшін міндетті болып табылады. </w:t>
      </w:r>
      <w:r>
        <w:br/>
      </w:r>
      <w:r>
        <w:rPr>
          <w:rFonts w:ascii="Times New Roman"/>
          <w:b w:val="false"/>
          <w:i w:val="false"/>
          <w:color w:val="000000"/>
          <w:sz w:val="28"/>
        </w:rPr>
        <w:t xml:space="preserve">
      1550. Ауалық бұрамның 10-бөлімдегі талаптарға текшелік және ұшу сынақтарын есептеу нәтижесінің негізінде, сонымен қатар пайдалану тәжірибесінің негізінде сәйкес келуі белгіленуге тиіс: </w:t>
      </w:r>
      <w:r>
        <w:br/>
      </w:r>
      <w:r>
        <w:rPr>
          <w:rFonts w:ascii="Times New Roman"/>
          <w:b w:val="false"/>
          <w:i w:val="false"/>
          <w:color w:val="000000"/>
          <w:sz w:val="28"/>
        </w:rPr>
        <w:t xml:space="preserve">
      1) "ұшақта орнатқанға дейін" ауалық бұрамын - талаптар көлемінде серификаттау кезінде; </w:t>
      </w:r>
      <w:r>
        <w:br/>
      </w:r>
      <w:r>
        <w:rPr>
          <w:rFonts w:ascii="Times New Roman"/>
          <w:b w:val="false"/>
          <w:i w:val="false"/>
          <w:color w:val="000000"/>
          <w:sz w:val="28"/>
        </w:rPr>
        <w:t xml:space="preserve">
      2) ұшақты - талаптар көлемінде серификаттау кезінде. Бұл кезеңде қанағаттандыратын "ұшаққа орнатқанға дейін" сертификаттаған кезде ауалық бұрамның ұшу сынақтарының оң нәтижелері сертификатталған деп есептеледі; </w:t>
      </w:r>
      <w:r>
        <w:br/>
      </w:r>
      <w:r>
        <w:rPr>
          <w:rFonts w:ascii="Times New Roman"/>
          <w:b w:val="false"/>
          <w:i w:val="false"/>
          <w:color w:val="000000"/>
          <w:sz w:val="28"/>
        </w:rPr>
        <w:t xml:space="preserve">
      3) сериялық шығарылатын және жөндеулік ауалық бұрамдарын талаптар көлемінде бақылау кезінде. </w:t>
      </w:r>
      <w:r>
        <w:br/>
      </w:r>
      <w:r>
        <w:rPr>
          <w:rFonts w:ascii="Times New Roman"/>
          <w:b w:val="false"/>
          <w:i w:val="false"/>
          <w:color w:val="000000"/>
          <w:sz w:val="28"/>
        </w:rPr>
        <w:t xml:space="preserve">
      1571. Техникалық құжаттамаларда ауалық бұрамына Техникалық пайдалану жөніндегі басқарма (ТБ), негізгі мағлұматтар және пайдаланудағы күтілетін жағдайлар ұсынылуы керек. Көрсетілген деректер ауалық бұрамның оны сынаған, сертификаттаған және пайдаланған кездегі ресми мәртебесін құрайды. </w:t>
      </w:r>
      <w:r>
        <w:br/>
      </w:r>
      <w:r>
        <w:rPr>
          <w:rFonts w:ascii="Times New Roman"/>
          <w:b w:val="false"/>
          <w:i w:val="false"/>
          <w:color w:val="000000"/>
          <w:sz w:val="28"/>
        </w:rPr>
        <w:t xml:space="preserve">
      Пайдаланудағы күтілетін жағдайлар, орташаланған ұшу айналымдарын қоса алғанда (ұшу айналымдар) ауалық бұрамның 10-бөлімнің талаптарына сәйкес келуін растайтын, ауалық бұрамдарын және оның бөлшектеріне сынақтар жүргізу бағдарламаларын жасаудағы негіз болуға тиіс. </w:t>
      </w:r>
      <w:r>
        <w:br/>
      </w:r>
      <w:r>
        <w:rPr>
          <w:rFonts w:ascii="Times New Roman"/>
          <w:b w:val="false"/>
          <w:i w:val="false"/>
          <w:color w:val="000000"/>
          <w:sz w:val="28"/>
        </w:rPr>
        <w:t xml:space="preserve">
      1572. Ауа винтінде дайын бұйымдарды пайдалану жұмыстарының шарттарын ескеріп осы бұйымдарды құрастырушылармен келісілуі керек. </w:t>
      </w:r>
      <w:r>
        <w:br/>
      </w:r>
      <w:r>
        <w:rPr>
          <w:rFonts w:ascii="Times New Roman"/>
          <w:b w:val="false"/>
          <w:i w:val="false"/>
          <w:color w:val="000000"/>
          <w:sz w:val="28"/>
        </w:rPr>
        <w:t xml:space="preserve">
      1573. Ауавинті: </w:t>
      </w:r>
      <w:r>
        <w:br/>
      </w:r>
      <w:r>
        <w:rPr>
          <w:rFonts w:ascii="Times New Roman"/>
          <w:b w:val="false"/>
          <w:i w:val="false"/>
          <w:color w:val="000000"/>
          <w:sz w:val="28"/>
        </w:rPr>
        <w:t xml:space="preserve">
      1) агрегаттармен, жүйелермен және датчиктермен; </w:t>
      </w:r>
      <w:r>
        <w:br/>
      </w:r>
      <w:r>
        <w:rPr>
          <w:rFonts w:ascii="Times New Roman"/>
          <w:b w:val="false"/>
          <w:i w:val="false"/>
          <w:color w:val="000000"/>
          <w:sz w:val="28"/>
        </w:rPr>
        <w:t xml:space="preserve">
      2) пайдалануда және техникалық қызмет көрсетуде қажетті техникалық құжаттама жиынтықтарымен; </w:t>
      </w:r>
      <w:r>
        <w:br/>
      </w:r>
      <w:r>
        <w:rPr>
          <w:rFonts w:ascii="Times New Roman"/>
          <w:b w:val="false"/>
          <w:i w:val="false"/>
          <w:color w:val="000000"/>
          <w:sz w:val="28"/>
        </w:rPr>
        <w:t xml:space="preserve">
      3) техникалық пайдалану бойынша басқару (ТБ) және ауалық бұрамның техникалық қызмет көрсету регламенті (ТР) қарастырған борттық құралдар, бейімдегіштер, техникалық қызмет көрсетуді қамтамасыз ететін бақылау-өлшегіш және диагностикалық аппаратуралар жиынтықтарымен; </w:t>
      </w:r>
      <w:r>
        <w:br/>
      </w:r>
      <w:r>
        <w:rPr>
          <w:rFonts w:ascii="Times New Roman"/>
          <w:b w:val="false"/>
          <w:i w:val="false"/>
          <w:color w:val="000000"/>
          <w:sz w:val="28"/>
        </w:rPr>
        <w:t xml:space="preserve">
      4) қосалқы агрегаттар, бөлшектер мен ТР сәйкес техникалық қызмет көрсетуге қажетті жұмсалған материалдар жиынтықтарымен сертификатталуға тиіс. </w:t>
      </w:r>
      <w:r>
        <w:br/>
      </w:r>
      <w:r>
        <w:rPr>
          <w:rFonts w:ascii="Times New Roman"/>
          <w:b w:val="false"/>
          <w:i w:val="false"/>
          <w:color w:val="000000"/>
          <w:sz w:val="28"/>
        </w:rPr>
        <w:t xml:space="preserve">
      1574. Ауалық винт - қозғағышты айналдыратын және ұшақты қозғауға қажетті тартқышты алуға арналған қалақты қозғалтқыш; </w:t>
      </w:r>
      <w:r>
        <w:br/>
      </w:r>
      <w:r>
        <w:rPr>
          <w:rFonts w:ascii="Times New Roman"/>
          <w:b w:val="false"/>
          <w:i w:val="false"/>
          <w:color w:val="000000"/>
          <w:sz w:val="28"/>
        </w:rPr>
        <w:t xml:space="preserve">
      өзгертілген қадамның ауа винті - қалақтары жұмыс уақытында автоматты түрде немесе қолмен басқару арқылы өз өсінен айнала алатын және қажетті бұрышта орнығатын ауа винті; </w:t>
      </w:r>
      <w:r>
        <w:br/>
      </w:r>
      <w:r>
        <w:rPr>
          <w:rFonts w:ascii="Times New Roman"/>
          <w:b w:val="false"/>
          <w:i w:val="false"/>
          <w:color w:val="000000"/>
          <w:sz w:val="28"/>
        </w:rPr>
        <w:t xml:space="preserve">
      ауа винтінің втулкасы - қалақтарды қозғалтқыш валдарымен (редукторлармен) біріктіретін ауа винтінің бөлігі; </w:t>
      </w:r>
      <w:r>
        <w:br/>
      </w:r>
      <w:r>
        <w:rPr>
          <w:rFonts w:ascii="Times New Roman"/>
          <w:b w:val="false"/>
          <w:i w:val="false"/>
          <w:color w:val="000000"/>
          <w:sz w:val="28"/>
        </w:rPr>
        <w:t xml:space="preserve">
      қадамды орталыққа келтіретін ауыртпалық - ауа винтінің қадамдарының үлкейтілуі арқылы тарқатылуын болдырмауға арналған қорғаушы құрылғы; </w:t>
      </w:r>
      <w:r>
        <w:br/>
      </w:r>
      <w:r>
        <w:rPr>
          <w:rFonts w:ascii="Times New Roman"/>
          <w:b w:val="false"/>
          <w:i w:val="false"/>
          <w:color w:val="000000"/>
          <w:sz w:val="28"/>
        </w:rPr>
        <w:t xml:space="preserve">
      қадамды орталыққа келтіретін орнықтырғыш - ауалық бұрам қадамдарының орнықтырылуы арқылы тарқатылуын болдырмауға арналған қорғаушы құрылғы; </w:t>
      </w:r>
      <w:r>
        <w:br/>
      </w:r>
      <w:r>
        <w:rPr>
          <w:rFonts w:ascii="Times New Roman"/>
          <w:b w:val="false"/>
          <w:i w:val="false"/>
          <w:color w:val="000000"/>
          <w:sz w:val="28"/>
        </w:rPr>
        <w:t xml:space="preserve">
      ауа винтін реттеуші - ауалық бұрамның қадамын басқаратын және айналымының берілген жиілікті автоматты түрде қолдаушы қозғалтқыш агрегат; </w:t>
      </w:r>
      <w:r>
        <w:br/>
      </w:r>
      <w:r>
        <w:rPr>
          <w:rFonts w:ascii="Times New Roman"/>
          <w:b w:val="false"/>
          <w:i w:val="false"/>
          <w:color w:val="000000"/>
          <w:sz w:val="28"/>
        </w:rPr>
        <w:t xml:space="preserve">
      реттеу жүйесі мен ауалық бұрамды басқару - қалақтарды қондырғанда бұрышы өзгерілген ауалық бұрамның айналым жиілігін реттеуге арналған жүйе; </w:t>
      </w:r>
      <w:r>
        <w:br/>
      </w:r>
      <w:r>
        <w:rPr>
          <w:rFonts w:ascii="Times New Roman"/>
          <w:b w:val="false"/>
          <w:i w:val="false"/>
          <w:color w:val="000000"/>
          <w:sz w:val="28"/>
        </w:rPr>
        <w:t xml:space="preserve">
      флюгерлеу жүйесі - ауалық бұрамның қалақтарын флюгерлік жағдай мен автоматты қолмен қосылатын түрге өткізуге арналған жүйе; </w:t>
      </w:r>
      <w:r>
        <w:br/>
      </w:r>
      <w:r>
        <w:rPr>
          <w:rFonts w:ascii="Times New Roman"/>
          <w:b w:val="false"/>
          <w:i w:val="false"/>
          <w:color w:val="000000"/>
          <w:sz w:val="28"/>
        </w:rPr>
        <w:t xml:space="preserve">
      ауалық бұрамның қуаты - ауалық бұрамды айналдыруға қозғалтқыштың жұмсалатын қуаты; </w:t>
      </w:r>
      <w:r>
        <w:br/>
      </w:r>
      <w:r>
        <w:rPr>
          <w:rFonts w:ascii="Times New Roman"/>
          <w:b w:val="false"/>
          <w:i w:val="false"/>
          <w:color w:val="000000"/>
          <w:sz w:val="28"/>
        </w:rPr>
        <w:t xml:space="preserve">
      ауалық бұрамның теріс тарту күші - ұшақ қозғалысының қарама-қарсы бағытындағы ауалық бұрамның тарту күші; </w:t>
      </w:r>
      <w:r>
        <w:br/>
      </w:r>
      <w:r>
        <w:rPr>
          <w:rFonts w:ascii="Times New Roman"/>
          <w:b w:val="false"/>
          <w:i w:val="false"/>
          <w:color w:val="000000"/>
          <w:sz w:val="28"/>
        </w:rPr>
        <w:t xml:space="preserve">
      ауалық бұрамның кері қимылдайтын жұмыс режимі - айналдырғанда қуатты жұмсаған кезде теріс тарту күші пайда болатын ауалық бұрамның жұмыс режимі; </w:t>
      </w:r>
      <w:r>
        <w:br/>
      </w:r>
      <w:r>
        <w:rPr>
          <w:rFonts w:ascii="Times New Roman"/>
          <w:b w:val="false"/>
          <w:i w:val="false"/>
          <w:color w:val="000000"/>
          <w:sz w:val="28"/>
        </w:rPr>
        <w:t xml:space="preserve">
      тәжірбиелі ауалық бұрам - мемлекеттік сынақтардан өтпей қалған ауалық бұрам. </w:t>
      </w:r>
      <w:r>
        <w:br/>
      </w:r>
      <w:r>
        <w:rPr>
          <w:rFonts w:ascii="Times New Roman"/>
          <w:b w:val="false"/>
          <w:i w:val="false"/>
          <w:color w:val="000000"/>
          <w:sz w:val="28"/>
        </w:rPr>
        <w:t xml:space="preserve">
      Ескерту. Мемлекеттік сынақ - ауалық бұрамның жарамдылығы туралы куәлікті ресімдеуге арналған "ұшаққа орнатқанға дейінгі" ауалық бұрамның сертификатталуын анықтайтын Нормативті-мехникалық құжаттамалары мен Ұшудың жарамдылық Нормаларының талаптарына сәйкестігін растау мақсатында ресми комиссиялар орындайтын тәжірибелі ауалық бұрамның сынағы. </w:t>
      </w:r>
      <w:r>
        <w:br/>
      </w:r>
      <w:r>
        <w:rPr>
          <w:rFonts w:ascii="Times New Roman"/>
          <w:b w:val="false"/>
          <w:i w:val="false"/>
          <w:color w:val="000000"/>
          <w:sz w:val="28"/>
        </w:rPr>
        <w:t xml:space="preserve">
      Сериялық ауалық бұрам - сериялық өндірісте жасалатын және негізгі деректерге, өлшемдерге, құрылымдарға сәйкес келетін, ауалық бұрамдары материалдарына қолданылатын, мемлекеттік сынақтардан өткен және Жарамдылығы туралы куәлігін алған ауалық бұрам. </w:t>
      </w:r>
      <w:r>
        <w:br/>
      </w:r>
      <w:r>
        <w:rPr>
          <w:rFonts w:ascii="Times New Roman"/>
          <w:b w:val="false"/>
          <w:i w:val="false"/>
          <w:color w:val="000000"/>
          <w:sz w:val="28"/>
        </w:rPr>
        <w:t xml:space="preserve">
      Модификацияланған ауалық бұрам - сипаттамасы мен ұшу жарамдылығына айтарлықтай әсер ететін өзгертілген құрылымдардың сериялық ауалық бұрамының дамуы болып табылатын ауалық бұрам. </w:t>
      </w:r>
      <w:r>
        <w:br/>
      </w:r>
      <w:r>
        <w:rPr>
          <w:rFonts w:ascii="Times New Roman"/>
          <w:b w:val="false"/>
          <w:i w:val="false"/>
          <w:color w:val="000000"/>
          <w:sz w:val="28"/>
        </w:rPr>
        <w:t xml:space="preserve">
      Жөндеуші ауалық бұрам - жөндеу аралық ресурсқа дейінгі шекте әрі қарай пайдалануды қамтамасыз ететін жағдайға дейін жөнделген сериялық ауалық бұрам. </w:t>
      </w:r>
      <w:r>
        <w:br/>
      </w:r>
      <w:r>
        <w:rPr>
          <w:rFonts w:ascii="Times New Roman"/>
          <w:b w:val="false"/>
          <w:i w:val="false"/>
          <w:color w:val="000000"/>
          <w:sz w:val="28"/>
        </w:rPr>
        <w:t xml:space="preserve">
      Қатерлі зардаптармен ауалық бұрамның істен шығуы - апаттық жағдайға әкеп соқтыратын істен шығу. Қатерлі істен шығуларға жататындар: </w:t>
      </w:r>
      <w:r>
        <w:br/>
      </w:r>
      <w:r>
        <w:rPr>
          <w:rFonts w:ascii="Times New Roman"/>
          <w:b w:val="false"/>
          <w:i w:val="false"/>
          <w:color w:val="000000"/>
          <w:sz w:val="28"/>
        </w:rPr>
        <w:t xml:space="preserve">
      1) ауалық бұрам қалақтарының басқа бөліктерінің үзілуіне әкеп соқтыратын бұзылу; </w:t>
      </w:r>
      <w:r>
        <w:br/>
      </w:r>
      <w:r>
        <w:rPr>
          <w:rFonts w:ascii="Times New Roman"/>
          <w:b w:val="false"/>
          <w:i w:val="false"/>
          <w:color w:val="000000"/>
          <w:sz w:val="28"/>
        </w:rPr>
        <w:t xml:space="preserve">
      2) жол берілмейтін теріс тартым күшіне әкеп соқтыратын істен шығу. </w:t>
      </w:r>
      <w:r>
        <w:br/>
      </w:r>
      <w:r>
        <w:rPr>
          <w:rFonts w:ascii="Times New Roman"/>
          <w:b w:val="false"/>
          <w:i w:val="false"/>
          <w:color w:val="000000"/>
          <w:sz w:val="28"/>
        </w:rPr>
        <w:t xml:space="preserve">
      Ауалық бұрамды пайдаланудағы күтілетін жағдайлар төменде берілген өлшемдерді (режимдерді), жәй-күйі, өлшемі мен сыртқы ортаның және пайдалану факторларының ауалық бұрамына әсерін, оның ішінде ұшу айналымы ішінде бұл сипаттамалардың уақыт бойынша өзгеруін (маңызды деп саналатын) қосады. Ұшу айналымы күтілетін белгіленген режимдерді және ауалық бұрам жұмысының ауысу процесін, жерде қозғағыштарды ұшырудан бастап, ұшақты қондырғанға дейінгіні қоса, сонымен қатар техникалық қызмет көрсету бойынша жұмыстарды жүргізген көздегі, бір ұшу айналымына жататын барлық режимдерді өзіне қосу керек. </w:t>
      </w:r>
      <w:r>
        <w:br/>
      </w:r>
      <w:r>
        <w:rPr>
          <w:rFonts w:ascii="Times New Roman"/>
          <w:b w:val="false"/>
          <w:i w:val="false"/>
          <w:color w:val="000000"/>
          <w:sz w:val="28"/>
        </w:rPr>
        <w:t xml:space="preserve">
      Ұшу өлшемдері (режимдері): </w:t>
      </w:r>
      <w:r>
        <w:br/>
      </w:r>
      <w:r>
        <w:rPr>
          <w:rFonts w:ascii="Times New Roman"/>
          <w:b w:val="false"/>
          <w:i w:val="false"/>
          <w:color w:val="000000"/>
          <w:sz w:val="28"/>
        </w:rPr>
        <w:t xml:space="preserve">
      1) ұшу биіктігі; </w:t>
      </w:r>
      <w:r>
        <w:br/>
      </w:r>
      <w:r>
        <w:rPr>
          <w:rFonts w:ascii="Times New Roman"/>
          <w:b w:val="false"/>
          <w:i w:val="false"/>
          <w:color w:val="000000"/>
          <w:sz w:val="28"/>
        </w:rPr>
        <w:t xml:space="preserve">
      2) ұшу жылдамдығы (М саны); </w:t>
      </w:r>
      <w:r>
        <w:br/>
      </w:r>
      <w:r>
        <w:rPr>
          <w:rFonts w:ascii="Times New Roman"/>
          <w:b w:val="false"/>
          <w:i w:val="false"/>
          <w:color w:val="000000"/>
          <w:sz w:val="28"/>
        </w:rPr>
        <w:t xml:space="preserve">
      3) жазықтықтағы ауалық бұрам осінің иілу бұрышы; </w:t>
      </w:r>
      <w:r>
        <w:br/>
      </w:r>
      <w:r>
        <w:rPr>
          <w:rFonts w:ascii="Times New Roman"/>
          <w:b w:val="false"/>
          <w:i w:val="false"/>
          <w:color w:val="000000"/>
          <w:sz w:val="28"/>
        </w:rPr>
        <w:t xml:space="preserve">
      4) жүктелім. </w:t>
      </w:r>
      <w:r>
        <w:br/>
      </w:r>
      <w:r>
        <w:rPr>
          <w:rFonts w:ascii="Times New Roman"/>
          <w:b w:val="false"/>
          <w:i w:val="false"/>
          <w:color w:val="000000"/>
          <w:sz w:val="28"/>
        </w:rPr>
        <w:t xml:space="preserve">
      Сыртқы ортаның ауа винтіне әсер етулері мен жағдайының өлшемдері: </w:t>
      </w:r>
      <w:r>
        <w:br/>
      </w:r>
      <w:r>
        <w:rPr>
          <w:rFonts w:ascii="Times New Roman"/>
          <w:b w:val="false"/>
          <w:i w:val="false"/>
          <w:color w:val="000000"/>
          <w:sz w:val="28"/>
        </w:rPr>
        <w:t xml:space="preserve">
      1) барометрлік қысым, температура және атмосфералық ауаның ылғалдылығы; </w:t>
      </w:r>
      <w:r>
        <w:br/>
      </w:r>
      <w:r>
        <w:rPr>
          <w:rFonts w:ascii="Times New Roman"/>
          <w:b w:val="false"/>
          <w:i w:val="false"/>
          <w:color w:val="000000"/>
          <w:sz w:val="28"/>
        </w:rPr>
        <w:t xml:space="preserve">
      2) желдің бағыты мен жылдамдығы; </w:t>
      </w:r>
      <w:r>
        <w:br/>
      </w:r>
      <w:r>
        <w:rPr>
          <w:rFonts w:ascii="Times New Roman"/>
          <w:b w:val="false"/>
          <w:i w:val="false"/>
          <w:color w:val="000000"/>
          <w:sz w:val="28"/>
        </w:rPr>
        <w:t xml:space="preserve">
      3) мұз қату. </w:t>
      </w:r>
      <w:r>
        <w:br/>
      </w:r>
      <w:r>
        <w:rPr>
          <w:rFonts w:ascii="Times New Roman"/>
          <w:b w:val="false"/>
          <w:i w:val="false"/>
          <w:color w:val="000000"/>
          <w:sz w:val="28"/>
        </w:rPr>
        <w:t xml:space="preserve">
      Пайдалану факторлар: </w:t>
      </w:r>
      <w:r>
        <w:br/>
      </w:r>
      <w:r>
        <w:rPr>
          <w:rFonts w:ascii="Times New Roman"/>
          <w:b w:val="false"/>
          <w:i w:val="false"/>
          <w:color w:val="000000"/>
          <w:sz w:val="28"/>
        </w:rPr>
        <w:t xml:space="preserve">
      1) ауалық бұрамның ресурстары (сағат, ұшу айналымында), қызмет көрсету мерзімі (күнтізбелік уақыт); </w:t>
      </w:r>
      <w:r>
        <w:br/>
      </w:r>
      <w:r>
        <w:rPr>
          <w:rFonts w:ascii="Times New Roman"/>
          <w:b w:val="false"/>
          <w:i w:val="false"/>
          <w:color w:val="000000"/>
          <w:sz w:val="28"/>
        </w:rPr>
        <w:t xml:space="preserve">
      2) ауалық бұрамның жұмыс істеу режимі (қозғағыштың қуаты), бір ұшу айналымында осы режимдерге шығудың саны мен салдары және рұқсат етілген үздіксіз және белгілі бір режимдегі ауалық бұрам жұмысының жалпы ұзақтығы (оның ішінде авторотация және кері қимылдайтын режимдерде), сонымен қатар ауысым процесіндегі мәліметтер; </w:t>
      </w:r>
      <w:r>
        <w:br/>
      </w:r>
      <w:r>
        <w:rPr>
          <w:rFonts w:ascii="Times New Roman"/>
          <w:b w:val="false"/>
          <w:i w:val="false"/>
          <w:color w:val="000000"/>
          <w:sz w:val="28"/>
        </w:rPr>
        <w:t xml:space="preserve">
      3) ұшу бейінінің сипаттамасы; </w:t>
      </w:r>
      <w:r>
        <w:br/>
      </w:r>
      <w:r>
        <w:rPr>
          <w:rFonts w:ascii="Times New Roman"/>
          <w:b w:val="false"/>
          <w:i w:val="false"/>
          <w:color w:val="000000"/>
          <w:sz w:val="28"/>
        </w:rPr>
        <w:t xml:space="preserve">
      4) қолданылатын жұмыстық және техникалық сұйықтар, қоспаларды пайдалану; </w:t>
      </w:r>
      <w:r>
        <w:br/>
      </w:r>
      <w:r>
        <w:rPr>
          <w:rFonts w:ascii="Times New Roman"/>
          <w:b w:val="false"/>
          <w:i w:val="false"/>
          <w:color w:val="000000"/>
          <w:sz w:val="28"/>
        </w:rPr>
        <w:t xml:space="preserve">
      5) әуе агрегаттары жұмыстық сұйықтықтарының температурасы; </w:t>
      </w:r>
      <w:r>
        <w:br/>
      </w:r>
      <w:r>
        <w:rPr>
          <w:rFonts w:ascii="Times New Roman"/>
          <w:b w:val="false"/>
          <w:i w:val="false"/>
          <w:color w:val="000000"/>
          <w:sz w:val="28"/>
        </w:rPr>
        <w:t xml:space="preserve">
      6) агрегаттардың энергияқорегінің өлшемі; </w:t>
      </w:r>
      <w:r>
        <w:br/>
      </w:r>
      <w:r>
        <w:rPr>
          <w:rFonts w:ascii="Times New Roman"/>
          <w:b w:val="false"/>
          <w:i w:val="false"/>
          <w:color w:val="000000"/>
          <w:sz w:val="28"/>
        </w:rPr>
        <w:t xml:space="preserve">
      7) ауалық бұрамды басқару агрегаттары орнатылған жерлердегі ортаның температурасы; </w:t>
      </w:r>
      <w:r>
        <w:br/>
      </w:r>
      <w:r>
        <w:rPr>
          <w:rFonts w:ascii="Times New Roman"/>
          <w:b w:val="false"/>
          <w:i w:val="false"/>
          <w:color w:val="000000"/>
          <w:sz w:val="28"/>
        </w:rPr>
        <w:t xml:space="preserve">
      8) жабулар, ВПП түрі мен жәй-күйі және ұшақ тұрағының орыны; </w:t>
      </w:r>
      <w:r>
        <w:br/>
      </w:r>
      <w:r>
        <w:rPr>
          <w:rFonts w:ascii="Times New Roman"/>
          <w:b w:val="false"/>
          <w:i w:val="false"/>
          <w:color w:val="000000"/>
          <w:sz w:val="28"/>
        </w:rPr>
        <w:t xml:space="preserve">
      9) ауалық бұрамға техникалық қызмет көрсетудің кезеңділігі және түрі; </w:t>
      </w:r>
      <w:r>
        <w:br/>
      </w:r>
      <w:r>
        <w:rPr>
          <w:rFonts w:ascii="Times New Roman"/>
          <w:b w:val="false"/>
          <w:i w:val="false"/>
          <w:color w:val="000000"/>
          <w:sz w:val="28"/>
        </w:rPr>
        <w:t xml:space="preserve">
      10) пайдаланудағы ауалық бұрам бөлшектерінің механикалық және тоттану зақымдарының шамасы; </w:t>
      </w:r>
      <w:r>
        <w:br/>
      </w:r>
      <w:r>
        <w:rPr>
          <w:rFonts w:ascii="Times New Roman"/>
          <w:b w:val="false"/>
          <w:i w:val="false"/>
          <w:color w:val="000000"/>
          <w:sz w:val="28"/>
        </w:rPr>
        <w:t xml:space="preserve">
      11) қозғағыштағы (ұшақтағы) ауалық бұрам жинақтаудың ерекшеліктері. </w:t>
      </w:r>
      <w:r>
        <w:br/>
      </w:r>
      <w:r>
        <w:rPr>
          <w:rFonts w:ascii="Times New Roman"/>
          <w:b w:val="false"/>
          <w:i w:val="false"/>
          <w:color w:val="000000"/>
          <w:sz w:val="28"/>
        </w:rPr>
        <w:t xml:space="preserve">
      істелген жұмыс - ұшу айналымының ұшу циклдарының саны сағатпен көрсетілген және т.б. ұшуда және жердегі жағдайларда ауалық бұрамды пайдаланудың ұзақтығы. </w:t>
      </w:r>
      <w:r>
        <w:br/>
      </w:r>
      <w:r>
        <w:rPr>
          <w:rFonts w:ascii="Times New Roman"/>
          <w:b w:val="false"/>
          <w:i w:val="false"/>
          <w:color w:val="000000"/>
          <w:sz w:val="28"/>
        </w:rPr>
        <w:t xml:space="preserve">
      ауа винтінің (бөлшектерінің) тағайындалған ресурсы - оның (олардың) жағдайына тәуелсіз пайдалану тоқтатылуы тиіс ауалық бұрамның жалпы істелген жұмысы. </w:t>
      </w:r>
      <w:r>
        <w:br/>
      </w:r>
      <w:r>
        <w:rPr>
          <w:rFonts w:ascii="Times New Roman"/>
          <w:b w:val="false"/>
          <w:i w:val="false"/>
          <w:color w:val="000000"/>
          <w:sz w:val="28"/>
        </w:rPr>
        <w:t xml:space="preserve">
      Ескерту. Ауалық бұрамның белгіленген ресурсы шегінде регламенттелген жөндеу жұмысы, соның ішінде кейбір бөлшектерді күрделі және қалпына келтіру жұмыстары жүргізілуі мүмкін, ауалық бұрамның белгіленген ресурсы шегінде олардың регламенттенген қалпына келтіру жөндеу жұмыстары жүргізілуі мүмкін. Ауалық бұрамның (бөлшектердің) уақытша белгіленген ресурсының мағынасы оның бастапқы мағынасынан бастап техникалық құжаттамаларда берілгенге дейін бір ізді көбейеді. Ауалық бұрамның белгіленген ресурсы уақытша негізгі бөлшектердің уақытша белгіленген ресурсы шегінде, міндетті түрдегі ауыстыру регламенттенген жөндеу жұмысы немесе қалпына келтіру жұмыстары кезінде қарастырылмайды. Ауалық бұрамның уақытша белгіленген ресурстың өсуіне қарай оны пайдалану жалғасуы мүмкін. </w:t>
      </w:r>
      <w:r>
        <w:br/>
      </w:r>
      <w:r>
        <w:rPr>
          <w:rFonts w:ascii="Times New Roman"/>
          <w:b w:val="false"/>
          <w:i w:val="false"/>
          <w:color w:val="000000"/>
          <w:sz w:val="28"/>
        </w:rPr>
        <w:t xml:space="preserve">
      Негізгі бөлшектер - бұзылуы немесе бұзылу салдары ұшақ үшін қатерлі зардаптарға әкелуі мүмкін бөлшектер. </w:t>
      </w:r>
      <w:r>
        <w:br/>
      </w:r>
      <w:r>
        <w:rPr>
          <w:rFonts w:ascii="Times New Roman"/>
          <w:b w:val="false"/>
          <w:i w:val="false"/>
          <w:color w:val="000000"/>
          <w:sz w:val="28"/>
        </w:rPr>
        <w:t xml:space="preserve">
      Негізгі бөлшектердің нақты тізбесі қатерлі зардабы бар ауалық бұрамның және прототиптерін пайдалану дәлелдемесін ескере отырып істен шығуларды талдау негізінде анықталады. </w:t>
      </w:r>
      <w:r>
        <w:br/>
      </w:r>
      <w:r>
        <w:rPr>
          <w:rFonts w:ascii="Times New Roman"/>
          <w:b w:val="false"/>
          <w:i w:val="false"/>
          <w:color w:val="000000"/>
          <w:sz w:val="28"/>
        </w:rPr>
        <w:t xml:space="preserve">
      Бірінші күрделі жөндеуге дейінгі ауалық бұрамның ресурсы - пайдалану басынан бірінші күрделі жөндеуге дейін бекітілген істелген жұмыс. </w:t>
      </w:r>
      <w:r>
        <w:br/>
      </w:r>
      <w:r>
        <w:rPr>
          <w:rFonts w:ascii="Times New Roman"/>
          <w:b w:val="false"/>
          <w:i w:val="false"/>
          <w:color w:val="000000"/>
          <w:sz w:val="28"/>
        </w:rPr>
        <w:t xml:space="preserve">
      Ескерту. Сериялық өндіріс және бірінші күрделі жұмысқа дейінгі ресурстарды пайдалану процесінде оның ауалық бұрамына бастапқы мағынасынан берілген техникалық құжаттамаларға дейінгі көбеюіне жатады. Бірінші күрделі жұмысқа және жөндеу аралық ресурстарында өткізуге РТ көзделген локальді жөндеулер мен жеке бөлшектерді ауыстырумен қалыптастырушы жұмыстарға жол беріледі </w:t>
      </w:r>
      <w:r>
        <w:br/>
      </w:r>
      <w:r>
        <w:rPr>
          <w:rFonts w:ascii="Times New Roman"/>
          <w:b w:val="false"/>
          <w:i w:val="false"/>
          <w:color w:val="000000"/>
          <w:sz w:val="28"/>
        </w:rPr>
        <w:t xml:space="preserve">
      орталандырылған ұшу айналымы (ұшу айналымы) - ұшақтағы жұмысы шарттарын сипаттайтын ауалық бұрам және басқа өлшемдер жұмыс режимдерінің уақыт бойынша өзгеріс. Пайдаланудағы ауалық бұрамның жұмысының іс жүзіндегі жағдайлары туралы деректерді пайдаланумен үлгілік ұшу айналыстарын талдау, топтау және орталықтандыру арқылы ұшу айналымы алынады. </w:t>
      </w:r>
      <w:r>
        <w:br/>
      </w:r>
      <w:r>
        <w:rPr>
          <w:rFonts w:ascii="Times New Roman"/>
          <w:b w:val="false"/>
          <w:i w:val="false"/>
          <w:color w:val="000000"/>
          <w:sz w:val="28"/>
        </w:rPr>
        <w:t xml:space="preserve">
      сынақ айналымы - пайдалануда айналымдарды пайдалануға байланысты жиілікті ескере отырып ұшу айналымында жиналған зақымдарын толық және тез жаңарту мүмкіндігін қамтамасыз ететін текшелік сынақтар кезінде ауалық бұрам жұмысы жұмыстары режимінің уақыты бойынша өзгеріс. </w:t>
      </w:r>
      <w:r>
        <w:br/>
      </w:r>
      <w:r>
        <w:rPr>
          <w:rFonts w:ascii="Times New Roman"/>
          <w:b w:val="false"/>
          <w:i w:val="false"/>
          <w:color w:val="000000"/>
          <w:sz w:val="28"/>
        </w:rPr>
        <w:t xml:space="preserve">
      белгіленген режим - уақытында (ауалық бұрамға техникалық құжаттамада көрсетілген шекте өлшемнің өзгерістеріне жол беріледі) өлшемі өзгермейтін ауалық бұрамның жұмысы. </w:t>
      </w:r>
      <w:r>
        <w:br/>
      </w:r>
      <w:r>
        <w:rPr>
          <w:rFonts w:ascii="Times New Roman"/>
          <w:b w:val="false"/>
          <w:i w:val="false"/>
          <w:color w:val="000000"/>
          <w:sz w:val="28"/>
        </w:rPr>
        <w:t xml:space="preserve">
      ауыспалы процесс - ауалық бұрам өлшемдері уақытындағы орнатылатын екі режимнің арасындағы (ұшыру, тоқтату т.т) өзгеру процесі. </w:t>
      </w:r>
    </w:p>
    <w:bookmarkStart w:name="z242" w:id="1772"/>
    <w:p>
      <w:pPr>
        <w:spacing w:after="0"/>
        <w:ind w:left="0"/>
        <w:jc w:val="left"/>
      </w:pPr>
      <w:r>
        <w:rPr>
          <w:rFonts w:ascii="Times New Roman"/>
          <w:b/>
          <w:i w:val="false"/>
          <w:color w:val="000000"/>
        </w:rPr>
        <w:t xml:space="preserve"> 
237. Ауа винтінің конструкциясы </w:t>
      </w:r>
    </w:p>
    <w:bookmarkEnd w:id="1772"/>
    <w:p>
      <w:pPr>
        <w:spacing w:after="0"/>
        <w:ind w:left="0"/>
        <w:jc w:val="both"/>
      </w:pPr>
      <w:r>
        <w:rPr>
          <w:rFonts w:ascii="Times New Roman"/>
          <w:b w:val="false"/>
          <w:i w:val="false"/>
          <w:color w:val="000000"/>
          <w:sz w:val="28"/>
        </w:rPr>
        <w:t xml:space="preserve">      1575. Жүйелері және агрегаттарымен ауалық бұрам белгіленген ресурс ішінде және апаттық жағдайға соқтыратын қатерлі зардапты істен шығуға қызмет көрсету мерзімі пайдаланудың күтілген жағдайында ауалық бұрамның бір сағат істелген жұмысы барысында нақты мүмкін емес жағдай деп бағаланатындай жобаланып жасалуы керек. Бұл талаптың орындалуын растау пайдаланудың ұзақ мерзімі ішінде шын мәндегі құрылымның нақты схемасын құрылымның беріктігіне статистикалық баға материалдарын талдау және де берілген құрылымның сынақтарының нәтижелерінің негізінде жүргізілу керек. </w:t>
      </w:r>
      <w:r>
        <w:br/>
      </w:r>
      <w:r>
        <w:rPr>
          <w:rFonts w:ascii="Times New Roman"/>
          <w:b w:val="false"/>
          <w:i w:val="false"/>
          <w:color w:val="000000"/>
          <w:sz w:val="28"/>
        </w:rPr>
        <w:t xml:space="preserve">
      1576. Ауалық бұрамның дәлелдеме тарихын және оның прототипін немесе баламалы пайдалану тәжірибесін ескере отырып ауалық бұрамның іс жүзінде істен шығуының себептері мен салдарына талдау жүргізілуі керек. Қатерлі зардапты болатын істен шығулар бойынша ауалық бұрамның жасалу технологиялары және техникалық қызмет көрсету құжаттамалары көрсетілу керек, арнайы шаралар қарастырылған: </w:t>
      </w:r>
      <w:r>
        <w:br/>
      </w:r>
      <w:r>
        <w:rPr>
          <w:rFonts w:ascii="Times New Roman"/>
          <w:b w:val="false"/>
          <w:i w:val="false"/>
          <w:color w:val="000000"/>
          <w:sz w:val="28"/>
        </w:rPr>
        <w:t xml:space="preserve">
      1) осындай істен шығуларды болдырмау; </w:t>
      </w:r>
      <w:r>
        <w:br/>
      </w:r>
      <w:r>
        <w:rPr>
          <w:rFonts w:ascii="Times New Roman"/>
          <w:b w:val="false"/>
          <w:i w:val="false"/>
          <w:color w:val="000000"/>
          <w:sz w:val="28"/>
        </w:rPr>
        <w:t xml:space="preserve">
      2) қатерлі зардаптарға соқтыратын ауалық бұрамның ақауларын және зақымдарын өз уақытында тауып, жою. </w:t>
      </w:r>
      <w:r>
        <w:br/>
      </w:r>
      <w:r>
        <w:rPr>
          <w:rFonts w:ascii="Times New Roman"/>
          <w:b w:val="false"/>
          <w:i w:val="false"/>
          <w:color w:val="000000"/>
          <w:sz w:val="28"/>
        </w:rPr>
        <w:t xml:space="preserve">
      1577. Ауалық бұрам, оның агрегаттары мен жүйелері былайша жобаланып, жасалуы керек: </w:t>
      </w:r>
      <w:r>
        <w:br/>
      </w:r>
      <w:r>
        <w:rPr>
          <w:rFonts w:ascii="Times New Roman"/>
          <w:b w:val="false"/>
          <w:i w:val="false"/>
          <w:color w:val="000000"/>
          <w:sz w:val="28"/>
        </w:rPr>
        <w:t xml:space="preserve">
      1) ТБ және ТР сәйкес пайдалануда қарау, техникалық қызмет көрсету мүмкіншіліктерімен қамтамасыз етілуі; </w:t>
      </w:r>
      <w:r>
        <w:br/>
      </w:r>
      <w:r>
        <w:rPr>
          <w:rFonts w:ascii="Times New Roman"/>
          <w:b w:val="false"/>
          <w:i w:val="false"/>
          <w:color w:val="000000"/>
          <w:sz w:val="28"/>
        </w:rPr>
        <w:t xml:space="preserve">
      2) ауа винтін қозғағышқа орнату және оның агрегаттарын өзгерту және басқару қиын болмауы. </w:t>
      </w:r>
      <w:r>
        <w:br/>
      </w:r>
      <w:r>
        <w:rPr>
          <w:rFonts w:ascii="Times New Roman"/>
          <w:b w:val="false"/>
          <w:i w:val="false"/>
          <w:color w:val="000000"/>
          <w:sz w:val="28"/>
        </w:rPr>
        <w:t xml:space="preserve">
      1578. Ауалық бұрам қадамының өзгеру механизмінің конструкциясы пайдаланудың күтілетін жағдайында реттеу және басқару жүйелерімен берілген қалақтарының кез-келген жағдайға өткізуді қамтамасыз ету керек. </w:t>
      </w:r>
      <w:r>
        <w:br/>
      </w:r>
      <w:r>
        <w:rPr>
          <w:rFonts w:ascii="Times New Roman"/>
          <w:b w:val="false"/>
          <w:i w:val="false"/>
          <w:color w:val="000000"/>
          <w:sz w:val="28"/>
        </w:rPr>
        <w:t xml:space="preserve">
      1579. Ауалық бұрам қалағының жағдайы өзгерген қадам тетігінің тіреуімен тіркелуге тиіс: </w:t>
      </w:r>
      <w:r>
        <w:br/>
      </w:r>
      <w:r>
        <w:rPr>
          <w:rFonts w:ascii="Times New Roman"/>
          <w:b w:val="false"/>
          <w:i w:val="false"/>
          <w:color w:val="000000"/>
          <w:sz w:val="28"/>
        </w:rPr>
        <w:t xml:space="preserve">
      1) қалақтардың флюгерлік жағдайындағы бұрыштың механикалық тіреуіші (Фф.п); </w:t>
      </w:r>
      <w:r>
        <w:br/>
      </w:r>
      <w:r>
        <w:rPr>
          <w:rFonts w:ascii="Times New Roman"/>
          <w:b w:val="false"/>
          <w:i w:val="false"/>
          <w:color w:val="000000"/>
          <w:sz w:val="28"/>
        </w:rPr>
        <w:t xml:space="preserve">
      2) қалақтарды орнатудағы аралық бұрышының механикалық немесе гидравиликалық тіреуіші (Ф.п.у); </w:t>
      </w:r>
      <w:r>
        <w:br/>
      </w:r>
      <w:r>
        <w:rPr>
          <w:rFonts w:ascii="Times New Roman"/>
          <w:b w:val="false"/>
          <w:i w:val="false"/>
          <w:color w:val="000000"/>
          <w:sz w:val="28"/>
        </w:rPr>
        <w:t xml:space="preserve">
      3) қалақтарды орнатудағы ең аз бұрышының механикалық немесе гидравиликалық тіреуіші (Фmin); </w:t>
      </w:r>
      <w:r>
        <w:br/>
      </w:r>
      <w:r>
        <w:rPr>
          <w:rFonts w:ascii="Times New Roman"/>
          <w:b w:val="false"/>
          <w:i w:val="false"/>
          <w:color w:val="000000"/>
          <w:sz w:val="28"/>
        </w:rPr>
        <w:t xml:space="preserve">
      4) кері қимылдайтын ауалық бұрам үшін қалақтарды орнатудағы кері қимылдайтын бұрыштың механикалық тіреуіші (Фрев) </w:t>
      </w:r>
      <w:r>
        <w:br/>
      </w:r>
      <w:r>
        <w:rPr>
          <w:rFonts w:ascii="Times New Roman"/>
          <w:b w:val="false"/>
          <w:i w:val="false"/>
          <w:color w:val="000000"/>
          <w:sz w:val="28"/>
        </w:rPr>
        <w:t xml:space="preserve">
      Ескерту. 1. Ауалық бұрам өзгеріс қадамының тетігінде тетіктік және гидравликалық тіреуішін бірлесіп пайдалануға жол беріледі. </w:t>
      </w:r>
      <w:r>
        <w:br/>
      </w:r>
      <w:r>
        <w:rPr>
          <w:rFonts w:ascii="Times New Roman"/>
          <w:b w:val="false"/>
          <w:i w:val="false"/>
          <w:color w:val="000000"/>
          <w:sz w:val="28"/>
        </w:rPr>
        <w:t xml:space="preserve">
      2. Ауалық бұрам өзгеріс қадамының механизмін аталған тармақта талап етілген қалақ тіреуінің бекіткіш сенімділігін төмендетпейтін жағдайда механикалық және гидравликалық тіреуіштермен жабдықтандыруға жол беріледі. </w:t>
      </w:r>
      <w:r>
        <w:br/>
      </w:r>
      <w:r>
        <w:rPr>
          <w:rFonts w:ascii="Times New Roman"/>
          <w:b w:val="false"/>
          <w:i w:val="false"/>
          <w:color w:val="000000"/>
          <w:sz w:val="28"/>
        </w:rPr>
        <w:t xml:space="preserve">
      1580. Ауалық бұрамның конструкциясында жер режиміндегі кіші газдан ұшуға дейінгі диапазонда, сонымен қатар ұшу режимінің күрт өзгерген кезінде қозғағыштың кез-келген жүмыс режимінің өзгерісі кезінде рұқсат етілген мәнінен жоғарлаған айналым жиілігінің артуынан қорғау қарастырылуы керек. </w:t>
      </w:r>
      <w:r>
        <w:br/>
      </w:r>
      <w:r>
        <w:rPr>
          <w:rFonts w:ascii="Times New Roman"/>
          <w:b w:val="false"/>
          <w:i w:val="false"/>
          <w:color w:val="000000"/>
          <w:sz w:val="28"/>
        </w:rPr>
        <w:t xml:space="preserve">
      1581. Ұшудағы өшірілген қозғағыш және ауалық бұрам қалақтарының флюгерлік жағдайы кезінде ауалық бұрамның жұмыс бағытында 0,5 с </w:t>
      </w:r>
      <w:r>
        <w:rPr>
          <w:rFonts w:ascii="Times New Roman"/>
          <w:b w:val="false"/>
          <w:i w:val="false"/>
          <w:color w:val="000000"/>
          <w:vertAlign w:val="superscript"/>
        </w:rPr>
        <w:t xml:space="preserve">-1 </w:t>
      </w:r>
      <w:r>
        <w:rPr>
          <w:rFonts w:ascii="Times New Roman"/>
          <w:b w:val="false"/>
          <w:i w:val="false"/>
          <w:color w:val="000000"/>
          <w:sz w:val="28"/>
        </w:rPr>
        <w:t xml:space="preserve">көп емес жиілікте айналуына жол беріледі. </w:t>
      </w:r>
      <w:r>
        <w:br/>
      </w:r>
      <w:r>
        <w:rPr>
          <w:rFonts w:ascii="Times New Roman"/>
          <w:b w:val="false"/>
          <w:i w:val="false"/>
          <w:color w:val="000000"/>
          <w:sz w:val="28"/>
        </w:rPr>
        <w:t xml:space="preserve">
      1582. Ауалық бұрамның бөлшектері және оның агрегаттарының қатерлі зардаптарға әкеп соқтыратын істен шығуы, техникалық құжаттаманы қолдана алатындай, олардың жасалуы туралы хабарлар алатындай таңбалануы керек. Бұл бөлшектерді жасаудағы техникалық құжаттамалар оларды бақылаудағы көтеріңкі көлемін қарастыруға тиіс. </w:t>
      </w:r>
      <w:r>
        <w:br/>
      </w:r>
      <w:r>
        <w:rPr>
          <w:rFonts w:ascii="Times New Roman"/>
          <w:b w:val="false"/>
          <w:i w:val="false"/>
          <w:color w:val="000000"/>
          <w:sz w:val="28"/>
        </w:rPr>
        <w:t xml:space="preserve">
      1583. Ауалық бұрамның конструкциясы техникалық құжаттамаларға сәйкес статистикалық теңгеру мүмкіндігіне жол беруге тиіс. </w:t>
      </w:r>
      <w:r>
        <w:br/>
      </w:r>
      <w:r>
        <w:rPr>
          <w:rFonts w:ascii="Times New Roman"/>
          <w:b w:val="false"/>
          <w:i w:val="false"/>
          <w:color w:val="000000"/>
          <w:sz w:val="28"/>
        </w:rPr>
        <w:t xml:space="preserve">
      1584. Ұшақта және осы түрдегі қозғағышта орнатуға арналған әуе бұрамдарының және олардың агрегаттарының өзара ауысымдылығын қамтамасыз ету керек. Агрегаттарды ауыстырған кезде РП сәйкес ауалық бұрамдардың агрегаттарын реттеуге рұқсат етіледі. </w:t>
      </w:r>
      <w:r>
        <w:br/>
      </w:r>
      <w:r>
        <w:rPr>
          <w:rFonts w:ascii="Times New Roman"/>
          <w:b w:val="false"/>
          <w:i w:val="false"/>
          <w:color w:val="000000"/>
          <w:sz w:val="28"/>
        </w:rPr>
        <w:t xml:space="preserve">
      1585. Ауалық бұрамның және оның агрегаттарының консервациясы және консервацияланбауы олардың жекелеген бөлшектеуін (қалақтарды демонтаждаудан басқа) талап етуі керек. </w:t>
      </w:r>
      <w:r>
        <w:br/>
      </w:r>
      <w:r>
        <w:rPr>
          <w:rFonts w:ascii="Times New Roman"/>
          <w:b w:val="false"/>
          <w:i w:val="false"/>
          <w:color w:val="000000"/>
          <w:sz w:val="28"/>
        </w:rPr>
        <w:t xml:space="preserve">
      1586. Ауалық бұрамды техникалық құжаттамаға сәйкес тасымалдау оның жұмыс қабілеттілігін төмендетпеуге тиіс. </w:t>
      </w:r>
    </w:p>
    <w:bookmarkStart w:name="z243" w:id="1773"/>
    <w:p>
      <w:pPr>
        <w:spacing w:after="0"/>
        <w:ind w:left="0"/>
        <w:jc w:val="left"/>
      </w:pPr>
      <w:r>
        <w:rPr>
          <w:rFonts w:ascii="Times New Roman"/>
          <w:b/>
          <w:i w:val="false"/>
          <w:color w:val="000000"/>
        </w:rPr>
        <w:t xml:space="preserve"> 
238. Беріктік </w:t>
      </w:r>
    </w:p>
    <w:bookmarkEnd w:id="1773"/>
    <w:p>
      <w:pPr>
        <w:spacing w:after="0"/>
        <w:ind w:left="0"/>
        <w:jc w:val="both"/>
      </w:pPr>
      <w:r>
        <w:rPr>
          <w:rFonts w:ascii="Times New Roman"/>
          <w:b w:val="false"/>
          <w:i w:val="false"/>
          <w:color w:val="000000"/>
          <w:sz w:val="28"/>
        </w:rPr>
        <w:t xml:space="preserve">      1587. Ауалық бұрам бөлшектеріндегі статистикалық және динамикалық кернеуі жасау материалдарында және технологияларында қолданылатын аталған ерекше конструкциясы кезінде пайдалану тәжірибесін және сынақ есептерінің нәтижелерін ескеріп белгіленген мәнін арттыруға тиіс емес. </w:t>
      </w:r>
      <w:r>
        <w:br/>
      </w:r>
      <w:r>
        <w:rPr>
          <w:rFonts w:ascii="Times New Roman"/>
          <w:b w:val="false"/>
          <w:i w:val="false"/>
          <w:color w:val="000000"/>
          <w:sz w:val="28"/>
        </w:rPr>
        <w:t xml:space="preserve">
      1588. РП және РҚ-да пайдалануда туындауы мүмкін ауалық бұрамның жол берілген зақымдары көрсетілуі керек. Жол берілген зақымдардың көлемдері осы сияқты конструкциясындағы ауалық бұрамды пайдалану сынақтары мен тәжірибелерінің есептері негізінде белгіленуі қажет. </w:t>
      </w:r>
      <w:r>
        <w:br/>
      </w:r>
      <w:r>
        <w:rPr>
          <w:rFonts w:ascii="Times New Roman"/>
          <w:b w:val="false"/>
          <w:i w:val="false"/>
          <w:color w:val="000000"/>
          <w:sz w:val="28"/>
        </w:rPr>
        <w:t xml:space="preserve">
      1589. Ауалық бұрамның статистикалық беріктілігі талаптарды қанағаттандыруы керек. </w:t>
      </w:r>
      <w:r>
        <w:br/>
      </w:r>
      <w:r>
        <w:rPr>
          <w:rFonts w:ascii="Times New Roman"/>
          <w:b w:val="false"/>
          <w:i w:val="false"/>
          <w:color w:val="000000"/>
          <w:sz w:val="28"/>
        </w:rPr>
        <w:t xml:space="preserve">
      1590. Ауалық бұрамның флаттерден қауіпсіздігі қамтамасыз етілуі керек. </w:t>
      </w:r>
      <w:r>
        <w:br/>
      </w:r>
      <w:r>
        <w:rPr>
          <w:rFonts w:ascii="Times New Roman"/>
          <w:b w:val="false"/>
          <w:i w:val="false"/>
          <w:color w:val="000000"/>
          <w:sz w:val="28"/>
        </w:rPr>
        <w:t xml:space="preserve">
      1591. Ауалық бұрам конструкциясының беріктігін қамтамасыз ету талаптарына сәйкес жүргізілуі керек. </w:t>
      </w:r>
    </w:p>
    <w:bookmarkStart w:name="z244" w:id="1774"/>
    <w:p>
      <w:pPr>
        <w:spacing w:after="0"/>
        <w:ind w:left="0"/>
        <w:jc w:val="left"/>
      </w:pPr>
      <w:r>
        <w:rPr>
          <w:rFonts w:ascii="Times New Roman"/>
          <w:b/>
          <w:i w:val="false"/>
          <w:color w:val="000000"/>
        </w:rPr>
        <w:t xml:space="preserve"> 
239. Материалдар </w:t>
      </w:r>
    </w:p>
    <w:bookmarkEnd w:id="1774"/>
    <w:p>
      <w:pPr>
        <w:spacing w:after="0"/>
        <w:ind w:left="0"/>
        <w:jc w:val="both"/>
      </w:pPr>
      <w:r>
        <w:rPr>
          <w:rFonts w:ascii="Times New Roman"/>
          <w:b w:val="false"/>
          <w:i w:val="false"/>
          <w:color w:val="000000"/>
          <w:sz w:val="28"/>
        </w:rPr>
        <w:t xml:space="preserve">      1592. Ауалық бұрамдар мен оның агрегаттарын жасауда қолданылатын барлық материалдар қолданыстағы стандарттар талаптарына сәйкес болуға, қалыпты және техникалық жағдайлар ресурс ішіндегі құрылымдағы олардың жұмысының нақты жағдайларын, сонымен қатар қызметтер және сақталу мерзімдеріне сәйкестігін ескере отырып таңдап алынуы керек. </w:t>
      </w:r>
      <w:r>
        <w:br/>
      </w:r>
      <w:r>
        <w:rPr>
          <w:rFonts w:ascii="Times New Roman"/>
          <w:b w:val="false"/>
          <w:i w:val="false"/>
          <w:color w:val="000000"/>
          <w:sz w:val="28"/>
        </w:rPr>
        <w:t xml:space="preserve">
      Мұның болуы мүмкін барлық жерде тоттануға қарсы жеткілікті және тозуға төзімді қасиеттерге ие материалдар қолданылады. </w:t>
      </w:r>
      <w:r>
        <w:br/>
      </w:r>
      <w:r>
        <w:rPr>
          <w:rFonts w:ascii="Times New Roman"/>
          <w:b w:val="false"/>
          <w:i w:val="false"/>
          <w:color w:val="000000"/>
          <w:sz w:val="28"/>
        </w:rPr>
        <w:t xml:space="preserve">
      Материалдарды таңдау негіздемесі ауалық бұрам жөніндегі техникалық құжаттамаға енгізілуі тиіс. </w:t>
      </w:r>
      <w:r>
        <w:br/>
      </w:r>
      <w:r>
        <w:rPr>
          <w:rFonts w:ascii="Times New Roman"/>
          <w:b w:val="false"/>
          <w:i w:val="false"/>
          <w:color w:val="000000"/>
          <w:sz w:val="28"/>
        </w:rPr>
        <w:t xml:space="preserve">
      1593. Ауалық бұрам материалдарының құрылымның қауіпсіздігіне байланысты беріктігінен бастап және көнеруге қарсы тұруының есептік сипаттамасы жасауда қолданылатын жартылай фабрикатты қасиеттерін бағалау мүмкіндігінің нәтижелеріне негізделуі керек. </w:t>
      </w:r>
    </w:p>
    <w:bookmarkStart w:name="z245" w:id="1775"/>
    <w:p>
      <w:pPr>
        <w:spacing w:after="0"/>
        <w:ind w:left="0"/>
        <w:jc w:val="left"/>
      </w:pPr>
      <w:r>
        <w:rPr>
          <w:rFonts w:ascii="Times New Roman"/>
          <w:b/>
          <w:i w:val="false"/>
          <w:color w:val="000000"/>
        </w:rPr>
        <w:t xml:space="preserve"> 
240. Технология </w:t>
      </w:r>
    </w:p>
    <w:bookmarkEnd w:id="1775"/>
    <w:p>
      <w:pPr>
        <w:spacing w:after="0"/>
        <w:ind w:left="0"/>
        <w:jc w:val="both"/>
      </w:pPr>
      <w:r>
        <w:rPr>
          <w:rFonts w:ascii="Times New Roman"/>
          <w:b w:val="false"/>
          <w:i w:val="false"/>
          <w:color w:val="000000"/>
          <w:sz w:val="28"/>
        </w:rPr>
        <w:t xml:space="preserve">      1594. Ауалық бұрам және оның агрегаттары 1575-тарау талаптарын канағаттандыруы керек. </w:t>
      </w:r>
      <w:r>
        <w:br/>
      </w:r>
      <w:r>
        <w:rPr>
          <w:rFonts w:ascii="Times New Roman"/>
          <w:b w:val="false"/>
          <w:i w:val="false"/>
          <w:color w:val="000000"/>
          <w:sz w:val="28"/>
        </w:rPr>
        <w:t xml:space="preserve">
      1595. Ауалық бұрамның қалақтарын оларды жасау мен жөндеу процесінде түзетуді нақты ауалық бұрамның техникалық құжаттамаларында көрсетілген жол берілген деформацияларымен Нормаларымен сәйкес жүргізілуі керек. </w:t>
      </w:r>
      <w:r>
        <w:br/>
      </w:r>
      <w:r>
        <w:rPr>
          <w:rFonts w:ascii="Times New Roman"/>
          <w:b w:val="false"/>
          <w:i w:val="false"/>
          <w:color w:val="000000"/>
          <w:sz w:val="28"/>
        </w:rPr>
        <w:t xml:space="preserve">
      1596. Қажет болған жағдайда ауалық бұрамның көбірек жүктелген бөлшектерінің (қалақтар, корпус, стакандар) беріктік дәрежесін арттыру үшін тиісті технологиялық нұсқамалар бойынша бетіндегі беріктікке тап болуға тиіс. </w:t>
      </w:r>
      <w:r>
        <w:br/>
      </w:r>
      <w:r>
        <w:rPr>
          <w:rFonts w:ascii="Times New Roman"/>
          <w:b w:val="false"/>
          <w:i w:val="false"/>
          <w:color w:val="000000"/>
          <w:sz w:val="28"/>
        </w:rPr>
        <w:t xml:space="preserve">
      1597. Майға арналған арнасы бар ауалық бұрамның бөлшектері немесе оның агрегаттары май жүйесінің тазалығы бойынша талап етілген Нормаларды қамтамасыз ету үшін жасау мен жөндеу кезінде жууға тап болуы керек. </w:t>
      </w:r>
      <w:r>
        <w:br/>
      </w:r>
      <w:r>
        <w:rPr>
          <w:rFonts w:ascii="Times New Roman"/>
          <w:b w:val="false"/>
          <w:i w:val="false"/>
          <w:color w:val="000000"/>
          <w:sz w:val="28"/>
        </w:rPr>
        <w:t xml:space="preserve">
      1598. Ауалық бұрамның сыртқы беттері материалдарының (10.2.3.2) есептік сипаттамасын нашарлататын тоттанудан және метеорологиялық факторлардан қорғалуы керек. </w:t>
      </w:r>
    </w:p>
    <w:bookmarkStart w:name="z246" w:id="1776"/>
    <w:p>
      <w:pPr>
        <w:spacing w:after="0"/>
        <w:ind w:left="0"/>
        <w:jc w:val="left"/>
      </w:pPr>
      <w:r>
        <w:rPr>
          <w:rFonts w:ascii="Times New Roman"/>
          <w:b/>
          <w:i w:val="false"/>
          <w:color w:val="000000"/>
        </w:rPr>
        <w:t xml:space="preserve"> 
241. Ресурстар </w:t>
      </w:r>
    </w:p>
    <w:bookmarkEnd w:id="1776"/>
    <w:p>
      <w:pPr>
        <w:spacing w:after="0"/>
        <w:ind w:left="0"/>
        <w:jc w:val="both"/>
      </w:pPr>
      <w:r>
        <w:rPr>
          <w:rFonts w:ascii="Times New Roman"/>
          <w:b w:val="false"/>
          <w:i w:val="false"/>
          <w:color w:val="000000"/>
          <w:sz w:val="28"/>
        </w:rPr>
        <w:t xml:space="preserve">      1599. Ауалық бұрамның конструкциясы пайдаланудағы (белгіленген ресурстар) белгілі бір уақыт ішінде ұшу қауіпсіздігіне қатер төндіретін, жүктеменің қолданыстағы әсерінің бұзылуынсыз шыдау. </w:t>
      </w:r>
      <w:r>
        <w:br/>
      </w:r>
      <w:r>
        <w:rPr>
          <w:rFonts w:ascii="Times New Roman"/>
          <w:b w:val="false"/>
          <w:i w:val="false"/>
          <w:color w:val="000000"/>
          <w:sz w:val="28"/>
        </w:rPr>
        <w:t xml:space="preserve">
      Ауалық бұрамды "ұшақта орнатқанға дейін" сертификаттаған кезде пайдаланудағы күтілетін жағдайларға сәйкес ауалық бұрамның ресурстары орнатылады. </w:t>
      </w:r>
      <w:r>
        <w:br/>
      </w:r>
      <w:r>
        <w:rPr>
          <w:rFonts w:ascii="Times New Roman"/>
          <w:b w:val="false"/>
          <w:i w:val="false"/>
          <w:color w:val="000000"/>
          <w:sz w:val="28"/>
        </w:rPr>
        <w:t xml:space="preserve">
      1600. Агрегаттар мен жинақтаушы бұйымдардың ресурстары оларды ауалық бұрамның (қозғағыштың) сынағы, сонымен қатар арнайы құрылғыларда автономиялы сынақтар негізінде орнатылады. </w:t>
      </w:r>
    </w:p>
    <w:bookmarkStart w:name="z247" w:id="1777"/>
    <w:p>
      <w:pPr>
        <w:spacing w:after="0"/>
        <w:ind w:left="0"/>
        <w:jc w:val="left"/>
      </w:pPr>
      <w:r>
        <w:rPr>
          <w:rFonts w:ascii="Times New Roman"/>
          <w:b/>
          <w:i w:val="false"/>
          <w:color w:val="000000"/>
        </w:rPr>
        <w:t xml:space="preserve"> 
242. Ауа винтінің жүйесі </w:t>
      </w:r>
    </w:p>
    <w:bookmarkEnd w:id="1777"/>
    <w:p>
      <w:pPr>
        <w:spacing w:after="0"/>
        <w:ind w:left="0"/>
        <w:jc w:val="both"/>
      </w:pPr>
      <w:r>
        <w:rPr>
          <w:rFonts w:ascii="Times New Roman"/>
          <w:b w:val="false"/>
          <w:i w:val="false"/>
          <w:color w:val="000000"/>
          <w:sz w:val="28"/>
        </w:rPr>
        <w:t xml:space="preserve">      1601. Ауалық бұрамның май жүйесі пайдаланудағы күтілетін жағдайларда барлық жұмыс режимдерінде оның бірқалыпты қызмет етуін қамтамасыз етуі керек. </w:t>
      </w:r>
      <w:r>
        <w:br/>
      </w:r>
      <w:r>
        <w:rPr>
          <w:rFonts w:ascii="Times New Roman"/>
          <w:b w:val="false"/>
          <w:i w:val="false"/>
          <w:color w:val="000000"/>
          <w:sz w:val="28"/>
        </w:rPr>
        <w:t xml:space="preserve">
      1602. Май жүйесі қозғағышта пайдаланылатын майда сенімді жұмыс істеуі керек. </w:t>
      </w:r>
      <w:r>
        <w:br/>
      </w:r>
      <w:r>
        <w:rPr>
          <w:rFonts w:ascii="Times New Roman"/>
          <w:b w:val="false"/>
          <w:i w:val="false"/>
          <w:color w:val="000000"/>
          <w:sz w:val="28"/>
        </w:rPr>
        <w:t xml:space="preserve">
      1603. Ауалық бұрамды реттеуші майсорғысының артында орналасқан майды тазалауға арналған сүзгіштер техникалық құжаттамада көзделген сүзгіштің жұқалығын қамтамасыз етуі керек, сонымен қатар РҚ көзделген мерзім ішінде тазалаусыз жұмыс істеу қабілетіне ие болуы керек. </w:t>
      </w:r>
      <w:r>
        <w:br/>
      </w:r>
      <w:r>
        <w:rPr>
          <w:rFonts w:ascii="Times New Roman"/>
          <w:b w:val="false"/>
          <w:i w:val="false"/>
          <w:color w:val="000000"/>
          <w:sz w:val="28"/>
        </w:rPr>
        <w:t xml:space="preserve">
      1604. Сүзгіш конструкциясында ауалық бұрамды және оның агрегаттарын қоректендіруге қажетті мөлшерде майды өткізуге арналған, сүзіп тұрған элементтерде қоқсық толған немесе қозғағышты пайдалану шарттары бойынша ең аз жол берілетін май температурасымен ұшырған кезде арнайы клапаны болуы керек. </w:t>
      </w:r>
      <w:r>
        <w:br/>
      </w:r>
      <w:r>
        <w:rPr>
          <w:rFonts w:ascii="Times New Roman"/>
          <w:b w:val="false"/>
          <w:i w:val="false"/>
          <w:color w:val="000000"/>
          <w:sz w:val="28"/>
        </w:rPr>
        <w:t xml:space="preserve">
      Өткізгіш клапанын ашқан кезде сүзгіш элементтерден жуу және қоқыстарды алып тастауға жол берілмейді. </w:t>
      </w:r>
    </w:p>
    <w:bookmarkStart w:name="z248" w:id="1778"/>
    <w:p>
      <w:pPr>
        <w:spacing w:after="0"/>
        <w:ind w:left="0"/>
        <w:jc w:val="left"/>
      </w:pPr>
      <w:r>
        <w:rPr>
          <w:rFonts w:ascii="Times New Roman"/>
          <w:b/>
          <w:i w:val="false"/>
          <w:color w:val="000000"/>
        </w:rPr>
        <w:t xml:space="preserve"> 
243. Реттеу және басқару жүйесі </w:t>
      </w:r>
    </w:p>
    <w:bookmarkEnd w:id="1778"/>
    <w:p>
      <w:pPr>
        <w:spacing w:after="0"/>
        <w:ind w:left="0"/>
        <w:jc w:val="both"/>
      </w:pPr>
      <w:r>
        <w:rPr>
          <w:rFonts w:ascii="Times New Roman"/>
          <w:b w:val="false"/>
          <w:i w:val="false"/>
          <w:color w:val="000000"/>
          <w:sz w:val="28"/>
        </w:rPr>
        <w:t xml:space="preserve">      1605. Ауалық бұрамның және оның агрегаттарының конструкциясы, монтаж бен элементтерін реттеу пайдалануда күтілетін жағдайларда олардың жұмыс қабілеттілігін қамтамасыз етуге сүйене отырып орындалуға тиіс. </w:t>
      </w:r>
      <w:r>
        <w:br/>
      </w:r>
      <w:r>
        <w:rPr>
          <w:rFonts w:ascii="Times New Roman"/>
          <w:b w:val="false"/>
          <w:i w:val="false"/>
          <w:color w:val="000000"/>
          <w:sz w:val="28"/>
        </w:rPr>
        <w:t xml:space="preserve">
      1606. Ауалық бұрамның барлық агрегаттары ұшу қолданысында жарамдылығын растайтын құжаттамалары болуы керек. </w:t>
      </w:r>
      <w:r>
        <w:br/>
      </w:r>
      <w:r>
        <w:rPr>
          <w:rFonts w:ascii="Times New Roman"/>
          <w:b w:val="false"/>
          <w:i w:val="false"/>
          <w:color w:val="000000"/>
          <w:sz w:val="28"/>
        </w:rPr>
        <w:t xml:space="preserve">
      1607. Реттеу және басқару жүйесі белгіленген режимдердегі ауалық бұрамның берілген айналу жиілігін ұстап тұру нақтылығын, ал ауыспалы процесі кезінде техникалық құжаттамаға сәйкес ауалық бұрамның айналу жиілігінің тастандылары, сәтсіздігі мен уақытын шектеуді қамтамасыз етуі керек. </w:t>
      </w:r>
      <w:r>
        <w:br/>
      </w:r>
      <w:r>
        <w:rPr>
          <w:rFonts w:ascii="Times New Roman"/>
          <w:b w:val="false"/>
          <w:i w:val="false"/>
          <w:color w:val="000000"/>
          <w:sz w:val="28"/>
        </w:rPr>
        <w:t xml:space="preserve">
      1608. Ауалық бұрамның реттеу жүйесі бұрам қалақтарының кез-келген орнатылған кез келген бұрышынан флюгирленуін қамтамасыз етуі керек. </w:t>
      </w:r>
      <w:r>
        <w:br/>
      </w:r>
      <w:r>
        <w:rPr>
          <w:rFonts w:ascii="Times New Roman"/>
          <w:b w:val="false"/>
          <w:i w:val="false"/>
          <w:color w:val="000000"/>
          <w:sz w:val="28"/>
        </w:rPr>
        <w:t xml:space="preserve">
      1609. Ауалық бұрамның кері қимылдайтын қалақтарын басқару жүйесінің оң тартымды режимінде өздігінен қалақтардың кері қимылдайтын жағдайға ауысуына бұйрық беруді болдырмауы керек. </w:t>
      </w:r>
      <w:r>
        <w:br/>
      </w:r>
      <w:r>
        <w:rPr>
          <w:rFonts w:ascii="Times New Roman"/>
          <w:b w:val="false"/>
          <w:i w:val="false"/>
          <w:color w:val="000000"/>
          <w:sz w:val="28"/>
        </w:rPr>
        <w:t xml:space="preserve">
      1610. Кері қимылдайтын жағдайға ауысу, ең жоғарғы тартымның көлемі мен оны үздіксіз пайдалану уақыты кезінде ауалық бұрам қалақтарының бұру жылдамдығы техникалық құжаттамада көрсетілуі тиіс. </w:t>
      </w:r>
      <w:r>
        <w:br/>
      </w:r>
      <w:r>
        <w:rPr>
          <w:rFonts w:ascii="Times New Roman"/>
          <w:b w:val="false"/>
          <w:i w:val="false"/>
          <w:color w:val="000000"/>
          <w:sz w:val="28"/>
        </w:rPr>
        <w:t xml:space="preserve">
      1611. Бір осьті ауалық бұрамдардың айналу жиілігінің айырмашылығы техникалық құжаттамаларда негізделіп көрсетілуі керек. </w:t>
      </w:r>
      <w:r>
        <w:br/>
      </w:r>
      <w:r>
        <w:rPr>
          <w:rFonts w:ascii="Times New Roman"/>
          <w:b w:val="false"/>
          <w:i w:val="false"/>
          <w:color w:val="000000"/>
          <w:sz w:val="28"/>
        </w:rPr>
        <w:t xml:space="preserve">
      1612. Ауалық бұрамдардың қалақтарын флюгерлік жағдайға ауыстырған кезде қадам өзгерісінің тетігіне әсер ең жоғарғы күштен пайдаланудағы күтілетін жағдайда ауалық бұрамның бірқалыпты жұмысы кезіндегі қадам ауыстырған қадам тетігінің есептік күші 1,5 есе көп болмауы керек. </w:t>
      </w:r>
      <w:r>
        <w:br/>
      </w:r>
      <w:r>
        <w:rPr>
          <w:rFonts w:ascii="Times New Roman"/>
          <w:b w:val="false"/>
          <w:i w:val="false"/>
          <w:color w:val="000000"/>
          <w:sz w:val="28"/>
        </w:rPr>
        <w:t xml:space="preserve">
      1613. Қозғалтқышпен айналысқа келтірілген ауалық бұрамның барлық агрегаттары сәйкес ауалық бұрамның айналу жиілігі ең жоғарғы реттелетін айналу жиілігін 25% асып түсетін айналу жиілігі кезінде жұмыс қабілеті сақталатындай етіп құрастырылуы керек. </w:t>
      </w:r>
    </w:p>
    <w:bookmarkStart w:name="z249" w:id="1779"/>
    <w:p>
      <w:pPr>
        <w:spacing w:after="0"/>
        <w:ind w:left="0"/>
        <w:jc w:val="left"/>
      </w:pPr>
      <w:r>
        <w:rPr>
          <w:rFonts w:ascii="Times New Roman"/>
          <w:b/>
          <w:i w:val="false"/>
          <w:color w:val="000000"/>
        </w:rPr>
        <w:t xml:space="preserve"> 
244. Қорғаушы құрылғылар </w:t>
      </w:r>
    </w:p>
    <w:bookmarkEnd w:id="1779"/>
    <w:p>
      <w:pPr>
        <w:spacing w:after="0"/>
        <w:ind w:left="0"/>
        <w:jc w:val="both"/>
      </w:pPr>
      <w:r>
        <w:rPr>
          <w:rFonts w:ascii="Times New Roman"/>
          <w:b w:val="false"/>
          <w:i w:val="false"/>
          <w:color w:val="000000"/>
          <w:sz w:val="28"/>
        </w:rPr>
        <w:t xml:space="preserve">      1614. Ауалық бұрам қадамының өзгеру тетігі қорғаушы құрылғыларымен жабдықталуы тиіс: </w:t>
      </w:r>
      <w:r>
        <w:br/>
      </w:r>
      <w:r>
        <w:rPr>
          <w:rFonts w:ascii="Times New Roman"/>
          <w:b w:val="false"/>
          <w:i w:val="false"/>
          <w:color w:val="000000"/>
          <w:sz w:val="28"/>
        </w:rPr>
        <w:t xml:space="preserve">
      1) қалақ орнатқан аралық бұрыш тіреуі; </w:t>
      </w:r>
      <w:r>
        <w:br/>
      </w:r>
      <w:r>
        <w:rPr>
          <w:rFonts w:ascii="Times New Roman"/>
          <w:b w:val="false"/>
          <w:i w:val="false"/>
          <w:color w:val="000000"/>
          <w:sz w:val="28"/>
        </w:rPr>
        <w:t xml:space="preserve">
      2) қалақ қадамының бітеуіші, мысалы "тайғанақ тіреуішті" немесе басқа құрылғылар; </w:t>
      </w:r>
      <w:r>
        <w:br/>
      </w:r>
      <w:r>
        <w:rPr>
          <w:rFonts w:ascii="Times New Roman"/>
          <w:b w:val="false"/>
          <w:i w:val="false"/>
          <w:color w:val="000000"/>
          <w:sz w:val="28"/>
        </w:rPr>
        <w:t xml:space="preserve">
      3) қадамды созу орталықтандыруы немесе қадамды бекіту орталықтандыруы; </w:t>
      </w:r>
      <w:r>
        <w:br/>
      </w:r>
      <w:r>
        <w:rPr>
          <w:rFonts w:ascii="Times New Roman"/>
          <w:b w:val="false"/>
          <w:i w:val="false"/>
          <w:color w:val="000000"/>
          <w:sz w:val="28"/>
        </w:rPr>
        <w:t xml:space="preserve">
      4) қозғалтқыштан белгі беру бойынша теріс тартымды шектеу. </w:t>
      </w:r>
      <w:r>
        <w:br/>
      </w:r>
      <w:r>
        <w:rPr>
          <w:rFonts w:ascii="Times New Roman"/>
          <w:b w:val="false"/>
          <w:i w:val="false"/>
          <w:color w:val="000000"/>
          <w:sz w:val="28"/>
        </w:rPr>
        <w:t xml:space="preserve">
      1615. Ауалық бұрамның қорғаушы құрылғылары теріс тартымның оның рұқсат етілген мәнінен артуына жол бермеуі керек. Қорғаушы құрылғылардың істен шығуы іс жүзінде мүмкін емес жағдай болуы керек. </w:t>
      </w:r>
      <w:r>
        <w:br/>
      </w:r>
      <w:r>
        <w:rPr>
          <w:rFonts w:ascii="Times New Roman"/>
          <w:b w:val="false"/>
          <w:i w:val="false"/>
          <w:color w:val="000000"/>
          <w:sz w:val="28"/>
        </w:rPr>
        <w:t xml:space="preserve">
      1616. Ауалық бұрамның айналым жиілігінің ең жоғарғыдан тыс шектеулігіне қозғалтқыш роторының айналу жиілігінің рұқсат етілген ең жоғарғы шектемесінде күйге келтірілген құрылғы біршама кіші айналым жиілігіне реттелген құрылғылармен жүргізу ұсынылады. </w:t>
      </w:r>
    </w:p>
    <w:bookmarkStart w:name="z250" w:id="1780"/>
    <w:p>
      <w:pPr>
        <w:spacing w:after="0"/>
        <w:ind w:left="0"/>
        <w:jc w:val="left"/>
      </w:pPr>
      <w:r>
        <w:rPr>
          <w:rFonts w:ascii="Times New Roman"/>
          <w:b/>
          <w:i w:val="false"/>
          <w:color w:val="000000"/>
        </w:rPr>
        <w:t xml:space="preserve"> 
245. Мұз қатуға қарсы жүйе (МҚЖ) </w:t>
      </w:r>
    </w:p>
    <w:bookmarkEnd w:id="1780"/>
    <w:p>
      <w:pPr>
        <w:spacing w:after="0"/>
        <w:ind w:left="0"/>
        <w:jc w:val="both"/>
      </w:pPr>
      <w:r>
        <w:rPr>
          <w:rFonts w:ascii="Times New Roman"/>
          <w:b w:val="false"/>
          <w:i w:val="false"/>
          <w:color w:val="000000"/>
          <w:sz w:val="28"/>
        </w:rPr>
        <w:t xml:space="preserve">      1617. Ауалық бұрамның МҚЖ қалақтарды ұшақтың ұшу-пайдалану сипаттамаларына қолайсыз әсерлерсіз мұздың үдемелілігінен сақтандыруды қамтамасыз етуі керек. </w:t>
      </w:r>
      <w:r>
        <w:br/>
      </w:r>
      <w:r>
        <w:rPr>
          <w:rFonts w:ascii="Times New Roman"/>
          <w:b w:val="false"/>
          <w:i w:val="false"/>
          <w:color w:val="000000"/>
          <w:sz w:val="28"/>
        </w:rPr>
        <w:t xml:space="preserve">
      МҚЖ қозғалтқыш жұмыстарының әр режимі үшін РП көрсетілген уақыт кезеңділігі ішінде ауалық бұрамның пайдаланудың күтілетін жағдайында қалыпты жұмыс істеуін қамтамасыз етуі керек. </w:t>
      </w:r>
      <w:r>
        <w:br/>
      </w:r>
      <w:r>
        <w:rPr>
          <w:rFonts w:ascii="Times New Roman"/>
          <w:b w:val="false"/>
          <w:i w:val="false"/>
          <w:color w:val="000000"/>
          <w:sz w:val="28"/>
        </w:rPr>
        <w:t xml:space="preserve">
      1618. Ауалық бұрамның МҚЖ конструкциясының жерде жөнделгенін тексеруді және ұшқандағы жұмысын бақылауды қамтамасыз етуі керек. </w:t>
      </w:r>
    </w:p>
    <w:bookmarkStart w:name="z251" w:id="1781"/>
    <w:p>
      <w:pPr>
        <w:spacing w:after="0"/>
        <w:ind w:left="0"/>
        <w:jc w:val="left"/>
      </w:pPr>
      <w:r>
        <w:rPr>
          <w:rFonts w:ascii="Times New Roman"/>
          <w:b/>
          <w:i w:val="false"/>
          <w:color w:val="000000"/>
        </w:rPr>
        <w:t xml:space="preserve"> 
246. Ауалық бұрамның агрегаттар жетектері </w:t>
      </w:r>
    </w:p>
    <w:bookmarkEnd w:id="1781"/>
    <w:p>
      <w:pPr>
        <w:spacing w:after="0"/>
        <w:ind w:left="0"/>
        <w:jc w:val="both"/>
      </w:pPr>
      <w:r>
        <w:rPr>
          <w:rFonts w:ascii="Times New Roman"/>
          <w:b w:val="false"/>
          <w:i w:val="false"/>
          <w:color w:val="000000"/>
          <w:sz w:val="28"/>
        </w:rPr>
        <w:t xml:space="preserve">      1619. Ауалық бұрам агрегаттарының жетектері мен олардың бекіту элементтері ауалық бұрамның сенімді жұмысын қамтамасыз ететіндей етіп жобалануға және орындалуға тиіс. Жетектер істен шыққан жағдайда, қауіпті зардаптары мен ауалық бұрамның істен шығулары туындамауға тиіс. </w:t>
      </w:r>
    </w:p>
    <w:bookmarkStart w:name="z252" w:id="1782"/>
    <w:p>
      <w:pPr>
        <w:spacing w:after="0"/>
        <w:ind w:left="0"/>
        <w:jc w:val="left"/>
      </w:pPr>
      <w:r>
        <w:rPr>
          <w:rFonts w:ascii="Times New Roman"/>
          <w:b/>
          <w:i w:val="false"/>
          <w:color w:val="000000"/>
        </w:rPr>
        <w:t xml:space="preserve"> 
247. Реттегіш </w:t>
      </w:r>
    </w:p>
    <w:bookmarkEnd w:id="1782"/>
    <w:p>
      <w:pPr>
        <w:spacing w:after="0"/>
        <w:ind w:left="0"/>
        <w:jc w:val="both"/>
      </w:pPr>
      <w:r>
        <w:rPr>
          <w:rFonts w:ascii="Times New Roman"/>
          <w:b w:val="false"/>
          <w:i w:val="false"/>
          <w:color w:val="000000"/>
          <w:sz w:val="28"/>
        </w:rPr>
        <w:t xml:space="preserve">      1620. Реттегіш істен шыққан жағдайда, олардың белгіленген мәндерінен тыс айналу жиілігін қауіпті арттыруды болдырмайтын шаралар көзделуге тиіс. </w:t>
      </w:r>
      <w:r>
        <w:br/>
      </w:r>
      <w:r>
        <w:rPr>
          <w:rFonts w:ascii="Times New Roman"/>
          <w:b w:val="false"/>
          <w:i w:val="false"/>
          <w:color w:val="000000"/>
          <w:sz w:val="28"/>
        </w:rPr>
        <w:t xml:space="preserve">
      1621. Көрші агрегаттардың демонтажынсыз ауалық бұрамның реттегішіне техникалық қызмет көрсету, тексеру, реттеу және ауыстыру мүмкіндігі қамтамасыз етілуге тиіс. </w:t>
      </w:r>
    </w:p>
    <w:bookmarkStart w:name="z253" w:id="1783"/>
    <w:p>
      <w:pPr>
        <w:spacing w:after="0"/>
        <w:ind w:left="0"/>
        <w:jc w:val="left"/>
      </w:pPr>
      <w:r>
        <w:rPr>
          <w:rFonts w:ascii="Times New Roman"/>
          <w:b/>
          <w:i w:val="false"/>
          <w:color w:val="000000"/>
        </w:rPr>
        <w:t xml:space="preserve"> 
248. Бақылау аппаратурасы </w:t>
      </w:r>
    </w:p>
    <w:bookmarkEnd w:id="1783"/>
    <w:p>
      <w:pPr>
        <w:spacing w:after="0"/>
        <w:ind w:left="0"/>
        <w:jc w:val="both"/>
      </w:pPr>
      <w:r>
        <w:rPr>
          <w:rFonts w:ascii="Times New Roman"/>
          <w:b w:val="false"/>
          <w:i w:val="false"/>
          <w:color w:val="000000"/>
          <w:sz w:val="28"/>
        </w:rPr>
        <w:t xml:space="preserve">      1622. Ауалық бұрамның және оның агрегаттарының әрбір үлгісі үшін өлшеулердің дәлдік шегі талап етілетін, ауалық бұрамды реттеу мен басқаруға қажетті аппаратуралар мен приборлардың тізбесі ұсынылуға тиіс. </w:t>
      </w:r>
      <w:r>
        <w:br/>
      </w:r>
      <w:r>
        <w:rPr>
          <w:rFonts w:ascii="Times New Roman"/>
          <w:b w:val="false"/>
          <w:i w:val="false"/>
          <w:color w:val="000000"/>
          <w:sz w:val="28"/>
        </w:rPr>
        <w:t xml:space="preserve">
      1623. Бақылау-өлшеу приборларына әрбір тармақтың жақындығында труба құбырларының пломбасы кезіндегі жұмыстық сұйықтықтың ағуын шектейтін құрылғыны көздеу ұсынылады. </w:t>
      </w:r>
      <w:r>
        <w:br/>
      </w:r>
      <w:r>
        <w:rPr>
          <w:rFonts w:ascii="Times New Roman"/>
          <w:b w:val="false"/>
          <w:i w:val="false"/>
          <w:color w:val="000000"/>
          <w:sz w:val="28"/>
        </w:rPr>
        <w:t xml:space="preserve">
      1624. Сынақтарға ұсынылатын ауалық бұрамда және оның агрегаттарында сынақтар кезінде қолданылатын приборлар үшін қосымша жарақтар орнатылуы мүмкін. </w:t>
      </w:r>
      <w:r>
        <w:br/>
      </w:r>
      <w:r>
        <w:rPr>
          <w:rFonts w:ascii="Times New Roman"/>
          <w:b w:val="false"/>
          <w:i w:val="false"/>
          <w:color w:val="000000"/>
          <w:sz w:val="28"/>
        </w:rPr>
        <w:t xml:space="preserve">
      1625. Ауалық бұрамның агрегаттарында ауалық бұрам мен оның агрегаттарының жарамдылығын ұшар алдында тексеруді қамтамасыз ететін датчиктер немесе оларға шығарымдар орнатылуы тиіс. </w:t>
      </w:r>
    </w:p>
    <w:bookmarkStart w:name="z254" w:id="1784"/>
    <w:p>
      <w:pPr>
        <w:spacing w:after="0"/>
        <w:ind w:left="0"/>
        <w:jc w:val="left"/>
      </w:pPr>
      <w:r>
        <w:rPr>
          <w:rFonts w:ascii="Times New Roman"/>
          <w:b/>
          <w:i w:val="false"/>
          <w:color w:val="000000"/>
        </w:rPr>
        <w:t xml:space="preserve"> 
249. Труба құбырлары, ажыратқыштар, қосылыстар </w:t>
      </w:r>
    </w:p>
    <w:bookmarkEnd w:id="1784"/>
    <w:p>
      <w:pPr>
        <w:spacing w:after="0"/>
        <w:ind w:left="0"/>
        <w:jc w:val="both"/>
      </w:pPr>
      <w:r>
        <w:rPr>
          <w:rFonts w:ascii="Times New Roman"/>
          <w:b w:val="false"/>
          <w:i w:val="false"/>
          <w:color w:val="000000"/>
          <w:sz w:val="28"/>
        </w:rPr>
        <w:t xml:space="preserve">      1626. Ауалық бұрамның жүйелеріндегі труба құбырлары, ажыратқыштар, қосылыстар 236-тарау талаптарын қанағаттандыруға тиіс. </w:t>
      </w:r>
    </w:p>
    <w:bookmarkStart w:name="z255" w:id="1785"/>
    <w:p>
      <w:pPr>
        <w:spacing w:after="0"/>
        <w:ind w:left="0"/>
        <w:jc w:val="left"/>
      </w:pPr>
      <w:r>
        <w:rPr>
          <w:rFonts w:ascii="Times New Roman"/>
          <w:b/>
          <w:i w:val="false"/>
          <w:color w:val="000000"/>
        </w:rPr>
        <w:t xml:space="preserve"> 
250. "Ұшаққа орнатқанға дейін" сертификаттау </w:t>
      </w:r>
      <w:r>
        <w:br/>
      </w:r>
      <w:r>
        <w:rPr>
          <w:rFonts w:ascii="Times New Roman"/>
          <w:b/>
          <w:i w:val="false"/>
          <w:color w:val="000000"/>
        </w:rPr>
        <w:t xml:space="preserve">
кезіндегі ауалық бұрамның сынақтары </w:t>
      </w:r>
    </w:p>
    <w:bookmarkEnd w:id="1785"/>
    <w:p>
      <w:pPr>
        <w:spacing w:after="0"/>
        <w:ind w:left="0"/>
        <w:jc w:val="both"/>
      </w:pPr>
      <w:r>
        <w:rPr>
          <w:rFonts w:ascii="Times New Roman"/>
          <w:b w:val="false"/>
          <w:i w:val="false"/>
          <w:color w:val="000000"/>
          <w:sz w:val="28"/>
        </w:rPr>
        <w:t xml:space="preserve">      1627. "Ұшаққа орнатқанға дейін" сертификаттау кезінде ауалық бұрамдар мынадай текшелік сынақтардан қанағаттанарлықпен өтуге тиіс: </w:t>
      </w:r>
      <w:r>
        <w:br/>
      </w:r>
      <w:r>
        <w:rPr>
          <w:rFonts w:ascii="Times New Roman"/>
          <w:b w:val="false"/>
          <w:i w:val="false"/>
          <w:color w:val="000000"/>
          <w:sz w:val="28"/>
        </w:rPr>
        <w:t xml:space="preserve">
      1) арнаулы сынақтар; </w:t>
      </w:r>
      <w:r>
        <w:br/>
      </w:r>
      <w:r>
        <w:rPr>
          <w:rFonts w:ascii="Times New Roman"/>
          <w:b w:val="false"/>
          <w:i w:val="false"/>
          <w:color w:val="000000"/>
          <w:sz w:val="28"/>
        </w:rPr>
        <w:t xml:space="preserve">
      2) 150-сағаттық сынақтар; </w:t>
      </w:r>
      <w:r>
        <w:br/>
      </w:r>
      <w:r>
        <w:rPr>
          <w:rFonts w:ascii="Times New Roman"/>
          <w:b w:val="false"/>
          <w:i w:val="false"/>
          <w:color w:val="000000"/>
          <w:sz w:val="28"/>
        </w:rPr>
        <w:t xml:space="preserve">
      3) ресурстарды белгілеу жөніндегі сынақтар. </w:t>
      </w:r>
      <w:r>
        <w:br/>
      </w:r>
      <w:r>
        <w:rPr>
          <w:rFonts w:ascii="Times New Roman"/>
          <w:b w:val="false"/>
          <w:i w:val="false"/>
          <w:color w:val="000000"/>
          <w:sz w:val="28"/>
        </w:rPr>
        <w:t xml:space="preserve">
      1628. Ауалық бұрамды сертификаттау кезінде текшелік сынақтардың нәтижелерін бағалау үшін ауалық бұрамның бабына жеткізу тарихын ескерген жөн. </w:t>
      </w:r>
      <w:r>
        <w:br/>
      </w:r>
      <w:r>
        <w:rPr>
          <w:rFonts w:ascii="Times New Roman"/>
          <w:b w:val="false"/>
          <w:i w:val="false"/>
          <w:color w:val="000000"/>
          <w:sz w:val="28"/>
        </w:rPr>
        <w:t xml:space="preserve">
      1629. Қажетті үйлесулердегі сынақтар кезінде мынадай өлшемдер өлшенуге тиіс: </w:t>
      </w:r>
      <w:r>
        <w:br/>
      </w:r>
      <w:r>
        <w:rPr>
          <w:rFonts w:ascii="Times New Roman"/>
          <w:b w:val="false"/>
          <w:i w:val="false"/>
          <w:color w:val="000000"/>
          <w:sz w:val="28"/>
        </w:rPr>
        <w:t xml:space="preserve">
      1) ауалық бұрамның айналу жиілігі; </w:t>
      </w:r>
      <w:r>
        <w:br/>
      </w:r>
      <w:r>
        <w:rPr>
          <w:rFonts w:ascii="Times New Roman"/>
          <w:b w:val="false"/>
          <w:i w:val="false"/>
          <w:color w:val="000000"/>
          <w:sz w:val="28"/>
        </w:rPr>
        <w:t xml:space="preserve">
      2) қозғалтқыштың валына айналдыру сәті; </w:t>
      </w:r>
      <w:r>
        <w:br/>
      </w:r>
      <w:r>
        <w:rPr>
          <w:rFonts w:ascii="Times New Roman"/>
          <w:b w:val="false"/>
          <w:i w:val="false"/>
          <w:color w:val="000000"/>
          <w:sz w:val="28"/>
        </w:rPr>
        <w:t xml:space="preserve">
      3) отынның шығысы; </w:t>
      </w:r>
      <w:r>
        <w:br/>
      </w:r>
      <w:r>
        <w:rPr>
          <w:rFonts w:ascii="Times New Roman"/>
          <w:b w:val="false"/>
          <w:i w:val="false"/>
          <w:color w:val="000000"/>
          <w:sz w:val="28"/>
        </w:rPr>
        <w:t xml:space="preserve">
      4) қозғалтқышқа кіре берістегі және одан шыға берістегі майдың температурасы; </w:t>
      </w:r>
      <w:r>
        <w:br/>
      </w:r>
      <w:r>
        <w:rPr>
          <w:rFonts w:ascii="Times New Roman"/>
          <w:b w:val="false"/>
          <w:i w:val="false"/>
          <w:color w:val="000000"/>
          <w:sz w:val="28"/>
        </w:rPr>
        <w:t xml:space="preserve">
      5) ауалық бұрамның қадаммен басқарылатын арналарындағы және ауалық бұрамның реттегішіне кіре берістегі майдың қысымы; </w:t>
      </w:r>
      <w:r>
        <w:br/>
      </w:r>
      <w:r>
        <w:rPr>
          <w:rFonts w:ascii="Times New Roman"/>
          <w:b w:val="false"/>
          <w:i w:val="false"/>
          <w:color w:val="000000"/>
          <w:sz w:val="28"/>
        </w:rPr>
        <w:t xml:space="preserve">
      6) ауалық бұрам қалақтарының флюгерлік жағдайға енгізуге қажетті майдың саны; </w:t>
      </w:r>
      <w:r>
        <w:br/>
      </w:r>
      <w:r>
        <w:rPr>
          <w:rFonts w:ascii="Times New Roman"/>
          <w:b w:val="false"/>
          <w:i w:val="false"/>
          <w:color w:val="000000"/>
          <w:sz w:val="28"/>
        </w:rPr>
        <w:t xml:space="preserve">
      7) ауалық бұрамның және флюгерлік сорғылардың электр қозғалтқыштары МҚЖ тоғының кернеуі мен күші; </w:t>
      </w:r>
      <w:r>
        <w:br/>
      </w:r>
      <w:r>
        <w:rPr>
          <w:rFonts w:ascii="Times New Roman"/>
          <w:b w:val="false"/>
          <w:i w:val="false"/>
          <w:color w:val="000000"/>
          <w:sz w:val="28"/>
        </w:rPr>
        <w:t xml:space="preserve">
      8) электр дабылдары: флюгерлік сорғыны қосу және ажырату, ауалық бұрам қалақтарының тіркемесін аралық таянышпен қосу және ажырату, отын кранын жабу, қозғалтқышты ажырату; </w:t>
      </w:r>
      <w:r>
        <w:br/>
      </w:r>
      <w:r>
        <w:rPr>
          <w:rFonts w:ascii="Times New Roman"/>
          <w:b w:val="false"/>
          <w:i w:val="false"/>
          <w:color w:val="000000"/>
          <w:sz w:val="28"/>
        </w:rPr>
        <w:t xml:space="preserve">
      9) ауалық бұрамның қалақтарын орнату бұрышы. </w:t>
      </w:r>
      <w:r>
        <w:br/>
      </w:r>
      <w:r>
        <w:rPr>
          <w:rFonts w:ascii="Times New Roman"/>
          <w:b w:val="false"/>
          <w:i w:val="false"/>
          <w:color w:val="000000"/>
          <w:sz w:val="28"/>
        </w:rPr>
        <w:t xml:space="preserve">
      Ескерту. Өлшемдердің көрсетілген тізбесі ауалық бұрамның ерекшеліктеріне қараудың өзгеруі мүмкін. </w:t>
      </w:r>
      <w:r>
        <w:br/>
      </w:r>
      <w:r>
        <w:rPr>
          <w:rFonts w:ascii="Times New Roman"/>
          <w:b w:val="false"/>
          <w:i w:val="false"/>
          <w:color w:val="000000"/>
          <w:sz w:val="28"/>
        </w:rPr>
        <w:t xml:space="preserve">
      1630. Ауалық бұрамының арнаулы сынақтарын өткізген кезде реттеу мен басқару жүйелерінің істен шығу имитациясы мақсатында пысықтау жүргізілген агрегаттарды пайдалануға рұқсат беріледі. </w:t>
      </w:r>
      <w:r>
        <w:br/>
      </w:r>
      <w:r>
        <w:rPr>
          <w:rFonts w:ascii="Times New Roman"/>
          <w:b w:val="false"/>
          <w:i w:val="false"/>
          <w:color w:val="000000"/>
          <w:sz w:val="28"/>
        </w:rPr>
        <w:t xml:space="preserve">
      1631. РП-да аталған сынақтарда май пайдалануға тиіс. Сынақтар барысында майдың үлгілері талдау жасау үшін ауық-ауық алынуға тиіс. </w:t>
      </w:r>
      <w:r>
        <w:br/>
      </w:r>
      <w:r>
        <w:rPr>
          <w:rFonts w:ascii="Times New Roman"/>
          <w:b w:val="false"/>
          <w:i w:val="false"/>
          <w:color w:val="000000"/>
          <w:sz w:val="28"/>
        </w:rPr>
        <w:t xml:space="preserve">
      1632. Ауалық бұрамының сынақтары кезінде оған арналған барлық агрегаттар мен құрылғылар, егер нақты сынақтарға қойылған талаптарда өзгедей ескерілмесе, орнатылуға тиіс. Реттелетін элементтердің жағдайы тексерілуге және атап өтілуге тиіс: </w:t>
      </w:r>
      <w:r>
        <w:br/>
      </w:r>
      <w:r>
        <w:rPr>
          <w:rFonts w:ascii="Times New Roman"/>
          <w:b w:val="false"/>
          <w:i w:val="false"/>
          <w:color w:val="000000"/>
          <w:sz w:val="28"/>
        </w:rPr>
        <w:t xml:space="preserve">
      1) ауалық бұрамның әрбір жасалымы кезінде; </w:t>
      </w:r>
      <w:r>
        <w:br/>
      </w:r>
      <w:r>
        <w:rPr>
          <w:rFonts w:ascii="Times New Roman"/>
          <w:b w:val="false"/>
          <w:i w:val="false"/>
          <w:color w:val="000000"/>
          <w:sz w:val="28"/>
        </w:rPr>
        <w:t xml:space="preserve">
      2) реттелетін элементтерінің жағдайы өзгерген кезде, егер бұл сынақтар бағдарламасында көзделсе. </w:t>
      </w:r>
      <w:r>
        <w:br/>
      </w:r>
      <w:r>
        <w:rPr>
          <w:rFonts w:ascii="Times New Roman"/>
          <w:b w:val="false"/>
          <w:i w:val="false"/>
          <w:color w:val="000000"/>
          <w:sz w:val="28"/>
        </w:rPr>
        <w:t xml:space="preserve">
      1633. Тексеру жүйелерін тұтастыру (труба құбырларының көлемі, конфигурациясы, электр сымдарының сипаттамасы, сүзгіш схемасы және т.б.) ауалық бұрамның сынақтары кезінде осы элементтерге тәуелді ауалық бұрамның пайдаланудың күтілетін жағдайларында ұдайы өдірісін қамтамасыз етуге тиіс. Ауалық бұрам қуатының сипатын айқындау үшін ауалық бұрамның тікелей қызмет көрсетуіне арналмаған қозғалтқыштың агрегаты ажыратылуға тиіс және компрессордан ұшақтың мұқтажы үшін ауаны таңдап алу жүргізілмеуге тиіс. Ауалық бұрамының қуат сипаттамаларын айқындау мақсаты жоқ сынақтары мүмкіндігіне қарай, ұшақтың қозғалтқышына орнатылған агрегаттары бар, сынақтар бағдарламасына сәйкес жүктемеленген мүмкіндік бойынша жүргізілуге тиіс. </w:t>
      </w:r>
      <w:r>
        <w:br/>
      </w:r>
      <w:r>
        <w:rPr>
          <w:rFonts w:ascii="Times New Roman"/>
          <w:b w:val="false"/>
          <w:i w:val="false"/>
          <w:color w:val="000000"/>
          <w:sz w:val="28"/>
        </w:rPr>
        <w:t xml:space="preserve">
      1634. 150-сағаттық сынақтар барысында РП сәйкес ауалық бұрамына қызмет көрсету мен жөндеу ғана жүргізуге рұқсат етіледі. Егер бөлшектердің елеулі жөндеуіне немесе айырбастауына ұмтылу қажет болса, онда қосымша сынақтар жүргізілуге тиіс. </w:t>
      </w:r>
      <w:r>
        <w:br/>
      </w:r>
      <w:r>
        <w:rPr>
          <w:rFonts w:ascii="Times New Roman"/>
          <w:b w:val="false"/>
          <w:i w:val="false"/>
          <w:color w:val="000000"/>
          <w:sz w:val="28"/>
        </w:rPr>
        <w:t xml:space="preserve">
      Осы қосымша сынақтардың мазмұны мен талаптарын бөлшектердің жүргізілген жөндеу жұмыстарының немесе айырбастаудың сипаты мен көлеміне қарай белгіленеді. </w:t>
      </w:r>
      <w:r>
        <w:br/>
      </w:r>
      <w:r>
        <w:rPr>
          <w:rFonts w:ascii="Times New Roman"/>
          <w:b w:val="false"/>
          <w:i w:val="false"/>
          <w:color w:val="000000"/>
          <w:sz w:val="28"/>
        </w:rPr>
        <w:t xml:space="preserve">
      1635. Маңызы атмосфера жағдайларына байланысты қозғалтқышта өлшенген ауалық бұрамның сынақтары кезінде өлшенген негізгі өлшемдердің шамасы (айналу жиілігі, отын шығысы, ауалық бұрамның қуаты және т.б.) СА жағдайларына әкелуге тиіс. </w:t>
      </w:r>
      <w:r>
        <w:br/>
      </w:r>
      <w:r>
        <w:rPr>
          <w:rFonts w:ascii="Times New Roman"/>
          <w:b w:val="false"/>
          <w:i w:val="false"/>
          <w:color w:val="000000"/>
          <w:sz w:val="28"/>
        </w:rPr>
        <w:t xml:space="preserve">
      1636. Егер кез келген сынақтардың нәтижесінде немесе жаңғырту нәтижесінде ауалық бұрамның конструкциясына қандай да бір өзгеріс енгізілсе, онда енгізілген өзгеріс әсер етуі мүмкін аяқталған сынақтар қайталануға тиіс. </w:t>
      </w:r>
      <w:r>
        <w:br/>
      </w:r>
      <w:r>
        <w:rPr>
          <w:rFonts w:ascii="Times New Roman"/>
          <w:b w:val="false"/>
          <w:i w:val="false"/>
          <w:color w:val="000000"/>
          <w:sz w:val="28"/>
        </w:rPr>
        <w:t xml:space="preserve">
      150-сағаттық текшелік сынақтар және ресурстарды белгілеу жөніндегі сынақтар үшін ауалық бұрамды тұтастыру мемлекеттік сынақтар үшін топтастыруға толық сәйкес келуге тиіс. Арнаулы текшелік сынақтар кезінде ауалық бұрамның мемлекеттік сынақтарға арналған оның жиынтығымен баламалы ұстап тұруға тиіс, бірақ, ақыр аяғында, тексерілген сипаттамаларға немесе ауалық бұрамның қасиеттеріне әсер етуі мүмкін конструкция элементтері бойынша шыдауға тиіс. </w:t>
      </w:r>
      <w:r>
        <w:br/>
      </w:r>
      <w:r>
        <w:rPr>
          <w:rFonts w:ascii="Times New Roman"/>
          <w:b w:val="false"/>
          <w:i w:val="false"/>
          <w:color w:val="000000"/>
          <w:sz w:val="28"/>
        </w:rPr>
        <w:t xml:space="preserve">
      1637. Ауалық бұрамның арнаулы сынақтары және 150-сағаттық текшелік сынақтар ол тағайындалған жұмыстарға арналған сол үлгінің қозғалтқышына жүргізілуге тиіс. Сынақтардың әрбір кезеңі, әдеттегідей, үзіліссіз өткізілуге тиіс. </w:t>
      </w:r>
      <w:r>
        <w:br/>
      </w:r>
      <w:r>
        <w:rPr>
          <w:rFonts w:ascii="Times New Roman"/>
          <w:b w:val="false"/>
          <w:i w:val="false"/>
          <w:color w:val="000000"/>
          <w:sz w:val="28"/>
        </w:rPr>
        <w:t xml:space="preserve">
      1638. 150-сағаттық сынақтар немесе арнаулы сынақтар аяқталғаннан кейін ауалық бұрамдар мен оның агрегаттары сынақтар бағдарламасында көрсетілген көлемдегі ақауға душар болуы мүмкін. </w:t>
      </w:r>
    </w:p>
    <w:bookmarkStart w:name="z256" w:id="1786"/>
    <w:p>
      <w:pPr>
        <w:spacing w:after="0"/>
        <w:ind w:left="0"/>
        <w:jc w:val="left"/>
      </w:pPr>
      <w:r>
        <w:rPr>
          <w:rFonts w:ascii="Times New Roman"/>
          <w:b/>
          <w:i w:val="false"/>
          <w:color w:val="000000"/>
        </w:rPr>
        <w:t xml:space="preserve"> 
251. Арнаулы текшелік сынақтар </w:t>
      </w:r>
    </w:p>
    <w:bookmarkEnd w:id="1786"/>
    <w:p>
      <w:pPr>
        <w:spacing w:after="0"/>
        <w:ind w:left="0"/>
        <w:jc w:val="both"/>
      </w:pPr>
      <w:r>
        <w:rPr>
          <w:rFonts w:ascii="Times New Roman"/>
          <w:b w:val="false"/>
          <w:i w:val="false"/>
          <w:color w:val="000000"/>
          <w:sz w:val="28"/>
        </w:rPr>
        <w:t xml:space="preserve">      1639. Ауалық бұрамдар мен оның бөлшектері мынадай арнаулы сынақтардан қанағаттарлықпен өтуге тиіс: </w:t>
      </w:r>
      <w:r>
        <w:br/>
      </w:r>
      <w:r>
        <w:rPr>
          <w:rFonts w:ascii="Times New Roman"/>
          <w:b w:val="false"/>
          <w:i w:val="false"/>
          <w:color w:val="000000"/>
          <w:sz w:val="28"/>
        </w:rPr>
        <w:t xml:space="preserve">
      1) ауалық бұрам қалақтарының МҚЖ тексерісі бойынша; </w:t>
      </w:r>
      <w:r>
        <w:br/>
      </w:r>
      <w:r>
        <w:rPr>
          <w:rFonts w:ascii="Times New Roman"/>
          <w:b w:val="false"/>
          <w:i w:val="false"/>
          <w:color w:val="000000"/>
          <w:sz w:val="28"/>
        </w:rPr>
        <w:t xml:space="preserve">
      2) центрден тепкіш жүктемеге арналған; </w:t>
      </w:r>
      <w:r>
        <w:br/>
      </w:r>
      <w:r>
        <w:rPr>
          <w:rFonts w:ascii="Times New Roman"/>
          <w:b w:val="false"/>
          <w:i w:val="false"/>
          <w:color w:val="000000"/>
          <w:sz w:val="28"/>
        </w:rPr>
        <w:t xml:space="preserve">
      3) сәйкес ауалық бұрамның ең жоғары айналу жиілігін арттыра отырып; </w:t>
      </w:r>
      <w:r>
        <w:br/>
      </w:r>
      <w:r>
        <w:rPr>
          <w:rFonts w:ascii="Times New Roman"/>
          <w:b w:val="false"/>
          <w:i w:val="false"/>
          <w:color w:val="000000"/>
          <w:sz w:val="28"/>
        </w:rPr>
        <w:t xml:space="preserve">
      4) сәйкес оның қорғағыш құрылғылары іске қосылған кезде ауалық бұрамның сипаттамасын тексеру бойынша; </w:t>
      </w:r>
      <w:r>
        <w:br/>
      </w:r>
      <w:r>
        <w:rPr>
          <w:rFonts w:ascii="Times New Roman"/>
          <w:b w:val="false"/>
          <w:i w:val="false"/>
          <w:color w:val="000000"/>
          <w:sz w:val="28"/>
        </w:rPr>
        <w:t xml:space="preserve">
      5) ауалық бұрамның арналарынан майдың ең жоғары ұйғарынды ағуын анықтау бойынша; </w:t>
      </w:r>
      <w:r>
        <w:br/>
      </w:r>
      <w:r>
        <w:rPr>
          <w:rFonts w:ascii="Times New Roman"/>
          <w:b w:val="false"/>
          <w:i w:val="false"/>
          <w:color w:val="000000"/>
          <w:sz w:val="28"/>
        </w:rPr>
        <w:t xml:space="preserve">
      6) оның қалақтарын флюгирлеу кезінде ауалық бұрамның жұмысын тексеру бойынша; </w:t>
      </w:r>
      <w:r>
        <w:br/>
      </w:r>
      <w:r>
        <w:rPr>
          <w:rFonts w:ascii="Times New Roman"/>
          <w:b w:val="false"/>
          <w:i w:val="false"/>
          <w:color w:val="000000"/>
          <w:sz w:val="28"/>
        </w:rPr>
        <w:t xml:space="preserve">
      7) оның жекелеген жүйелерінің істен шығу имитациясы кезінде ауалық бұрамның жұмыс қабілетін айқындау бойынша; </w:t>
      </w:r>
      <w:r>
        <w:br/>
      </w:r>
      <w:r>
        <w:rPr>
          <w:rFonts w:ascii="Times New Roman"/>
          <w:b w:val="false"/>
          <w:i w:val="false"/>
          <w:color w:val="000000"/>
          <w:sz w:val="28"/>
        </w:rPr>
        <w:t xml:space="preserve">
      8) ауалық бұрамның беріктігін тексеру бойынша; </w:t>
      </w:r>
      <w:r>
        <w:br/>
      </w:r>
      <w:r>
        <w:rPr>
          <w:rFonts w:ascii="Times New Roman"/>
          <w:b w:val="false"/>
          <w:i w:val="false"/>
          <w:color w:val="000000"/>
          <w:sz w:val="28"/>
        </w:rPr>
        <w:t xml:space="preserve">
      9) кері қимылдайтын режимдегі ауалық бұрамның жұмысын тексеру бойынша. </w:t>
      </w:r>
      <w:r>
        <w:br/>
      </w:r>
      <w:r>
        <w:rPr>
          <w:rFonts w:ascii="Times New Roman"/>
          <w:b w:val="false"/>
          <w:i w:val="false"/>
          <w:color w:val="000000"/>
          <w:sz w:val="28"/>
        </w:rPr>
        <w:t xml:space="preserve">
      1640. Ауалық бұрам қалақтарының МҚЖ тексеру. </w:t>
      </w:r>
      <w:r>
        <w:br/>
      </w:r>
      <w:r>
        <w:rPr>
          <w:rFonts w:ascii="Times New Roman"/>
          <w:b w:val="false"/>
          <w:i w:val="false"/>
          <w:color w:val="000000"/>
          <w:sz w:val="28"/>
        </w:rPr>
        <w:t xml:space="preserve">
      Қозғалтқыштағы текшелік сынақтар кезінде ауалық бұрам қалақтарының МҚЖ тексеру сынақтардың бағдарламасына сәйкес "құрғақ" ауадағы қыздырылған беттерін термометрилендірумен жүргізілуге тиіс. Ауалық бұрам қалақтарының МҚЖ тексеру мынадай: </w:t>
      </w:r>
      <w:r>
        <w:br/>
      </w:r>
      <w:r>
        <w:rPr>
          <w:rFonts w:ascii="Times New Roman"/>
          <w:b w:val="false"/>
          <w:i w:val="false"/>
          <w:color w:val="000000"/>
          <w:sz w:val="28"/>
        </w:rPr>
        <w:t xml:space="preserve">
      1) газы аз жерде; </w:t>
      </w:r>
      <w:r>
        <w:br/>
      </w:r>
      <w:r>
        <w:rPr>
          <w:rFonts w:ascii="Times New Roman"/>
          <w:b w:val="false"/>
          <w:i w:val="false"/>
          <w:color w:val="000000"/>
          <w:sz w:val="28"/>
        </w:rPr>
        <w:t xml:space="preserve">
      2) сынақтар бағдарламасында көрсетілген аралық белгіленгендер; </w:t>
      </w:r>
      <w:r>
        <w:br/>
      </w:r>
      <w:r>
        <w:rPr>
          <w:rFonts w:ascii="Times New Roman"/>
          <w:b w:val="false"/>
          <w:i w:val="false"/>
          <w:color w:val="000000"/>
          <w:sz w:val="28"/>
        </w:rPr>
        <w:t xml:space="preserve">
      3) шарықтау режимдерде өткізілуге тиіс. </w:t>
      </w:r>
      <w:r>
        <w:br/>
      </w:r>
      <w:r>
        <w:rPr>
          <w:rFonts w:ascii="Times New Roman"/>
          <w:b w:val="false"/>
          <w:i w:val="false"/>
          <w:color w:val="000000"/>
          <w:sz w:val="28"/>
        </w:rPr>
        <w:t xml:space="preserve">
      1641. Ортадан тепкіш жүктеме сынағы. </w:t>
      </w:r>
      <w:r>
        <w:br/>
      </w:r>
      <w:r>
        <w:rPr>
          <w:rFonts w:ascii="Times New Roman"/>
          <w:b w:val="false"/>
          <w:i w:val="false"/>
          <w:color w:val="000000"/>
          <w:sz w:val="28"/>
        </w:rPr>
        <w:t xml:space="preserve">
      Қалақтарды ауалық бұрамның төлкесіне бекіту туралы ауалық бұрамның жиілігінен айналу кезінде оған ықпал ететін ең жоғары центрден тепкіш күш жүктемесінен көрі жарықтың режиміне сәйкес екі есе көп жүктемеге тап болуы мүмкін. Сынақ не ауалық бұрамның айналу кезінде, не созуға арналған статикалық сынақтар кезінде жүргізілуі мүмкін. </w:t>
      </w:r>
      <w:r>
        <w:br/>
      </w:r>
      <w:r>
        <w:rPr>
          <w:rFonts w:ascii="Times New Roman"/>
          <w:b w:val="false"/>
          <w:i w:val="false"/>
          <w:color w:val="000000"/>
          <w:sz w:val="28"/>
        </w:rPr>
        <w:t xml:space="preserve">
      Артық жүктеме қосымшасының ұзақтығын сынақтар бағдарламасы белгілеуге тиіс. </w:t>
      </w:r>
      <w:r>
        <w:br/>
      </w:r>
      <w:r>
        <w:rPr>
          <w:rFonts w:ascii="Times New Roman"/>
          <w:b w:val="false"/>
          <w:i w:val="false"/>
          <w:color w:val="000000"/>
          <w:sz w:val="28"/>
        </w:rPr>
        <w:t xml:space="preserve">
      1642. Ауалық бұрамды айналудың ең жоғары жиілігін арттырумен сынау. </w:t>
      </w:r>
      <w:r>
        <w:br/>
      </w:r>
      <w:r>
        <w:rPr>
          <w:rFonts w:ascii="Times New Roman"/>
          <w:b w:val="false"/>
          <w:i w:val="false"/>
          <w:color w:val="000000"/>
          <w:sz w:val="28"/>
        </w:rPr>
        <w:t xml:space="preserve">
      Сынақ қозғалтқышы бар ауалық бұрамның бірлескен жұмысы кезіндегі мүмкін болатын қысқа мерзімді шығарып тастау шамасына арналған оның ең жоғары айналу жиілігінен асатын немесе олардың қайсысының көптігіне қарай шарықтау режиміндегі айналу жиілігі 5%-ке асатын жиілікпен ауалық бұрамының айналуы кезінде 10 минут (30 с бойынша 20 цикл) бойы жүргізілуге тиіс. </w:t>
      </w:r>
      <w:r>
        <w:br/>
      </w:r>
      <w:r>
        <w:rPr>
          <w:rFonts w:ascii="Times New Roman"/>
          <w:b w:val="false"/>
          <w:i w:val="false"/>
          <w:color w:val="000000"/>
          <w:sz w:val="28"/>
        </w:rPr>
        <w:t xml:space="preserve">
      Ескерту. Жүмыстың жиынтық ұзақтығын сақтау кезінде 10 минут бойы айналу жиілігін арттырумен циклдардың ұзақтығын азайтуға рұқсат беріледі. </w:t>
      </w:r>
      <w:r>
        <w:br/>
      </w:r>
      <w:r>
        <w:rPr>
          <w:rFonts w:ascii="Times New Roman"/>
          <w:b w:val="false"/>
          <w:i w:val="false"/>
          <w:color w:val="000000"/>
          <w:sz w:val="28"/>
        </w:rPr>
        <w:t xml:space="preserve">
      1643. Ауалық бұрамның оның қорғау құрылғыларының істелген жұмысы кезіндегі сипаттарын тексеру. </w:t>
      </w:r>
      <w:r>
        <w:br/>
      </w:r>
      <w:r>
        <w:rPr>
          <w:rFonts w:ascii="Times New Roman"/>
          <w:b w:val="false"/>
          <w:i w:val="false"/>
          <w:color w:val="000000"/>
          <w:sz w:val="28"/>
        </w:rPr>
        <w:t xml:space="preserve">
      Ауалық бұрамның осы көзделген режимдерінде қорғау құрылғыларының істелген жұмысы кезіндегі, жекелеген жүйелердің істен шығу имитациясы кезіндегі сипаттамасы, сондай-ақ ауалық бұрамның кері қимылдайтын режимдегі сипаттамасы қозғалтқышы бар ауалық бұрамның сынақтары кезінде аэродинамикалық трубада немесе, егер бұл мүмкін болмаса, ұшақта (ұшу зертханасында) анықталуы тиіс. </w:t>
      </w:r>
      <w:r>
        <w:br/>
      </w:r>
      <w:r>
        <w:rPr>
          <w:rFonts w:ascii="Times New Roman"/>
          <w:b w:val="false"/>
          <w:i w:val="false"/>
          <w:color w:val="000000"/>
          <w:sz w:val="28"/>
        </w:rPr>
        <w:t xml:space="preserve">
      1644. Ауалық бұрамның арналарынан майдың ең жоғары ұйғарынды ағуын анықтау. </w:t>
      </w:r>
      <w:r>
        <w:br/>
      </w:r>
      <w:r>
        <w:rPr>
          <w:rFonts w:ascii="Times New Roman"/>
          <w:b w:val="false"/>
          <w:i w:val="false"/>
          <w:color w:val="000000"/>
          <w:sz w:val="28"/>
        </w:rPr>
        <w:t xml:space="preserve">
      Сынақ кезінде үлкен, шағын қадамның және қадамды тіркегішін басқару арналары бойынша қалақтар қадамының бөлектеп өзгеру тетігінен және екі арнадан бір мезгілде ағыстар жағдайында майдың ең жоғары ұйғарынды ағуы анықталуы тиіс. </w:t>
      </w:r>
      <w:r>
        <w:br/>
      </w:r>
      <w:r>
        <w:rPr>
          <w:rFonts w:ascii="Times New Roman"/>
          <w:b w:val="false"/>
          <w:i w:val="false"/>
          <w:color w:val="000000"/>
          <w:sz w:val="28"/>
        </w:rPr>
        <w:t xml:space="preserve">
      Сынақтар жүргізген кезде ауалық бұрамның арналарынан ағыстарды бірізділікпен көбейтетін (5 л/минут арқылы) имитация өткізуге мүмкіндік беретін қосымша құрылғыларды пайдалануға рұқсат беріледі. </w:t>
      </w:r>
      <w:r>
        <w:br/>
      </w:r>
      <w:r>
        <w:rPr>
          <w:rFonts w:ascii="Times New Roman"/>
          <w:b w:val="false"/>
          <w:i w:val="false"/>
          <w:color w:val="000000"/>
          <w:sz w:val="28"/>
        </w:rPr>
        <w:t xml:space="preserve">
      Майдың ең жоғары ұйғарынды ағыстарымен ауалық бұрам қозғалтқышпен бірлесіп техникалық құжаттамада берілген өлшемдерден ауытқымай жұмыс істеген жағдайда осындай аса жоғары ағыстар танылуы мүмкін. </w:t>
      </w:r>
      <w:r>
        <w:br/>
      </w:r>
      <w:r>
        <w:rPr>
          <w:rFonts w:ascii="Times New Roman"/>
          <w:b w:val="false"/>
          <w:i w:val="false"/>
          <w:color w:val="000000"/>
          <w:sz w:val="28"/>
        </w:rPr>
        <w:t xml:space="preserve">
      1645. Ауалық бұрамның жұмысын оның қалақтарын флюгирлеу кезінде тексеру. </w:t>
      </w:r>
      <w:r>
        <w:br/>
      </w:r>
      <w:r>
        <w:rPr>
          <w:rFonts w:ascii="Times New Roman"/>
          <w:b w:val="false"/>
          <w:i w:val="false"/>
          <w:color w:val="000000"/>
          <w:sz w:val="28"/>
        </w:rPr>
        <w:t xml:space="preserve">
      Тексеру пайдалануға жіберілген қозғалтқышқа кіре берістегі майдың ең төмен және ең жоғары температурасы кезінде жүргізілуге тиіс және ауалық бұрамның флюгирлеу өлшемдері техникалық құжаттамада белгіленген шектерде: </w:t>
      </w:r>
      <w:r>
        <w:br/>
      </w:r>
      <w:r>
        <w:rPr>
          <w:rFonts w:ascii="Times New Roman"/>
          <w:b w:val="false"/>
          <w:i w:val="false"/>
          <w:color w:val="000000"/>
          <w:sz w:val="28"/>
        </w:rPr>
        <w:t xml:space="preserve">
      1) флюгирлеу жүйесін қолмен қосу кезінде - қозғалтқыштың жұмыс режимдерінің барлық диапазонында, сондай-ақ ажыратылған қозғалтқышта; </w:t>
      </w:r>
      <w:r>
        <w:br/>
      </w:r>
      <w:r>
        <w:rPr>
          <w:rFonts w:ascii="Times New Roman"/>
          <w:b w:val="false"/>
          <w:i w:val="false"/>
          <w:color w:val="000000"/>
          <w:sz w:val="28"/>
        </w:rPr>
        <w:t xml:space="preserve">
      2) флюгирлеу жүйесін автоматты түрде қосу кезінде - техникалық құжаттамада көзделген қозғалтқыштың жұмыс режимдерінің диапазонында; </w:t>
      </w:r>
      <w:r>
        <w:br/>
      </w:r>
      <w:r>
        <w:rPr>
          <w:rFonts w:ascii="Times New Roman"/>
          <w:b w:val="false"/>
          <w:i w:val="false"/>
          <w:color w:val="000000"/>
          <w:sz w:val="28"/>
        </w:rPr>
        <w:t xml:space="preserve">
      3) флюгирлеу жүйесін авариялық қосу кезінде - қозғалтқыштың жұмыс режимдерінің барлық диапазонында көрсетілуі тиіс. </w:t>
      </w:r>
      <w:r>
        <w:br/>
      </w:r>
      <w:r>
        <w:rPr>
          <w:rFonts w:ascii="Times New Roman"/>
          <w:b w:val="false"/>
          <w:i w:val="false"/>
          <w:color w:val="000000"/>
          <w:sz w:val="28"/>
        </w:rPr>
        <w:t xml:space="preserve">
      1646. Ауалық бұрамның жұмыс қабілеттілігін оның жекелеген жүйелерінің істен шығу имитациясы кезінде анықтау. </w:t>
      </w:r>
      <w:r>
        <w:br/>
      </w:r>
      <w:r>
        <w:rPr>
          <w:rFonts w:ascii="Times New Roman"/>
          <w:b w:val="false"/>
          <w:i w:val="false"/>
          <w:color w:val="000000"/>
          <w:sz w:val="28"/>
        </w:rPr>
        <w:t xml:space="preserve">
      Ауалық бұрамның текшелік сынақтары кезінде төменде көрсетілген істен шығу имитациясы жүргізілуі тиіс. Сонымен бірге, істен шығу ұйғаруынсыз теріс тартымның туындауына және ауалық бұрамның айналу жиілігін ұйғаруынсыз арттыруға алып келмейтіндігін көрсетуі тиіс: </w:t>
      </w:r>
      <w:r>
        <w:br/>
      </w:r>
      <w:r>
        <w:rPr>
          <w:rFonts w:ascii="Times New Roman"/>
          <w:b w:val="false"/>
          <w:i w:val="false"/>
          <w:color w:val="000000"/>
          <w:sz w:val="28"/>
        </w:rPr>
        <w:t xml:space="preserve">
      1) жеке-дара істен шығуы бойынша; </w:t>
      </w:r>
      <w:r>
        <w:br/>
      </w:r>
      <w:r>
        <w:rPr>
          <w:rFonts w:ascii="Times New Roman"/>
          <w:b w:val="false"/>
          <w:i w:val="false"/>
          <w:color w:val="000000"/>
          <w:sz w:val="28"/>
        </w:rPr>
        <w:t xml:space="preserve">
      қалақтарды орнату бұрышын азайтуға команда беру жағдайында ауалық бұрамның айналу жиілігін реттейтін центрден тепкіш тетігінің реттегішінің тұрып қалуы; </w:t>
      </w:r>
      <w:r>
        <w:br/>
      </w:r>
      <w:r>
        <w:rPr>
          <w:rFonts w:ascii="Times New Roman"/>
          <w:b w:val="false"/>
          <w:i w:val="false"/>
          <w:color w:val="000000"/>
          <w:sz w:val="28"/>
        </w:rPr>
        <w:t xml:space="preserve">
      анықталған ағу шамасы бойынша көлемінен асып түсетін ауалық бұрамның арналарынан ағатын ағыстар; </w:t>
      </w:r>
      <w:r>
        <w:br/>
      </w:r>
      <w:r>
        <w:rPr>
          <w:rFonts w:ascii="Times New Roman"/>
          <w:b w:val="false"/>
          <w:i w:val="false"/>
          <w:color w:val="000000"/>
          <w:sz w:val="28"/>
        </w:rPr>
        <w:t xml:space="preserve">
      2) қосарлы істен шығулар бойынша: </w:t>
      </w:r>
      <w:r>
        <w:br/>
      </w:r>
      <w:r>
        <w:rPr>
          <w:rFonts w:ascii="Times New Roman"/>
          <w:b w:val="false"/>
          <w:i w:val="false"/>
          <w:color w:val="000000"/>
          <w:sz w:val="28"/>
        </w:rPr>
        <w:t xml:space="preserve">
      қалақтарды орнату бұрышын азайтуға команда беру жағдайында ауалық бұрамның айналу жиілігін реттейтін центрден тепкіш тетігінің рет тығынының тұрып қалуы және қадамның центрден тебу фиксатырының бір мезгілде істен шығуы. </w:t>
      </w:r>
      <w:r>
        <w:br/>
      </w:r>
      <w:r>
        <w:rPr>
          <w:rFonts w:ascii="Times New Roman"/>
          <w:b w:val="false"/>
          <w:i w:val="false"/>
          <w:color w:val="000000"/>
          <w:sz w:val="28"/>
        </w:rPr>
        <w:t xml:space="preserve">
      Ауалық бұрамның нақты үлгісі үшін істен шығулар мен сынақтардың түрлері сынақтар бағдарламасымен белгіленуі тиіс. </w:t>
      </w:r>
      <w:r>
        <w:br/>
      </w:r>
      <w:r>
        <w:rPr>
          <w:rFonts w:ascii="Times New Roman"/>
          <w:b w:val="false"/>
          <w:i w:val="false"/>
          <w:color w:val="000000"/>
          <w:sz w:val="28"/>
        </w:rPr>
        <w:t xml:space="preserve">
      1647. Ауалық бұрамның беріктігін тексеру. </w:t>
      </w:r>
      <w:r>
        <w:br/>
      </w:r>
      <w:r>
        <w:rPr>
          <w:rFonts w:ascii="Times New Roman"/>
          <w:b w:val="false"/>
          <w:i w:val="false"/>
          <w:color w:val="000000"/>
          <w:sz w:val="28"/>
        </w:rPr>
        <w:t xml:space="preserve">
      Ауалық бұрамның негізгі бөлшектерінің беріктігі (қалақтар, корпустар, стакандар, картерлер мен валдар, оның ішінде тең осьті ауалық бұрамдардың валдары): </w:t>
      </w:r>
      <w:r>
        <w:br/>
      </w:r>
      <w:r>
        <w:rPr>
          <w:rFonts w:ascii="Times New Roman"/>
          <w:b w:val="false"/>
          <w:i w:val="false"/>
          <w:color w:val="000000"/>
          <w:sz w:val="28"/>
        </w:rPr>
        <w:t xml:space="preserve">
      1) сәйкес сынақтар кезінде ауалық бұрамның негізгі бөлшектерінің жүктемелерін (кернеулерін) тексерумен; </w:t>
      </w:r>
      <w:r>
        <w:br/>
      </w:r>
      <w:r>
        <w:rPr>
          <w:rFonts w:ascii="Times New Roman"/>
          <w:b w:val="false"/>
          <w:i w:val="false"/>
          <w:color w:val="000000"/>
          <w:sz w:val="28"/>
        </w:rPr>
        <w:t xml:space="preserve">
      2) пайдалануда жүктемелікті көрсететін жүктемелер кезінде ауалық бұрамның негізгі бөлшектерінің шыдамдылығын динамикалық зертханалық сынақтармен; </w:t>
      </w:r>
      <w:r>
        <w:br/>
      </w:r>
      <w:r>
        <w:rPr>
          <w:rFonts w:ascii="Times New Roman"/>
          <w:b w:val="false"/>
          <w:i w:val="false"/>
          <w:color w:val="000000"/>
          <w:sz w:val="28"/>
        </w:rPr>
        <w:t xml:space="preserve">
      3) ауалық бұрамның ресурстарын белгілеу жөніндегі сынақтармен; </w:t>
      </w:r>
      <w:r>
        <w:br/>
      </w:r>
      <w:r>
        <w:rPr>
          <w:rFonts w:ascii="Times New Roman"/>
          <w:b w:val="false"/>
          <w:i w:val="false"/>
          <w:color w:val="000000"/>
          <w:sz w:val="28"/>
        </w:rPr>
        <w:t xml:space="preserve">
      4) беріктік қорларының берілген мәндеріне сәйкес тексерумен; </w:t>
      </w:r>
      <w:r>
        <w:br/>
      </w:r>
      <w:r>
        <w:rPr>
          <w:rFonts w:ascii="Times New Roman"/>
          <w:b w:val="false"/>
          <w:i w:val="false"/>
          <w:color w:val="000000"/>
          <w:sz w:val="28"/>
        </w:rPr>
        <w:t xml:space="preserve">
      5) флаттерден қорғалуын тексерумен және ауалық бұрам қалақтарының жиілік сипаттамаларын анықтау бойынша зертханалық сынақтармен расталуы тиіс. </w:t>
      </w:r>
      <w:r>
        <w:br/>
      </w:r>
      <w:r>
        <w:rPr>
          <w:rFonts w:ascii="Times New Roman"/>
          <w:b w:val="false"/>
          <w:i w:val="false"/>
          <w:color w:val="000000"/>
          <w:sz w:val="28"/>
        </w:rPr>
        <w:t xml:space="preserve">
      Валдағы немесе валдардағы (көршілес бұрамдардағы) ауыспалы кернеулерінің беріктік шарттары бойынша ауалық бұрамның айналу жиілігінің жұмыс диапазоны шегінде көтеріңкі деңгейлі режимдер табылған жағдайда, пайдалануда валдарға әсер ететін жүктемелердің жиынтығын салу кезіндегі шыдамдылық шегін анықтау бойынша сынақтар жүргізілуі тиіс. Валға осындай жүктеме жиынтығымен сынақтар жүргізу мүмкін болмаған жағдайда, оның қажу беріктігін айқындайтын негізгі жүктеме салынуға тиіс. Сынақтар кезінде ұдайы өндірілмейтін жүктемелердің валдың қажу беріктігіне әсері есеп айырысу жолымен бағалануы тиіс. </w:t>
      </w:r>
      <w:r>
        <w:br/>
      </w:r>
      <w:r>
        <w:rPr>
          <w:rFonts w:ascii="Times New Roman"/>
          <w:b w:val="false"/>
          <w:i w:val="false"/>
          <w:color w:val="000000"/>
          <w:sz w:val="28"/>
        </w:rPr>
        <w:t xml:space="preserve">
      Ескерту. Жекелеген жағдайларда валдардың шыдамдылық шегі баламалы конструкциялар сынақтарының нәтижелері бойынша бағалануы мүмкін. </w:t>
      </w:r>
      <w:r>
        <w:br/>
      </w:r>
      <w:r>
        <w:rPr>
          <w:rFonts w:ascii="Times New Roman"/>
          <w:b w:val="false"/>
          <w:i w:val="false"/>
          <w:color w:val="000000"/>
          <w:sz w:val="28"/>
        </w:rPr>
        <w:t xml:space="preserve">
      1648. Ауалық бұрамның кері қимылдайтын режимдегі жұмысын тексеру. </w:t>
      </w:r>
      <w:r>
        <w:br/>
      </w:r>
      <w:r>
        <w:rPr>
          <w:rFonts w:ascii="Times New Roman"/>
          <w:b w:val="false"/>
          <w:i w:val="false"/>
          <w:color w:val="000000"/>
          <w:sz w:val="28"/>
        </w:rPr>
        <w:t xml:space="preserve">
      Қалақтардың бұрылу жылдамдығының сәйкестігі оларды техникалық құжаттамада берілген мәннің кері қимылдайтын жағдайына өту кезінде тексерілуі тиіс. </w:t>
      </w:r>
      <w:r>
        <w:br/>
      </w:r>
      <w:r>
        <w:rPr>
          <w:rFonts w:ascii="Times New Roman"/>
          <w:b w:val="false"/>
          <w:i w:val="false"/>
          <w:color w:val="000000"/>
          <w:sz w:val="28"/>
        </w:rPr>
        <w:t xml:space="preserve">
      Ауалық бұрамның ең жоғары және ең төмен айналу жиілігі мен кері қимылдайтын тартым режиміне өту кезінде оның айналу жиілігінің өзгеру жатықтығы анықталуы тиіс. </w:t>
      </w:r>
      <w:r>
        <w:br/>
      </w:r>
      <w:r>
        <w:rPr>
          <w:rFonts w:ascii="Times New Roman"/>
          <w:b w:val="false"/>
          <w:i w:val="false"/>
          <w:color w:val="000000"/>
          <w:sz w:val="28"/>
        </w:rPr>
        <w:t xml:space="preserve">
      Сынақтармен ауалық бұрам қалақтарының кері қимылдайтын жағдайға өз еркімен өтуінің болмайтындығын көрсетілуі тиіс. </w:t>
      </w:r>
    </w:p>
    <w:bookmarkStart w:name="z257" w:id="1787"/>
    <w:p>
      <w:pPr>
        <w:spacing w:after="0"/>
        <w:ind w:left="0"/>
        <w:jc w:val="left"/>
      </w:pPr>
      <w:r>
        <w:rPr>
          <w:rFonts w:ascii="Times New Roman"/>
          <w:b/>
          <w:i w:val="false"/>
          <w:color w:val="000000"/>
        </w:rPr>
        <w:t xml:space="preserve"> 
252. 150 сағаттық текшелік сынақтар </w:t>
      </w:r>
    </w:p>
    <w:bookmarkEnd w:id="1787"/>
    <w:p>
      <w:pPr>
        <w:spacing w:after="0"/>
        <w:ind w:left="0"/>
        <w:jc w:val="both"/>
      </w:pPr>
      <w:r>
        <w:rPr>
          <w:rFonts w:ascii="Times New Roman"/>
          <w:b w:val="false"/>
          <w:i w:val="false"/>
          <w:color w:val="000000"/>
          <w:sz w:val="28"/>
        </w:rPr>
        <w:t xml:space="preserve">      1649. 150 сағаттық текшелік сынақтар кезінде: </w:t>
      </w:r>
      <w:r>
        <w:br/>
      </w:r>
      <w:r>
        <w:rPr>
          <w:rFonts w:ascii="Times New Roman"/>
          <w:b w:val="false"/>
          <w:i w:val="false"/>
          <w:color w:val="000000"/>
          <w:sz w:val="28"/>
        </w:rPr>
        <w:t xml:space="preserve">
      1) ауалық бұрамның техникалық құжаттамада көрсетілген талаптарға сәйкестігі; </w:t>
      </w:r>
      <w:r>
        <w:br/>
      </w:r>
      <w:r>
        <w:rPr>
          <w:rFonts w:ascii="Times New Roman"/>
          <w:b w:val="false"/>
          <w:i w:val="false"/>
          <w:color w:val="000000"/>
          <w:sz w:val="28"/>
        </w:rPr>
        <w:t xml:space="preserve">
      2) ауалық бұрамның оның реттеу мен басқару жүйелерінің жұмыс қабілеттілігі анықталуы тиіс. </w:t>
      </w:r>
      <w:r>
        <w:br/>
      </w:r>
      <w:r>
        <w:rPr>
          <w:rFonts w:ascii="Times New Roman"/>
          <w:b w:val="false"/>
          <w:i w:val="false"/>
          <w:color w:val="000000"/>
          <w:sz w:val="28"/>
        </w:rPr>
        <w:t xml:space="preserve">
      1650. Ауалық бұрамның 150 сағаттық текшелік сынақтарының бағдарламасы: </w:t>
      </w:r>
      <w:r>
        <w:br/>
      </w:r>
      <w:r>
        <w:rPr>
          <w:rFonts w:ascii="Times New Roman"/>
          <w:b w:val="false"/>
          <w:i w:val="false"/>
          <w:color w:val="000000"/>
          <w:sz w:val="28"/>
        </w:rPr>
        <w:t xml:space="preserve">
      1) дайындық жұмыстарын; </w:t>
      </w:r>
      <w:r>
        <w:br/>
      </w:r>
      <w:r>
        <w:rPr>
          <w:rFonts w:ascii="Times New Roman"/>
          <w:b w:val="false"/>
          <w:i w:val="false"/>
          <w:color w:val="000000"/>
          <w:sz w:val="28"/>
        </w:rPr>
        <w:t xml:space="preserve">
      2) ауалық бұрамның және оның қозғалтқыштағы жүйелерінің сипаттамалары мен жұмыс қабілеттілігін тексеруді; </w:t>
      </w:r>
      <w:r>
        <w:br/>
      </w:r>
      <w:r>
        <w:rPr>
          <w:rFonts w:ascii="Times New Roman"/>
          <w:b w:val="false"/>
          <w:i w:val="false"/>
          <w:color w:val="000000"/>
          <w:sz w:val="28"/>
        </w:rPr>
        <w:t xml:space="preserve">
      3) ауалық бұрамның қозғалтқышпен бірлескен сынағын; </w:t>
      </w:r>
      <w:r>
        <w:br/>
      </w:r>
      <w:r>
        <w:rPr>
          <w:rFonts w:ascii="Times New Roman"/>
          <w:b w:val="false"/>
          <w:i w:val="false"/>
          <w:color w:val="000000"/>
          <w:sz w:val="28"/>
        </w:rPr>
        <w:t xml:space="preserve">
      4) ауалық бұрамның қосымша сынақтарын; </w:t>
      </w:r>
      <w:r>
        <w:br/>
      </w:r>
      <w:r>
        <w:rPr>
          <w:rFonts w:ascii="Times New Roman"/>
          <w:b w:val="false"/>
          <w:i w:val="false"/>
          <w:color w:val="000000"/>
          <w:sz w:val="28"/>
        </w:rPr>
        <w:t xml:space="preserve">
      5) сынақтардан кейінгі жұмыстарды қамтуы тиіс. </w:t>
      </w:r>
      <w:r>
        <w:br/>
      </w:r>
      <w:r>
        <w:rPr>
          <w:rFonts w:ascii="Times New Roman"/>
          <w:b w:val="false"/>
          <w:i w:val="false"/>
          <w:color w:val="000000"/>
          <w:sz w:val="28"/>
        </w:rPr>
        <w:t xml:space="preserve">
      1651. 150 сағаттық текшелік сынақтар алдындағы дайындық жұмыстарына: </w:t>
      </w:r>
      <w:r>
        <w:br/>
      </w:r>
      <w:r>
        <w:rPr>
          <w:rFonts w:ascii="Times New Roman"/>
          <w:b w:val="false"/>
          <w:i w:val="false"/>
          <w:color w:val="000000"/>
          <w:sz w:val="28"/>
        </w:rPr>
        <w:t xml:space="preserve">
      1) ауалық бұрамның сынақта ұсынылған материалдарын зерделеу мен тексеру; </w:t>
      </w:r>
      <w:r>
        <w:br/>
      </w:r>
      <w:r>
        <w:rPr>
          <w:rFonts w:ascii="Times New Roman"/>
          <w:b w:val="false"/>
          <w:i w:val="false"/>
          <w:color w:val="000000"/>
          <w:sz w:val="28"/>
        </w:rPr>
        <w:t xml:space="preserve">
      2) ауалық бұрамның сынаққа қабылдау, олар мыналарды қамтиды: </w:t>
      </w:r>
      <w:r>
        <w:br/>
      </w:r>
      <w:r>
        <w:rPr>
          <w:rFonts w:ascii="Times New Roman"/>
          <w:b w:val="false"/>
          <w:i w:val="false"/>
          <w:color w:val="000000"/>
          <w:sz w:val="28"/>
        </w:rPr>
        <w:t xml:space="preserve">
      ауалық бұрамның барлық бөлшектерін сырттай қарап шығуды және үйкелген бөлшектерді микрометриялық өлшеуді; </w:t>
      </w:r>
      <w:r>
        <w:br/>
      </w:r>
      <w:r>
        <w:rPr>
          <w:rFonts w:ascii="Times New Roman"/>
          <w:b w:val="false"/>
          <w:i w:val="false"/>
          <w:color w:val="000000"/>
          <w:sz w:val="28"/>
        </w:rPr>
        <w:t xml:space="preserve">
      ауалық бұрамның жинауды және статикалық теңдестіруді; </w:t>
      </w:r>
      <w:r>
        <w:br/>
      </w:r>
      <w:r>
        <w:rPr>
          <w:rFonts w:ascii="Times New Roman"/>
          <w:b w:val="false"/>
          <w:i w:val="false"/>
          <w:color w:val="000000"/>
          <w:sz w:val="28"/>
        </w:rPr>
        <w:t xml:space="preserve">
      ауалық бұрамының геометрикалық сипаттамаларын тексеруді; </w:t>
      </w:r>
      <w:r>
        <w:br/>
      </w:r>
      <w:r>
        <w:rPr>
          <w:rFonts w:ascii="Times New Roman"/>
          <w:b w:val="false"/>
          <w:i w:val="false"/>
          <w:color w:val="000000"/>
          <w:sz w:val="28"/>
        </w:rPr>
        <w:t xml:space="preserve">
      ауалық бұрамының өлшенуін; </w:t>
      </w:r>
      <w:r>
        <w:br/>
      </w:r>
      <w:r>
        <w:rPr>
          <w:rFonts w:ascii="Times New Roman"/>
          <w:b w:val="false"/>
          <w:i w:val="false"/>
          <w:color w:val="000000"/>
          <w:sz w:val="28"/>
        </w:rPr>
        <w:t xml:space="preserve">
      ауалық бұрамның және айналу жиілігін реттегішті зертханалық тексеруді; </w:t>
      </w:r>
      <w:r>
        <w:br/>
      </w:r>
      <w:r>
        <w:rPr>
          <w:rFonts w:ascii="Times New Roman"/>
          <w:b w:val="false"/>
          <w:i w:val="false"/>
          <w:color w:val="000000"/>
          <w:sz w:val="28"/>
        </w:rPr>
        <w:t xml:space="preserve">
      Ескерту. Зертханалық тексеру текшелерді қозғалтқышсыз жүргізіледі және мысалы, ауалық бұрамның басқару арналары бойынша ағу шамасын, қорғау құрылғыларының және т.б. реттеуді анықтауды қамтиды. </w:t>
      </w:r>
      <w:r>
        <w:br/>
      </w:r>
      <w:r>
        <w:rPr>
          <w:rFonts w:ascii="Times New Roman"/>
          <w:b w:val="false"/>
          <w:i w:val="false"/>
          <w:color w:val="000000"/>
          <w:sz w:val="28"/>
        </w:rPr>
        <w:t xml:space="preserve">
      өлшеу аппаратурасын дайындау және текшеге орнату; </w:t>
      </w:r>
      <w:r>
        <w:br/>
      </w:r>
      <w:r>
        <w:rPr>
          <w:rFonts w:ascii="Times New Roman"/>
          <w:b w:val="false"/>
          <w:i w:val="false"/>
          <w:color w:val="000000"/>
          <w:sz w:val="28"/>
        </w:rPr>
        <w:t xml:space="preserve">
      ауалық бұрамын қозғалтқышқа орнату және реттеу кіруге тиіс. </w:t>
      </w:r>
      <w:r>
        <w:br/>
      </w:r>
      <w:r>
        <w:rPr>
          <w:rFonts w:ascii="Times New Roman"/>
          <w:b w:val="false"/>
          <w:i w:val="false"/>
          <w:color w:val="000000"/>
          <w:sz w:val="28"/>
        </w:rPr>
        <w:t xml:space="preserve">
      1652. Ауалық бұрамның және оның қозғалтқыштағы жүйелерінің сипаттамалары мен жұмыс қабілеттілігін тексеруге: </w:t>
      </w:r>
      <w:r>
        <w:br/>
      </w:r>
      <w:r>
        <w:rPr>
          <w:rFonts w:ascii="Times New Roman"/>
          <w:b w:val="false"/>
          <w:i w:val="false"/>
          <w:color w:val="000000"/>
          <w:sz w:val="28"/>
        </w:rPr>
        <w:t xml:space="preserve">
      1) ауалық бұрамның белгіленген айналу жиілігін ұстап тұру орнықтылығын қозғалтқыш жұмысының әртүрлі режимдеріне тексеру; </w:t>
      </w:r>
      <w:r>
        <w:br/>
      </w:r>
      <w:r>
        <w:rPr>
          <w:rFonts w:ascii="Times New Roman"/>
          <w:b w:val="false"/>
          <w:i w:val="false"/>
          <w:color w:val="000000"/>
          <w:sz w:val="28"/>
        </w:rPr>
        <w:t xml:space="preserve">
      2) тең осьтік ауалық бұрамдардың техникалық құжаттамада берілген айналу жиілігінің әртүрлілігін тексеру; </w:t>
      </w:r>
      <w:r>
        <w:br/>
      </w:r>
      <w:r>
        <w:rPr>
          <w:rFonts w:ascii="Times New Roman"/>
          <w:b w:val="false"/>
          <w:i w:val="false"/>
          <w:color w:val="000000"/>
          <w:sz w:val="28"/>
        </w:rPr>
        <w:t xml:space="preserve">
      3) қалақтарды қозғалтқыштың әртүрлі белгіленген режимдерінде орнатудың оң және теріс бұрыштары кезіндегі ауалық бұрамның жұмысын тексеру; </w:t>
      </w:r>
      <w:r>
        <w:br/>
      </w:r>
      <w:r>
        <w:rPr>
          <w:rFonts w:ascii="Times New Roman"/>
          <w:b w:val="false"/>
          <w:i w:val="false"/>
          <w:color w:val="000000"/>
          <w:sz w:val="28"/>
        </w:rPr>
        <w:t xml:space="preserve">
      4) ауалық бұрамның қозғалтқыштың ауыспалы процестері кезіндегі жұмысын тексеру; </w:t>
      </w:r>
      <w:r>
        <w:br/>
      </w:r>
      <w:r>
        <w:rPr>
          <w:rFonts w:ascii="Times New Roman"/>
          <w:b w:val="false"/>
          <w:i w:val="false"/>
          <w:color w:val="000000"/>
          <w:sz w:val="28"/>
        </w:rPr>
        <w:t xml:space="preserve">
      5) қорғау құрылғыларының жұмыс қабілеттілігін: аралық таяныш, қалақтар қадамының фиксаторы, қалақтар қадамының тартып қысқышының центрден тебуін және т.б. тексеру; </w:t>
      </w:r>
      <w:r>
        <w:br/>
      </w:r>
      <w:r>
        <w:rPr>
          <w:rFonts w:ascii="Times New Roman"/>
          <w:b w:val="false"/>
          <w:i w:val="false"/>
          <w:color w:val="000000"/>
          <w:sz w:val="28"/>
        </w:rPr>
        <w:t xml:space="preserve">
      6) қалақтарды флюгирлеу жүйесінің жұмыс қабілеттілігін соңғысын Фmin флюгерлік жағдайға енгізу кезінде немесе Фрев сынақ бағдарламасы белгілеген қозғалтқыштың жұмыс режимдері кезінде және флюгерлік жағдайдан шығару кезінде: </w:t>
      </w:r>
      <w:r>
        <w:br/>
      </w:r>
      <w:r>
        <w:rPr>
          <w:rFonts w:ascii="Times New Roman"/>
          <w:b w:val="false"/>
          <w:i w:val="false"/>
          <w:color w:val="000000"/>
          <w:sz w:val="28"/>
        </w:rPr>
        <w:t xml:space="preserve">
      қалақтардың флюгерлік жағдайға енгізуге арналған жүйені қолмен қосу кезінде; </w:t>
      </w:r>
      <w:r>
        <w:br/>
      </w:r>
      <w:r>
        <w:rPr>
          <w:rFonts w:ascii="Times New Roman"/>
          <w:b w:val="false"/>
          <w:i w:val="false"/>
          <w:color w:val="000000"/>
          <w:sz w:val="28"/>
        </w:rPr>
        <w:t xml:space="preserve">
      әртүрлі көзделген дабылдардан жүйені (айналдыру сәті бойынша, теріс тартылыс және т.б. бойынша) автоматты түрде қосу кезінде; флюгирлеудің авариялық жүйесін қосу кезінде; </w:t>
      </w:r>
      <w:r>
        <w:br/>
      </w:r>
      <w:r>
        <w:rPr>
          <w:rFonts w:ascii="Times New Roman"/>
          <w:b w:val="false"/>
          <w:i w:val="false"/>
          <w:color w:val="000000"/>
          <w:sz w:val="28"/>
        </w:rPr>
        <w:t xml:space="preserve">
      ауалық бұрамының қадамын өзгерту тетігімен басқару арналарындағы майдың қысымын тексеру; </w:t>
      </w:r>
      <w:r>
        <w:br/>
      </w:r>
      <w:r>
        <w:rPr>
          <w:rFonts w:ascii="Times New Roman"/>
          <w:b w:val="false"/>
          <w:i w:val="false"/>
          <w:color w:val="000000"/>
          <w:sz w:val="28"/>
        </w:rPr>
        <w:t xml:space="preserve">
      қозғалтқыштың кіре берісіндегі май температурасының ауалық бұрамының берілген айналу жиілігін ұстап тұруға тигізетін әсерін тексеру. </w:t>
      </w:r>
      <w:r>
        <w:br/>
      </w:r>
      <w:r>
        <w:rPr>
          <w:rFonts w:ascii="Times New Roman"/>
          <w:b w:val="false"/>
          <w:i w:val="false"/>
          <w:color w:val="000000"/>
          <w:sz w:val="28"/>
        </w:rPr>
        <w:t xml:space="preserve">
      1653. Ауалық бұрамның қозғалтқышпен бірлескен сынақтары қозғалтқыштың 150 сағаттық текшелік сынақтарының бағдарламасы бойынша жүргізілуге тиіс. </w:t>
      </w:r>
      <w:r>
        <w:br/>
      </w:r>
      <w:r>
        <w:rPr>
          <w:rFonts w:ascii="Times New Roman"/>
          <w:b w:val="false"/>
          <w:i w:val="false"/>
          <w:color w:val="000000"/>
          <w:sz w:val="28"/>
        </w:rPr>
        <w:t xml:space="preserve">
      1654. Қадамды өзгерту тетігін қайта қосулар мен қалақтарды 6.5.3 бойынша текшелік сынақтарды ескере отырып флюгерлік жағдайға енгізудің жалпы санының мына төмендегілерден кем болмауы үшін қосымша текшелік сынақтар жүргізілуге тиіс: </w:t>
      </w:r>
      <w:r>
        <w:br/>
      </w:r>
      <w:r>
        <w:rPr>
          <w:rFonts w:ascii="Times New Roman"/>
          <w:b w:val="false"/>
          <w:i w:val="false"/>
          <w:color w:val="000000"/>
          <w:sz w:val="28"/>
        </w:rPr>
        <w:t xml:space="preserve">
      1) ауалық бұрамның тетігін қозғалтқыштың жердегі аз газ режимінен ең жоғары ұзақ режимге дейін және керісінше өзгерте отырып 375 қайта қосу; </w:t>
      </w:r>
      <w:r>
        <w:br/>
      </w:r>
      <w:r>
        <w:rPr>
          <w:rFonts w:ascii="Times New Roman"/>
          <w:b w:val="false"/>
          <w:i w:val="false"/>
          <w:color w:val="000000"/>
          <w:sz w:val="28"/>
        </w:rPr>
        <w:t xml:space="preserve">
      2) ауалық бұрамның тетігін қозғалтқыштың жердегі аз газ режимінен ең жоғары ұзақ және кері режимге дейін 0,6-0,85 сәйкес 875 қайта қосу; </w:t>
      </w:r>
      <w:r>
        <w:br/>
      </w:r>
      <w:r>
        <w:rPr>
          <w:rFonts w:ascii="Times New Roman"/>
          <w:b w:val="false"/>
          <w:i w:val="false"/>
          <w:color w:val="000000"/>
          <w:sz w:val="28"/>
        </w:rPr>
        <w:t xml:space="preserve">
      3) қозғалтқыштың ауыспалы процестері кезінде 6.5.3.13.4 сәйкес 300 тексеру; </w:t>
      </w:r>
      <w:r>
        <w:br/>
      </w:r>
      <w:r>
        <w:rPr>
          <w:rFonts w:ascii="Times New Roman"/>
          <w:b w:val="false"/>
          <w:i w:val="false"/>
          <w:color w:val="000000"/>
          <w:sz w:val="28"/>
        </w:rPr>
        <w:t xml:space="preserve">
      4) қозғалтқыштың жұмыс режимі өзгерген жағдайда қалақтардың аралық таянышын 1450 ажырату; </w:t>
      </w:r>
      <w:r>
        <w:br/>
      </w:r>
      <w:r>
        <w:rPr>
          <w:rFonts w:ascii="Times New Roman"/>
          <w:b w:val="false"/>
          <w:i w:val="false"/>
          <w:color w:val="000000"/>
          <w:sz w:val="28"/>
        </w:rPr>
        <w:t xml:space="preserve">
      5) жұмыс істеп тұрған козғалтқышқа флюгирлеу жүйесінің қолмен қосқан кезде қалақтардың флюгерлік жағдайға 60 және ажыратылған қозғалтқыш кезінде 15 енгізу; </w:t>
      </w:r>
      <w:r>
        <w:br/>
      </w:r>
      <w:r>
        <w:rPr>
          <w:rFonts w:ascii="Times New Roman"/>
          <w:b w:val="false"/>
          <w:i w:val="false"/>
          <w:color w:val="000000"/>
          <w:sz w:val="28"/>
        </w:rPr>
        <w:t xml:space="preserve">
      6) флюгирлеу жүйесін автоматты қосу кезінде қалақтарды флюгерлік жағдайға 100 енгізу; </w:t>
      </w:r>
      <w:r>
        <w:br/>
      </w:r>
      <w:r>
        <w:rPr>
          <w:rFonts w:ascii="Times New Roman"/>
          <w:b w:val="false"/>
          <w:i w:val="false"/>
          <w:color w:val="000000"/>
          <w:sz w:val="28"/>
        </w:rPr>
        <w:t xml:space="preserve">
      7) флюгирлеу жүйесін автоматты қосу кезінде қалақтарды флюгерлік жағдайға 40 енгізу; </w:t>
      </w:r>
      <w:r>
        <w:br/>
      </w:r>
      <w:r>
        <w:rPr>
          <w:rFonts w:ascii="Times New Roman"/>
          <w:b w:val="false"/>
          <w:i w:val="false"/>
          <w:color w:val="000000"/>
          <w:sz w:val="28"/>
        </w:rPr>
        <w:t xml:space="preserve">
      8) қалақтарды ішінара 190 флюгирлеу; </w:t>
      </w:r>
      <w:r>
        <w:br/>
      </w:r>
      <w:r>
        <w:rPr>
          <w:rFonts w:ascii="Times New Roman"/>
          <w:b w:val="false"/>
          <w:i w:val="false"/>
          <w:color w:val="000000"/>
          <w:sz w:val="28"/>
        </w:rPr>
        <w:t xml:space="preserve">
      9) кері қимылдайтын жұмыс режимі бар ауалық бұрам тетігінің Фп.у-дан Фрев-ге дейін және кері 400 қайта қосу. </w:t>
      </w:r>
      <w:r>
        <w:br/>
      </w:r>
      <w:r>
        <w:rPr>
          <w:rFonts w:ascii="Times New Roman"/>
          <w:b w:val="false"/>
          <w:i w:val="false"/>
          <w:color w:val="000000"/>
          <w:sz w:val="28"/>
        </w:rPr>
        <w:t xml:space="preserve">
      Ескерту. Ауалық бұрамның қадамын өзгерту тетігін қосымша қайта қосу сол бір үлгідегі қозғалтқыштың басқа данасында немесе зертханалық текшелерде жүргізуге рұқсат беріледі. </w:t>
      </w:r>
      <w:r>
        <w:br/>
      </w:r>
      <w:r>
        <w:rPr>
          <w:rFonts w:ascii="Times New Roman"/>
          <w:b w:val="false"/>
          <w:i w:val="false"/>
          <w:color w:val="000000"/>
          <w:sz w:val="28"/>
        </w:rPr>
        <w:t xml:space="preserve">
      1655. 150-сағаттық текшелік сынақтардың ұзақтығы 25% ішінде ауалық бұрам қалақтарының МҚЖ қосылуы тиіс. Қосылған МҚЖ-ы бар жұмыс режимдері сынақтардың бағдарламасымен анықталуы тиіс. </w:t>
      </w:r>
      <w:r>
        <w:br/>
      </w:r>
      <w:r>
        <w:rPr>
          <w:rFonts w:ascii="Times New Roman"/>
          <w:b w:val="false"/>
          <w:i w:val="false"/>
          <w:color w:val="000000"/>
          <w:sz w:val="28"/>
        </w:rPr>
        <w:t xml:space="preserve">
      1656. 150-сағаттық сынақтардан кейін мынадай жұмыстар орындалуы тиіс: </w:t>
      </w:r>
      <w:r>
        <w:br/>
      </w:r>
      <w:r>
        <w:rPr>
          <w:rFonts w:ascii="Times New Roman"/>
          <w:b w:val="false"/>
          <w:i w:val="false"/>
          <w:color w:val="000000"/>
          <w:sz w:val="28"/>
        </w:rPr>
        <w:t xml:space="preserve">
      1) ауалық бұрам мен айналу жиілігінің реттегішін зертханалық зерттеу; </w:t>
      </w:r>
      <w:r>
        <w:br/>
      </w:r>
      <w:r>
        <w:rPr>
          <w:rFonts w:ascii="Times New Roman"/>
          <w:b w:val="false"/>
          <w:i w:val="false"/>
          <w:color w:val="000000"/>
          <w:sz w:val="28"/>
        </w:rPr>
        <w:t xml:space="preserve">
      2) ауалық бұрам мен айналу жиілігінің реттегішін бөлшектеу, олардың қозғалтқыштарын қарап шығу және олардың ақауларын табу; </w:t>
      </w:r>
      <w:r>
        <w:br/>
      </w:r>
      <w:r>
        <w:rPr>
          <w:rFonts w:ascii="Times New Roman"/>
          <w:b w:val="false"/>
          <w:i w:val="false"/>
          <w:color w:val="000000"/>
          <w:sz w:val="28"/>
        </w:rPr>
        <w:t xml:space="preserve">
      3) ауалық бұрам мен айналу жиілігі реттегішінің үйкелген бөлшектерін микрометриялық өлшеу; </w:t>
      </w:r>
      <w:r>
        <w:br/>
      </w:r>
      <w:r>
        <w:rPr>
          <w:rFonts w:ascii="Times New Roman"/>
          <w:b w:val="false"/>
          <w:i w:val="false"/>
          <w:color w:val="000000"/>
          <w:sz w:val="28"/>
        </w:rPr>
        <w:t xml:space="preserve">
      4) ауалық бұрам мен айналу жиілігі реттегішінің бөлшектерін техникалық құжаттарға сәйкес арнайы бақылау; </w:t>
      </w:r>
      <w:r>
        <w:br/>
      </w:r>
      <w:r>
        <w:rPr>
          <w:rFonts w:ascii="Times New Roman"/>
          <w:b w:val="false"/>
          <w:i w:val="false"/>
          <w:color w:val="000000"/>
          <w:sz w:val="28"/>
        </w:rPr>
        <w:t xml:space="preserve">
      5) ауалық бұрам мен айналу жиілігі реттегішінің ақаулы бөлшектерін сынау; </w:t>
      </w:r>
      <w:r>
        <w:br/>
      </w:r>
      <w:r>
        <w:rPr>
          <w:rFonts w:ascii="Times New Roman"/>
          <w:b w:val="false"/>
          <w:i w:val="false"/>
          <w:color w:val="000000"/>
          <w:sz w:val="28"/>
        </w:rPr>
        <w:t xml:space="preserve">
      6) сынақтар материалдарын өңдеу және сынақтардың нәтижелері бойынша акт жасау. </w:t>
      </w:r>
      <w:r>
        <w:br/>
      </w:r>
      <w:r>
        <w:rPr>
          <w:rFonts w:ascii="Times New Roman"/>
          <w:b w:val="false"/>
          <w:i w:val="false"/>
          <w:color w:val="000000"/>
          <w:sz w:val="28"/>
        </w:rPr>
        <w:t xml:space="preserve">
      1657. 150 сағаттық текшелік сынақтардың нәтижелері, егер техникалық құжаттамалармен белгіленген ауалық бұрамның талаптарына сәйкес расталған болса, қанағаттанарлық деп танылуы мүмкін. </w:t>
      </w:r>
    </w:p>
    <w:bookmarkStart w:name="z258" w:id="1788"/>
    <w:p>
      <w:pPr>
        <w:spacing w:after="0"/>
        <w:ind w:left="0"/>
        <w:jc w:val="left"/>
      </w:pPr>
      <w:r>
        <w:rPr>
          <w:rFonts w:ascii="Times New Roman"/>
          <w:b/>
          <w:i w:val="false"/>
          <w:color w:val="000000"/>
        </w:rPr>
        <w:t xml:space="preserve"> 
253. Ауалық бұрамның ресурстарын белгілеу жөніндегі сынақтар </w:t>
      </w:r>
    </w:p>
    <w:bookmarkEnd w:id="1788"/>
    <w:p>
      <w:pPr>
        <w:spacing w:after="0"/>
        <w:ind w:left="0"/>
        <w:jc w:val="both"/>
      </w:pPr>
      <w:r>
        <w:rPr>
          <w:rFonts w:ascii="Times New Roman"/>
          <w:b w:val="false"/>
          <w:i w:val="false"/>
          <w:color w:val="000000"/>
          <w:sz w:val="28"/>
        </w:rPr>
        <w:t xml:space="preserve">      1658. Ауалық бұрамның ресурстарын белгілеу үшін 1613-тармақта көзделген сынақтар жүргізілуге тиіс. </w:t>
      </w:r>
      <w:r>
        <w:br/>
      </w:r>
      <w:r>
        <w:rPr>
          <w:rFonts w:ascii="Times New Roman"/>
          <w:b w:val="false"/>
          <w:i w:val="false"/>
          <w:color w:val="000000"/>
          <w:sz w:val="28"/>
        </w:rPr>
        <w:t xml:space="preserve">
      1659. "Ұшаққа орнатылғанға дейін" сертификациясы кезінде ауалық бұрам ұшу сынақтарына қанағаттанарлықпен өтуге тиіс, олар: </w:t>
      </w:r>
      <w:r>
        <w:br/>
      </w:r>
      <w:r>
        <w:rPr>
          <w:rFonts w:ascii="Times New Roman"/>
          <w:b w:val="false"/>
          <w:i w:val="false"/>
          <w:color w:val="000000"/>
          <w:sz w:val="28"/>
        </w:rPr>
        <w:t xml:space="preserve">
      1) ауалық бұрамды және оның жүйелерін негізгі пайдалану режимдерінде реттеу мен басқарудың ұшу-пайдалану сипаттамаларын; </w:t>
      </w:r>
      <w:r>
        <w:br/>
      </w:r>
      <w:r>
        <w:rPr>
          <w:rFonts w:ascii="Times New Roman"/>
          <w:b w:val="false"/>
          <w:i w:val="false"/>
          <w:color w:val="000000"/>
          <w:sz w:val="28"/>
        </w:rPr>
        <w:t xml:space="preserve">
      2) ауалық бұрам элементтерінің тербелістік жүктемесін; </w:t>
      </w:r>
      <w:r>
        <w:br/>
      </w:r>
      <w:r>
        <w:rPr>
          <w:rFonts w:ascii="Times New Roman"/>
          <w:b w:val="false"/>
          <w:i w:val="false"/>
          <w:color w:val="000000"/>
          <w:sz w:val="28"/>
        </w:rPr>
        <w:t xml:space="preserve">
      3) МҚЖ-тың жұмыс қабілеттілігін; </w:t>
      </w:r>
      <w:r>
        <w:br/>
      </w:r>
      <w:r>
        <w:rPr>
          <w:rFonts w:ascii="Times New Roman"/>
          <w:b w:val="false"/>
          <w:i w:val="false"/>
          <w:color w:val="000000"/>
          <w:sz w:val="28"/>
        </w:rPr>
        <w:t xml:space="preserve">
      4) ауалық бұрамның қол жетімсіз теріс тартымнан қорғаудың автоматты жүйелерінің жұмыс кабілеттілігін; </w:t>
      </w:r>
      <w:r>
        <w:br/>
      </w:r>
      <w:r>
        <w:rPr>
          <w:rFonts w:ascii="Times New Roman"/>
          <w:b w:val="false"/>
          <w:i w:val="false"/>
          <w:color w:val="000000"/>
          <w:sz w:val="28"/>
        </w:rPr>
        <w:t xml:space="preserve">
      5) ауалық бұрамның кері қимылдайтын тартым жүйесінің жұмыс қабілеттілігін; </w:t>
      </w:r>
      <w:r>
        <w:br/>
      </w:r>
      <w:r>
        <w:rPr>
          <w:rFonts w:ascii="Times New Roman"/>
          <w:b w:val="false"/>
          <w:i w:val="false"/>
          <w:color w:val="000000"/>
          <w:sz w:val="28"/>
        </w:rPr>
        <w:t xml:space="preserve">
      6) ауалық бұрамның үлгілік бейімі бойынша ұшулардағы жұмысын тексеруді қамтиды. </w:t>
      </w:r>
      <w:r>
        <w:br/>
      </w:r>
      <w:r>
        <w:rPr>
          <w:rFonts w:ascii="Times New Roman"/>
          <w:b w:val="false"/>
          <w:i w:val="false"/>
          <w:color w:val="000000"/>
          <w:sz w:val="28"/>
        </w:rPr>
        <w:t xml:space="preserve">
      1660. Мемлекеттік сынақтарға ұсынылған ауалық бұрамның конструкция мен негізгі деректері бойынша сәйкес келетін ауалық бұрам жіберілуі тиіс. Сынақты жоғарыдан көрсетілген айырмашылығы бар тексерілетін сипаттарға елеуі түрде әсер етпейтін сол бір үлгінің басқа ауалық бұрамымен жүргізілуі мүмкін. </w:t>
      </w:r>
      <w:r>
        <w:br/>
      </w:r>
      <w:r>
        <w:rPr>
          <w:rFonts w:ascii="Times New Roman"/>
          <w:b w:val="false"/>
          <w:i w:val="false"/>
          <w:color w:val="000000"/>
          <w:sz w:val="28"/>
        </w:rPr>
        <w:t xml:space="preserve">
      1661. Сынақтар ауалық бұрам жұмысына арналған сол үлгінің қозғалтқышында жүргізілуге тиіс. Ауалық бұрамның жұмыс режимдерін айқындайтын қуат пен қозғалтқыштың басқа деректері мемлекеттік сынақтарға ұсынылып отырған қозғалтқыштың осы түрінің үлгісінің деректеріне сәйкес келуге тиіс. </w:t>
      </w:r>
      <w:r>
        <w:br/>
      </w:r>
      <w:r>
        <w:rPr>
          <w:rFonts w:ascii="Times New Roman"/>
          <w:b w:val="false"/>
          <w:i w:val="false"/>
          <w:color w:val="000000"/>
          <w:sz w:val="28"/>
        </w:rPr>
        <w:t xml:space="preserve">
      1662. Сынақтарды қозғалтқышты ауалық бұрам тағайындалған сол үлгідегі ұшақта олардың ұшу сынақтары үшін (ұшу зертханасында) арнайы жабдықталған не басқа үлгідегі ұшақта орындауға рұқсат беріледі. Бұл ретте, сыналып отырған ауалық бұрамға кіретін қуатты қондырғы элементтерінің, сондай-ақ ауалық бұрамның жұмысына әсер ететін ұшақ элементтері мен жүйелерінің конструкциясы мен топтамасы осы элементтерге тәуелді (мысалы, ауалық бұрамның агрегаттары орналасқан жердегі ортаның температурасы, оның тетіктерінің жұмыстық сұйықтықтары температурасында, агрегаттардың электр қорегінің өлшемдері бойынша) ауалық бұрамды пайдаланудың күтілетін жағдайларындағы ұдайы өндірісті қамтамасыз етуі тиіс. Осы жағдайларды жасайтын имитацияларды пайдалануға жол беріледі. </w:t>
      </w:r>
    </w:p>
    <w:bookmarkStart w:name="z259" w:id="1789"/>
    <w:p>
      <w:pPr>
        <w:spacing w:after="0"/>
        <w:ind w:left="0"/>
        <w:jc w:val="left"/>
      </w:pPr>
      <w:r>
        <w:rPr>
          <w:rFonts w:ascii="Times New Roman"/>
          <w:b/>
          <w:i w:val="false"/>
          <w:color w:val="000000"/>
        </w:rPr>
        <w:t xml:space="preserve"> 
254. Ұшу сынақтары </w:t>
      </w:r>
    </w:p>
    <w:bookmarkEnd w:id="1789"/>
    <w:p>
      <w:pPr>
        <w:spacing w:after="0"/>
        <w:ind w:left="0"/>
        <w:jc w:val="both"/>
      </w:pPr>
      <w:r>
        <w:rPr>
          <w:rFonts w:ascii="Times New Roman"/>
          <w:b w:val="false"/>
          <w:i w:val="false"/>
          <w:color w:val="000000"/>
          <w:sz w:val="28"/>
        </w:rPr>
        <w:t xml:space="preserve">      1663. Ауалық бұрамның ұшу-пайдалану сипаттарын және оның негізгі пайдалану режимдерінде оны реттеу мен басқару жүйелерін тексеру. </w:t>
      </w:r>
      <w:r>
        <w:br/>
      </w:r>
      <w:r>
        <w:rPr>
          <w:rFonts w:ascii="Times New Roman"/>
          <w:b w:val="false"/>
          <w:i w:val="false"/>
          <w:color w:val="000000"/>
          <w:sz w:val="28"/>
        </w:rPr>
        <w:t xml:space="preserve">
      Ұшуды пайдалану жағдайларындағы тексеру ауалық бұрамның жұмыс қабілеттігін, оның қанаттарын орнату бұрыштарының негізгі тіркелген таяныштарын таңдаудың дұрыстығын. Сондай-ақ басқа да ауалық бұрамның ұшу-пайдалану сипаттамаларын, оның реттеу мен басқару жүйелерін, талаптарына кіретін жұмысты бақылау құралдарын және техникалық құжаттама деректерін тексеруді көрсетуі тиіс. </w:t>
      </w:r>
      <w:r>
        <w:br/>
      </w:r>
      <w:r>
        <w:rPr>
          <w:rFonts w:ascii="Times New Roman"/>
          <w:b w:val="false"/>
          <w:i w:val="false"/>
          <w:color w:val="000000"/>
          <w:sz w:val="28"/>
        </w:rPr>
        <w:t xml:space="preserve">
      Тексеру жерде және ұшу сынақтарымен жүргізілуі тиіс, мұнда: </w:t>
      </w:r>
      <w:r>
        <w:br/>
      </w:r>
      <w:r>
        <w:rPr>
          <w:rFonts w:ascii="Times New Roman"/>
          <w:b w:val="false"/>
          <w:i w:val="false"/>
          <w:color w:val="000000"/>
          <w:sz w:val="28"/>
        </w:rPr>
        <w:t xml:space="preserve">
      1) ауалық бұрамның айналу жиілігін реттеудің орнықтылығы мен дәлдігі және қозғалтқыш тексерілетін барлық белгіленген режимдегі осьтік ауалық бұрамдардың айналу жиілігінің әртүрлігі; </w:t>
      </w:r>
      <w:r>
        <w:br/>
      </w:r>
      <w:r>
        <w:rPr>
          <w:rFonts w:ascii="Times New Roman"/>
          <w:b w:val="false"/>
          <w:i w:val="false"/>
          <w:color w:val="000000"/>
          <w:sz w:val="28"/>
        </w:rPr>
        <w:t xml:space="preserve">
      2) ауалық бұрам қалақтарының бұрылу механизмінің жұмыс қабілеттігі және оның айналу жиілігін, оның ішінде ең жоғары шамасын реттеудің сапа сипаттамасы мен ауалық бұрамның айналу жиілігінің қозғалтқыштағы ауыспалы процестері кезінде, ол тексерілетін іске қосуды қоса, оның тепе-теңдік мәндеріне ауытқу ұзындығы; </w:t>
      </w:r>
      <w:r>
        <w:br/>
      </w:r>
      <w:r>
        <w:rPr>
          <w:rFonts w:ascii="Times New Roman"/>
          <w:b w:val="false"/>
          <w:i w:val="false"/>
          <w:color w:val="000000"/>
          <w:sz w:val="28"/>
        </w:rPr>
        <w:t xml:space="preserve">
      3) қалақтарды флюгерлік жағдайға енгізу жүйелері бар мәжбүрлі (қолмен) қосу кезінде және ұшудың барлық үлгілік кезеңдерінде одан шығару кезінде қозғалтқыш деңгейлес "алаңдарда" және маневрлерде тексерілетін ауалық бұрам қалақтарының бұру тетігінің жұмыс қабілеттілігі; </w:t>
      </w:r>
      <w:r>
        <w:br/>
      </w:r>
      <w:r>
        <w:rPr>
          <w:rFonts w:ascii="Times New Roman"/>
          <w:b w:val="false"/>
          <w:i w:val="false"/>
          <w:color w:val="000000"/>
          <w:sz w:val="28"/>
        </w:rPr>
        <w:t xml:space="preserve">
      4) ауалық бұрамның қалақтарын орнатудың флюгерлік бұрышын таңдау дұрыстығы. Тексеру пайдаланудың күтілетін жағдайларына сәйкес келетін ұшу жылдамдығының диапазонында, ауалық бұрам не айналады, не 0,5 с </w:t>
      </w:r>
      <w:r>
        <w:rPr>
          <w:rFonts w:ascii="Times New Roman"/>
          <w:b w:val="false"/>
          <w:i w:val="false"/>
          <w:color w:val="000000"/>
          <w:vertAlign w:val="superscript"/>
        </w:rPr>
        <w:t xml:space="preserve">-1 </w:t>
      </w:r>
      <w:r>
        <w:rPr>
          <w:rFonts w:ascii="Times New Roman"/>
          <w:b w:val="false"/>
          <w:i w:val="false"/>
          <w:color w:val="000000"/>
          <w:sz w:val="28"/>
        </w:rPr>
        <w:t xml:space="preserve">аспайтын жиілікпен жұмыс бағытына айналатынын көрсетуге тиіс; </w:t>
      </w:r>
      <w:r>
        <w:br/>
      </w:r>
      <w:r>
        <w:rPr>
          <w:rFonts w:ascii="Times New Roman"/>
          <w:b w:val="false"/>
          <w:i w:val="false"/>
          <w:color w:val="000000"/>
          <w:sz w:val="28"/>
        </w:rPr>
        <w:t xml:space="preserve">
      5) ауалық бұрамның қалақтарын орнатудың ең аз бұрамын таңдау дұрыстығы, жердегі жағдайлар кезінде (ұшақтың тұрақтағы кезінде): </w:t>
      </w:r>
      <w:r>
        <w:br/>
      </w:r>
      <w:r>
        <w:rPr>
          <w:rFonts w:ascii="Times New Roman"/>
          <w:b w:val="false"/>
          <w:i w:val="false"/>
          <w:color w:val="000000"/>
          <w:sz w:val="28"/>
        </w:rPr>
        <w:t xml:space="preserve">
      бір валды қозғалтқышты қалыпты іске қосу; </w:t>
      </w:r>
      <w:r>
        <w:br/>
      </w:r>
      <w:r>
        <w:rPr>
          <w:rFonts w:ascii="Times New Roman"/>
          <w:b w:val="false"/>
          <w:i w:val="false"/>
          <w:color w:val="000000"/>
          <w:sz w:val="28"/>
        </w:rPr>
        <w:t xml:space="preserve">
      жердегі аз газ режимінде май жүйесінің жылу алмастырушының жеткілікті үрлеуін; </w:t>
      </w:r>
      <w:r>
        <w:br/>
      </w:r>
      <w:r>
        <w:rPr>
          <w:rFonts w:ascii="Times New Roman"/>
          <w:b w:val="false"/>
          <w:i w:val="false"/>
          <w:color w:val="000000"/>
          <w:sz w:val="28"/>
        </w:rPr>
        <w:t xml:space="preserve">
      техникалық құжаттамада көрсетілген шектерде жердегі аз газды режимдегі ауалық бұрамның тартымы қамтамасыз етілуге тиіс; </w:t>
      </w:r>
      <w:r>
        <w:br/>
      </w:r>
      <w:r>
        <w:rPr>
          <w:rFonts w:ascii="Times New Roman"/>
          <w:b w:val="false"/>
          <w:i w:val="false"/>
          <w:color w:val="000000"/>
          <w:sz w:val="28"/>
        </w:rPr>
        <w:t xml:space="preserve">
      6) оның конструкциясына кіретін ауалық бұрамның жұмысын бақылау құралдарының жұмыс кабілеттілігі бағалануға тиіс. </w:t>
      </w:r>
      <w:r>
        <w:br/>
      </w:r>
      <w:r>
        <w:rPr>
          <w:rFonts w:ascii="Times New Roman"/>
          <w:b w:val="false"/>
          <w:i w:val="false"/>
          <w:color w:val="000000"/>
          <w:sz w:val="28"/>
        </w:rPr>
        <w:t xml:space="preserve">
      Сынақтар кезінде крейсерлік ұшуда ауалық бұрамның ұзақ жұмысының қалақтардың бұрылу тетігінің жұмыс қабілеттігіне және қозғалтқыштағы ауыспалы процестері кезінде және ауалық бұрам қалақтарының флюгерлік жағдайға енгізу және одан шығару кезіндегі реттеу мен басқару жүйелерінде әсерін бағалаған жөн. Тексеруді 40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атмосфералық ауа температурасы кезінде РП-да көрсетілген жоғары крейсерлік режимінде кем дегенде екі сағат бойы немесе осы режимдегі, ал екі сағаттан кем болса, пайдаланудағы ең жоғары мүмкін болатын жұмыс ұзақтығының ішінде жұмыстар кейін жүргізген жөн. </w:t>
      </w:r>
      <w:r>
        <w:br/>
      </w:r>
      <w:r>
        <w:rPr>
          <w:rFonts w:ascii="Times New Roman"/>
          <w:b w:val="false"/>
          <w:i w:val="false"/>
          <w:color w:val="000000"/>
          <w:sz w:val="28"/>
        </w:rPr>
        <w:t xml:space="preserve">
      1664. Ауалық бұрам элементтерінің тербеліс жүктемесін тексеру. </w:t>
      </w:r>
      <w:r>
        <w:br/>
      </w:r>
      <w:r>
        <w:rPr>
          <w:rFonts w:ascii="Times New Roman"/>
          <w:b w:val="false"/>
          <w:i w:val="false"/>
          <w:color w:val="000000"/>
          <w:sz w:val="28"/>
        </w:rPr>
        <w:t xml:space="preserve">
      Тексеру ауалық бұрамның ұшудағы пайдалану жағдайын ауалық бұрамның шыдамдылығы мен ресурсы бойынша 4.9.3 талаптарына сәйкес қол жетпейтін оның элементтерінің тербелістік жүктемеден кейін сол тәрізді көбейтуге алып келмейтіндігін көрсетуі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ол тексерілетін ТВҚ жұмыс жердегі жағдайлары мен режимдерінде ауалық бұрамның элементтерін, тербелістік жүктемесінің сипаты мен деңгейі; </w:t>
      </w:r>
      <w:r>
        <w:br/>
      </w:r>
      <w:r>
        <w:rPr>
          <w:rFonts w:ascii="Times New Roman"/>
          <w:b w:val="false"/>
          <w:i w:val="false"/>
          <w:color w:val="000000"/>
          <w:sz w:val="28"/>
        </w:rPr>
        <w:t xml:space="preserve">
      2) ол тексерілетін ТВҚ-ң барлық ұшу режимдері мен жұмыстарында ауалық бұрамның элементтерін тербелістік жүктеменің сипаты мен деңгейі бағалануға тиіс. </w:t>
      </w:r>
      <w:r>
        <w:br/>
      </w:r>
      <w:r>
        <w:rPr>
          <w:rFonts w:ascii="Times New Roman"/>
          <w:b w:val="false"/>
          <w:i w:val="false"/>
          <w:color w:val="000000"/>
          <w:sz w:val="28"/>
        </w:rPr>
        <w:t xml:space="preserve">
      Сынақ кезінде жердегі желді жағдайларда ауалық бұрам элементтерін тербелісті жүктемеден кейінгі әсері бағалануы тиіс. </w:t>
      </w:r>
      <w:r>
        <w:br/>
      </w:r>
      <w:r>
        <w:rPr>
          <w:rFonts w:ascii="Times New Roman"/>
          <w:b w:val="false"/>
          <w:i w:val="false"/>
          <w:color w:val="000000"/>
          <w:sz w:val="28"/>
        </w:rPr>
        <w:t xml:space="preserve">
      Тербелісті жүктемені анықтауға арналған тексеруге ауалық бұрамның қалақтары, сондай-ақ ауалық бұрамның осы үлгісінің текшелік сынақтары нәтижелерінің негізінде анықталуы тиісті валдары, корпусы және оның басқа да элементтері, тізбесі және баламалы конструкциясы бар басқа да ауалық бұрамдардың бабына келтіру тәжірибесі жатады. </w:t>
      </w:r>
      <w:r>
        <w:br/>
      </w:r>
      <w:r>
        <w:rPr>
          <w:rFonts w:ascii="Times New Roman"/>
          <w:b w:val="false"/>
          <w:i w:val="false"/>
          <w:color w:val="000000"/>
          <w:sz w:val="28"/>
        </w:rPr>
        <w:t xml:space="preserve">
      1665. МҚЖ-тың жұмыс қабілеттілігін тексеру. </w:t>
      </w:r>
      <w:r>
        <w:br/>
      </w:r>
      <w:r>
        <w:rPr>
          <w:rFonts w:ascii="Times New Roman"/>
          <w:b w:val="false"/>
          <w:i w:val="false"/>
          <w:color w:val="000000"/>
          <w:sz w:val="28"/>
        </w:rPr>
        <w:t xml:space="preserve">
      Тексеру ауалық бұрамның конструкциясына кіретін оны басқару мен бақылау құралдарының элементтері бар МҚЖ ұшудағы пайдалану жағдайларында жұмысқа қабілеттілігін және қозғалтқыштың өлшемдеріне қол жетімсіз әсер етпейтінін көрсетуі тиіс. </w:t>
      </w:r>
      <w:r>
        <w:br/>
      </w:r>
      <w:r>
        <w:rPr>
          <w:rFonts w:ascii="Times New Roman"/>
          <w:b w:val="false"/>
          <w:i w:val="false"/>
          <w:color w:val="000000"/>
          <w:sz w:val="28"/>
        </w:rPr>
        <w:t xml:space="preserve">
      Тексеруді "құрғақ" ауада ғана орындауға рұқсат ететін жердегі және ұшудағы сынақтармен жүргізген жөн. </w:t>
      </w:r>
      <w:r>
        <w:br/>
      </w:r>
      <w:r>
        <w:rPr>
          <w:rFonts w:ascii="Times New Roman"/>
          <w:b w:val="false"/>
          <w:i w:val="false"/>
          <w:color w:val="000000"/>
          <w:sz w:val="28"/>
        </w:rPr>
        <w:t xml:space="preserve">
      Ұшу сынақтары 11000 метрге дейінгі әртүрлі ұшу биіктіктерінде немесе ауалық бұрамның пайдаланудағы күтілетін жағдайына сәйкес ең жоғары биіктікке дейін, егер ол 11000 метрден кем болса, ұшу жылдамдығы диапазонының пайдалануда күтілетін диапазонын қамти отырып, жүргізілуге тиіс. Қозғалтқыштың әртүрлі режимдерінде жердегі (ұшудағы) газы аз режимнен шарықтау (ең жоғары) режиміне дейінгі диапазондағы сынақтар кезінде: </w:t>
      </w:r>
      <w:r>
        <w:br/>
      </w:r>
      <w:r>
        <w:rPr>
          <w:rFonts w:ascii="Times New Roman"/>
          <w:b w:val="false"/>
          <w:i w:val="false"/>
          <w:color w:val="000000"/>
          <w:sz w:val="28"/>
        </w:rPr>
        <w:t xml:space="preserve">
      1)  МҚЖ жұмыс қабілеттігі (мысалы, МҚЖ электржылытқыштарының жұмысын сипаттайтын өлшемдер бойынша), ауалық бұрамның конструкциясына кіретін МҚЖ-ны басқару мен бақылау құралдарының жұмыс қабілеттігі; </w:t>
      </w:r>
      <w:r>
        <w:br/>
      </w:r>
      <w:r>
        <w:rPr>
          <w:rFonts w:ascii="Times New Roman"/>
          <w:b w:val="false"/>
          <w:i w:val="false"/>
          <w:color w:val="000000"/>
          <w:sz w:val="28"/>
        </w:rPr>
        <w:t xml:space="preserve">
      2) МҚЖ жұмысының қозғалтқыш өлшеміне әсері бағалануы тиіс. </w:t>
      </w:r>
      <w:r>
        <w:br/>
      </w:r>
      <w:r>
        <w:rPr>
          <w:rFonts w:ascii="Times New Roman"/>
          <w:b w:val="false"/>
          <w:i w:val="false"/>
          <w:color w:val="000000"/>
          <w:sz w:val="28"/>
        </w:rPr>
        <w:t xml:space="preserve">
      1666. Ауалық бұрамның қол жетпейтін теріс тартымынан қорғаудың автоматты жүйелерінің жұмыс қабілеттігін тексеру. </w:t>
      </w:r>
      <w:r>
        <w:br/>
      </w:r>
      <w:r>
        <w:rPr>
          <w:rFonts w:ascii="Times New Roman"/>
          <w:b w:val="false"/>
          <w:i w:val="false"/>
          <w:color w:val="000000"/>
          <w:sz w:val="28"/>
        </w:rPr>
        <w:t xml:space="preserve">
      Ауалық бұрамның ұшудағы пайдалану жағдайында тексеру: </w:t>
      </w:r>
      <w:r>
        <w:br/>
      </w:r>
      <w:r>
        <w:rPr>
          <w:rFonts w:ascii="Times New Roman"/>
          <w:b w:val="false"/>
          <w:i w:val="false"/>
          <w:color w:val="000000"/>
          <w:sz w:val="28"/>
        </w:rPr>
        <w:t xml:space="preserve">
      1) ауалық бұрамның қол жетпейтін теріс тартымынан қорғау жүйелерінің жұмыс қабілеттігі мен кедергіден қорғаныстығы; </w:t>
      </w:r>
      <w:r>
        <w:br/>
      </w:r>
      <w:r>
        <w:rPr>
          <w:rFonts w:ascii="Times New Roman"/>
          <w:b w:val="false"/>
          <w:i w:val="false"/>
          <w:color w:val="000000"/>
          <w:sz w:val="28"/>
        </w:rPr>
        <w:t xml:space="preserve">
      2) жүйелердің ұшу-пайдалану сипаттамаларының техникалық құжаттама деректеріне сәйкестігі; </w:t>
      </w:r>
      <w:r>
        <w:br/>
      </w:r>
      <w:r>
        <w:rPr>
          <w:rFonts w:ascii="Times New Roman"/>
          <w:b w:val="false"/>
          <w:i w:val="false"/>
          <w:color w:val="000000"/>
          <w:sz w:val="28"/>
        </w:rPr>
        <w:t xml:space="preserve">
      3) ауалық бұрамның конструкциясына кіретін пайдаланудағы қорғаныстық жүйелерді бақылау құралдарының жұмыс қабілеттігі көрстілуге тиіс. </w:t>
      </w:r>
      <w:r>
        <w:br/>
      </w:r>
      <w:r>
        <w:rPr>
          <w:rFonts w:ascii="Times New Roman"/>
          <w:b w:val="false"/>
          <w:i w:val="false"/>
          <w:color w:val="000000"/>
          <w:sz w:val="28"/>
        </w:rPr>
        <w:t xml:space="preserve">
      Тексеруді жердегі және ұшудағы сынақтармен өткізген жөн, бұл жерде: </w:t>
      </w:r>
      <w:r>
        <w:br/>
      </w:r>
      <w:r>
        <w:rPr>
          <w:rFonts w:ascii="Times New Roman"/>
          <w:b w:val="false"/>
          <w:i w:val="false"/>
          <w:color w:val="000000"/>
          <w:sz w:val="28"/>
        </w:rPr>
        <w:t xml:space="preserve">
      1) ауалық бұрам қалақтарын флюгерлеудің автоматты жүйелерінің жұмыс қабілеттілігі, теріс тартымды шектеу, осы жүйелер жұмыс істей бастауға тиісті режимдерде қозғалтқыштың қалыпты жұмысы кезінде және ауалық бұрамның қозғалтқышы мен реттеу және басқаның жүйелерінің істен шығу имитациясы кезінде қалақтарының аралық жағдайын шектеу бағалануы тиіс. Бұл ретте, ұшу өлшемдері (режимдері) бойынша жүйелердің сенімсіз жұмыс істеу шекаралары анықталуға, қозғалтқыш тартымының өзгерісі, оның ішінде ауалық бұрамның авторотация режимінде оның қалақтарының аралық және ең төмен бұрыштарындағы тіректеріндегі орнату жағдайы кезінде (егер РП көзделген ұшуда ең төмен бұрыш пайдаланылса) тікелей немесе жанама тәсілмен бағалануы тиіс; </w:t>
      </w:r>
      <w:r>
        <w:br/>
      </w:r>
      <w:r>
        <w:rPr>
          <w:rFonts w:ascii="Times New Roman"/>
          <w:b w:val="false"/>
          <w:i w:val="false"/>
          <w:color w:val="000000"/>
          <w:sz w:val="28"/>
        </w:rPr>
        <w:t xml:space="preserve">
      2) жүйелердің жұмысына кіру көзделмеген, қозғалтқыштың қалыпты жұмысы режимдерінде оның жұмыс істеп кетуін болдыртпайтын, автоматты флюгирлеу жүйелердегі датчиктерінің жұмыс істеп кету өлшемдері бойынша қорлардың жеткіліктілігі; </w:t>
      </w:r>
      <w:r>
        <w:br/>
      </w:r>
      <w:r>
        <w:rPr>
          <w:rFonts w:ascii="Times New Roman"/>
          <w:b w:val="false"/>
          <w:i w:val="false"/>
          <w:color w:val="000000"/>
          <w:sz w:val="28"/>
        </w:rPr>
        <w:t xml:space="preserve">
      3) пайдаланудың күтілетін жағдайларындағы қону режимдерінде қозғалтқыштың орнықты жұмысы енгізілуге тиісті ауалық құрамның қалақтарын орнатуда аралық бұрыштың таңдаудың дұрыстығы және техникалық құжаттамаға сәйкес талап етілетін оның мүмкіндігі, ол теріс тартымның шамасы авторотациясы кезінде ең төмен мүмкіндікте болуға тиіс; </w:t>
      </w:r>
      <w:r>
        <w:br/>
      </w:r>
      <w:r>
        <w:rPr>
          <w:rFonts w:ascii="Times New Roman"/>
          <w:b w:val="false"/>
          <w:i w:val="false"/>
          <w:color w:val="000000"/>
          <w:sz w:val="28"/>
        </w:rPr>
        <w:t xml:space="preserve">
      4) ауалық бұрамның конструкциясына кіретін пайдаланудың қорғау жүйелерін бақылау құралдарының жұмыс қабілеттілігі бағалануға тиіс. </w:t>
      </w:r>
      <w:r>
        <w:br/>
      </w:r>
      <w:r>
        <w:rPr>
          <w:rFonts w:ascii="Times New Roman"/>
          <w:b w:val="false"/>
          <w:i w:val="false"/>
          <w:color w:val="000000"/>
          <w:sz w:val="28"/>
        </w:rPr>
        <w:t xml:space="preserve">
      Сынақтар кезінде атмосфералық ауа температурасының 3.1.11 сәйкес оның өзгеріс диапазонына әсерін, егер осы әсер едәуір күтілетін болса, бағаланған жөн. </w:t>
      </w:r>
      <w:r>
        <w:br/>
      </w:r>
      <w:r>
        <w:rPr>
          <w:rFonts w:ascii="Times New Roman"/>
          <w:b w:val="false"/>
          <w:i w:val="false"/>
          <w:color w:val="000000"/>
          <w:sz w:val="28"/>
        </w:rPr>
        <w:t xml:space="preserve">
      1667. Ауалық бұрамның кері қимылдайтын тартылым жүйелерінің жұмыс қабілеттілігін тексеру. </w:t>
      </w:r>
      <w:r>
        <w:br/>
      </w:r>
      <w:r>
        <w:rPr>
          <w:rFonts w:ascii="Times New Roman"/>
          <w:b w:val="false"/>
          <w:i w:val="false"/>
          <w:color w:val="000000"/>
          <w:sz w:val="28"/>
        </w:rPr>
        <w:t xml:space="preserve">
      Ауалық бұрамның ұшуды пайдаланудағы жағдайларында тексеру: </w:t>
      </w:r>
      <w:r>
        <w:br/>
      </w:r>
      <w:r>
        <w:rPr>
          <w:rFonts w:ascii="Times New Roman"/>
          <w:b w:val="false"/>
          <w:i w:val="false"/>
          <w:color w:val="000000"/>
          <w:sz w:val="28"/>
        </w:rPr>
        <w:t xml:space="preserve">
      1) кері қимылдайтын тартым жүйесінің жұмыс қабілеттілігін; </w:t>
      </w:r>
      <w:r>
        <w:br/>
      </w:r>
      <w:r>
        <w:rPr>
          <w:rFonts w:ascii="Times New Roman"/>
          <w:b w:val="false"/>
          <w:i w:val="false"/>
          <w:color w:val="000000"/>
          <w:sz w:val="28"/>
        </w:rPr>
        <w:t xml:space="preserve">
      2) қозғалтқыш пен ауалық бұрам жұмысының орнықтылығын және кері қимылдайтын тартым режимдеріндегі олардың өлшемдерінің техникалық құжаттама деректеріне сәйкестігін; </w:t>
      </w:r>
      <w:r>
        <w:br/>
      </w:r>
      <w:r>
        <w:rPr>
          <w:rFonts w:ascii="Times New Roman"/>
          <w:b w:val="false"/>
          <w:i w:val="false"/>
          <w:color w:val="000000"/>
          <w:sz w:val="28"/>
        </w:rPr>
        <w:t xml:space="preserve">
      3) оның конструкциясына кіретін ауалық бұрамның жүйесін бақылау құралдарының жұмыс қабілеттілігін көрсетуге тиіс. </w:t>
      </w:r>
      <w:r>
        <w:br/>
      </w:r>
      <w:r>
        <w:rPr>
          <w:rFonts w:ascii="Times New Roman"/>
          <w:b w:val="false"/>
          <w:i w:val="false"/>
          <w:color w:val="000000"/>
          <w:sz w:val="28"/>
        </w:rPr>
        <w:t xml:space="preserve">
      Тексеруді жерде және ұшу сынақтарымен жүргізген жөн, оларды: </w:t>
      </w:r>
      <w:r>
        <w:br/>
      </w:r>
      <w:r>
        <w:rPr>
          <w:rFonts w:ascii="Times New Roman"/>
          <w:b w:val="false"/>
          <w:i w:val="false"/>
          <w:color w:val="000000"/>
          <w:sz w:val="28"/>
        </w:rPr>
        <w:t xml:space="preserve">
      1) кері қимылдайтын тартқышым жүйесінің жұмыс қабілеттілігі, белгіленген режимдердегі және, жүйені пайдалану рұқсат етілген ұшудың сол бір ұшу кезеңіндегі жүйені қосу, жұмыста ажырату кезіндегі жұмыстар мен өлшемдердің орнықтылығы; </w:t>
      </w:r>
      <w:r>
        <w:br/>
      </w:r>
      <w:r>
        <w:rPr>
          <w:rFonts w:ascii="Times New Roman"/>
          <w:b w:val="false"/>
          <w:i w:val="false"/>
          <w:color w:val="000000"/>
          <w:sz w:val="28"/>
        </w:rPr>
        <w:t xml:space="preserve">
      2) қалақтардың кері қимылдайтын режимдеріне көшу кері тартқыш жетістігі және оң тартқыш режиміне көшу уақыты; </w:t>
      </w:r>
      <w:r>
        <w:br/>
      </w:r>
      <w:r>
        <w:rPr>
          <w:rFonts w:ascii="Times New Roman"/>
          <w:b w:val="false"/>
          <w:i w:val="false"/>
          <w:color w:val="000000"/>
          <w:sz w:val="28"/>
        </w:rPr>
        <w:t xml:space="preserve">
      3) оның конструкциясына кіретін ауалық бұрамның кері қимылдайтын тартқышы жүйесінің жұмысын бақылайтын құралдардың жұмыс қабілеттілігі бағалануы тиіс. </w:t>
      </w:r>
      <w:r>
        <w:br/>
      </w:r>
      <w:r>
        <w:rPr>
          <w:rFonts w:ascii="Times New Roman"/>
          <w:b w:val="false"/>
          <w:i w:val="false"/>
          <w:color w:val="000000"/>
          <w:sz w:val="28"/>
        </w:rPr>
        <w:t xml:space="preserve">
      Сынақтар кезінде анықталған жел жағдайының және жердегі атмосфералық ауаның сипаттамасына әсері (егер ол елеулі күтілетін болса) бағалануы тиіс. </w:t>
      </w:r>
      <w:r>
        <w:br/>
      </w:r>
      <w:r>
        <w:rPr>
          <w:rFonts w:ascii="Times New Roman"/>
          <w:b w:val="false"/>
          <w:i w:val="false"/>
          <w:color w:val="000000"/>
          <w:sz w:val="28"/>
        </w:rPr>
        <w:t xml:space="preserve">
      1668. Ауалық бұрамның үлгілік бейімі бойынша ұшудағы жұмысын тексеру. </w:t>
      </w:r>
      <w:r>
        <w:br/>
      </w:r>
      <w:r>
        <w:rPr>
          <w:rFonts w:ascii="Times New Roman"/>
          <w:b w:val="false"/>
          <w:i w:val="false"/>
          <w:color w:val="000000"/>
          <w:sz w:val="28"/>
        </w:rPr>
        <w:t xml:space="preserve">
      Ауалық бұрамның текшелік ресурстық сынақтар бағдарламаларының режимдерін таңдау шынайылығын растау үшін кем дегенде 50 ұшу айнылымы циклдары көлемі мен пайдаланудың күтілетін жағдайдағы үлгілік бейіндері бойынша ұшуда тексеру жүргізілуі тиіс. </w:t>
      </w:r>
    </w:p>
    <w:bookmarkStart w:name="z260" w:id="1790"/>
    <w:p>
      <w:pPr>
        <w:spacing w:after="0"/>
        <w:ind w:left="0"/>
        <w:jc w:val="left"/>
      </w:pPr>
      <w:r>
        <w:rPr>
          <w:rFonts w:ascii="Times New Roman"/>
          <w:b/>
          <w:i w:val="false"/>
          <w:color w:val="000000"/>
        </w:rPr>
        <w:t xml:space="preserve"> 
255. Ауалық бұрамның ұшақты сертификаттау кезіндегі сынақтары </w:t>
      </w:r>
    </w:p>
    <w:bookmarkEnd w:id="1790"/>
    <w:p>
      <w:pPr>
        <w:spacing w:after="0"/>
        <w:ind w:left="0"/>
        <w:jc w:val="both"/>
      </w:pPr>
      <w:r>
        <w:rPr>
          <w:rFonts w:ascii="Times New Roman"/>
          <w:b w:val="false"/>
          <w:i w:val="false"/>
          <w:color w:val="000000"/>
          <w:sz w:val="28"/>
        </w:rPr>
        <w:t xml:space="preserve">      1669. Ұшақты сертификатталау кезінде ауалық бұрам мыналарды: </w:t>
      </w:r>
      <w:r>
        <w:br/>
      </w:r>
      <w:r>
        <w:rPr>
          <w:rFonts w:ascii="Times New Roman"/>
          <w:b w:val="false"/>
          <w:i w:val="false"/>
          <w:color w:val="000000"/>
          <w:sz w:val="28"/>
        </w:rPr>
        <w:t xml:space="preserve">
      1) белгіленген режимдерде және қозғалтқыштағы ауыспалы проценттер кезінде ауалық бұрамды; </w:t>
      </w:r>
      <w:r>
        <w:br/>
      </w:r>
      <w:r>
        <w:rPr>
          <w:rFonts w:ascii="Times New Roman"/>
          <w:b w:val="false"/>
          <w:i w:val="false"/>
          <w:color w:val="000000"/>
          <w:sz w:val="28"/>
        </w:rPr>
        <w:t xml:space="preserve">
      2) ауалық бұрамның элементтерін тербелісті жүктемелерді; </w:t>
      </w:r>
      <w:r>
        <w:br/>
      </w:r>
      <w:r>
        <w:rPr>
          <w:rFonts w:ascii="Times New Roman"/>
          <w:b w:val="false"/>
          <w:i w:val="false"/>
          <w:color w:val="000000"/>
          <w:sz w:val="28"/>
        </w:rPr>
        <w:t xml:space="preserve">
      3) табиғи мұз қату жағдайларында ауалық бұрамның МҚЖ-ін және оның тиімділігін; </w:t>
      </w:r>
      <w:r>
        <w:br/>
      </w:r>
      <w:r>
        <w:rPr>
          <w:rFonts w:ascii="Times New Roman"/>
          <w:b w:val="false"/>
          <w:i w:val="false"/>
          <w:color w:val="000000"/>
          <w:sz w:val="28"/>
        </w:rPr>
        <w:t xml:space="preserve">
      4) ұшақ үшін қол жетімсіз ауалық бұрамның кері тартымынан ұшақты қорғаудың қамтамасыз етілгендігін; </w:t>
      </w:r>
      <w:r>
        <w:br/>
      </w:r>
      <w:r>
        <w:rPr>
          <w:rFonts w:ascii="Times New Roman"/>
          <w:b w:val="false"/>
          <w:i w:val="false"/>
          <w:color w:val="000000"/>
          <w:sz w:val="28"/>
        </w:rPr>
        <w:t xml:space="preserve">
      5) ауалық бұрам жұмысының кері қимылдайтын режимін және оның ұшақ сипаттамасына әсерін; </w:t>
      </w:r>
      <w:r>
        <w:br/>
      </w:r>
      <w:r>
        <w:rPr>
          <w:rFonts w:ascii="Times New Roman"/>
          <w:b w:val="false"/>
          <w:i w:val="false"/>
          <w:color w:val="000000"/>
          <w:sz w:val="28"/>
        </w:rPr>
        <w:t xml:space="preserve">
      6) ауалық бұрамның ұшу циклының өлшемдерін; </w:t>
      </w:r>
      <w:r>
        <w:br/>
      </w:r>
      <w:r>
        <w:rPr>
          <w:rFonts w:ascii="Times New Roman"/>
          <w:b w:val="false"/>
          <w:i w:val="false"/>
          <w:color w:val="000000"/>
          <w:sz w:val="28"/>
        </w:rPr>
        <w:t xml:space="preserve">
      7) ауалық бұрамды пайдалану технологиялылығын тексеру бойынша ұшу сынақтарынан қанағаттанарлықпен өтуге тиіс. </w:t>
      </w:r>
      <w:r>
        <w:br/>
      </w:r>
      <w:r>
        <w:rPr>
          <w:rFonts w:ascii="Times New Roman"/>
          <w:b w:val="false"/>
          <w:i w:val="false"/>
          <w:color w:val="000000"/>
          <w:sz w:val="28"/>
        </w:rPr>
        <w:t xml:space="preserve">
      1670. Мемлекеттік сынақтарға ұсынылған немесе олардан өткен конструкциясы мен негізгі деректері бойынша ауалық бұрамға сәйкес келетін сынақтарға ауалық бұрам өтуі тиіс сынақтар жоғарыда көрсетілген үлгіден айырмашылығы бар, сыналған сипаттамаларға елеулі әсер етпейтін сол үлгідегі басқа ауалық бұрамдармен жүргізілуі мүмкін. </w:t>
      </w:r>
      <w:r>
        <w:br/>
      </w:r>
      <w:r>
        <w:rPr>
          <w:rFonts w:ascii="Times New Roman"/>
          <w:b w:val="false"/>
          <w:i w:val="false"/>
          <w:color w:val="000000"/>
          <w:sz w:val="28"/>
        </w:rPr>
        <w:t xml:space="preserve">
      1671. Ауалық бұрамның сынақтарының жұмысы үшін ауалық бұрам тағайындалған сол үлгінің қозғалтқышында жүргізілуге тиіс. Ауалық бұрамның жұмыс режимдерін айқындайтын қозғалтқыштың қуаты мен басқа да деректері мемлекеттік сынақтарға ұсынылған немесе олардан өткен қозғалтқыштың сол бір түрі үлгісінің деректеріне сәйкес келуі тиіс. </w:t>
      </w:r>
      <w:r>
        <w:br/>
      </w:r>
      <w:r>
        <w:rPr>
          <w:rFonts w:ascii="Times New Roman"/>
          <w:b w:val="false"/>
          <w:i w:val="false"/>
          <w:color w:val="000000"/>
          <w:sz w:val="28"/>
        </w:rPr>
        <w:t xml:space="preserve">
      1672. Сынақтар ауалық бұрам қозғалтқышымен қоса тағайындалған сол бір үлгінің ұшағында жүргізіледі. Сынақтардан ұшақта әртүрлі жағдайларда өзінің орналасуына жұмыс істейтін барлық қозғалтқыштар, ауалық бұрамдар өтуі тиіс. </w:t>
      </w:r>
      <w:r>
        <w:br/>
      </w:r>
      <w:r>
        <w:rPr>
          <w:rFonts w:ascii="Times New Roman"/>
          <w:b w:val="false"/>
          <w:i w:val="false"/>
          <w:color w:val="000000"/>
          <w:sz w:val="28"/>
        </w:rPr>
        <w:t xml:space="preserve">
      1673. Сынақтардың сынақтардың жекелеген бөліктерін ұшу зертханасында, егер оған жеткілікті түрде толық (тексерілетін сипаттамаларға қатысты) қуат қондырғы элементтерінің конструкциясы мен тұтастыру, сондай-ақ ауалық бұрам тағайындалған ұшақтың ауалық бұраммен байланысты немесе оның жұмысына әсер ететін элементтері мен жүйелері ұдайы өндірілген болса, орындауға рұқсат беріледі. </w:t>
      </w:r>
      <w:r>
        <w:br/>
      </w:r>
      <w:r>
        <w:rPr>
          <w:rFonts w:ascii="Times New Roman"/>
          <w:b w:val="false"/>
          <w:i w:val="false"/>
          <w:color w:val="000000"/>
          <w:sz w:val="28"/>
        </w:rPr>
        <w:t xml:space="preserve">
      1674. Сынақтар кезінде қуатты қондырғыдағы ауалық бұрамдар өзара іс-қимылының тексеріліп отырған сипаттамаларға және ұшақтың функционалдық жүйелерінің ауалық бұрамымен байланысты жұмыстағы мүмкін болатын ауытқуларға әсерін, егер осы әсерді елеулі деп тануға негіз бар болса, бағалаған жөн. </w:t>
      </w:r>
    </w:p>
    <w:bookmarkStart w:name="z261" w:id="1791"/>
    <w:p>
      <w:pPr>
        <w:spacing w:after="0"/>
        <w:ind w:left="0"/>
        <w:jc w:val="left"/>
      </w:pPr>
      <w:r>
        <w:rPr>
          <w:rFonts w:ascii="Times New Roman"/>
          <w:b/>
          <w:i w:val="false"/>
          <w:color w:val="000000"/>
        </w:rPr>
        <w:t xml:space="preserve"> 
256. Ауалық бұрамның ұшу сынақтары </w:t>
      </w:r>
    </w:p>
    <w:bookmarkEnd w:id="1791"/>
    <w:p>
      <w:pPr>
        <w:spacing w:after="0"/>
        <w:ind w:left="0"/>
        <w:jc w:val="both"/>
      </w:pPr>
      <w:r>
        <w:rPr>
          <w:rFonts w:ascii="Times New Roman"/>
          <w:b w:val="false"/>
          <w:i w:val="false"/>
          <w:color w:val="000000"/>
          <w:sz w:val="28"/>
        </w:rPr>
        <w:t xml:space="preserve">      1675. Ауалық бұрамды белгіленген режимдерде және қозғалтқыштағы ауыспалы процестер кезінде тексеру. </w:t>
      </w:r>
      <w:r>
        <w:br/>
      </w:r>
      <w:r>
        <w:rPr>
          <w:rFonts w:ascii="Times New Roman"/>
          <w:b w:val="false"/>
          <w:i w:val="false"/>
          <w:color w:val="000000"/>
          <w:sz w:val="28"/>
        </w:rPr>
        <w:t xml:space="preserve">
      Пайдалану жағдайларында ұшақта тексеру ауалық бұрамның жұмыс қабілеттілігі мен негізгі, тіркелген тіректер мен оның қалақтарын орнату бұрыштарын таңдаудың дұрыстығын, сондай-ақ ауалық бұрамның басқа да ұшу-пайдалану сипаттарының, оның реттеу, басқару жүйелерінің және жұмысын бақылау құралдарының талаптар мен техникалық құжаттама деректеріне сәйкестігін тексеру. </w:t>
      </w:r>
      <w:r>
        <w:br/>
      </w:r>
      <w:r>
        <w:rPr>
          <w:rFonts w:ascii="Times New Roman"/>
          <w:b w:val="false"/>
          <w:i w:val="false"/>
          <w:color w:val="000000"/>
          <w:sz w:val="28"/>
        </w:rPr>
        <w:t xml:space="preserve">
      Сынақтар жерде және ұшуда сынақтар жүргізгенде, олар: </w:t>
      </w:r>
      <w:r>
        <w:br/>
      </w:r>
      <w:r>
        <w:rPr>
          <w:rFonts w:ascii="Times New Roman"/>
          <w:b w:val="false"/>
          <w:i w:val="false"/>
          <w:color w:val="000000"/>
          <w:sz w:val="28"/>
        </w:rPr>
        <w:t xml:space="preserve">
      1) ауалық бұрамның айналу жиілігін реттеудің орнықтылығы мен дәлдігі және қозғалтқыш тексерілетін барлық белгіленген режимдегі осьтік ауалық бұрамдардың айналу жиілігінің әртүрлігін; </w:t>
      </w:r>
      <w:r>
        <w:br/>
      </w:r>
      <w:r>
        <w:rPr>
          <w:rFonts w:ascii="Times New Roman"/>
          <w:b w:val="false"/>
          <w:i w:val="false"/>
          <w:color w:val="000000"/>
          <w:sz w:val="28"/>
        </w:rPr>
        <w:t xml:space="preserve">
      2) ауалық бұрам қалақтарының бұрылу механизмінің жұмыс қабілеттігі және оның айналу жиілігін, оның ішінде ең жоғары шамасын реттеудің сапа сипаттамасы мен ауалық бұрамның айналу жиілігінің қозғалтқыштағы ауыспалы процестері кезінде, ол тексерілетін іске қосуды қоса алғанда, оның тепе-теңдік мәндеріне ауытқу ұзындығы; </w:t>
      </w:r>
      <w:r>
        <w:br/>
      </w:r>
      <w:r>
        <w:rPr>
          <w:rFonts w:ascii="Times New Roman"/>
          <w:b w:val="false"/>
          <w:i w:val="false"/>
          <w:color w:val="000000"/>
          <w:sz w:val="28"/>
        </w:rPr>
        <w:t xml:space="preserve">
      3) қалақтарды флюгерлік жағдайға енгізу жүйелері бар мәжбүрлі (қолмен) қосулар кезінде және ұшудың барлық үлгілік кезеңдерінде одан шығару кезінде қозғалтқыш деңгейлес "алаңдарда" және маневрлерде тексерілетін ауалық бұрам қалақтарының бұруы тетігінің жұмыс қабілеттілігін; </w:t>
      </w:r>
      <w:r>
        <w:br/>
      </w:r>
      <w:r>
        <w:rPr>
          <w:rFonts w:ascii="Times New Roman"/>
          <w:b w:val="false"/>
          <w:i w:val="false"/>
          <w:color w:val="000000"/>
          <w:sz w:val="28"/>
        </w:rPr>
        <w:t xml:space="preserve">
      4) ауалық бұрамның қалақтарын орнатуда флюгерлік бұрышты таңдау дұрыстығын бағалауы тиіс. Тексеру тік ұшудың бір жұмыс істемейтін қозғалтқышпен 10%-дан аспайтын жылдамдық диапозонында барлық диапозонда, сондай-ақ ең үлкен қол жетерлік жылдамдықта ауалық бұрам не айналады, не 0,5с </w:t>
      </w:r>
      <w:r>
        <w:rPr>
          <w:rFonts w:ascii="Times New Roman"/>
          <w:b w:val="false"/>
          <w:i w:val="false"/>
          <w:color w:val="000000"/>
          <w:vertAlign w:val="superscript"/>
        </w:rPr>
        <w:t xml:space="preserve">-1 </w:t>
      </w:r>
      <w:r>
        <w:rPr>
          <w:rFonts w:ascii="Times New Roman"/>
          <w:b w:val="false"/>
          <w:i w:val="false"/>
          <w:color w:val="000000"/>
          <w:sz w:val="28"/>
        </w:rPr>
        <w:t xml:space="preserve">аспайтын жиілікпен жұмыс бағытына айналатынын көрсетуі тиіс; </w:t>
      </w:r>
      <w:r>
        <w:br/>
      </w:r>
      <w:r>
        <w:rPr>
          <w:rFonts w:ascii="Times New Roman"/>
          <w:b w:val="false"/>
          <w:i w:val="false"/>
          <w:color w:val="000000"/>
          <w:sz w:val="28"/>
        </w:rPr>
        <w:t xml:space="preserve">
      5) ауалық бұрамның қалақтарын орнатудың ең аз бұрышын таңдаудың дұрыстығы, жердегі жағдайда (ұшақтың тұрақтығы кезінде): </w:t>
      </w:r>
      <w:r>
        <w:br/>
      </w:r>
      <w:r>
        <w:rPr>
          <w:rFonts w:ascii="Times New Roman"/>
          <w:b w:val="false"/>
          <w:i w:val="false"/>
          <w:color w:val="000000"/>
          <w:sz w:val="28"/>
        </w:rPr>
        <w:t xml:space="preserve">
      бір валды қозғалтқышты қалыпты іске қосу; </w:t>
      </w:r>
      <w:r>
        <w:br/>
      </w:r>
      <w:r>
        <w:rPr>
          <w:rFonts w:ascii="Times New Roman"/>
          <w:b w:val="false"/>
          <w:i w:val="false"/>
          <w:color w:val="000000"/>
          <w:sz w:val="28"/>
        </w:rPr>
        <w:t xml:space="preserve">
      жердегі аз режимде май жүйесінің жылу алмастырушының жеткілікті үрлеуін; </w:t>
      </w:r>
      <w:r>
        <w:br/>
      </w:r>
      <w:r>
        <w:rPr>
          <w:rFonts w:ascii="Times New Roman"/>
          <w:b w:val="false"/>
          <w:i w:val="false"/>
          <w:color w:val="000000"/>
          <w:sz w:val="28"/>
        </w:rPr>
        <w:t xml:space="preserve">
      жердегі аз газды режимде ұшақ дөңгелектері тежегіштерінің сенімді жұмысын және рөлді бұруда ұшақты басқару ыңғайлығын ескере отырып таңдалған өлшем шегіндегі тартқышы; </w:t>
      </w:r>
      <w:r>
        <w:br/>
      </w:r>
      <w:r>
        <w:rPr>
          <w:rFonts w:ascii="Times New Roman"/>
          <w:b w:val="false"/>
          <w:i w:val="false"/>
          <w:color w:val="000000"/>
          <w:sz w:val="28"/>
        </w:rPr>
        <w:t xml:space="preserve">
      6) ауалық бұрамның жұмысын бақылау құралдарының жұмыс қабілеттілігі бағалануға тиіс. </w:t>
      </w:r>
      <w:r>
        <w:br/>
      </w:r>
      <w:r>
        <w:rPr>
          <w:rFonts w:ascii="Times New Roman"/>
          <w:b w:val="false"/>
          <w:i w:val="false"/>
          <w:color w:val="000000"/>
          <w:sz w:val="28"/>
        </w:rPr>
        <w:t xml:space="preserve">
      Сынақтар кезінде крейсерлік ұшуда ауалық бұрамның ұзақ жұмысының қалақтардың бұрылу тетігінің жұмыс қабілеттігіне және қозғалтқыштағы ауыспалы процестері кезінде және ауалық бұрам қалақтарының флюгерлік жағдайға енгізу және одан шығару кезіндегі реттеу мен басқару жүйелерінде әсерін бағалаған жөн. Тексеруді 40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атмосфералық ауа температурасы кезінде РП-да көрсетілген жоғары крейсерлік режимінде кем дегенде 2 сағат бойы немесе осы режимдегі, ал 2 сағаттан кем болса, пайдаланудағы ең жоғары мүмкін болатын жұмыс ұзақтығының ішінде жұмыстар кейін жүргізген жөн. </w:t>
      </w:r>
      <w:r>
        <w:br/>
      </w:r>
      <w:r>
        <w:rPr>
          <w:rFonts w:ascii="Times New Roman"/>
          <w:b w:val="false"/>
          <w:i w:val="false"/>
          <w:color w:val="000000"/>
          <w:sz w:val="28"/>
        </w:rPr>
        <w:t xml:space="preserve">
      1676. Ауалық бұрам элементтерінің тербелісті жүктемесін тексеру. </w:t>
      </w:r>
      <w:r>
        <w:br/>
      </w:r>
      <w:r>
        <w:rPr>
          <w:rFonts w:ascii="Times New Roman"/>
          <w:b w:val="false"/>
          <w:i w:val="false"/>
          <w:color w:val="000000"/>
          <w:sz w:val="28"/>
        </w:rPr>
        <w:t xml:space="preserve">
      Тексеру ұшақтағы ауалық бұрамды пайдалану жағдайы шыдамдылық талаптары бойынша жол берілмейтін оның элементтерінің тербелісті жүктемесінің деңгейін осыншама арттыруға алып келмейтіндігін растауға тиіс. Жүктемелерді (кернеулерді) анықтауды жүргізу қажет. </w:t>
      </w:r>
      <w:r>
        <w:br/>
      </w:r>
      <w:r>
        <w:rPr>
          <w:rFonts w:ascii="Times New Roman"/>
          <w:b w:val="false"/>
          <w:i w:val="false"/>
          <w:color w:val="000000"/>
          <w:sz w:val="28"/>
        </w:rPr>
        <w:t xml:space="preserve">
      Тексеруді жердегі және ұшудағы сынақтармен жүргізген жөн, оларды: </w:t>
      </w:r>
      <w:r>
        <w:br/>
      </w:r>
      <w:r>
        <w:rPr>
          <w:rFonts w:ascii="Times New Roman"/>
          <w:b w:val="false"/>
          <w:i w:val="false"/>
          <w:color w:val="000000"/>
          <w:sz w:val="28"/>
        </w:rPr>
        <w:t xml:space="preserve">
      1) қозғалтқыштың жұмыс режимдерінің пайдалану диапазонындағы жердегі жағдайларды және ең жоғары бұруы мүмкін (рұқсат етілетін) бұрыштың жылдамдықтарына айналу бұрыштары мен ұшақты басқару кезінде ауалық бұрам элементінің тербелісті жүктемесінің сипаты мен деңгейі; </w:t>
      </w:r>
      <w:r>
        <w:br/>
      </w:r>
      <w:r>
        <w:rPr>
          <w:rFonts w:ascii="Times New Roman"/>
          <w:b w:val="false"/>
          <w:i w:val="false"/>
          <w:color w:val="000000"/>
          <w:sz w:val="28"/>
        </w:rPr>
        <w:t xml:space="preserve">
      2) тексерілетін ұшақтың ұшуы және қозғалтқыш жұмыстарының барлық режимдеріндегі және ол сондай-ақ қозғалтқышты ажырату және іске қосу кезінде ауалық бұрам элементінің тербелісті жүктемесінің сипаты мен деңгейі бағалануы тиіс. </w:t>
      </w:r>
      <w:r>
        <w:br/>
      </w:r>
      <w:r>
        <w:rPr>
          <w:rFonts w:ascii="Times New Roman"/>
          <w:b w:val="false"/>
          <w:i w:val="false"/>
          <w:color w:val="000000"/>
          <w:sz w:val="28"/>
        </w:rPr>
        <w:t xml:space="preserve">
      Сынақтар кезінде ауалық бұрам элементінің тербелісті жүктемесінің деңгейіне мынадай факторлардың әсері бағалануы тиіс: </w:t>
      </w:r>
      <w:r>
        <w:br/>
      </w:r>
      <w:r>
        <w:rPr>
          <w:rFonts w:ascii="Times New Roman"/>
          <w:b w:val="false"/>
          <w:i w:val="false"/>
          <w:color w:val="000000"/>
          <w:sz w:val="28"/>
        </w:rPr>
        <w:t xml:space="preserve">
      1) жердегі желді жағдайлар; </w:t>
      </w:r>
      <w:r>
        <w:br/>
      </w:r>
      <w:r>
        <w:rPr>
          <w:rFonts w:ascii="Times New Roman"/>
          <w:b w:val="false"/>
          <w:i w:val="false"/>
          <w:color w:val="000000"/>
          <w:sz w:val="28"/>
        </w:rPr>
        <w:t xml:space="preserve">
      2) тексерілетін және қатар орналасқан ауалық бұрамның олардың айналу жазықтықтары жабылған немесе осы ауалық бұрамдар жақын орналасқан жағдайдағы жұмыс режимдерінің үйлесуі. </w:t>
      </w:r>
      <w:r>
        <w:br/>
      </w:r>
      <w:r>
        <w:rPr>
          <w:rFonts w:ascii="Times New Roman"/>
          <w:b w:val="false"/>
          <w:i w:val="false"/>
          <w:color w:val="000000"/>
          <w:sz w:val="28"/>
        </w:rPr>
        <w:t xml:space="preserve">
      1677. Тербелісті жүктемені анықтауға арналған тексеруге ауалық бұрамның қанаттары, сондай-ақ валдары, корпусы және тізбесі ауалық бұрамның осы үлгісінің ұшу сынағының нәтижелерінің негізінде анықталуы тиісті басқа элементтер мен баламалы конструкциясы бар ауалық бұрамның бабына келтіру тәжірибесі жатады. </w:t>
      </w:r>
      <w:r>
        <w:br/>
      </w:r>
      <w:r>
        <w:rPr>
          <w:rFonts w:ascii="Times New Roman"/>
          <w:b w:val="false"/>
          <w:i w:val="false"/>
          <w:color w:val="000000"/>
          <w:sz w:val="28"/>
        </w:rPr>
        <w:t xml:space="preserve">
      Ауалық бұрам МҚЖ және оның тиімділігін табиғи мұз қату жағдайларында тексеру. </w:t>
      </w:r>
      <w:r>
        <w:br/>
      </w:r>
      <w:r>
        <w:rPr>
          <w:rFonts w:ascii="Times New Roman"/>
          <w:b w:val="false"/>
          <w:i w:val="false"/>
          <w:color w:val="000000"/>
          <w:sz w:val="28"/>
        </w:rPr>
        <w:t xml:space="preserve">
      Ұшақтағы ауалық бұрамды жұмыс жағдайларында тексеру жүйелердің текшелік сынақтарын оның ұшу сынақтарын есептеудің нәтижелерін растауға және олардың жиынтығын ұшақтың РОП сәйкес мұз қату жағдайларындағы пайдалану кезінде олардың жиынтығын көрсетуге тиіс, мұндай жағдайда, ауалық бұрамның жұмысын бұзушылық және қалдық мұз түзудің қозғалтқышпен ұшақтың ұшу пайдалану сипаттамаларына және олардың конструкциясына беріктігіне әсерінің қауіпті салдарының туындауы мүмкін емес. </w:t>
      </w:r>
      <w:r>
        <w:br/>
      </w:r>
      <w:r>
        <w:rPr>
          <w:rFonts w:ascii="Times New Roman"/>
          <w:b w:val="false"/>
          <w:i w:val="false"/>
          <w:color w:val="000000"/>
          <w:sz w:val="28"/>
        </w:rPr>
        <w:t xml:space="preserve">
      Тексеруді мұз қату жағдайларында бақылайтын жердегі және ұшу сынақтарымен жүргізген жөн. Сынақтар ұшақтың барлық қозғалтқыштарының қалыпты жұмысы кезінде, сондай-ақ қозғалтқышты ажыратқан кезінде пайдалану үшін ұсынылғандарға сәйкес келетін жылдамдықтарда ұшу биіктігінің диапазонындағы бағдарламамен белгіленген сынақтар жүргізуі тиіс. Сонымен бірге қозғалтқыштың пайдалану диапазоны қабылдаған жұмысының әртүрлі режимдеріндегі олардың өзгерісі: </w:t>
      </w:r>
      <w:r>
        <w:br/>
      </w:r>
      <w:r>
        <w:rPr>
          <w:rFonts w:ascii="Times New Roman"/>
          <w:b w:val="false"/>
          <w:i w:val="false"/>
          <w:color w:val="000000"/>
          <w:sz w:val="28"/>
        </w:rPr>
        <w:t xml:space="preserve">
      1) ауалық бұрам МҚЖ-тың жұмыс қабілеттілігі (жылытылатын элементтердің жылулық жай-күйі, жылыту жүйесінің өлшемдері және т.б. МҚЖ-тың үлгісіне қарай) және оны басқару мен бақылау құралдарын пайдалану ерекшеліктері; </w:t>
      </w:r>
      <w:r>
        <w:br/>
      </w:r>
      <w:r>
        <w:rPr>
          <w:rFonts w:ascii="Times New Roman"/>
          <w:b w:val="false"/>
          <w:i w:val="false"/>
          <w:color w:val="000000"/>
          <w:sz w:val="28"/>
        </w:rPr>
        <w:t xml:space="preserve">
      2) МҚЖ жұмысының қозғалтқыш өлшеміне әсері; </w:t>
      </w:r>
      <w:r>
        <w:br/>
      </w:r>
      <w:r>
        <w:rPr>
          <w:rFonts w:ascii="Times New Roman"/>
          <w:b w:val="false"/>
          <w:i w:val="false"/>
          <w:color w:val="000000"/>
          <w:sz w:val="28"/>
        </w:rPr>
        <w:t xml:space="preserve">
      3) мұз қату жағдайларындағы МҚЖ тиімділігі, қалдық мұз түзудің ауалық бұрам мен қозғалтқыштың бірлескен жұмысына әсері; </w:t>
      </w:r>
      <w:r>
        <w:br/>
      </w:r>
      <w:r>
        <w:rPr>
          <w:rFonts w:ascii="Times New Roman"/>
          <w:b w:val="false"/>
          <w:i w:val="false"/>
          <w:color w:val="000000"/>
          <w:sz w:val="28"/>
        </w:rPr>
        <w:t xml:space="preserve">
      4) ауалық бұрамның ағу тетігі мен қалақтарынан мұз бөлігін алу мүмкіндігі және олардың қозғалтқыш пен ұшақтың элементтеріне түсу салдарлары бағалануы тиіс. </w:t>
      </w:r>
      <w:r>
        <w:br/>
      </w:r>
      <w:r>
        <w:rPr>
          <w:rFonts w:ascii="Times New Roman"/>
          <w:b w:val="false"/>
          <w:i w:val="false"/>
          <w:color w:val="000000"/>
          <w:sz w:val="28"/>
        </w:rPr>
        <w:t xml:space="preserve">
      1678. Сынақтар кезінде МҚЖ қосу ұзақтығының кідірісі 1 минут, мұз қату жағдайларында тексеріліп әрбір отырған режимдегі ұшу ұзақтығының ауалық бұрамының ағу тетігі мен қалақтарынан мұздың бір бөлігін алудың мүмкін болатын салдарларына әсері бағалануы тиіс. </w:t>
      </w:r>
      <w:r>
        <w:br/>
      </w:r>
      <w:r>
        <w:rPr>
          <w:rFonts w:ascii="Times New Roman"/>
          <w:b w:val="false"/>
          <w:i w:val="false"/>
          <w:color w:val="000000"/>
          <w:sz w:val="28"/>
        </w:rPr>
        <w:t xml:space="preserve">
      1679. Ұшақты ұшақ үшін ауалық бұрамның қол жетімсіз теріс бұрамынан қорғаудың қамтамасыз етілгендігін тексеру. </w:t>
      </w:r>
      <w:r>
        <w:br/>
      </w:r>
      <w:r>
        <w:rPr>
          <w:rFonts w:ascii="Times New Roman"/>
          <w:b w:val="false"/>
          <w:i w:val="false"/>
          <w:color w:val="000000"/>
          <w:sz w:val="28"/>
        </w:rPr>
        <w:t xml:space="preserve">
      Ауалық бұрамын пайдалану жағдайларын ұшақта тексеру: </w:t>
      </w:r>
      <w:r>
        <w:br/>
      </w:r>
      <w:r>
        <w:rPr>
          <w:rFonts w:ascii="Times New Roman"/>
          <w:b w:val="false"/>
          <w:i w:val="false"/>
          <w:color w:val="000000"/>
          <w:sz w:val="28"/>
        </w:rPr>
        <w:t xml:space="preserve">
      1) ауалық бүрамның қол жетімсіз теріс тартымынан қорғау жүйелерінің жұмыс қабілеттілігі мен кедергіден қорғалғыштығы; </w:t>
      </w:r>
      <w:r>
        <w:br/>
      </w:r>
      <w:r>
        <w:rPr>
          <w:rFonts w:ascii="Times New Roman"/>
          <w:b w:val="false"/>
          <w:i w:val="false"/>
          <w:color w:val="000000"/>
          <w:sz w:val="28"/>
        </w:rPr>
        <w:t xml:space="preserve">
      2) жүйелердің ұшу-пайдалану сипаттамаларын техникалық құжаттамасының деректеріне сәйкестігі; </w:t>
      </w:r>
      <w:r>
        <w:br/>
      </w:r>
      <w:r>
        <w:rPr>
          <w:rFonts w:ascii="Times New Roman"/>
          <w:b w:val="false"/>
          <w:i w:val="false"/>
          <w:color w:val="000000"/>
          <w:sz w:val="28"/>
        </w:rPr>
        <w:t xml:space="preserve">
      3) қуатты қондырғының қалыпты жұмысы кезінде, сондай-ақ қозғалтқыштың істен шығулары мен ауалық бұрамның реттеу және басқару жүйелеріндегі істен шығулар кезінде ұшақ үшін қол жетімсіз теріс тартымның туындауының мүмкін болмауы; </w:t>
      </w:r>
      <w:r>
        <w:br/>
      </w:r>
      <w:r>
        <w:rPr>
          <w:rFonts w:ascii="Times New Roman"/>
          <w:b w:val="false"/>
          <w:i w:val="false"/>
          <w:color w:val="000000"/>
          <w:sz w:val="28"/>
        </w:rPr>
        <w:t xml:space="preserve">
      4) қорғанғыштық жүйелерді бақылау құралдарының жұмыс қабілеттілігі расталуға тиіс. </w:t>
      </w:r>
      <w:r>
        <w:br/>
      </w:r>
      <w:r>
        <w:rPr>
          <w:rFonts w:ascii="Times New Roman"/>
          <w:b w:val="false"/>
          <w:i w:val="false"/>
          <w:color w:val="000000"/>
          <w:sz w:val="28"/>
        </w:rPr>
        <w:t xml:space="preserve">
      Тексеруді жердегі және ұшудағы сынақтармен жүргізген жөн, олардың: </w:t>
      </w:r>
      <w:r>
        <w:br/>
      </w:r>
      <w:r>
        <w:rPr>
          <w:rFonts w:ascii="Times New Roman"/>
          <w:b w:val="false"/>
          <w:i w:val="false"/>
          <w:color w:val="000000"/>
          <w:sz w:val="28"/>
        </w:rPr>
        <w:t xml:space="preserve">
      1) ауалық бұрам қалақтарын флюгирлеу жүйелерінің жұмыс қабілеттілігі, теріс тартым шектеулері, қалақтардың осы жүйелер жұмысқа кірісуге тиісті режимдерінде қуатты қондырғыны қалыпты жұмысы кезіндегі және қозғалтқыш пен ауалық бұрамды реттеу мен басқару жүйелерінің істен шығулары кезіндегі аралық жағдайын шектеу бағалануы тиіс. Сонымен бірге, ұшудың өлшемдері (режимдері) бойынша жүйелердің сенімді жұмыс істеп кету шекаралары, анықталуға тікелей немесе жанама тәсілмен ауалық бұрам қалақтарының көтерудің аралық және ең аз бұрыштары тіректеріндегі жағдайы кезінде ауалық бұрамның авторотация режиміндегі қуатты қондырғы шартының өзгеруі (егер ұшуда ең аз бұрышты пайдалану РП-да көзделген болса) бағалануы тиіс; </w:t>
      </w:r>
      <w:r>
        <w:br/>
      </w:r>
      <w:r>
        <w:rPr>
          <w:rFonts w:ascii="Times New Roman"/>
          <w:b w:val="false"/>
          <w:i w:val="false"/>
          <w:color w:val="000000"/>
          <w:sz w:val="28"/>
        </w:rPr>
        <w:t xml:space="preserve">
      2) жүйенің жұмысқа кірісуі көзделмеген қозғалтқыштың қалыпты жұмысы режимдерінде оның жұмыс істеп кетуін болдырмайтын автоматты флюгирленетін жүйе датчиктерінің жұмыс істеп кету өлшемдері бойынша қорлардың жеткіліктілігі; </w:t>
      </w:r>
      <w:r>
        <w:br/>
      </w:r>
      <w:r>
        <w:rPr>
          <w:rFonts w:ascii="Times New Roman"/>
          <w:b w:val="false"/>
          <w:i w:val="false"/>
          <w:color w:val="000000"/>
          <w:sz w:val="28"/>
        </w:rPr>
        <w:t xml:space="preserve">
      3) ұшақ үшін қол жетімді теріс тартымның авторотациясы кезіндегі шамасын ескере отырып, ауалық бұрамның қалақтарын орнатудың аралық бұрышын таңдаудың дұрыстығы, қозғалтқыштың орнықты жұмысының қамтамасыз етілгендігі, сондай-ақ аз газды ұшу және аз газды жердегі екінші айналымға кету жағдайларындағы мүмкіндік уақытының техникалық құжаттамасының талаптарына сәйкестігі; </w:t>
      </w:r>
      <w:r>
        <w:br/>
      </w:r>
      <w:r>
        <w:rPr>
          <w:rFonts w:ascii="Times New Roman"/>
          <w:b w:val="false"/>
          <w:i w:val="false"/>
          <w:color w:val="000000"/>
          <w:sz w:val="28"/>
        </w:rPr>
        <w:t xml:space="preserve">
      4) ауалық бұрамның қол жетімсіз теріс тартымының пайда болуынан ұшақты корғаудың қамтамасыз етілгенді, қорғалатын жүйелердің жұмыс істеп кетуінің орнықтылыққа әсері ұшақтың басқарылымы мен ұшу сипаттамалары, сондай-ақ аралық бұрыштық тіректері бар ауалық бұрамдар қалақтарының алыну сәйкессіздігінің ұшақтың жүгіруі кезіндегі орнықтылығы мен басқарылымдығына әсері; </w:t>
      </w:r>
      <w:r>
        <w:br/>
      </w:r>
      <w:r>
        <w:rPr>
          <w:rFonts w:ascii="Times New Roman"/>
          <w:b w:val="false"/>
          <w:i w:val="false"/>
          <w:color w:val="000000"/>
          <w:sz w:val="28"/>
        </w:rPr>
        <w:t xml:space="preserve">
      5) ауалық бұрамның қорғанғыштық жүйелері бақылау құралдарының жұмыс қабілеттілігі бағалануы тиіс. </w:t>
      </w:r>
      <w:r>
        <w:br/>
      </w:r>
      <w:r>
        <w:rPr>
          <w:rFonts w:ascii="Times New Roman"/>
          <w:b w:val="false"/>
          <w:i w:val="false"/>
          <w:color w:val="000000"/>
          <w:sz w:val="28"/>
        </w:rPr>
        <w:t xml:space="preserve">
      Сынақтар кезінде атмосфералық ауа температурасының оның өзгеріс диапазонына әсерін, егер осы әсер елеулі деп күтілетін болса, бағалаған жөн. </w:t>
      </w:r>
      <w:r>
        <w:br/>
      </w:r>
      <w:r>
        <w:rPr>
          <w:rFonts w:ascii="Times New Roman"/>
          <w:b w:val="false"/>
          <w:i w:val="false"/>
          <w:color w:val="000000"/>
          <w:sz w:val="28"/>
        </w:rPr>
        <w:t xml:space="preserve">
      1680. Ауалық бұрамның кері қимылдайтын жұмыс режимін және оның ұшақтық сипаттамасына әсерін тексеру. </w:t>
      </w:r>
      <w:r>
        <w:br/>
      </w:r>
      <w:r>
        <w:rPr>
          <w:rFonts w:ascii="Times New Roman"/>
          <w:b w:val="false"/>
          <w:i w:val="false"/>
          <w:color w:val="000000"/>
          <w:sz w:val="28"/>
        </w:rPr>
        <w:t xml:space="preserve">
      Пайдалану жағдайларын ұшақта тексеру: </w:t>
      </w:r>
      <w:r>
        <w:br/>
      </w:r>
      <w:r>
        <w:rPr>
          <w:rFonts w:ascii="Times New Roman"/>
          <w:b w:val="false"/>
          <w:i w:val="false"/>
          <w:color w:val="000000"/>
          <w:sz w:val="28"/>
        </w:rPr>
        <w:t xml:space="preserve">
      1) кері қимылдайтын тартым жүйесінің жұмыс қабілеттілігін; </w:t>
      </w:r>
      <w:r>
        <w:br/>
      </w:r>
      <w:r>
        <w:rPr>
          <w:rFonts w:ascii="Times New Roman"/>
          <w:b w:val="false"/>
          <w:i w:val="false"/>
          <w:color w:val="000000"/>
          <w:sz w:val="28"/>
        </w:rPr>
        <w:t xml:space="preserve">
      2) қозғалтқыш пен ауалық бұрам жүйесінің орнықтылығы және олардың кері қимылдайтын тартым режиміндегі өлшемдерінің техникалық құжаттама деректеріне сәйкестігін; </w:t>
      </w:r>
      <w:r>
        <w:br/>
      </w:r>
      <w:r>
        <w:rPr>
          <w:rFonts w:ascii="Times New Roman"/>
          <w:b w:val="false"/>
          <w:i w:val="false"/>
          <w:color w:val="000000"/>
          <w:sz w:val="28"/>
        </w:rPr>
        <w:t xml:space="preserve">
      3) кері қимылдайтын ауалық бұрамның ұшақтың жағдайы мен ұшу сипаттамаларына қол жетімсіз әсерінің болмауы; </w:t>
      </w:r>
      <w:r>
        <w:br/>
      </w:r>
      <w:r>
        <w:rPr>
          <w:rFonts w:ascii="Times New Roman"/>
          <w:b w:val="false"/>
          <w:i w:val="false"/>
          <w:color w:val="000000"/>
          <w:sz w:val="28"/>
        </w:rPr>
        <w:t xml:space="preserve">
      4) ауалық бұрамның кері қимылдайтын тартым жүйесін бақылау құралдарының жұмыс қабілеттілігін растауы тиіс. </w:t>
      </w:r>
      <w:r>
        <w:br/>
      </w:r>
      <w:r>
        <w:rPr>
          <w:rFonts w:ascii="Times New Roman"/>
          <w:b w:val="false"/>
          <w:i w:val="false"/>
          <w:color w:val="000000"/>
          <w:sz w:val="28"/>
        </w:rPr>
        <w:t xml:space="preserve">
      Тексеруді жердегі және ұшудағы сынқатармен жүргізген жөн, олардың: </w:t>
      </w:r>
      <w:r>
        <w:br/>
      </w:r>
      <w:r>
        <w:rPr>
          <w:rFonts w:ascii="Times New Roman"/>
          <w:b w:val="false"/>
          <w:i w:val="false"/>
          <w:color w:val="000000"/>
          <w:sz w:val="28"/>
        </w:rPr>
        <w:t xml:space="preserve">
      1) кері қимылдайтын тартым жүйесі мен оның жұмысын бақылау құралдарының жұмыс қабілеттілігі, кері қимылдайтын режим жұмысын пайдалануға рұқсат етілген ұшудың сол бір кезеңдердегі жүйені жұмысқа қосу және ажырату жағдайында белгіленген режимдердегі жұмыстың орнықтылығы мен өлшемі; </w:t>
      </w:r>
      <w:r>
        <w:br/>
      </w:r>
      <w:r>
        <w:rPr>
          <w:rFonts w:ascii="Times New Roman"/>
          <w:b w:val="false"/>
          <w:i w:val="false"/>
          <w:color w:val="000000"/>
          <w:sz w:val="28"/>
        </w:rPr>
        <w:t xml:space="preserve">
      2) кері қимылдайтын тартым режимдерінде жұмыс істеп тұрған ауалық бұрамдардың қуатты қондырғының көршілес қозғалтқыштарының жұмысы мен өлшеміне әсері; </w:t>
      </w:r>
      <w:r>
        <w:br/>
      </w:r>
      <w:r>
        <w:rPr>
          <w:rFonts w:ascii="Times New Roman"/>
          <w:b w:val="false"/>
          <w:i w:val="false"/>
          <w:color w:val="000000"/>
          <w:sz w:val="28"/>
        </w:rPr>
        <w:t xml:space="preserve">
      3) кері қимылдайтын тартым мен оның сипаттамалары жүйелері жұмыстың, оның ішінде ең жоғары теріс тартымға жету уақыты мен симметриялық ауалық бұрамдардың кері қимылдайтын режимге көшудің сәйкестігі ұшақтың жағдайы мен ұшу сипаттамаларына әсері; </w:t>
      </w:r>
      <w:r>
        <w:br/>
      </w:r>
      <w:r>
        <w:rPr>
          <w:rFonts w:ascii="Times New Roman"/>
          <w:b w:val="false"/>
          <w:i w:val="false"/>
          <w:color w:val="000000"/>
          <w:sz w:val="28"/>
        </w:rPr>
        <w:t xml:space="preserve">
      4) ауалық бұрамдардың біреуінің кері қимылдайтын режимінің қосылмауы қонғаннан кейінгі оның жүгіруі кезінде ұшақтың жай-күйіне әсері бағалануға тиіс. Тексерудің қажеттігі осындай істен шығуды алдын ала талдау мүмкіндігі мен салдарларының негізінде белгіленеді. </w:t>
      </w:r>
      <w:r>
        <w:br/>
      </w:r>
      <w:r>
        <w:rPr>
          <w:rFonts w:ascii="Times New Roman"/>
          <w:b w:val="false"/>
          <w:i w:val="false"/>
          <w:color w:val="000000"/>
          <w:sz w:val="28"/>
        </w:rPr>
        <w:t xml:space="preserve">
      Сынақтар кезінде анықталған жердегі жел жағдайлары мен атмосфералық ауа температурасының әсері (егер ол елеулі түрде күтілетін болса) бағалануы тиіс. Ауалық бұрамының ұшу циклының өлшемдерін тексеру. </w:t>
      </w:r>
      <w:r>
        <w:br/>
      </w:r>
      <w:r>
        <w:rPr>
          <w:rFonts w:ascii="Times New Roman"/>
          <w:b w:val="false"/>
          <w:i w:val="false"/>
          <w:color w:val="000000"/>
          <w:sz w:val="28"/>
        </w:rPr>
        <w:t xml:space="preserve">
      Пайдаланудың күтілетін жағдайлары үшін сынақ циклын нақтылау мақсатында ұшақтың осы үлгісінің қозғалтқышындағы ауалық бұрамның ұшу циклының өлшемі анықталуы тиіс. </w:t>
      </w:r>
      <w:r>
        <w:br/>
      </w:r>
      <w:r>
        <w:rPr>
          <w:rFonts w:ascii="Times New Roman"/>
          <w:b w:val="false"/>
          <w:i w:val="false"/>
          <w:color w:val="000000"/>
          <w:sz w:val="28"/>
        </w:rPr>
        <w:t xml:space="preserve">
      1681. Ауалық бұрамының пайдалану технологиялылығын тексеру. </w:t>
      </w:r>
      <w:r>
        <w:br/>
      </w:r>
      <w:r>
        <w:rPr>
          <w:rFonts w:ascii="Times New Roman"/>
          <w:b w:val="false"/>
          <w:i w:val="false"/>
          <w:color w:val="000000"/>
          <w:sz w:val="28"/>
        </w:rPr>
        <w:t xml:space="preserve">
      Тексеру ұшақтағы пайдалану жағдайларында ыңғайлы, қауіпсіз және бақыланатын қарау, техникалық қызмет көрсету және ауалық бұрамның, оның бөлшектері, тораптары мен агрегаттарын РП жене РҚ нұсқамаларына сәйкес ауыстырудың қамтамасыз етілгендігін көрсетуі тиіс. </w:t>
      </w:r>
      <w:r>
        <w:br/>
      </w:r>
      <w:r>
        <w:rPr>
          <w:rFonts w:ascii="Times New Roman"/>
          <w:b w:val="false"/>
          <w:i w:val="false"/>
          <w:color w:val="000000"/>
          <w:sz w:val="28"/>
        </w:rPr>
        <w:t xml:space="preserve">
      1682. РҚ-да нұсқалған тұрақ жағдайларында және басқа жағдайларда тікелей ұшақта жүргізілуі тиісті тексеру кезінде: </w:t>
      </w:r>
      <w:r>
        <w:br/>
      </w:r>
      <w:r>
        <w:rPr>
          <w:rFonts w:ascii="Times New Roman"/>
          <w:b w:val="false"/>
          <w:i w:val="false"/>
          <w:color w:val="000000"/>
          <w:sz w:val="28"/>
        </w:rPr>
        <w:t xml:space="preserve">
      1) ыңғайлы, қауіпсіз, бақылаулы қарау, техникалық қызмет көрсету және ауалық бұрамды, оның агрегаттары мен жүйелеріне талаптары мен РП және РҚ нұсқауларына сәйкес ауыстырудың қамтамасыз етілгендігін; </w:t>
      </w:r>
      <w:r>
        <w:br/>
      </w:r>
      <w:r>
        <w:rPr>
          <w:rFonts w:ascii="Times New Roman"/>
          <w:b w:val="false"/>
          <w:i w:val="false"/>
          <w:color w:val="000000"/>
          <w:sz w:val="28"/>
        </w:rPr>
        <w:t xml:space="preserve">
      2) ұшақта қуатты қондырғы жиынтығында қолданылатын ауалық бұрамның өзара алмасымдылығын; </w:t>
      </w:r>
      <w:r>
        <w:br/>
      </w:r>
      <w:r>
        <w:rPr>
          <w:rFonts w:ascii="Times New Roman"/>
          <w:b w:val="false"/>
          <w:i w:val="false"/>
          <w:color w:val="000000"/>
          <w:sz w:val="28"/>
        </w:rPr>
        <w:t xml:space="preserve">
      3) ауалық бұрамды сақтау мен сақтамаудың қамтамасыз етілгендігін бағалаған жөн. </w:t>
      </w:r>
      <w:r>
        <w:br/>
      </w:r>
      <w:r>
        <w:rPr>
          <w:rFonts w:ascii="Times New Roman"/>
          <w:b w:val="false"/>
          <w:i w:val="false"/>
          <w:color w:val="000000"/>
          <w:sz w:val="28"/>
        </w:rPr>
        <w:t xml:space="preserve">
      Тексеруді ұшақта пайдаланудың әртүрлі климаттық жағдайларда жүргізген жөн. </w:t>
      </w:r>
    </w:p>
    <w:bookmarkStart w:name="z262" w:id="1792"/>
    <w:p>
      <w:pPr>
        <w:spacing w:after="0"/>
        <w:ind w:left="0"/>
        <w:jc w:val="left"/>
      </w:pPr>
      <w:r>
        <w:rPr>
          <w:rFonts w:ascii="Times New Roman"/>
          <w:b/>
          <w:i w:val="false"/>
          <w:color w:val="000000"/>
        </w:rPr>
        <w:t xml:space="preserve"> 
257. Сериялық және жөндеулік ауалық бұрамның сынақтары </w:t>
      </w:r>
    </w:p>
    <w:bookmarkEnd w:id="1792"/>
    <w:p>
      <w:pPr>
        <w:spacing w:after="0"/>
        <w:ind w:left="0"/>
        <w:jc w:val="both"/>
      </w:pPr>
      <w:r>
        <w:rPr>
          <w:rFonts w:ascii="Times New Roman"/>
          <w:b w:val="false"/>
          <w:i w:val="false"/>
          <w:color w:val="000000"/>
          <w:sz w:val="28"/>
        </w:rPr>
        <w:t xml:space="preserve">      1683. Сериялық және жөндеулік ауалық бұрамдардың өткізу және бақылау зертханалық сынақтарына және іріктеп алуларға және қосымша сынақтарға тап болуға тиіс. Жөндеулік ауалық бұрамдар сынақтар кезінде өткізу және бақылау сынақтары бағдарламаларында нұсқалғандардан өзгешеленетін сынақтардың әдістері, талаптары мен көлемдері көзделуі мүмкін. </w:t>
      </w:r>
      <w:r>
        <w:br/>
      </w:r>
      <w:r>
        <w:rPr>
          <w:rFonts w:ascii="Times New Roman"/>
          <w:b w:val="false"/>
          <w:i w:val="false"/>
          <w:color w:val="000000"/>
          <w:sz w:val="28"/>
        </w:rPr>
        <w:t xml:space="preserve">
      1684. Сериялық және жөндеулік ауалық бұрамдардың сынақтары мен іріктеп алулардың оларды бөлшектегеннен кейінгі бөлшектердің жай-күйін зерттеген көлемі, егер конструкциясының, сапасының және жасанды бақылаудың жетістігі көрсетілген болса, қысқартылуы мүмкін, сондай-ақ сынақтардын әдістемесі РП-да нұсқалған қызмет көрсету ережелерінің сақталуы мен ауалық бұрамның жөндеуаралық ресурсының ішіндегі жұмыс қабілеттілігін сақтау кезінде қамтамасыз етіледі. </w:t>
      </w:r>
      <w:r>
        <w:br/>
      </w:r>
      <w:r>
        <w:rPr>
          <w:rFonts w:ascii="Times New Roman"/>
          <w:b w:val="false"/>
          <w:i w:val="false"/>
          <w:color w:val="000000"/>
          <w:sz w:val="28"/>
        </w:rPr>
        <w:t xml:space="preserve">
      1-ескерту. Сынақтар көлемінің кез келген қысқартуы ауалық бұрамның жұмыс қабілеттілігі нашарлаған жағдайларда немесе оның конструкциясына елеулі өзгерістер енгізу кезінде қайта қаралуы мүмкін. </w:t>
      </w:r>
      <w:r>
        <w:br/>
      </w:r>
      <w:r>
        <w:rPr>
          <w:rFonts w:ascii="Times New Roman"/>
          <w:b w:val="false"/>
          <w:i w:val="false"/>
          <w:color w:val="000000"/>
          <w:sz w:val="28"/>
        </w:rPr>
        <w:t xml:space="preserve">
      2-ескерту. Жөндеулік бұрамдар сынақтарының көлемі сериялық ауалық бұрамдар сынақтарының көлемінен өзгешеленуі мүмкін. </w:t>
      </w:r>
      <w:r>
        <w:br/>
      </w:r>
      <w:r>
        <w:rPr>
          <w:rFonts w:ascii="Times New Roman"/>
          <w:b w:val="false"/>
          <w:i w:val="false"/>
          <w:color w:val="000000"/>
          <w:sz w:val="28"/>
        </w:rPr>
        <w:t xml:space="preserve">
      3-ескерту. Аз сериялармен ауалық бұрамдар өндіру кезінде сынақтардың көлемі мен оларды іріктеу саны қысқартылуы мүмкін. </w:t>
      </w:r>
    </w:p>
    <w:bookmarkStart w:name="z263" w:id="1793"/>
    <w:p>
      <w:pPr>
        <w:spacing w:after="0"/>
        <w:ind w:left="0"/>
        <w:jc w:val="left"/>
      </w:pPr>
      <w:r>
        <w:rPr>
          <w:rFonts w:ascii="Times New Roman"/>
          <w:b/>
          <w:i w:val="false"/>
          <w:color w:val="000000"/>
        </w:rPr>
        <w:t xml:space="preserve"> 
258. Өткізу және бақылау сынақтары </w:t>
      </w:r>
    </w:p>
    <w:bookmarkEnd w:id="1793"/>
    <w:p>
      <w:pPr>
        <w:spacing w:after="0"/>
        <w:ind w:left="0"/>
        <w:jc w:val="both"/>
      </w:pPr>
      <w:r>
        <w:rPr>
          <w:rFonts w:ascii="Times New Roman"/>
          <w:b w:val="false"/>
          <w:i w:val="false"/>
          <w:color w:val="000000"/>
          <w:sz w:val="28"/>
        </w:rPr>
        <w:t xml:space="preserve">      1685. Ауалық бұрамдар (сериялық және жөндеулік) бағдарлама бойынша зертханалық текшелерде өткізу және бақылау сынақтарынан өтуі тиіс: </w:t>
      </w:r>
      <w:r>
        <w:br/>
      </w:r>
      <w:r>
        <w:rPr>
          <w:rFonts w:ascii="Times New Roman"/>
          <w:b w:val="false"/>
          <w:i w:val="false"/>
          <w:color w:val="000000"/>
          <w:sz w:val="28"/>
        </w:rPr>
        <w:t xml:space="preserve">
      1) жасау және жинау сапасын тексеру; </w:t>
      </w:r>
      <w:r>
        <w:br/>
      </w:r>
      <w:r>
        <w:rPr>
          <w:rFonts w:ascii="Times New Roman"/>
          <w:b w:val="false"/>
          <w:i w:val="false"/>
          <w:color w:val="000000"/>
          <w:sz w:val="28"/>
        </w:rPr>
        <w:t xml:space="preserve">
      2) өлшемдер мен сипаттамалардың техникалық құжаттамада белгіленген деректерге сәйкестігін тексеру; </w:t>
      </w:r>
      <w:r>
        <w:br/>
      </w:r>
      <w:r>
        <w:rPr>
          <w:rFonts w:ascii="Times New Roman"/>
          <w:b w:val="false"/>
          <w:i w:val="false"/>
          <w:color w:val="000000"/>
          <w:sz w:val="28"/>
        </w:rPr>
        <w:t xml:space="preserve">
      3) ауалық бұрамдарды (бақылау сынақтарын жүргізу кезінде) қабылдау. </w:t>
      </w:r>
      <w:r>
        <w:br/>
      </w:r>
      <w:r>
        <w:rPr>
          <w:rFonts w:ascii="Times New Roman"/>
          <w:b w:val="false"/>
          <w:i w:val="false"/>
          <w:color w:val="000000"/>
          <w:sz w:val="28"/>
        </w:rPr>
        <w:t xml:space="preserve">
      Ескерту. Тиісті негіздер жағдайында өткізу және бақылау сынақтары бірлестірілуі мүмкін. </w:t>
      </w:r>
      <w:r>
        <w:br/>
      </w:r>
      <w:r>
        <w:rPr>
          <w:rFonts w:ascii="Times New Roman"/>
          <w:b w:val="false"/>
          <w:i w:val="false"/>
          <w:color w:val="000000"/>
          <w:sz w:val="28"/>
        </w:rPr>
        <w:t xml:space="preserve">
      1686. Сынақтар жалпы талаптарға сәйкес өткізу және бақылау сынақтарының бағдарламаларында көрсетілген бірізділік жағдайларында, сондай-ақ қосымша ережелермен өткізілуі тиіс: </w:t>
      </w:r>
      <w:r>
        <w:br/>
      </w:r>
      <w:r>
        <w:rPr>
          <w:rFonts w:ascii="Times New Roman"/>
          <w:b w:val="false"/>
          <w:i w:val="false"/>
          <w:color w:val="000000"/>
          <w:sz w:val="28"/>
        </w:rPr>
        <w:t xml:space="preserve">
      1) егер өткізу сынақтарының барысында тізбесі техникалық құжаттамада келтірілген қандай да бір негізгі торапты немесе бөлшекті ауыстыру қажеттілігі туындаса, осы сынақтар немесе олардың бөлшектері келісілген көлемде қайталануы тиіс; </w:t>
      </w:r>
      <w:r>
        <w:br/>
      </w:r>
      <w:r>
        <w:rPr>
          <w:rFonts w:ascii="Times New Roman"/>
          <w:b w:val="false"/>
          <w:i w:val="false"/>
          <w:color w:val="000000"/>
          <w:sz w:val="28"/>
        </w:rPr>
        <w:t xml:space="preserve">
      2) егер өткізу сынақтарының барысында қандай да бір конструкциялық элементті немесе бөлшекті ауыстыру қажеттілігі туындаса, онда мұндай ауыстыруға, егер ол сынақтар деректерінің нәтижелеріне әсер етпесе, рұқсат етілуі мүмкін. </w:t>
      </w:r>
      <w:r>
        <w:br/>
      </w:r>
      <w:r>
        <w:rPr>
          <w:rFonts w:ascii="Times New Roman"/>
          <w:b w:val="false"/>
          <w:i w:val="false"/>
          <w:color w:val="000000"/>
          <w:sz w:val="28"/>
        </w:rPr>
        <w:t xml:space="preserve">
      1687. Өткізу және бақылау сынақтарының бағдарламасы ең аз дегенде мыналарды: </w:t>
      </w:r>
      <w:r>
        <w:br/>
      </w:r>
      <w:r>
        <w:rPr>
          <w:rFonts w:ascii="Times New Roman"/>
          <w:b w:val="false"/>
          <w:i w:val="false"/>
          <w:color w:val="000000"/>
          <w:sz w:val="28"/>
        </w:rPr>
        <w:t xml:space="preserve">
      1) ауалық бұрамның қадамын өзгерту тетігінің жұмыс істеуін сынауды; </w:t>
      </w:r>
      <w:r>
        <w:br/>
      </w:r>
      <w:r>
        <w:rPr>
          <w:rFonts w:ascii="Times New Roman"/>
          <w:b w:val="false"/>
          <w:i w:val="false"/>
          <w:color w:val="000000"/>
          <w:sz w:val="28"/>
        </w:rPr>
        <w:t xml:space="preserve">
      2) қорғанғыштық құрылғылардың икемділігін тексеруді; </w:t>
      </w:r>
      <w:r>
        <w:br/>
      </w:r>
      <w:r>
        <w:rPr>
          <w:rFonts w:ascii="Times New Roman"/>
          <w:b w:val="false"/>
          <w:i w:val="false"/>
          <w:color w:val="000000"/>
          <w:sz w:val="28"/>
        </w:rPr>
        <w:t xml:space="preserve">
      3) герметикалықты тексеруді; </w:t>
      </w:r>
      <w:r>
        <w:br/>
      </w:r>
      <w:r>
        <w:rPr>
          <w:rFonts w:ascii="Times New Roman"/>
          <w:b w:val="false"/>
          <w:i w:val="false"/>
          <w:color w:val="000000"/>
          <w:sz w:val="28"/>
        </w:rPr>
        <w:t xml:space="preserve">
      4) ішкі қуыстардың тазалығын тексеруді; </w:t>
      </w:r>
      <w:r>
        <w:br/>
      </w:r>
      <w:r>
        <w:rPr>
          <w:rFonts w:ascii="Times New Roman"/>
          <w:b w:val="false"/>
          <w:i w:val="false"/>
          <w:color w:val="000000"/>
          <w:sz w:val="28"/>
        </w:rPr>
        <w:t xml:space="preserve">
      5) қалақтардың геометриялық көлемдерін тексеруді; </w:t>
      </w:r>
      <w:r>
        <w:br/>
      </w:r>
      <w:r>
        <w:rPr>
          <w:rFonts w:ascii="Times New Roman"/>
          <w:b w:val="false"/>
          <w:i w:val="false"/>
          <w:color w:val="000000"/>
          <w:sz w:val="28"/>
        </w:rPr>
        <w:t xml:space="preserve">
      6) статикалық теңгерімді жүргізуді қамтуы тиіс. </w:t>
      </w:r>
    </w:p>
    <w:bookmarkStart w:name="z264" w:id="1794"/>
    <w:p>
      <w:pPr>
        <w:spacing w:after="0"/>
        <w:ind w:left="0"/>
        <w:jc w:val="left"/>
      </w:pPr>
      <w:r>
        <w:rPr>
          <w:rFonts w:ascii="Times New Roman"/>
          <w:b/>
          <w:i w:val="false"/>
          <w:color w:val="000000"/>
        </w:rPr>
        <w:t xml:space="preserve"> 
259. Қосымша сынақтар </w:t>
      </w:r>
    </w:p>
    <w:bookmarkEnd w:id="1794"/>
    <w:p>
      <w:pPr>
        <w:spacing w:after="0"/>
        <w:ind w:left="0"/>
        <w:jc w:val="both"/>
      </w:pPr>
      <w:r>
        <w:rPr>
          <w:rFonts w:ascii="Times New Roman"/>
          <w:b w:val="false"/>
          <w:i w:val="false"/>
          <w:color w:val="000000"/>
          <w:sz w:val="28"/>
        </w:rPr>
        <w:t xml:space="preserve">      1688. Кезеңдік (комиссиялық) және техникалық сынақтарды қамтитын қосымша текшелік сынақтарға сериялық өндірістің ауалық бұрамдар өтуі тиіс. </w:t>
      </w:r>
      <w:r>
        <w:br/>
      </w:r>
      <w:r>
        <w:rPr>
          <w:rFonts w:ascii="Times New Roman"/>
          <w:b w:val="false"/>
          <w:i w:val="false"/>
          <w:color w:val="000000"/>
          <w:sz w:val="28"/>
        </w:rPr>
        <w:t xml:space="preserve">
      1689. Ауалық бұрамның текшелік сынақтары қозғалтқыштың комиссиялық сынақтарымен бірлесуі мүмкін. Оларды бірлестіру мүмкін болмаған жағдайда, зертханалық текшелердегі ауалық бұрам тетігінің конструкциялары мен бөлшектерінің қуатты элементтеріне динамикалық сынақтар жүргізілуі тиіс. Бөлшектердің тізбесі, сондай-ақ зертханалық-текшелік сынақтардың бағдарламасы жасалуы тиіс. Осы үлгідегі ауалық бұрамның қанаттары тиісті бағдарламалар бойынша динамикалық сынақтардан өтуі тиіс. </w:t>
      </w:r>
      <w:r>
        <w:br/>
      </w:r>
      <w:r>
        <w:rPr>
          <w:rFonts w:ascii="Times New Roman"/>
          <w:b w:val="false"/>
          <w:i w:val="false"/>
          <w:color w:val="000000"/>
          <w:sz w:val="28"/>
        </w:rPr>
        <w:t xml:space="preserve">
      1690. Белгіленген күнтізбелік мерзім ішінде сериялық зауыт шығаратын ауалық бұрамдардың партиясы, егер партиядан өздігінен таңдалған ауалық бұрам комиссиялық сынақтардан табысты өтті деп танылса, ал ақауын табу оның одан әрі пайдалануға жарамдығын растаса, пайдалануға жіберілуі мүмкін. </w:t>
      </w:r>
      <w:r>
        <w:br/>
      </w:r>
      <w:r>
        <w:rPr>
          <w:rFonts w:ascii="Times New Roman"/>
          <w:b w:val="false"/>
          <w:i w:val="false"/>
          <w:color w:val="000000"/>
          <w:sz w:val="28"/>
        </w:rPr>
        <w:t xml:space="preserve">
      1691. Енгізілуі беріктік сипаттамасына әсер етуі мүмкін жаңа конструкцияларды немесе өндірістік-технологиялық іс-шаралары бар ауалық бұрамдар, егер сынақтардың қанағаттанарлық нәтижелері алынса, пайдалануға жіберілуі мүмкін. </w:t>
      </w:r>
    </w:p>
    <w:bookmarkStart w:name="z265" w:id="1795"/>
    <w:p>
      <w:pPr>
        <w:spacing w:after="0"/>
        <w:ind w:left="0"/>
        <w:jc w:val="left"/>
      </w:pPr>
      <w:r>
        <w:rPr>
          <w:rFonts w:ascii="Times New Roman"/>
          <w:b/>
          <w:i w:val="false"/>
          <w:color w:val="000000"/>
        </w:rPr>
        <w:t xml:space="preserve"> 
260. Ресурстардың өсуі </w:t>
      </w:r>
    </w:p>
    <w:bookmarkEnd w:id="1795"/>
    <w:p>
      <w:pPr>
        <w:spacing w:after="0"/>
        <w:ind w:left="0"/>
        <w:jc w:val="both"/>
      </w:pPr>
      <w:r>
        <w:rPr>
          <w:rFonts w:ascii="Times New Roman"/>
          <w:b w:val="false"/>
          <w:i w:val="false"/>
          <w:color w:val="000000"/>
          <w:sz w:val="28"/>
        </w:rPr>
        <w:t xml:space="preserve">      1692. Ресурстардың өсуі осы Нормалардың 48-49 тарауларына сәйкес жүргізілуге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