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0ee78" w14:textId="b30ee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Иран Ислам Республикасының Үкіметі арасындағы Заңсыз көші-қонға қарсы күрестегі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2007 жылғы 12 қазандағы N 945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Қазақстан Республикасының Үкіметі мен Иран Ислам Республикасының Үкіметі арасындағы Заңсыз көші-қонға қарсы күрестегі ынтымақтастық туралы келісімнің жобасы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Ішкі істер министрі Бауыржан Әлімұлы Мұхаметжановқа қағидаттық сипаты жоқ өзгерістер мен толықтырулар енгізуге рұқсат бере отырып, Қазақстан Республикасының Үкіметі мен Иран Ислам Республикасының Үкіметі арасындағы Заңсыз көші-қонға қарсы күрестегі ынтымақтастық туралы келісімге қол қоюға өкілеттік берілсін.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12 қазандағы </w:t>
      </w:r>
      <w:r>
        <w:br/>
      </w:r>
      <w:r>
        <w:rPr>
          <w:rFonts w:ascii="Times New Roman"/>
          <w:b w:val="false"/>
          <w:i w:val="false"/>
          <w:color w:val="000000"/>
          <w:sz w:val="28"/>
        </w:rPr>
        <w:t xml:space="preserve">
N 945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bookmarkStart w:name="z4" w:id="3"/>
    <w:p>
      <w:pPr>
        <w:spacing w:after="0"/>
        <w:ind w:left="0"/>
        <w:jc w:val="left"/>
      </w:pPr>
      <w:r>
        <w:rPr>
          <w:rFonts w:ascii="Times New Roman"/>
          <w:b/>
          <w:i w:val="false"/>
          <w:color w:val="000000"/>
        </w:rPr>
        <w:t xml:space="preserve"> 
  Қазақстан Республикасы Үкіметінің және Иран Ислам Республикасы </w:t>
      </w:r>
      <w:r>
        <w:br/>
      </w:r>
      <w:r>
        <w:rPr>
          <w:rFonts w:ascii="Times New Roman"/>
          <w:b/>
          <w:i w:val="false"/>
          <w:color w:val="000000"/>
        </w:rPr>
        <w:t xml:space="preserve">
Үкіметінің арасындағы Заңсыз көші-қонға қарсы күрестегі </w:t>
      </w:r>
      <w:r>
        <w:br/>
      </w:r>
      <w:r>
        <w:rPr>
          <w:rFonts w:ascii="Times New Roman"/>
          <w:b/>
          <w:i w:val="false"/>
          <w:color w:val="000000"/>
        </w:rPr>
        <w:t xml:space="preserve">
ынтымақтастық туралы </w:t>
      </w:r>
      <w:r>
        <w:br/>
      </w:r>
      <w:r>
        <w:rPr>
          <w:rFonts w:ascii="Times New Roman"/>
          <w:b/>
          <w:i w:val="false"/>
          <w:color w:val="000000"/>
        </w:rPr>
        <w:t xml:space="preserve">
келісім </w:t>
      </w:r>
    </w:p>
    <w:bookmarkEnd w:id="3"/>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және Иран Ислам Республикасының Үкіметі, </w:t>
      </w:r>
      <w:r>
        <w:br/>
      </w:r>
      <w:r>
        <w:rPr>
          <w:rFonts w:ascii="Times New Roman"/>
          <w:b w:val="false"/>
          <w:i w:val="false"/>
          <w:color w:val="000000"/>
          <w:sz w:val="28"/>
        </w:rPr>
        <w:t xml:space="preserve">
      екі елдің арасындағы достық қарым-қатынасты назарға ала отырып, </w:t>
      </w:r>
      <w:r>
        <w:br/>
      </w:r>
      <w:r>
        <w:rPr>
          <w:rFonts w:ascii="Times New Roman"/>
          <w:b w:val="false"/>
          <w:i w:val="false"/>
          <w:color w:val="000000"/>
          <w:sz w:val="28"/>
        </w:rPr>
        <w:t xml:space="preserve">
      заңсыз көші-қонға қарсы күрес саласындағы халықаралық ынтымақтастықты кеңейту маңызды орын алатынына сенім білдіре отырып, </w:t>
      </w:r>
      <w:r>
        <w:br/>
      </w:r>
      <w:r>
        <w:rPr>
          <w:rFonts w:ascii="Times New Roman"/>
          <w:b w:val="false"/>
          <w:i w:val="false"/>
          <w:color w:val="000000"/>
          <w:sz w:val="28"/>
        </w:rPr>
        <w:t xml:space="preserve">
      егеменді теңдіктің және ішкі істерге араласпаудың жалпыға танымал қағидаттарын назарға ала отырып, </w:t>
      </w:r>
      <w:r>
        <w:br/>
      </w:r>
      <w:r>
        <w:rPr>
          <w:rFonts w:ascii="Times New Roman"/>
          <w:b w:val="false"/>
          <w:i w:val="false"/>
          <w:color w:val="000000"/>
          <w:sz w:val="28"/>
        </w:rPr>
        <w:t xml:space="preserve">
      заңсыз көші-қон қоғамдық және ұлттық қауіпсіздікке, экономикалық тұрақтылыққа қауіп төндіре отырып, Тараптар мемлекеттерінің аумақтарында қылмыстық жағдайды күрделендіруге жәрдемдесетінін атап өте отырып, </w:t>
      </w:r>
      <w:r>
        <w:br/>
      </w:r>
      <w:r>
        <w:rPr>
          <w:rFonts w:ascii="Times New Roman"/>
          <w:b w:val="false"/>
          <w:i w:val="false"/>
          <w:color w:val="000000"/>
          <w:sz w:val="28"/>
        </w:rPr>
        <w:t xml:space="preserve">
      заңсыз кеші-қонға қарсы күрестегі ынтымақтастықты Тараптар мемлекеттерінің аумақтарында көші-қон үрдістерін реттеудің маңызды бағыттарының бірі ретінде қарай отырып және заңсыз көші-қонды болдырмауға бірлескен шараларды жүзеге асыру мақсатында, </w:t>
      </w:r>
      <w:r>
        <w:br/>
      </w:r>
      <w:r>
        <w:rPr>
          <w:rFonts w:ascii="Times New Roman"/>
          <w:b w:val="false"/>
          <w:i w:val="false"/>
          <w:color w:val="000000"/>
          <w:sz w:val="28"/>
        </w:rPr>
        <w:t xml:space="preserve">
      заңсыз көші-қонға қарсы күрестегі Тараптардың ынтымақтастығы үшін құқықтық негізді қамтамасыз етуге ұмтылыс жасай отырып, </w:t>
      </w:r>
      <w:r>
        <w:br/>
      </w:r>
      <w:r>
        <w:rPr>
          <w:rFonts w:ascii="Times New Roman"/>
          <w:b w:val="false"/>
          <w:i w:val="false"/>
          <w:color w:val="000000"/>
          <w:sz w:val="28"/>
        </w:rPr>
        <w:t xml:space="preserve">
      төмендегілер туралы келісті: </w:t>
      </w:r>
    </w:p>
    <w:bookmarkStart w:name="z5" w:id="4"/>
    <w:p>
      <w:pPr>
        <w:spacing w:after="0"/>
        <w:ind w:left="0"/>
        <w:jc w:val="left"/>
      </w:pP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xml:space="preserve">      Тараптар мемлекеттерінің ұлттық заңнамаларына, сондай-ақ Тараптардың мемлекеттері қатысушылар болып табылатын халықаралық шарттарға сәйкес Тараптар заңсыз кеші-қонға қарсы күрес саласындағы ынтымақтастықты жүзеге асырады. </w:t>
      </w:r>
      <w:r>
        <w:br/>
      </w:r>
      <w:r>
        <w:rPr>
          <w:rFonts w:ascii="Times New Roman"/>
          <w:b w:val="false"/>
          <w:i w:val="false"/>
          <w:color w:val="000000"/>
          <w:sz w:val="28"/>
        </w:rPr>
        <w:t xml:space="preserve">
      "Заңсыз көшіп қонушылар" термині мынадай мәнді білдіреді - үшінші мемлекеттердің азаматтары, азаматтығы жоқ адамдар, сондай-ақ Тараптар мемлекеттерінің ұлттық заңнамалары белгілеген Тараптар мемлекеттерінің аумағына келу, кету, болу немесе арқылы транзиттік өту ережелерін бұзған бір Тарап мемлекетінің азаматтары. </w:t>
      </w:r>
    </w:p>
    <w:bookmarkStart w:name="z6"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xml:space="preserve">      Осы Келісім бір Тарап мемлекетінің аумағына баспана немесе босқын мәртебесін алу мақсатында келген адамдарға, егер келетін мемлекеттің оның ұлттық заңнамасында көзделген тәртіппен құзыретті органдарына осындай мәртебені беру туралы өтініштері берілсе қолданылмайды. </w:t>
      </w:r>
    </w:p>
    <w:bookmarkStart w:name="z7" w:id="6"/>
    <w:p>
      <w:pPr>
        <w:spacing w:after="0"/>
        <w:ind w:left="0"/>
        <w:jc w:val="left"/>
      </w:pPr>
      <w:r>
        <w:rPr>
          <w:rFonts w:ascii="Times New Roman"/>
          <w:b/>
          <w:i w:val="false"/>
          <w:color w:val="000000"/>
        </w:rPr>
        <w:t xml:space="preserve"> 
  3-бап </w:t>
      </w:r>
    </w:p>
    <w:bookmarkEnd w:id="6"/>
    <w:p>
      <w:pPr>
        <w:spacing w:after="0"/>
        <w:ind w:left="0"/>
        <w:jc w:val="both"/>
      </w:pPr>
      <w:r>
        <w:rPr>
          <w:rFonts w:ascii="Times New Roman"/>
          <w:b w:val="false"/>
          <w:i w:val="false"/>
          <w:color w:val="000000"/>
          <w:sz w:val="28"/>
        </w:rPr>
        <w:t xml:space="preserve">      Тараптар заңсыз көші-қонға қарсы күрес саласында өзара іс-қимылды мынадай негізгі бағыттар бойынша жүзеге асырады: </w:t>
      </w:r>
      <w:r>
        <w:br/>
      </w:r>
      <w:r>
        <w:rPr>
          <w:rFonts w:ascii="Times New Roman"/>
          <w:b w:val="false"/>
          <w:i w:val="false"/>
          <w:color w:val="000000"/>
          <w:sz w:val="28"/>
        </w:rPr>
        <w:t xml:space="preserve">
      1) көші-қонды бақылау; </w:t>
      </w:r>
      <w:r>
        <w:br/>
      </w:r>
      <w:r>
        <w:rPr>
          <w:rFonts w:ascii="Times New Roman"/>
          <w:b w:val="false"/>
          <w:i w:val="false"/>
          <w:color w:val="000000"/>
          <w:sz w:val="28"/>
        </w:rPr>
        <w:t xml:space="preserve">
      2) заңсыз көшіп қонушыларды мемлекеттен кетіру тетігін әзірлеу; </w:t>
      </w:r>
      <w:r>
        <w:br/>
      </w:r>
      <w:r>
        <w:rPr>
          <w:rFonts w:ascii="Times New Roman"/>
          <w:b w:val="false"/>
          <w:i w:val="false"/>
          <w:color w:val="000000"/>
          <w:sz w:val="28"/>
        </w:rPr>
        <w:t xml:space="preserve">
      3) ақпарат алмасу және заңсыз көшіп қонушыларды есепке алу; </w:t>
      </w:r>
      <w:r>
        <w:br/>
      </w:r>
      <w:r>
        <w:rPr>
          <w:rFonts w:ascii="Times New Roman"/>
          <w:b w:val="false"/>
          <w:i w:val="false"/>
          <w:color w:val="000000"/>
          <w:sz w:val="28"/>
        </w:rPr>
        <w:t xml:space="preserve">
      4) заңсыз көші-қонға қарсы күрес мәселелері жөніндегі жұмыс тәжірибесімен алмасу. </w:t>
      </w:r>
    </w:p>
    <w:bookmarkStart w:name="z8" w:id="7"/>
    <w:p>
      <w:pPr>
        <w:spacing w:after="0"/>
        <w:ind w:left="0"/>
        <w:jc w:val="left"/>
      </w:pPr>
      <w:r>
        <w:rPr>
          <w:rFonts w:ascii="Times New Roman"/>
          <w:b/>
          <w:i w:val="false"/>
          <w:color w:val="000000"/>
        </w:rPr>
        <w:t xml:space="preserve"> 
  4-бап </w:t>
      </w:r>
    </w:p>
    <w:bookmarkEnd w:id="7"/>
    <w:p>
      <w:pPr>
        <w:spacing w:after="0"/>
        <w:ind w:left="0"/>
        <w:jc w:val="both"/>
      </w:pPr>
      <w:r>
        <w:rPr>
          <w:rFonts w:ascii="Times New Roman"/>
          <w:b w:val="false"/>
          <w:i w:val="false"/>
          <w:color w:val="000000"/>
          <w:sz w:val="28"/>
        </w:rPr>
        <w:t xml:space="preserve">      Егер Тараптар мемлекеттерінің азаматтары бір Тарап мемлекетінің аумағына екінші Тарап мемлекетінің аумағынан заңсыз келген жағдайда, ол туралы тиісті дәлелдер болған кезде олар соңғысына берілуге тиіс. Заңсыз көшіп қонушыларды беруді Тараптар мемлекеттерінің уәкілетті органдары жүзеге асырады. </w:t>
      </w:r>
    </w:p>
    <w:bookmarkStart w:name="z9" w:id="8"/>
    <w:p>
      <w:pPr>
        <w:spacing w:after="0"/>
        <w:ind w:left="0"/>
        <w:jc w:val="left"/>
      </w:pPr>
      <w:r>
        <w:rPr>
          <w:rFonts w:ascii="Times New Roman"/>
          <w:b/>
          <w:i w:val="false"/>
          <w:color w:val="000000"/>
        </w:rPr>
        <w:t xml:space="preserve"> 
  5-бап </w:t>
      </w:r>
    </w:p>
    <w:bookmarkEnd w:id="8"/>
    <w:p>
      <w:pPr>
        <w:spacing w:after="0"/>
        <w:ind w:left="0"/>
        <w:jc w:val="both"/>
      </w:pPr>
      <w:r>
        <w:rPr>
          <w:rFonts w:ascii="Times New Roman"/>
          <w:b w:val="false"/>
          <w:i w:val="false"/>
          <w:color w:val="000000"/>
          <w:sz w:val="28"/>
        </w:rPr>
        <w:t xml:space="preserve">      Тараптар мынадай: </w:t>
      </w:r>
      <w:r>
        <w:br/>
      </w:r>
      <w:r>
        <w:rPr>
          <w:rFonts w:ascii="Times New Roman"/>
          <w:b w:val="false"/>
          <w:i w:val="false"/>
          <w:color w:val="000000"/>
          <w:sz w:val="28"/>
        </w:rPr>
        <w:t xml:space="preserve">
      1) Тараптар мемлекеттерінің көші-қон саласындағы нормативтік құқықтық актілері туралы, сондай-ақ олардағы өзгерістер туралы; </w:t>
      </w:r>
      <w:r>
        <w:br/>
      </w:r>
      <w:r>
        <w:rPr>
          <w:rFonts w:ascii="Times New Roman"/>
          <w:b w:val="false"/>
          <w:i w:val="false"/>
          <w:color w:val="000000"/>
          <w:sz w:val="28"/>
        </w:rPr>
        <w:t xml:space="preserve">
      2) жеке басын куәландыратын және мемлекеттік шекарадан өтуге құқық беретін құжаттардың, Тараптар мемлекеттерінің аумағынан келуі, болуы, транзиті және кетуі үшін көрсетілетін құжаттарға қойылатын нысандар мен талаптардың үлгілері туралы; </w:t>
      </w:r>
      <w:r>
        <w:br/>
      </w:r>
      <w:r>
        <w:rPr>
          <w:rFonts w:ascii="Times New Roman"/>
          <w:b w:val="false"/>
          <w:i w:val="false"/>
          <w:color w:val="000000"/>
          <w:sz w:val="28"/>
        </w:rPr>
        <w:t xml:space="preserve">
      3) заңсыз көші-қонның анықталған арналары, оның ішінде келу рұқсатын, өзге де құжаттарды заңсыз алуы және оларды пайдалануы туралы ақпарат алмасуды жүзеге асырады. </w:t>
      </w:r>
    </w:p>
    <w:bookmarkStart w:name="z10" w:id="9"/>
    <w:p>
      <w:pPr>
        <w:spacing w:after="0"/>
        <w:ind w:left="0"/>
        <w:jc w:val="left"/>
      </w:pPr>
      <w:r>
        <w:rPr>
          <w:rFonts w:ascii="Times New Roman"/>
          <w:b/>
          <w:i w:val="false"/>
          <w:color w:val="000000"/>
        </w:rPr>
        <w:t xml:space="preserve"> 
  6-бап </w:t>
      </w:r>
    </w:p>
    <w:bookmarkEnd w:id="9"/>
    <w:p>
      <w:pPr>
        <w:spacing w:after="0"/>
        <w:ind w:left="0"/>
        <w:jc w:val="both"/>
      </w:pPr>
      <w:r>
        <w:rPr>
          <w:rFonts w:ascii="Times New Roman"/>
          <w:b w:val="false"/>
          <w:i w:val="false"/>
          <w:color w:val="000000"/>
          <w:sz w:val="28"/>
        </w:rPr>
        <w:t xml:space="preserve">      Тараптар осы Келісімге қол қойылғаннан кейін алты ай мерзімде Заңсыз көшіп қонушылар туралы жалпы дерекқор туралы ережені әзірлейді, сондай-ақ осы Келісімнің 5 және 6-баптарына сәйкес заңсыз көші-қон туралы ақпарат алмасу тәртібін айқындайды. </w:t>
      </w:r>
    </w:p>
    <w:bookmarkStart w:name="z11" w:id="10"/>
    <w:p>
      <w:pPr>
        <w:spacing w:after="0"/>
        <w:ind w:left="0"/>
        <w:jc w:val="left"/>
      </w:pPr>
      <w:r>
        <w:rPr>
          <w:rFonts w:ascii="Times New Roman"/>
          <w:b/>
          <w:i w:val="false"/>
          <w:color w:val="000000"/>
        </w:rPr>
        <w:t xml:space="preserve"> 
  7-бап </w:t>
      </w:r>
    </w:p>
    <w:bookmarkEnd w:id="10"/>
    <w:p>
      <w:pPr>
        <w:spacing w:after="0"/>
        <w:ind w:left="0"/>
        <w:jc w:val="both"/>
      </w:pPr>
      <w:r>
        <w:rPr>
          <w:rFonts w:ascii="Times New Roman"/>
          <w:b w:val="false"/>
          <w:i w:val="false"/>
          <w:color w:val="000000"/>
          <w:sz w:val="28"/>
        </w:rPr>
        <w:t xml:space="preserve">      Осы Келісімді орындауға немесе түсіндіруге байланысты мәселелер Тараптардың консультациялары және келіссөздері жолымен шешіледі. </w:t>
      </w:r>
      <w:r>
        <w:br/>
      </w:r>
      <w:r>
        <w:rPr>
          <w:rFonts w:ascii="Times New Roman"/>
          <w:b w:val="false"/>
          <w:i w:val="false"/>
          <w:color w:val="000000"/>
          <w:sz w:val="28"/>
        </w:rPr>
        <w:t xml:space="preserve">
      Тараптардың өзара келісімі бойынша осы Келісімге өзгерістер мен толықтырулар енгізілуі мүмкін, олар жеке хаттамалармен ресімделеді және осы Келісімнің ажырамас бөліктері болып табылады. </w:t>
      </w:r>
    </w:p>
    <w:bookmarkStart w:name="z12" w:id="11"/>
    <w:p>
      <w:pPr>
        <w:spacing w:after="0"/>
        <w:ind w:left="0"/>
        <w:jc w:val="left"/>
      </w:pPr>
      <w:r>
        <w:rPr>
          <w:rFonts w:ascii="Times New Roman"/>
          <w:b/>
          <w:i w:val="false"/>
          <w:color w:val="000000"/>
        </w:rPr>
        <w:t xml:space="preserve"> 
  8-бап </w:t>
      </w:r>
    </w:p>
    <w:bookmarkEnd w:id="11"/>
    <w:p>
      <w:pPr>
        <w:spacing w:after="0"/>
        <w:ind w:left="0"/>
        <w:jc w:val="both"/>
      </w:pPr>
      <w:r>
        <w:rPr>
          <w:rFonts w:ascii="Times New Roman"/>
          <w:b w:val="false"/>
          <w:i w:val="false"/>
          <w:color w:val="000000"/>
          <w:sz w:val="28"/>
        </w:rPr>
        <w:t xml:space="preserve">      Осы Келісімді іске асыру жөніндегі уәкілетті органдар: </w:t>
      </w:r>
      <w:r>
        <w:br/>
      </w:r>
      <w:r>
        <w:rPr>
          <w:rFonts w:ascii="Times New Roman"/>
          <w:b w:val="false"/>
          <w:i w:val="false"/>
          <w:color w:val="000000"/>
          <w:sz w:val="28"/>
        </w:rPr>
        <w:t xml:space="preserve">
      Қазақстан Тарапынан - Қазақстан Республикасы Ішкі істер министрлігі; </w:t>
      </w:r>
      <w:r>
        <w:br/>
      </w:r>
      <w:r>
        <w:rPr>
          <w:rFonts w:ascii="Times New Roman"/>
          <w:b w:val="false"/>
          <w:i w:val="false"/>
          <w:color w:val="000000"/>
          <w:sz w:val="28"/>
        </w:rPr>
        <w:t xml:space="preserve">
      Иран Тарапынан - Иран Ислам Республикасы Ішкі істер министрлігі болып табылады. </w:t>
      </w:r>
      <w:r>
        <w:br/>
      </w:r>
      <w:r>
        <w:rPr>
          <w:rFonts w:ascii="Times New Roman"/>
          <w:b w:val="false"/>
          <w:i w:val="false"/>
          <w:color w:val="000000"/>
          <w:sz w:val="28"/>
        </w:rPr>
        <w:t xml:space="preserve">
      Жоғарыда аталған уәкілетті органдардың атауы немесе функциялары өзгерген кезде Тараптар дипломатиялық арналар арқылы бір-бірін уақтылы хабардар етеді. </w:t>
      </w:r>
    </w:p>
    <w:bookmarkStart w:name="z13" w:id="12"/>
    <w:p>
      <w:pPr>
        <w:spacing w:after="0"/>
        <w:ind w:left="0"/>
        <w:jc w:val="left"/>
      </w:pPr>
      <w:r>
        <w:rPr>
          <w:rFonts w:ascii="Times New Roman"/>
          <w:b/>
          <w:i w:val="false"/>
          <w:color w:val="000000"/>
        </w:rPr>
        <w:t xml:space="preserve"> 
  9-бап </w:t>
      </w:r>
    </w:p>
    <w:bookmarkEnd w:id="12"/>
    <w:p>
      <w:pPr>
        <w:spacing w:after="0"/>
        <w:ind w:left="0"/>
        <w:jc w:val="both"/>
      </w:pPr>
      <w:r>
        <w:rPr>
          <w:rFonts w:ascii="Times New Roman"/>
          <w:b w:val="false"/>
          <w:i w:val="false"/>
          <w:color w:val="000000"/>
          <w:sz w:val="28"/>
        </w:rPr>
        <w:t xml:space="preserve">      Осы Келісімнің ережелері халықаралық шарттар бойынша олар қатысушылар болып табылатын Тараптар мемлекеттерінің құқықтары мен міндеттемелерін қозғамайды. </w:t>
      </w:r>
    </w:p>
    <w:bookmarkStart w:name="z14" w:id="13"/>
    <w:p>
      <w:pPr>
        <w:spacing w:after="0"/>
        <w:ind w:left="0"/>
        <w:jc w:val="left"/>
      </w:pPr>
      <w:r>
        <w:rPr>
          <w:rFonts w:ascii="Times New Roman"/>
          <w:b/>
          <w:i w:val="false"/>
          <w:color w:val="000000"/>
        </w:rPr>
        <w:t xml:space="preserve"> 
  10-бап </w:t>
      </w:r>
    </w:p>
    <w:bookmarkEnd w:id="13"/>
    <w:p>
      <w:pPr>
        <w:spacing w:after="0"/>
        <w:ind w:left="0"/>
        <w:jc w:val="both"/>
      </w:pPr>
      <w:r>
        <w:rPr>
          <w:rFonts w:ascii="Times New Roman"/>
          <w:b w:val="false"/>
          <w:i w:val="false"/>
          <w:color w:val="000000"/>
          <w:sz w:val="28"/>
        </w:rPr>
        <w:t xml:space="preserve">      Осы Келісімнің ережелерін орындау бойынша шығыстарды, егер әрбір нақты жағдайда өзге тәртіп келісілмесе, Тараптар өз міндеттемелерін орындауы үшін қажетті қаражат шегінде дербес көтереді. </w:t>
      </w:r>
    </w:p>
    <w:bookmarkStart w:name="z15" w:id="14"/>
    <w:p>
      <w:pPr>
        <w:spacing w:after="0"/>
        <w:ind w:left="0"/>
        <w:jc w:val="left"/>
      </w:pPr>
      <w:r>
        <w:rPr>
          <w:rFonts w:ascii="Times New Roman"/>
          <w:b/>
          <w:i w:val="false"/>
          <w:color w:val="000000"/>
        </w:rPr>
        <w:t xml:space="preserve"> 
  11-бап </w:t>
      </w:r>
    </w:p>
    <w:bookmarkEnd w:id="14"/>
    <w:p>
      <w:pPr>
        <w:spacing w:after="0"/>
        <w:ind w:left="0"/>
        <w:jc w:val="both"/>
      </w:pPr>
      <w:r>
        <w:rPr>
          <w:rFonts w:ascii="Times New Roman"/>
          <w:b w:val="false"/>
          <w:i w:val="false"/>
          <w:color w:val="000000"/>
          <w:sz w:val="28"/>
        </w:rPr>
        <w:t xml:space="preserve">      Осы Келісім бес жылға жасалады және Тараптар осы Келісімнің күшіне енуі үшін қажетті мемлекетішілік рәсімдерді орындағаны туралы соңғы жазбаша хабарлама алған күнінен бастап күшіне енеді. </w:t>
      </w:r>
      <w:r>
        <w:br/>
      </w:r>
      <w:r>
        <w:rPr>
          <w:rFonts w:ascii="Times New Roman"/>
          <w:b w:val="false"/>
          <w:i w:val="false"/>
          <w:color w:val="000000"/>
          <w:sz w:val="28"/>
        </w:rPr>
        <w:t xml:space="preserve">
      Осы Келісім егер Тараптардың бірі тиісті бес жылдық мерзімнің бітуіне дейін алты айдан кешіктірмей басқа Тарапқа оның әрекетін тоқтату ниеті туралы жазбаша хабарлама жібермесе, автоматты түрде келесі бес жылдық кезеңге ұзартылады. </w:t>
      </w:r>
      <w:r>
        <w:br/>
      </w:r>
      <w:r>
        <w:rPr>
          <w:rFonts w:ascii="Times New Roman"/>
          <w:b w:val="false"/>
          <w:i w:val="false"/>
          <w:color w:val="000000"/>
          <w:sz w:val="28"/>
        </w:rPr>
        <w:t xml:space="preserve">
      2007__жылғы "____"__________ ___________ қаласында екі данада, әрқайсысы қазақ, парсы, орыс және ағылшын тілдерінде жасалды, әрі барлық мәтіндердің күші бірдей. </w:t>
      </w:r>
      <w:r>
        <w:br/>
      </w:r>
      <w:r>
        <w:rPr>
          <w:rFonts w:ascii="Times New Roman"/>
          <w:b w:val="false"/>
          <w:i w:val="false"/>
          <w:color w:val="000000"/>
          <w:sz w:val="28"/>
        </w:rPr>
        <w:t xml:space="preserve">
      Осы Келісімнің ережелерін түсіндіруде келіспеушіліктер туындаған жағдайда Тараптар ағылшын тіліндегі мәтінге жүгінетін болады. </w:t>
      </w:r>
    </w:p>
    <w:p>
      <w:pPr>
        <w:spacing w:after="0"/>
        <w:ind w:left="0"/>
        <w:jc w:val="both"/>
      </w:pPr>
      <w:r>
        <w:rPr>
          <w:rFonts w:ascii="Times New Roman"/>
          <w:b w:val="false"/>
          <w:i/>
          <w:color w:val="000000"/>
          <w:sz w:val="28"/>
        </w:rPr>
        <w:t xml:space="preserve">       Қазақстан Республикасының       Иран Ислам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