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c9c8" w14:textId="729c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18 қазандағы N 964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өзгерістер мен толықтырулар бекітілсін. </w:t>
      </w:r>
    </w:p>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18 қазандағы</w:t>
            </w:r>
            <w:r>
              <w:br/>
            </w:r>
            <w:r>
              <w:rPr>
                <w:rFonts w:ascii="Times New Roman"/>
                <w:b w:val="false"/>
                <w:i w:val="false"/>
                <w:color w:val="000000"/>
                <w:sz w:val="20"/>
              </w:rPr>
              <w:t>N 964 қаулысымен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
    <w:bookmarkStart w:name="z3" w:id="2"/>
    <w:p>
      <w:pPr>
        <w:spacing w:after="0"/>
        <w:ind w:left="0"/>
        <w:jc w:val="both"/>
      </w:pP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p>
    <w:bookmarkEnd w:id="2"/>
    <w:bookmarkStart w:name="z4" w:id="3"/>
    <w:p>
      <w:pPr>
        <w:spacing w:after="0"/>
        <w:ind w:left="0"/>
        <w:jc w:val="both"/>
      </w:pPr>
      <w:r>
        <w:rPr>
          <w:rFonts w:ascii="Times New Roman"/>
          <w:b w:val="false"/>
          <w:i w:val="false"/>
          <w:color w:val="000000"/>
          <w:sz w:val="28"/>
        </w:rPr>
        <w:t xml:space="preserve">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p>
    <w:bookmarkEnd w:id="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серіктестердің тізбесінде: </w:t>
      </w:r>
    </w:p>
    <w:p>
      <w:pPr>
        <w:spacing w:after="0"/>
        <w:ind w:left="0"/>
        <w:jc w:val="both"/>
      </w:pPr>
      <w:r>
        <w:rPr>
          <w:rFonts w:ascii="Times New Roman"/>
          <w:b w:val="false"/>
          <w:i w:val="false"/>
          <w:color w:val="000000"/>
          <w:sz w:val="28"/>
        </w:rPr>
        <w:t xml:space="preserve">
      "Астана қаласы" деген бөлімде: </w:t>
      </w:r>
    </w:p>
    <w:p>
      <w:pPr>
        <w:spacing w:after="0"/>
        <w:ind w:left="0"/>
        <w:jc w:val="both"/>
      </w:pPr>
      <w:r>
        <w:rPr>
          <w:rFonts w:ascii="Times New Roman"/>
          <w:b w:val="false"/>
          <w:i w:val="false"/>
          <w:color w:val="000000"/>
          <w:sz w:val="28"/>
        </w:rPr>
        <w:t xml:space="preserve">
      реттік нөмірлері 21-39, 21-78 және 21-80-жолдар алынып тасталсын; </w:t>
      </w:r>
    </w:p>
    <w:p>
      <w:pPr>
        <w:spacing w:after="0"/>
        <w:ind w:left="0"/>
        <w:jc w:val="both"/>
      </w:pPr>
      <w:r>
        <w:rPr>
          <w:rFonts w:ascii="Times New Roman"/>
          <w:b w:val="false"/>
          <w:i w:val="false"/>
          <w:color w:val="000000"/>
          <w:sz w:val="28"/>
        </w:rPr>
        <w:t xml:space="preserve">
      "Алматы қаласы" деген бөлімде: </w:t>
      </w:r>
    </w:p>
    <w:p>
      <w:pPr>
        <w:spacing w:after="0"/>
        <w:ind w:left="0"/>
        <w:jc w:val="both"/>
      </w:pPr>
      <w:r>
        <w:rPr>
          <w:rFonts w:ascii="Times New Roman"/>
          <w:b w:val="false"/>
          <w:i w:val="false"/>
          <w:color w:val="000000"/>
          <w:sz w:val="28"/>
        </w:rPr>
        <w:t xml:space="preserve">
      реттік нөмірлері 92, 123-26 және 123-74-жолдар алынып тасталсын. </w:t>
      </w:r>
    </w:p>
    <w:bookmarkStart w:name="z5" w:id="4"/>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көрсетілген қаулыға қосымшада: </w:t>
      </w:r>
    </w:p>
    <w:p>
      <w:pPr>
        <w:spacing w:after="0"/>
        <w:ind w:left="0"/>
        <w:jc w:val="both"/>
      </w:pPr>
      <w:r>
        <w:rPr>
          <w:rFonts w:ascii="Times New Roman"/>
          <w:b w:val="false"/>
          <w:i w:val="false"/>
          <w:color w:val="000000"/>
          <w:sz w:val="28"/>
        </w:rPr>
        <w:t xml:space="preserve">
      "Қазақстан Республикасы Білім және ғылым министрлігінің Ғылым комитеті" деген бөлімде: </w:t>
      </w:r>
    </w:p>
    <w:p>
      <w:pPr>
        <w:spacing w:after="0"/>
        <w:ind w:left="0"/>
        <w:jc w:val="both"/>
      </w:pPr>
      <w:r>
        <w:rPr>
          <w:rFonts w:ascii="Times New Roman"/>
          <w:b w:val="false"/>
          <w:i w:val="false"/>
          <w:color w:val="000000"/>
          <w:sz w:val="28"/>
        </w:rPr>
        <w:t xml:space="preserve">
      реттік нөмірі 222-37-жол алынып тасталсын; </w:t>
      </w:r>
    </w:p>
    <w:p>
      <w:pPr>
        <w:spacing w:after="0"/>
        <w:ind w:left="0"/>
        <w:jc w:val="both"/>
      </w:pPr>
      <w:r>
        <w:rPr>
          <w:rFonts w:ascii="Times New Roman"/>
          <w:b w:val="false"/>
          <w:i w:val="false"/>
          <w:color w:val="000000"/>
          <w:sz w:val="28"/>
        </w:rPr>
        <w:t xml:space="preserve">
      "Қазақстан Республикасы Мәдениет және ақпарат министрлігінің Ақпарат және мұрағат комитетіне" деген бөлімде: </w:t>
      </w:r>
    </w:p>
    <w:p>
      <w:pPr>
        <w:spacing w:after="0"/>
        <w:ind w:left="0"/>
        <w:jc w:val="both"/>
      </w:pPr>
      <w:r>
        <w:rPr>
          <w:rFonts w:ascii="Times New Roman"/>
          <w:b w:val="false"/>
          <w:i w:val="false"/>
          <w:color w:val="000000"/>
          <w:sz w:val="28"/>
        </w:rPr>
        <w:t xml:space="preserve">
      реттік нөмірі 224-19-жол алынып тасталсын; </w:t>
      </w:r>
    </w:p>
    <w:p>
      <w:pPr>
        <w:spacing w:after="0"/>
        <w:ind w:left="0"/>
        <w:jc w:val="both"/>
      </w:pPr>
      <w:r>
        <w:rPr>
          <w:rFonts w:ascii="Times New Roman"/>
          <w:b w:val="false"/>
          <w:i w:val="false"/>
          <w:color w:val="000000"/>
          <w:sz w:val="28"/>
        </w:rPr>
        <w:t xml:space="preserve">
      "Қазақстан Республикасының Ақпараттандыру және байланыс жөніндегі агенттігіне" деген бөлімде: </w:t>
      </w:r>
    </w:p>
    <w:p>
      <w:pPr>
        <w:spacing w:after="0"/>
        <w:ind w:left="0"/>
        <w:jc w:val="both"/>
      </w:pPr>
      <w:r>
        <w:rPr>
          <w:rFonts w:ascii="Times New Roman"/>
          <w:b w:val="false"/>
          <w:i w:val="false"/>
          <w:color w:val="000000"/>
          <w:sz w:val="28"/>
        </w:rPr>
        <w:t xml:space="preserve">
      реттік нөмірлері 275 және 278-1-жолдар алынып тасталсын. </w:t>
      </w:r>
    </w:p>
    <w:bookmarkStart w:name="z6" w:id="5"/>
    <w:p>
      <w:pPr>
        <w:spacing w:after="0"/>
        <w:ind w:left="0"/>
        <w:jc w:val="both"/>
      </w:pPr>
      <w:r>
        <w:rPr>
          <w:rFonts w:ascii="Times New Roman"/>
          <w:b w:val="false"/>
          <w:i w:val="false"/>
          <w:color w:val="000000"/>
          <w:sz w:val="28"/>
        </w:rPr>
        <w:t xml:space="preserve">
      4.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N 145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2003 ж., N 7, 73-құжат): </w:t>
      </w:r>
    </w:p>
    <w:bookmarkEnd w:id="5"/>
    <w:p>
      <w:pPr>
        <w:spacing w:after="0"/>
        <w:ind w:left="0"/>
        <w:jc w:val="both"/>
      </w:pPr>
      <w:r>
        <w:rPr>
          <w:rFonts w:ascii="Times New Roman"/>
          <w:b w:val="false"/>
          <w:i w:val="false"/>
          <w:color w:val="000000"/>
          <w:sz w:val="28"/>
        </w:rPr>
        <w:t xml:space="preserve">
      1-тармақтың бірінші абзацы""ҚазАгро" ұлттық холдингі" деген сөздерден кейін ",""Самғау" ұлттық ғылыми-технологиялық холдингі" деген сөздермен толықтырылсын.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"Қазақстан Республикасы Президентінің 2006 жылғы 28 қаңтардағы N 50 Жарлығын іске асыру жөніндегі шаралар туралы" Қазақстан Республикасы Үкіметінің 2006 жылғы 23 ақпандағы N 117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пакеттері""Самұрық" мемлекеттік активтерді басқару жөніндегі қазақстандық холдингі" акционерлік қоғамына берілетін ұлттық компаниялардың тізбесінде: </w:t>
      </w:r>
    </w:p>
    <w:p>
      <w:pPr>
        <w:spacing w:after="0"/>
        <w:ind w:left="0"/>
        <w:jc w:val="both"/>
      </w:pPr>
      <w:r>
        <w:rPr>
          <w:rFonts w:ascii="Times New Roman"/>
          <w:b w:val="false"/>
          <w:i w:val="false"/>
          <w:color w:val="000000"/>
          <w:sz w:val="28"/>
        </w:rPr>
        <w:t xml:space="preserve">
      реттік нөмірі 2-жол алынып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