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34a1" w14:textId="29c3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республикалық маңызы бар тарих және мәдениет ескерткіштерін пайдалануға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 қарашадағы N 1033 Қаулысы. Күші жойылды - Қазақстан Республикасы Үкіметінің 2015 жылғы 10 маусымдағы № 426 қаулысымен</w:t>
      </w:r>
    </w:p>
    <w:p>
      <w:pPr>
        <w:spacing w:after="0"/>
        <w:ind w:left="0"/>
        <w:jc w:val="both"/>
      </w:pPr>
      <w:r>
        <w:rPr>
          <w:rFonts w:ascii="Times New Roman"/>
          <w:b w:val="false"/>
          <w:i w:val="false"/>
          <w:color w:val="ff0000"/>
          <w:sz w:val="28"/>
        </w:rPr>
        <w:t xml:space="preserve">      Ескерту. Күші жойылды - ҚР Үкіметінің 10.06.2015 </w:t>
      </w:r>
      <w:r>
        <w:rPr>
          <w:rFonts w:ascii="Times New Roman"/>
          <w:b w:val="false"/>
          <w:i w:val="false"/>
          <w:color w:val="ff0000"/>
          <w:sz w:val="28"/>
        </w:rPr>
        <w:t>№ 426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"Тарихи-мәдени мұра объектілерін қорғау және пайдалану туралы" Қазақстан Республикасының 1992 жылғы 2 шілдедегі Заңы </w:t>
      </w:r>
      <w:r>
        <w:rPr>
          <w:rFonts w:ascii="Times New Roman"/>
          <w:b w:val="false"/>
          <w:i w:val="false"/>
          <w:color w:val="000000"/>
          <w:sz w:val="28"/>
        </w:rPr>
        <w:t xml:space="preserve">17-бабының </w:t>
      </w:r>
      <w:r>
        <w:rPr>
          <w:rFonts w:ascii="Times New Roman"/>
          <w:b w:val="false"/>
          <w:i w:val="false"/>
          <w:color w:val="000000"/>
          <w:sz w:val="28"/>
        </w:rPr>
        <w:t xml:space="preserve">8)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Халықаралық және республикалық маңызы бар тарих және мәдениет ескерткіштерін пайдалануға беру ережесі бекітілсін.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 қарашадағы </w:t>
      </w:r>
      <w:r>
        <w:br/>
      </w:r>
      <w:r>
        <w:rPr>
          <w:rFonts w:ascii="Times New Roman"/>
          <w:b w:val="false"/>
          <w:i w:val="false"/>
          <w:color w:val="000000"/>
          <w:sz w:val="28"/>
        </w:rPr>
        <w:t xml:space="preserve">
N 1033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Халықаралық және республикалық маңызы бар тарих </w:t>
      </w:r>
      <w:r>
        <w:br/>
      </w:r>
      <w:r>
        <w:rPr>
          <w:rFonts w:ascii="Times New Roman"/>
          <w:b/>
          <w:i w:val="false"/>
          <w:color w:val="000000"/>
        </w:rPr>
        <w:t xml:space="preserve">
және мәдениет ескерткіштерін пайдалануға беру ережесі  1. Жалпы ережелер </w:t>
      </w:r>
    </w:p>
    <w:bookmarkEnd w:id="2"/>
    <w:bookmarkStart w:name="z5" w:id="3"/>
    <w:p>
      <w:pPr>
        <w:spacing w:after="0"/>
        <w:ind w:left="0"/>
        <w:jc w:val="both"/>
      </w:pPr>
      <w:r>
        <w:rPr>
          <w:rFonts w:ascii="Times New Roman"/>
          <w:b w:val="false"/>
          <w:i w:val="false"/>
          <w:color w:val="000000"/>
          <w:sz w:val="28"/>
        </w:rPr>
        <w:t>
      1. Осы Халықаралық және республикалық маңызы бар тарих және мәдениет ескерткіштерін пайдалануға беру ережесі "Тарихи-мәдени мұра объектілерін қорғау және пайдалану туралы" Қазақстан Республикасының 1992 жылғы 2 шілдедегі Заңы </w:t>
      </w:r>
      <w:r>
        <w:rPr>
          <w:rFonts w:ascii="Times New Roman"/>
          <w:b w:val="false"/>
          <w:i w:val="false"/>
          <w:color w:val="000000"/>
          <w:sz w:val="28"/>
        </w:rPr>
        <w:t xml:space="preserve">17-бабының </w:t>
      </w:r>
      <w:r>
        <w:rPr>
          <w:rFonts w:ascii="Times New Roman"/>
          <w:b w:val="false"/>
          <w:i w:val="false"/>
          <w:color w:val="000000"/>
          <w:sz w:val="28"/>
        </w:rPr>
        <w:t xml:space="preserve">8) тармақшасына сәйкес әзірленді әрі халықаралық және республикалық маңызы бар тарих және мәдениет ескерткіштерін (бұдан әрі - ескерткіштер) пайдалануға беру тәртібін белгілейді. </w:t>
      </w:r>
    </w:p>
    <w:bookmarkEnd w:id="3"/>
    <w:bookmarkStart w:name="z6" w:id="4"/>
    <w:p>
      <w:pPr>
        <w:spacing w:after="0"/>
        <w:ind w:left="0"/>
        <w:jc w:val="left"/>
      </w:pPr>
      <w:r>
        <w:rPr>
          <w:rFonts w:ascii="Times New Roman"/>
          <w:b/>
          <w:i w:val="false"/>
          <w:color w:val="000000"/>
        </w:rPr>
        <w:t xml:space="preserve"> 
2. Ескерткіштерді пайдалануға беру тәртібі </w:t>
      </w:r>
    </w:p>
    <w:bookmarkEnd w:id="4"/>
    <w:bookmarkStart w:name="z7" w:id="5"/>
    <w:p>
      <w:pPr>
        <w:spacing w:after="0"/>
        <w:ind w:left="0"/>
        <w:jc w:val="both"/>
      </w:pPr>
      <w:r>
        <w:rPr>
          <w:rFonts w:ascii="Times New Roman"/>
          <w:b w:val="false"/>
          <w:i w:val="false"/>
          <w:color w:val="000000"/>
          <w:sz w:val="28"/>
        </w:rPr>
        <w:t xml:space="preserve">
      2. Мемлекеттің меншігі болып табылатын ескерткіштер тарихи-мәдени мұра объектілерін қорғау және пайдалану жөніндегі уәкілетті органның (бұдан әрі - уәкілетті орган) шешімі бойынша жеке және заңды тұлғаларға (өтініш берушілер) ғылыми, мәдени-ағарту, туристік және өзге де мақсаттар үшін пайдалануға беріледі. </w:t>
      </w:r>
    </w:p>
    <w:bookmarkEnd w:id="5"/>
    <w:bookmarkStart w:name="z8" w:id="6"/>
    <w:p>
      <w:pPr>
        <w:spacing w:after="0"/>
        <w:ind w:left="0"/>
        <w:jc w:val="both"/>
      </w:pPr>
      <w:r>
        <w:rPr>
          <w:rFonts w:ascii="Times New Roman"/>
          <w:b w:val="false"/>
          <w:i w:val="false"/>
          <w:color w:val="000000"/>
          <w:sz w:val="28"/>
        </w:rPr>
        <w:t>
      3. Мемлекет меншігі болып табылмайтын ескерткіштер жеке және заңды тұлғаларға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пайдалануға беріледі. </w:t>
      </w:r>
    </w:p>
    <w:bookmarkEnd w:id="6"/>
    <w:bookmarkStart w:name="z9" w:id="7"/>
    <w:p>
      <w:pPr>
        <w:spacing w:after="0"/>
        <w:ind w:left="0"/>
        <w:jc w:val="both"/>
      </w:pPr>
      <w:r>
        <w:rPr>
          <w:rFonts w:ascii="Times New Roman"/>
          <w:b w:val="false"/>
          <w:i w:val="false"/>
          <w:color w:val="000000"/>
          <w:sz w:val="28"/>
        </w:rPr>
        <w:t>
      4. Жеке және (немесе) заңды тұлғалар мемлекет меншігі болып табылатын ескерткішті пайдалануға алу үшін уәкілетті органға осы Ережеге қосымшаға сәйкес нысан бойынша </w:t>
      </w:r>
      <w:r>
        <w:rPr>
          <w:rFonts w:ascii="Times New Roman"/>
          <w:b w:val="false"/>
          <w:i w:val="false"/>
          <w:color w:val="000000"/>
          <w:sz w:val="28"/>
        </w:rPr>
        <w:t>өтінішті</w:t>
      </w:r>
      <w:r>
        <w:rPr>
          <w:rFonts w:ascii="Times New Roman"/>
          <w:b w:val="false"/>
          <w:i w:val="false"/>
          <w:color w:val="000000"/>
          <w:sz w:val="28"/>
        </w:rPr>
        <w:t xml:space="preserve"> ұсынады.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18.03.2013 </w:t>
      </w:r>
      <w:r>
        <w:rPr>
          <w:rFonts w:ascii="Times New Roman"/>
          <w:b w:val="false"/>
          <w:i w:val="false"/>
          <w:color w:val="000000"/>
          <w:sz w:val="28"/>
        </w:rPr>
        <w:t>№ 254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7"/>
    <w:bookmarkStart w:name="z10" w:id="8"/>
    <w:p>
      <w:pPr>
        <w:spacing w:after="0"/>
        <w:ind w:left="0"/>
        <w:jc w:val="both"/>
      </w:pPr>
      <w:r>
        <w:rPr>
          <w:rFonts w:ascii="Times New Roman"/>
          <w:b w:val="false"/>
          <w:i w:val="false"/>
          <w:color w:val="000000"/>
          <w:sz w:val="28"/>
        </w:rPr>
        <w:t>
      5. Уәкілетті орган жеке және (немесе) заңды тұлғалардың өтініштері тіркелген күнінен бастап он бес жұмыс күні ішінде қарайды және өтініш берушіге қабылданған шешім туралы жазбаша нысанда хабарлайды.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18.03.2013 </w:t>
      </w:r>
      <w:r>
        <w:rPr>
          <w:rFonts w:ascii="Times New Roman"/>
          <w:b w:val="false"/>
          <w:i w:val="false"/>
          <w:color w:val="000000"/>
          <w:sz w:val="28"/>
        </w:rPr>
        <w:t>№ 254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8"/>
    <w:bookmarkStart w:name="z11" w:id="9"/>
    <w:p>
      <w:pPr>
        <w:spacing w:after="0"/>
        <w:ind w:left="0"/>
        <w:jc w:val="both"/>
      </w:pPr>
      <w:r>
        <w:rPr>
          <w:rFonts w:ascii="Times New Roman"/>
          <w:b w:val="false"/>
          <w:i w:val="false"/>
          <w:color w:val="000000"/>
          <w:sz w:val="28"/>
        </w:rPr>
        <w:t>
      6. Өтінішті қарау қорытындылары бойынша уәкілетті орган ескерткішті пайдалануға беру туралы шешім қабылдайды не мынадай негіздер бойынша:</w:t>
      </w:r>
      <w:r>
        <w:br/>
      </w:r>
      <w:r>
        <w:rPr>
          <w:rFonts w:ascii="Times New Roman"/>
          <w:b w:val="false"/>
          <w:i w:val="false"/>
          <w:color w:val="000000"/>
          <w:sz w:val="28"/>
        </w:rPr>
        <w:t>
</w:t>
      </w:r>
      <w:r>
        <w:rPr>
          <w:rFonts w:ascii="Times New Roman"/>
          <w:b w:val="false"/>
          <w:i w:val="false"/>
          <w:color w:val="000000"/>
          <w:sz w:val="28"/>
        </w:rPr>
        <w:t>
      1) мәлімделген ескерткіш пайдалануда болса;</w:t>
      </w:r>
      <w:r>
        <w:br/>
      </w:r>
      <w:r>
        <w:rPr>
          <w:rFonts w:ascii="Times New Roman"/>
          <w:b w:val="false"/>
          <w:i w:val="false"/>
          <w:color w:val="000000"/>
          <w:sz w:val="28"/>
        </w:rPr>
        <w:t>
</w:t>
      </w:r>
      <w:r>
        <w:rPr>
          <w:rFonts w:ascii="Times New Roman"/>
          <w:b w:val="false"/>
          <w:i w:val="false"/>
          <w:color w:val="000000"/>
          <w:sz w:val="28"/>
        </w:rPr>
        <w:t>
      2) ескерткішті пайдаланудың мақсаты мен сипаты ескерткіштің жай-күйіне нұқсан келтіретін болса;</w:t>
      </w:r>
      <w:r>
        <w:br/>
      </w:r>
      <w:r>
        <w:rPr>
          <w:rFonts w:ascii="Times New Roman"/>
          <w:b w:val="false"/>
          <w:i w:val="false"/>
          <w:color w:val="000000"/>
          <w:sz w:val="28"/>
        </w:rPr>
        <w:t>
</w:t>
      </w:r>
      <w:r>
        <w:rPr>
          <w:rFonts w:ascii="Times New Roman"/>
          <w:b w:val="false"/>
          <w:i w:val="false"/>
          <w:color w:val="000000"/>
          <w:sz w:val="28"/>
        </w:rPr>
        <w:t>
      3) ескерткішті пайдаланудың мақсаттары оның бастапқы мақсатына сәйкес келмесе пайдалануға беруден бас тартады.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18.03.2013 </w:t>
      </w:r>
      <w:r>
        <w:rPr>
          <w:rFonts w:ascii="Times New Roman"/>
          <w:b w:val="false"/>
          <w:i w:val="false"/>
          <w:color w:val="000000"/>
          <w:sz w:val="28"/>
        </w:rPr>
        <w:t>№ 254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9"/>
    <w:bookmarkStart w:name="z12" w:id="10"/>
    <w:p>
      <w:pPr>
        <w:spacing w:after="0"/>
        <w:ind w:left="0"/>
        <w:jc w:val="both"/>
      </w:pPr>
      <w:r>
        <w:rPr>
          <w:rFonts w:ascii="Times New Roman"/>
          <w:b w:val="false"/>
          <w:i w:val="false"/>
          <w:color w:val="000000"/>
          <w:sz w:val="28"/>
        </w:rPr>
        <w:t>
      7. Уәкілетті орган ескерткішті пайдалануға беру туралы шешім қабылдаған жағдайда, өтініш берушіге ескерткішті пайдалануға беруге келісу және ескерткішті пайдалануға беру туралы шарт жасасу туралы жазбаша хабарлама жібереді.</w:t>
      </w:r>
      <w:r>
        <w:br/>
      </w:r>
      <w:r>
        <w:rPr>
          <w:rFonts w:ascii="Times New Roman"/>
          <w:b w:val="false"/>
          <w:i w:val="false"/>
          <w:color w:val="000000"/>
          <w:sz w:val="28"/>
        </w:rPr>
        <w:t>
</w:t>
      </w:r>
      <w:r>
        <w:rPr>
          <w:rFonts w:ascii="Times New Roman"/>
          <w:b w:val="false"/>
          <w:i w:val="false"/>
          <w:color w:val="000000"/>
          <w:sz w:val="28"/>
        </w:rPr>
        <w:t>
      Ескерткішті пайдалануға беру туралы шартқа уәкілетті орган мен өтініш беруші арасында өтініш берушіге хабарлама жіберілген күнінен бастап күнтізбелік он бес күн ішінде қол қойылады.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18.03.2013 </w:t>
      </w:r>
      <w:r>
        <w:rPr>
          <w:rFonts w:ascii="Times New Roman"/>
          <w:b w:val="false"/>
          <w:i w:val="false"/>
          <w:color w:val="000000"/>
          <w:sz w:val="28"/>
        </w:rPr>
        <w:t>№ 254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10"/>
    <w:bookmarkStart w:name="z21" w:id="11"/>
    <w:p>
      <w:pPr>
        <w:spacing w:after="0"/>
        <w:ind w:left="0"/>
        <w:jc w:val="both"/>
      </w:pPr>
      <w:r>
        <w:rPr>
          <w:rFonts w:ascii="Times New Roman"/>
          <w:b w:val="false"/>
          <w:i w:val="false"/>
          <w:color w:val="000000"/>
          <w:sz w:val="28"/>
        </w:rPr>
        <w:t>
      7-1. Уәкілетті орган теріс шешім қабылдаған кезде, өтініш берушіге ескерткішті пайдалануға беруден дәлелді бас тарту жазбаша нысанда жіберіледі.</w:t>
      </w:r>
      <w:r>
        <w:br/>
      </w:r>
      <w:r>
        <w:rPr>
          <w:rFonts w:ascii="Times New Roman"/>
          <w:b w:val="false"/>
          <w:i w:val="false"/>
          <w:color w:val="000000"/>
          <w:sz w:val="28"/>
        </w:rPr>
        <w:t>
      </w:t>
      </w:r>
      <w:r>
        <w:rPr>
          <w:rFonts w:ascii="Times New Roman"/>
          <w:b w:val="false"/>
          <w:i w:val="false"/>
          <w:color w:val="ff0000"/>
          <w:sz w:val="28"/>
        </w:rPr>
        <w:t xml:space="preserve">Ескерту. Ереже 7-1-тармақпен толықтырылды - ҚР Үкіметінің 18.03.2013 </w:t>
      </w:r>
      <w:r>
        <w:rPr>
          <w:rFonts w:ascii="Times New Roman"/>
          <w:b w:val="false"/>
          <w:i w:val="false"/>
          <w:color w:val="000000"/>
          <w:sz w:val="28"/>
        </w:rPr>
        <w:t>№ 254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11"/>
    <w:bookmarkStart w:name="z13" w:id="12"/>
    <w:p>
      <w:pPr>
        <w:spacing w:after="0"/>
        <w:ind w:left="0"/>
        <w:jc w:val="both"/>
      </w:pPr>
      <w:r>
        <w:rPr>
          <w:rFonts w:ascii="Times New Roman"/>
          <w:b w:val="false"/>
          <w:i w:val="false"/>
          <w:color w:val="000000"/>
          <w:sz w:val="28"/>
        </w:rPr>
        <w:t>
      8. Облыстардың (республикалық маңызы бар қаланың, астананың) жергілікті атқарушы органдары ескерткішті пайдаланушыға Қазақстан Республикасының Үкіметі белгілеген тәртіппен қорғау міндеттемесін </w:t>
      </w:r>
      <w:r>
        <w:rPr>
          <w:rFonts w:ascii="Times New Roman"/>
          <w:b w:val="false"/>
          <w:i w:val="false"/>
          <w:color w:val="000000"/>
          <w:sz w:val="28"/>
        </w:rPr>
        <w:t>береді</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9. Мемлекеттік меншікке ескерткішті пайдалануға берген кезде пайдаланушыдан ескерткішті пайдаланғаны үшін Қазақстан Республикасының Үкіметі белгілеген </w:t>
      </w:r>
      <w:r>
        <w:rPr>
          <w:rFonts w:ascii="Times New Roman"/>
          <w:b w:val="false"/>
          <w:i w:val="false"/>
          <w:color w:val="000000"/>
          <w:sz w:val="28"/>
        </w:rPr>
        <w:t>жалдау ақысының ставкалары</w:t>
      </w:r>
      <w:r>
        <w:rPr>
          <w:rFonts w:ascii="Times New Roman"/>
          <w:b w:val="false"/>
          <w:i w:val="false"/>
          <w:color w:val="000000"/>
          <w:sz w:val="28"/>
        </w:rPr>
        <w:t xml:space="preserve"> бойынша жалдау ақысы өндіріп алынады. </w:t>
      </w:r>
    </w:p>
    <w:bookmarkEnd w:id="13"/>
    <w:bookmarkStart w:name="z15" w:id="14"/>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Алынып тасталды - ҚР Үкіметінің 18.03.2013 </w:t>
      </w:r>
      <w:r>
        <w:rPr>
          <w:rFonts w:ascii="Times New Roman"/>
          <w:b w:val="false"/>
          <w:i w:val="false"/>
          <w:color w:val="000000"/>
          <w:sz w:val="28"/>
        </w:rPr>
        <w:t>№ 254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14"/>
    <w:bookmarkStart w:name="z16" w:id="15"/>
    <w:p>
      <w:pPr>
        <w:spacing w:after="0"/>
        <w:ind w:left="0"/>
        <w:jc w:val="both"/>
      </w:pPr>
      <w:r>
        <w:rPr>
          <w:rFonts w:ascii="Times New Roman"/>
          <w:b w:val="false"/>
          <w:i w:val="false"/>
          <w:color w:val="000000"/>
          <w:sz w:val="28"/>
        </w:rPr>
        <w:t xml:space="preserve">
      11. Ескерткіштерді пайдаланып отырған жеке және заңды тұлғалар ескерткіштерді сипаты мен мақсатына сәйкес пайдалану міндеттерін олар бұзған жағдайда, соның салдарынан тарих және мәдениет ескерткіші жойылу немесе бүліну қатеріне ұшыраса, олар пайдалану құқығынан айырылады. </w:t>
      </w:r>
      <w:r>
        <w:br/>
      </w:r>
      <w:r>
        <w:rPr>
          <w:rFonts w:ascii="Times New Roman"/>
          <w:b w:val="false"/>
          <w:i w:val="false"/>
          <w:color w:val="000000"/>
          <w:sz w:val="28"/>
        </w:rPr>
        <w:t>
      Ескерткішті пайдалану құқығынан айыру, егер ескерткішті қорғау міндеттемесінде өзгеше көзделмесе, ескерткіштің меншік иесінің немесе уәкілетті органның өтініші негізінде соттың шешімімен ғана жүзеге асырылуы мүмкін.</w:t>
      </w:r>
    </w:p>
    <w:bookmarkEnd w:id="15"/>
    <w:bookmarkStart w:name="z22" w:id="16"/>
    <w:p>
      <w:pPr>
        <w:spacing w:after="0"/>
        <w:ind w:left="0"/>
        <w:jc w:val="both"/>
      </w:pPr>
      <w:r>
        <w:rPr>
          <w:rFonts w:ascii="Times New Roman"/>
          <w:b w:val="false"/>
          <w:i w:val="false"/>
          <w:color w:val="000000"/>
          <w:sz w:val="28"/>
        </w:rPr>
        <w:t>
Халықаралық және республикалық</w:t>
      </w:r>
      <w:r>
        <w:br/>
      </w:r>
      <w:r>
        <w:rPr>
          <w:rFonts w:ascii="Times New Roman"/>
          <w:b w:val="false"/>
          <w:i w:val="false"/>
          <w:color w:val="000000"/>
          <w:sz w:val="28"/>
        </w:rPr>
        <w:t>
маңызы бар тарих және мәдениет</w:t>
      </w:r>
      <w:r>
        <w:br/>
      </w:r>
      <w:r>
        <w:rPr>
          <w:rFonts w:ascii="Times New Roman"/>
          <w:b w:val="false"/>
          <w:i w:val="false"/>
          <w:color w:val="000000"/>
          <w:sz w:val="28"/>
        </w:rPr>
        <w:t xml:space="preserve">
ескерткіштерін пайдалануға  </w:t>
      </w:r>
      <w:r>
        <w:br/>
      </w:r>
      <w:r>
        <w:rPr>
          <w:rFonts w:ascii="Times New Roman"/>
          <w:b w:val="false"/>
          <w:i w:val="false"/>
          <w:color w:val="000000"/>
          <w:sz w:val="28"/>
        </w:rPr>
        <w:t xml:space="preserve">
беру ережесіне        </w:t>
      </w:r>
      <w:r>
        <w:br/>
      </w:r>
      <w:r>
        <w:rPr>
          <w:rFonts w:ascii="Times New Roman"/>
          <w:b w:val="false"/>
          <w:i w:val="false"/>
          <w:color w:val="000000"/>
          <w:sz w:val="28"/>
        </w:rPr>
        <w:t xml:space="preserve">
қосымша            </w:t>
      </w:r>
    </w:p>
    <w:bookmarkEnd w:id="16"/>
    <w:p>
      <w:pPr>
        <w:spacing w:after="0"/>
        <w:ind w:left="0"/>
        <w:jc w:val="both"/>
      </w:pPr>
      <w:r>
        <w:rPr>
          <w:rFonts w:ascii="Times New Roman"/>
          <w:b w:val="false"/>
          <w:i w:val="false"/>
          <w:color w:val="ff0000"/>
          <w:sz w:val="28"/>
        </w:rPr>
        <w:t xml:space="preserve">      Ескерту. Ереже қосымшамен толықтырылды - ҚР Үкіметінің 18.03.2013 </w:t>
      </w:r>
      <w:r>
        <w:rPr>
          <w:rFonts w:ascii="Times New Roman"/>
          <w:b w:val="false"/>
          <w:i w:val="false"/>
          <w:color w:val="ff0000"/>
          <w:sz w:val="28"/>
        </w:rPr>
        <w:t>№ 254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23" w:id="17"/>
    <w:p>
      <w:pPr>
        <w:spacing w:after="0"/>
        <w:ind w:left="0"/>
        <w:jc w:val="both"/>
      </w:pPr>
      <w:r>
        <w:rPr>
          <w:rFonts w:ascii="Times New Roman"/>
          <w:b w:val="false"/>
          <w:i w:val="false"/>
          <w:color w:val="000000"/>
          <w:sz w:val="28"/>
        </w:rPr>
        <w:t>
Нысан</w:t>
      </w:r>
    </w:p>
    <w:bookmarkEnd w:id="17"/>
    <w:p>
      <w:pPr>
        <w:spacing w:after="0"/>
        <w:ind w:left="0"/>
        <w:jc w:val="both"/>
      </w:pPr>
      <w:r>
        <w:rPr>
          <w:rFonts w:ascii="Times New Roman"/>
          <w:b w:val="false"/>
          <w:i w:val="false"/>
          <w:color w:val="000000"/>
          <w:sz w:val="28"/>
        </w:rPr>
        <w:t>                                      Қазақстан Республикасы Мәдениет</w:t>
      </w:r>
      <w:r>
        <w:br/>
      </w:r>
      <w:r>
        <w:rPr>
          <w:rFonts w:ascii="Times New Roman"/>
          <w:b w:val="false"/>
          <w:i w:val="false"/>
          <w:color w:val="000000"/>
          <w:sz w:val="28"/>
        </w:rPr>
        <w:t>
                                      және ақпарат министрлігі</w:t>
      </w:r>
      <w:r>
        <w:br/>
      </w:r>
      <w:r>
        <w:rPr>
          <w:rFonts w:ascii="Times New Roman"/>
          <w:b w:val="false"/>
          <w:i w:val="false"/>
          <w:color w:val="000000"/>
          <w:sz w:val="28"/>
        </w:rPr>
        <w:t>
                                      Мәдениет комитетінің төрағасы</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(өтініш берушінің тегі, аты,</w:t>
      </w:r>
      <w:r>
        <w:br/>
      </w:r>
      <w:r>
        <w:rPr>
          <w:rFonts w:ascii="Times New Roman"/>
          <w:b w:val="false"/>
          <w:i w:val="false"/>
          <w:color w:val="000000"/>
          <w:sz w:val="28"/>
        </w:rPr>
        <w:t>
                                         әкесінің аты немесе атауы)</w:t>
      </w:r>
    </w:p>
    <w:bookmarkStart w:name="z24" w:id="18"/>
    <w:p>
      <w:pPr>
        <w:spacing w:after="0"/>
        <w:ind w:left="0"/>
        <w:jc w:val="left"/>
      </w:pPr>
      <w:r>
        <w:rPr>
          <w:rFonts w:ascii="Times New Roman"/>
          <w:b/>
          <w:i w:val="false"/>
          <w:color w:val="000000"/>
        </w:rPr>
        <w:t xml:space="preserve"> 
Өтініш</w:t>
      </w:r>
    </w:p>
    <w:bookmarkEnd w:id="18"/>
    <w:p>
      <w:pPr>
        <w:spacing w:after="0"/>
        <w:ind w:left="0"/>
        <w:jc w:val="both"/>
      </w:pPr>
      <w:r>
        <w:rPr>
          <w:rFonts w:ascii="Times New Roman"/>
          <w:b w:val="false"/>
          <w:i w:val="false"/>
          <w:color w:val="000000"/>
          <w:sz w:val="28"/>
        </w:rPr>
        <w:t>________________________________________ ескерткішін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 мақсатында</w:t>
      </w:r>
      <w:r>
        <w:br/>
      </w:r>
      <w:r>
        <w:rPr>
          <w:rFonts w:ascii="Times New Roman"/>
          <w:b w:val="false"/>
          <w:i w:val="false"/>
          <w:color w:val="000000"/>
          <w:sz w:val="28"/>
        </w:rPr>
        <w:t>
      (ескерткішті пайдаланудың қысқаша сипаттамасы)</w:t>
      </w:r>
      <w:r>
        <w:br/>
      </w:r>
      <w:r>
        <w:rPr>
          <w:rFonts w:ascii="Times New Roman"/>
          <w:b w:val="false"/>
          <w:i w:val="false"/>
          <w:color w:val="000000"/>
          <w:sz w:val="28"/>
        </w:rPr>
        <w:t>
пайдалануға беруді сұраймын.</w:t>
      </w:r>
    </w:p>
    <w:p>
      <w:pPr>
        <w:spacing w:after="0"/>
        <w:ind w:left="0"/>
        <w:jc w:val="both"/>
      </w:pPr>
      <w:r>
        <w:rPr>
          <w:rFonts w:ascii="Times New Roman"/>
          <w:b w:val="false"/>
          <w:i w:val="false"/>
          <w:color w:val="000000"/>
          <w:sz w:val="28"/>
        </w:rPr>
        <w:t>Өтініш берушінің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Т.А.Ә. немесе заңды тұлғаның атауы және</w:t>
      </w:r>
      <w:r>
        <w:br/>
      </w:r>
      <w:r>
        <w:rPr>
          <w:rFonts w:ascii="Times New Roman"/>
          <w:b w:val="false"/>
          <w:i w:val="false"/>
          <w:color w:val="000000"/>
          <w:sz w:val="28"/>
        </w:rPr>
        <w:t>
                      ұйымдық-құқықтық нысаны)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ЖСН немесе заңды тұлғаның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тұратын жері немесе заңды тұлғаның орналасқан жері)</w:t>
      </w:r>
    </w:p>
    <w:p>
      <w:pPr>
        <w:spacing w:after="0"/>
        <w:ind w:left="0"/>
        <w:jc w:val="both"/>
      </w:pPr>
      <w:r>
        <w:rPr>
          <w:rFonts w:ascii="Times New Roman"/>
          <w:b w:val="false"/>
          <w:i w:val="false"/>
          <w:color w:val="000000"/>
          <w:sz w:val="28"/>
        </w:rPr>
        <w:t>      Қолы ____________________________</w:t>
      </w:r>
      <w:r>
        <w:br/>
      </w:r>
      <w:r>
        <w:rPr>
          <w:rFonts w:ascii="Times New Roman"/>
          <w:b w:val="false"/>
          <w:i w:val="false"/>
          <w:color w:val="000000"/>
          <w:sz w:val="28"/>
        </w:rPr>
        <w:t>
      Мерзімі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