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402f" w14:textId="5c84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 және мәдениет ескерткіштеріне қорғау міндеттемелерін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қарашадағы N 1045 Қаулысы. Күші жойылды - Қазақстан Республикасы Үкіметінің 2015 жылғы 10 маусымдағы № 426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 объектілерін қорғау және пайдалану туралы"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 және мәдениет ескерткіштеріне қорғау міндеттемелерін беру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1045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 және мәдениет ескерткіштеріне қорғау міндеттемелерін беру ережесі  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Тарих және мәдениет ескерткіштеріне қорғау міндеттемелерін беру ережесі (бұдан әрі - Ереже) "Тарихи-мәдени мұраны қорғау және пайдалану туралы" Қазақстан Республикасының 1992 жылғы 2 шілдедегі Заңының (бұдан әрі - Заң) 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6) тармақшасына сәйкес әзірленген және ескерткіштердің меншік иелеріне немесе пайдаланушыларға тарих және мәдениет ескерткіштеріне (бұдан әрі - ескерткіштер) қорғау міндеттемелерін беру тәртібін айқындайды.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қорғау міндеттемесі - тарих және мәдениет ескерткішінің осы құжатты ресімдеу сәтіндегі жай-күйі және меншік иесінің немесе пайдаланушының тарих және мәдениет ескерткішін күтіп-ұстау шарттары тіркелетін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меншік иесі - өз бетімен құрту құқығын қоспағанда, тарих және мәдениет ескерткішіне қатысты иелену, пайдалану және оларға билік ету құқығын жүзеге асыратын жеке немесе заңды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тарих және мәдениет ескерткішін пайдаланушы -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тарих және мәдениет ескерткішін оның меншік иесімен жасалған шарт негізінде пайдалану құқығы берілген жеке немесе заңды тұлға.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Қорғау міндеттемелерін ресімдеу және беру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Ескерткіштің меншік иесі немесе пайдаланушы облыстардың (республикалық маңызы бар қаланың, астананың) жергілікті атқарушы органдарын (бұдан әрі - жергілікті атқарушы органдар) ескерткішке меншік (пайдалану) құқықтарының болуы мүмкін немесе болған өзгерістері туралы хабардар етуге міндетті.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 хабар алған сәттен бастап не тарихи-мәдени мұра объектісіне ескерткіш мәртебесін берген сәттен бастап он бес күнтізбелік күн ішінде қорғау міндеттемесін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2011.04.29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Қорғау міндеттемесінде: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 ресімдеу сәтіндегі ескерткіштің жай-күйі;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 иелерінің немесе пайдаланушылардың ескерткішті күтіп-ұстау шарттары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Қорғау міндеттемесін ресімдеу сәтіндегі ескерткіштің жай-күйін тіркеу үшін жергілікті атқарушы органдар меншік иелерімен немесе пайдаланушылармен бірлесіп, ескерткішке техникалық байқау жүргізеді, оның деректері қорғау міндеттемесіне енгізіледі.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Ансамбльді құрайтын ескерткіштердің қорғау міндеттемелерін ресімдеу кезінде техникалық байқау деректері ескерткіштің әрқайсысы бойынша жеке тіркеледі.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Ескерткішке меншік (пайдалану) құқықтары ауысқан кезде жергілікті атқарушы органдар осы Ережеде көзделген тәртіппен қорғау міндеттемесін қайта ресімдеуді жүзеге асырады.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Қорғау міндеттемесін беруді оны ресімдегеннен кейін үш күннің ішінде жергілікті атқарушы органдар жүзеге асырады.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