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c9d7" w14:textId="9dcc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19 қарашадағы N 1098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 Экономикалық қылмысқа және сыбайлас жемқорлыққа қарсы күрес агенттігіне (қаржы полициясы) 2007 жылға арналған республикалық бюджетте шұғыл шығындарға көзделген Қазақстан Республикасы Үкіметінің резервінен Қаржы полициясы академиясы ғимаратының (мәжіліс залының төбесі) кенеттен құлауын, жылу және су құбыры желілеріндегі апатты жоюға және онда басқа да құрылыс жұмыстарын жүргізуге 89500000 (сексен тоғыз миллион бес жүз мың) теңге бөлінсін.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