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f57f" w14:textId="6a6f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Іс басқармасы Медициналық орталығының "Қазіргі заманғы медициналық технологияларды енгізу орталығы" мемлекеттік мекемесін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Президентінің Іс басқармасы Медициналық орталығының "Қазіргі заманғы медициналық технологияларды енгізу орталығы" мемлекеттік мекемесі қайта құру жолымен Қазақстан Республикасы Президентінің Іс басқармасы Медициналық орталығының "Қазіргі заманғы медициналық технологияларды енгізу орталығы" республикалық мемлекеттік қазыналық кәсіпорны (бұдан әрі - кәсіпорын) болып қайта ұйымдастырылсын.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Президентінің Іс басқармасы кәсіпорынды мемлекеттік басқару органы болып белгіленсін. </w:t>
      </w:r>
    </w:p>
    <w:bookmarkEnd w:id="1"/>
    <w:bookmarkStart w:name="z3" w:id="2"/>
    <w:p>
      <w:pPr>
        <w:spacing w:after="0"/>
        <w:ind w:left="0"/>
        <w:jc w:val="both"/>
      </w:pPr>
      <w:r>
        <w:rPr>
          <w:rFonts w:ascii="Times New Roman"/>
          <w:b w:val="false"/>
          <w:i w:val="false"/>
          <w:color w:val="000000"/>
          <w:sz w:val="28"/>
        </w:rPr>
        <w:t xml:space="preserve">
      3. Кәсіпорын қызметінің негізгі мәні денсаулық сақтау және ғылым саласындағы өндірістік-шаруашылық қызметті жүзеге асыру болып белгіленсін.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 Президентінің Іс басқармасы (келісім бойынша) заңнамада белгіленген тәртіппен: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енгізсін; </w:t>
      </w:r>
      <w:r>
        <w:br/>
      </w:r>
      <w:r>
        <w:rPr>
          <w:rFonts w:ascii="Times New Roman"/>
          <w:b w:val="false"/>
          <w:i w:val="false"/>
          <w:color w:val="000000"/>
          <w:sz w:val="28"/>
        </w:rPr>
        <w:t xml:space="preserve">
      2) әділет органдарында кәсіпорынның мемлекеттік тіркелуін қамтамасыз етсін; </w:t>
      </w:r>
      <w:r>
        <w:br/>
      </w:r>
      <w:r>
        <w:rPr>
          <w:rFonts w:ascii="Times New Roman"/>
          <w:b w:val="false"/>
          <w:i w:val="false"/>
          <w:color w:val="000000"/>
          <w:sz w:val="28"/>
        </w:rPr>
        <w:t xml:space="preserve">
      3)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p>
    <w:bookmarkEnd w:id="5"/>
    <w:bookmarkStart w:name="z7" w:id="6"/>
    <w:p>
      <w:pPr>
        <w:spacing w:after="0"/>
        <w:ind w:left="0"/>
        <w:jc w:val="both"/>
      </w:pPr>
      <w:r>
        <w:rPr>
          <w:rFonts w:ascii="Times New Roman"/>
          <w:b w:val="false"/>
          <w:i w:val="false"/>
          <w:color w:val="000000"/>
          <w:sz w:val="28"/>
        </w:rPr>
        <w:t xml:space="preserve">
      6. Осы қаулы 2008 жылғы 1 қаңтардан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