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15240" w14:textId="c215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Отандық қаржы институттарының серпінді жобаларды бірлесіп қаржыландыру жөніндегі 2008-2010 жылдарға арналған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28 желтоқсандағы N 1334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экономикасының орнықты өсуі және оны әртараптандыру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Отандық қаржы институттарының серпінді жобаларды бірлесіп қаржыландыру жөніндегі 2008-2010 жылдарға арналған іс-шаралар жоспары (бұдан әрі - Жоспар)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және жергілікті атқарушы органдары, өзге де мемлекеттік органдар: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Жоспарда көзделген іс-шаралардың уақтылы орындалуын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жарты жылда бір рет, есепті жарты жылдықтан кейінгі айдың 10 күнінен кешіктірмей Жоспардың орындалуы туралы талдау ақпаратты Қазақстан Республикасы Индустрия және сауда министрлігіне ұсынсын.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Индустрия және сауда министрлігі жарты жылда бір рет, есепті жарты жылдықтан кейінгі айдың 25 күнінен кешіктірмей Жоспардың орындалуы туралы жиынтық ақпаратты Қазақстан Республикасының Үкіметіне ұсынсын.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 Индустрия және сауда министрлігіне жүктелсін.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қолданысқа енгізіледі.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2007 жылғы 28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N 1334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бекітілген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Отандық қаржы институттарының серпінді жобаларды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бірлесіп қаржыландыру жөніндегі 2008-2010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арналған іс-шаралар жоспары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153"/>
        <w:gridCol w:w="1573"/>
        <w:gridCol w:w="2353"/>
        <w:gridCol w:w="1773"/>
        <w:gridCol w:w="1693"/>
      </w:tblGrid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жауаптылар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теңге)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"Қазына" ОДҚ-ның"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екінші деңгейлі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банктердің қатысуы-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мен, 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кредиттеудің мерзім-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дерін, кезеңін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тарифтерді көздейтін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серпінді жобаларды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қаржыландыру тетігін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ОДҚ"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деге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Қолданыстағы заңна-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маны серпінді жоба-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 қаржыландыру-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отандық 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қатысуына кедергі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болатын әкімшілік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кедергілерді анықтау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мәніне талдау жүргі-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 және серпінді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жобаларды қаржылан-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дыруда отандық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институт-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тарының қатысуына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бөгет болатын 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шілік кедергілерді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жоюға бағытталған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 кешенін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АШМ, ЭМРМ,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ОДҚ"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деге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дар,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холдингтер, әртүрлі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деңгейдегі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бағыттағы 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институттары арасын-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перспективалы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іске асырылатын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жобалар туралы ақпа-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 алмасу тетігін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және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әрі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жоспарланған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асырылатын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жобалар туралы көп-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шілікке қол жетімді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 құру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ИСМ, 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ЭМРМ, АШМ,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ОДҚ"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"ҚазАгро"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"Самұрық"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"Самғау"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деге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</w:tr>
      <w:tr>
        <w:trPr>
          <w:trHeight w:val="17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Инфрақұрылымдық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облигациялар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кепілгерлі-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 ұсыну жетілдіру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 ұсыныс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ККМ, ЭМРМ,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"Самұрық"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ОДҚ"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деге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өңірлері-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инвестициялық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паспорттарын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Интернет желі-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сіне орналастыру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қажеттілігі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мәселені пысықтау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АШМ,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ККМ, БҒМ,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ТСМ 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әкімдіктері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деге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Ескертпе </w:t>
      </w:r>
      <w:r>
        <w:rPr>
          <w:rFonts w:ascii="Times New Roman"/>
          <w:b w:val="false"/>
          <w:i w:val="false"/>
          <w:color w:val="000000"/>
          <w:sz w:val="28"/>
        </w:rPr>
        <w:t xml:space="preserve">: Аббревиатуралардың толық жазылуы: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ИСМ - Қазақстан Республикасы Индустрия және сауда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ККМ - Қазақстан Республикасы Көлік және коммуникация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АШМ - Қазақстан Республикасы 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Қаржымині - Қазақстан Республикасы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ЭБЖМ - Қазақстан Республикасы Экономика және бюджеттік жоспарлау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ЭМРМ - Қазақстан Республикасы Энергетика және минералдық ресурстар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БҒМ - Қазақстан Республикасы Білім және ғылым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ТСМ - Қазақстан Республикасы Туризм және спорт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ҚҚА - Қазақстан Республикасы Қаржы нарығы мен қаржы ұйымдарын реттеу және қадағалау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"Самұрық" АҚ - "Самұрық" Мемлекеттік активтерді басқару жөніндегі қазақстандық холдингі"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"Қазына" ОДҚ" АҚ - "Қазына" орнықты даму қоры"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"ҚазАгро" АҚ - "ҚазАгро" ұлттық басқарушы холдингі"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"Самғау" АҚ - "Самғау" ұлттық ғылыми-технологиялық холдингі" акционерлік қоғамы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