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4f3f" w14:textId="0884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тауар биржалары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29 желтоқсандағы N 1378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тауар биржалары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актілеріне тауар биржалары мәселелері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кейбір заңнамалық актілеріне мынадай толықтырулар мен өзгерістер енгізілсін:
</w:t>
      </w:r>
      <w:r>
        <w:br/>
      </w:r>
      <w:r>
        <w:rPr>
          <w:rFonts w:ascii="Times New Roman"/>
          <w:b w:val="false"/>
          <w:i w:val="false"/>
          <w:color w:val="000000"/>
          <w:sz w:val="28"/>
        </w:rPr>
        <w:t>
      1. "Әкімшілік құқық бұзушылық туралы" Қазақстан Республикасының 2001 жылғы 30 қаңтардағы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ж., N 4, 33-құжат; N 17, 155-құжат; 2003 ж., N 1-2, 3-құжат; N 4, 25-құжат; N 5, 30-құжат; N 11, 56, 64, 68-құжаттар; N 14, 109-құжат; N 15, 122, 139-құжаттар; N 18, 142-құжат; N 21-22, 160-құжат; N 23, 171-құжат; 2004 ж., N 6,42-құжат; N 10, 55-құжат; N 15, 86-құжат; N 17, 97-құжат; N 23, 139, 140-құжат; N 24,153-құжат; 2005 ж., N 5, 5-құжат; N 7-8, 19-құжат; N 9, 26-құжат; N 13, 53-құжат; N 14, 58-құжат; N 17-18, 72-құжат; N 21-22, 86-87-құжаттар; N 23, 1004-құжат; 2006 ж., N 1, 5-құжат; N 2, 19-20-құжаттар, N 3, 22-құжат; N 5-6, 31-құжат; N 8, 45-құжат; N 10, 52-құжат; N 11, 55-құжат; N 12, 72-77-құжаттар; N 13, 85-86-құжаттар; N 15, 92, 95-құжаттар; N 16, 98, 102-құжаттар; N 23, 141-құжат; 2007 ж., N 1, 4-құжат; N 2, 16-18-құжаттар; N 3, 20-23-құжаттар; N 4, 28, 33-құжаттар; N 5-6, 40-құжаттар; N 9, 67-құжаттар; N 10, 69-құжаттар; N 12, 88-құжаттар; N 13, 99-құжаттар; N 10, N 15, 106-құжат, N 16, 131-құжат, N 17, 136, 139, 140-құжат; N 18, 143, 144-құжат; N 19, 146, 147-құжат; 2007 жылғы 15 тамызда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Республикасының 2007 жылғы 27 шілдедегі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мынадай мазмұндағы 204-1-баппен толықтырылсын:
</w:t>
      </w:r>
      <w:r>
        <w:br/>
      </w:r>
      <w:r>
        <w:rPr>
          <w:rFonts w:ascii="Times New Roman"/>
          <w:b w:val="false"/>
          <w:i w:val="false"/>
          <w:color w:val="000000"/>
          <w:sz w:val="28"/>
        </w:rPr>
        <w:t>
      "204-1-бап. Қазақстан Республикасының тауар биржалары туралы заңнамасын бұзу:
</w:t>
      </w:r>
      <w:r>
        <w:br/>
      </w:r>
      <w:r>
        <w:rPr>
          <w:rFonts w:ascii="Times New Roman"/>
          <w:b w:val="false"/>
          <w:i w:val="false"/>
          <w:color w:val="000000"/>
          <w:sz w:val="28"/>
        </w:rPr>
        <w:t>
      1. Тауар биржасы қызметкерінің биржалық мәмілелерге қатысуы, -
</w:t>
      </w:r>
      <w:r>
        <w:br/>
      </w:r>
      <w:r>
        <w:rPr>
          <w:rFonts w:ascii="Times New Roman"/>
          <w:b w:val="false"/>
          <w:i w:val="false"/>
          <w:color w:val="000000"/>
          <w:sz w:val="28"/>
        </w:rPr>
        <w:t>
      айлық есептік көрсеткіштің бір жүз отыздан бір жүз елуге дейінгі мөлшерінде айыппұл салуға әкеп соғады.
</w:t>
      </w:r>
      <w:r>
        <w:br/>
      </w:r>
      <w:r>
        <w:rPr>
          <w:rFonts w:ascii="Times New Roman"/>
          <w:b w:val="false"/>
          <w:i w:val="false"/>
          <w:color w:val="000000"/>
          <w:sz w:val="28"/>
        </w:rPr>
        <w:t>
      2. Тауар биржасының биржалық сауданы ұйымдастырумен тікелей байланысты емес сауда және өзге қызметті жүзеге асыруы, -
</w:t>
      </w:r>
      <w:r>
        <w:br/>
      </w:r>
      <w:r>
        <w:rPr>
          <w:rFonts w:ascii="Times New Roman"/>
          <w:b w:val="false"/>
          <w:i w:val="false"/>
          <w:color w:val="000000"/>
          <w:sz w:val="28"/>
        </w:rPr>
        <w:t>
      айлық есептік көрсеткіштің төрт жүз сексеннен бес жүзге дейінгі мөлшерінде айыппұл салуға әкеп соғады.
</w:t>
      </w:r>
      <w:r>
        <w:br/>
      </w:r>
      <w:r>
        <w:rPr>
          <w:rFonts w:ascii="Times New Roman"/>
          <w:b w:val="false"/>
          <w:i w:val="false"/>
          <w:color w:val="000000"/>
          <w:sz w:val="28"/>
        </w:rPr>
        <w:t>
      3. Биржалық тауар тізбесіне қосылған тауарларды тауар биржасынан тыс сату, -
</w:t>
      </w:r>
      <w:r>
        <w:br/>
      </w:r>
      <w:r>
        <w:rPr>
          <w:rFonts w:ascii="Times New Roman"/>
          <w:b w:val="false"/>
          <w:i w:val="false"/>
          <w:color w:val="000000"/>
          <w:sz w:val="28"/>
        </w:rPr>
        <w:t>
      айлық есептік көрсеткіштің үш жүз сексеннен төрт жүзге дейінгі мөлшерінде айыппұл салуға әкеп соғады.
</w:t>
      </w:r>
      <w:r>
        <w:br/>
      </w:r>
      <w:r>
        <w:rPr>
          <w:rFonts w:ascii="Times New Roman"/>
          <w:b w:val="false"/>
          <w:i w:val="false"/>
          <w:color w:val="000000"/>
          <w:sz w:val="28"/>
        </w:rPr>
        <w:t>
      4. Брокерлердің және (немесе) дилерлердің әрбір клиент бойынша жеке жасалатын биржалық мәмілелердің есебін жүргізу және бұл мәмілелер туралы мәліметтерді мәміле жасалған күннен бастап бес жыл бойы сақтау жөніндегі талаптарды сақтамауы, -
</w:t>
      </w:r>
      <w:r>
        <w:br/>
      </w:r>
      <w:r>
        <w:rPr>
          <w:rFonts w:ascii="Times New Roman"/>
          <w:b w:val="false"/>
          <w:i w:val="false"/>
          <w:color w:val="000000"/>
          <w:sz w:val="28"/>
        </w:rPr>
        <w:t>
      айлық есептік көрсеткіштің алпыстан сексенге дейінгі мөлшерінде айыппұл салуға әкеп соғады.";
</w:t>
      </w:r>
      <w:r>
        <w:br/>
      </w:r>
      <w:r>
        <w:rPr>
          <w:rFonts w:ascii="Times New Roman"/>
          <w:b w:val="false"/>
          <w:i w:val="false"/>
          <w:color w:val="000000"/>
          <w:sz w:val="28"/>
        </w:rPr>
        <w:t>
      2) мынадай мазмұндағы 576-6-баппен толықтырылсын:
</w:t>
      </w:r>
      <w:r>
        <w:br/>
      </w:r>
      <w:r>
        <w:rPr>
          <w:rFonts w:ascii="Times New Roman"/>
          <w:b w:val="false"/>
          <w:i w:val="false"/>
          <w:color w:val="000000"/>
          <w:sz w:val="28"/>
        </w:rPr>
        <w:t>
      "576-6-бап. Сауда қызметі саласында мемлекеттік реттеуді және
</w:t>
      </w:r>
      <w:r>
        <w:br/>
      </w:r>
      <w:r>
        <w:rPr>
          <w:rFonts w:ascii="Times New Roman"/>
          <w:b w:val="false"/>
          <w:i w:val="false"/>
          <w:color w:val="000000"/>
          <w:sz w:val="28"/>
        </w:rPr>
        <w:t>
                  бақылауды жүзеге асыратын уәкілетті орган
</w:t>
      </w:r>
      <w:r>
        <w:br/>
      </w:r>
      <w:r>
        <w:rPr>
          <w:rFonts w:ascii="Times New Roman"/>
          <w:b w:val="false"/>
          <w:i w:val="false"/>
          <w:color w:val="000000"/>
          <w:sz w:val="28"/>
        </w:rPr>
        <w:t>
      1. Сауда қызметі саласындағы мемлекеттік реттеуді және бақылауды жүзеге асыратын уәкілетті орган осы Кодекстің 158 (бұл бұзушылықтарды брокерлер және (немесе) дилерлер жасаған болса), 204-1, 357-2-баптарында көзделген әкімшілік құқық бұзушылық туралы істерді қарайды.
</w:t>
      </w:r>
      <w:r>
        <w:br/>
      </w:r>
      <w:r>
        <w:rPr>
          <w:rFonts w:ascii="Times New Roman"/>
          <w:b w:val="false"/>
          <w:i w:val="false"/>
          <w:color w:val="000000"/>
          <w:sz w:val="28"/>
        </w:rPr>
        <w:t>
      2. Сауда қызметі саласындағы уәкілетті мемлекеттік органның басшысы мен оның орынбасарлары әкімшілік құқық бұзушылық туралы істерді қарауға және әкімшілік жаза қолдануға құқылы.
</w:t>
      </w:r>
      <w:r>
        <w:br/>
      </w:r>
      <w:r>
        <w:rPr>
          <w:rFonts w:ascii="Times New Roman"/>
          <w:b w:val="false"/>
          <w:i w:val="false"/>
          <w:color w:val="000000"/>
          <w:sz w:val="28"/>
        </w:rPr>
        <w:t>
      2. "Жеке кәсіпкерлік туралы" Қазақстан Республикасының 2006 жылғы 31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141-құжат; 2007 ж., N 2, 18-құжат; N 3, 20-құжат; N 17, 136-құжат):
</w:t>
      </w:r>
      <w:r>
        <w:br/>
      </w:r>
      <w:r>
        <w:rPr>
          <w:rFonts w:ascii="Times New Roman"/>
          <w:b w:val="false"/>
          <w:i w:val="false"/>
          <w:color w:val="000000"/>
          <w:sz w:val="28"/>
        </w:rPr>
        <w:t>
      осы Заңға қосымша мынадай мазмұндағы 29-тармақпен толықтырылсын:
</w:t>
      </w:r>
      <w:r>
        <w:br/>
      </w:r>
      <w:r>
        <w:rPr>
          <w:rFonts w:ascii="Times New Roman"/>
          <w:b w:val="false"/>
          <w:i w:val="false"/>
          <w:color w:val="000000"/>
          <w:sz w:val="28"/>
        </w:rPr>
        <w:t>
      "29. Сауда қызметі саласындағы мемлекеттік реттеу мен бақылауды жүзеге асыратын мемлекеттік орган:
</w:t>
      </w:r>
      <w:r>
        <w:br/>
      </w:r>
      <w:r>
        <w:rPr>
          <w:rFonts w:ascii="Times New Roman"/>
          <w:b w:val="false"/>
          <w:i w:val="false"/>
          <w:color w:val="000000"/>
          <w:sz w:val="28"/>
        </w:rPr>
        <w:t>
      Қазақстан Республикасының тауар биржалары туралы заңнамасының сақталуын бақылау.".
</w:t>
      </w:r>
      <w:r>
        <w:br/>
      </w:r>
      <w:r>
        <w:rPr>
          <w:rFonts w:ascii="Times New Roman"/>
          <w:b w:val="false"/>
          <w:i w:val="false"/>
          <w:color w:val="000000"/>
          <w:sz w:val="28"/>
        </w:rPr>
        <w:t>
      3. "Мемлекеттік сатып алу туралы" Қазақстан Республикасының 2007 жылғы 21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17, 135-құжат):
</w:t>
      </w:r>
      <w:r>
        <w:br/>
      </w:r>
      <w:r>
        <w:rPr>
          <w:rFonts w:ascii="Times New Roman"/>
          <w:b w:val="false"/>
          <w:i w:val="false"/>
          <w:color w:val="000000"/>
          <w:sz w:val="28"/>
        </w:rPr>
        <w:t>
      1) бүкіл мәтін бойынша "ашық тауар биржалары" деген сөздер "тауар биржалары" деген сөздермен ауыстырылсын;
</w:t>
      </w:r>
      <w:r>
        <w:br/>
      </w:r>
      <w:r>
        <w:rPr>
          <w:rFonts w:ascii="Times New Roman"/>
          <w:b w:val="false"/>
          <w:i w:val="false"/>
          <w:color w:val="000000"/>
          <w:sz w:val="28"/>
        </w:rPr>
        <w:t>
      2) 13-бап мынадай мазмұндағы 20), 21) тармақшалармен толықтырылсын:
</w:t>
      </w:r>
      <w:r>
        <w:br/>
      </w:r>
      <w:r>
        <w:rPr>
          <w:rFonts w:ascii="Times New Roman"/>
          <w:b w:val="false"/>
          <w:i w:val="false"/>
          <w:color w:val="000000"/>
          <w:sz w:val="28"/>
        </w:rPr>
        <w:t>
      20) биржалық тауарлардың тізбесін және ұйымдардың мемлекеттік сатып алуы шеңберінде тек тауар биржалары арқылы сатылатын ұсынылатын партиялардың ең аз мөлшерін бекітеді;
</w:t>
      </w:r>
      <w:r>
        <w:br/>
      </w:r>
      <w:r>
        <w:rPr>
          <w:rFonts w:ascii="Times New Roman"/>
          <w:b w:val="false"/>
          <w:i w:val="false"/>
          <w:color w:val="000000"/>
          <w:sz w:val="28"/>
        </w:rPr>
        <w:t>
      21) тауар биржалары арқылы тауарларды мемлекеттік сатып алуды ұйымдастыру ережесін бекітеді.";
</w:t>
      </w:r>
      <w:r>
        <w:br/>
      </w:r>
      <w:r>
        <w:rPr>
          <w:rFonts w:ascii="Times New Roman"/>
          <w:b w:val="false"/>
          <w:i w:val="false"/>
          <w:color w:val="000000"/>
          <w:sz w:val="28"/>
        </w:rPr>
        <w:t>
      3) 36-баптың 1-тармағы мынадай редакцияда жазылсын:
</w:t>
      </w:r>
      <w:r>
        <w:br/>
      </w:r>
      <w:r>
        <w:rPr>
          <w:rFonts w:ascii="Times New Roman"/>
          <w:b w:val="false"/>
          <w:i w:val="false"/>
          <w:color w:val="000000"/>
          <w:sz w:val="28"/>
        </w:rPr>
        <w:t>
      "1. Тауар биржалары арқылы тауарларды мемлекеттік сатып алу Қазақстан Республикасының тауар биржалары туралы заңнамасына сәйкес жүзеге асырылады.
</w:t>
      </w:r>
      <w:r>
        <w:br/>
      </w:r>
      <w:r>
        <w:rPr>
          <w:rFonts w:ascii="Times New Roman"/>
          <w:b w:val="false"/>
          <w:i w:val="false"/>
          <w:color w:val="000000"/>
          <w:sz w:val="28"/>
        </w:rPr>
        <w:t>
      Қазақстан Республикасының Үкіметі биржалық тауарлардың тізбесін және ұйымдардың мемлекеттік сатып алуы шеңберінде тек тауар биржалары арқылы сатылатын ұсынылатын партиялардың ең аз мөлшерін және белгіленген тәртіппен тауар биржалары арқылы мемлекеттік сатып алуды жүзеге асыруға міндетті ұйымдардың тізбесін бекітеді.
</w:t>
      </w:r>
      <w:r>
        <w:br/>
      </w:r>
      <w:r>
        <w:rPr>
          <w:rFonts w:ascii="Times New Roman"/>
          <w:b w:val="false"/>
          <w:i w:val="false"/>
          <w:color w:val="000000"/>
          <w:sz w:val="28"/>
        </w:rPr>
        <w:t>
      4. "Лицензиялау туралы" Қазақстан Республикасының 2007 жылғы 11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10-бап; "Егемен Қазақстан" 2007 жылғы 26 қаңтар, N 20-21):
</w:t>
      </w:r>
      <w:r>
        <w:br/>
      </w:r>
      <w:r>
        <w:rPr>
          <w:rFonts w:ascii="Times New Roman"/>
          <w:b w:val="false"/>
          <w:i w:val="false"/>
          <w:color w:val="000000"/>
          <w:sz w:val="28"/>
        </w:rPr>
        <w:t>
      1) 11-бап мынадай мазмұндағы 28) тармақшамен толықтырылсын:
</w:t>
      </w:r>
      <w:r>
        <w:br/>
      </w:r>
      <w:r>
        <w:rPr>
          <w:rFonts w:ascii="Times New Roman"/>
          <w:b w:val="false"/>
          <w:i w:val="false"/>
          <w:color w:val="000000"/>
          <w:sz w:val="28"/>
        </w:rPr>
        <w:t>
      "28) тауар биржасы.".
</w:t>
      </w:r>
      <w:r>
        <w:br/>
      </w:r>
      <w:r>
        <w:rPr>
          <w:rFonts w:ascii="Times New Roman"/>
          <w:b w:val="false"/>
          <w:i w:val="false"/>
          <w:color w:val="000000"/>
          <w:sz w:val="28"/>
        </w:rPr>
        <w:t>
      2) мынадай мазмұндағы 37-1-бабымен толықтырылсын:
</w:t>
      </w:r>
      <w:r>
        <w:br/>
      </w:r>
      <w:r>
        <w:rPr>
          <w:rFonts w:ascii="Times New Roman"/>
          <w:b w:val="false"/>
          <w:i w:val="false"/>
          <w:color w:val="000000"/>
          <w:sz w:val="28"/>
        </w:rPr>
        <w:t>
      "37-1-бап. Тауар биржалары саласындағы қызметті лицензиялау
</w:t>
      </w:r>
      <w:r>
        <w:br/>
      </w:r>
      <w:r>
        <w:rPr>
          <w:rFonts w:ascii="Times New Roman"/>
          <w:b w:val="false"/>
          <w:i w:val="false"/>
          <w:color w:val="000000"/>
          <w:sz w:val="28"/>
        </w:rPr>
        <w:t>
      Қызметтік мына түрлерімен:
</w:t>
      </w:r>
      <w:r>
        <w:br/>
      </w:r>
      <w:r>
        <w:rPr>
          <w:rFonts w:ascii="Times New Roman"/>
          <w:b w:val="false"/>
          <w:i w:val="false"/>
          <w:color w:val="000000"/>
          <w:sz w:val="28"/>
        </w:rPr>
        <w:t>
      1) тауар биржаларының қызметімен;
</w:t>
      </w:r>
      <w:r>
        <w:br/>
      </w:r>
      <w:r>
        <w:rPr>
          <w:rFonts w:ascii="Times New Roman"/>
          <w:b w:val="false"/>
          <w:i w:val="false"/>
          <w:color w:val="000000"/>
          <w:sz w:val="28"/>
        </w:rPr>
        <w:t>
      2) брокерлік және дилерлік қызметімен айналысу лицензияның болуын талап етеді.
</w:t>
      </w:r>
      <w:r>
        <w:br/>
      </w:r>
      <w:r>
        <w:rPr>
          <w:rFonts w:ascii="Times New Roman"/>
          <w:b w:val="false"/>
          <w:i w:val="false"/>
          <w:color w:val="000000"/>
          <w:sz w:val="28"/>
        </w:rPr>
        <w:t>
      2-бап. Осы Заң 2008 жылдың 1 маусымда күшіне енгізіледі және ресми жарияланады.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