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86d6" w14:textId="8858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бағдарламаларды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 "Өткен жылдардағы кредиторлық берешектерді өтеу."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