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19d7" w14:textId="f901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өсімдік шаруашылығы өнімінің шығымдылығы мен сапасын арттыруға, 2008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субсидиялар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қаңтардағы N 41 Қаулысы. Күші жойылды - ҚР Үкіметінің 2009 жылғы 30 қаңтардағы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
 2005 жылғы 8 шілдедегі және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2007 жылғы 6 желтоқсандағы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тауарын өндірушілерге өсімдік шаруашылығы өнімінің шығымдылығы мен сапасын арттыруға, 2008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субсидиялар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тауарын өндірушілерге 2007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және өсімдік шаруашылығы өнімінің шығымдылығы мен сапасын арттыруға субсидия төлеу ережесін бекіту туралы" Қазақстан Республикасы Үкіметінің 2007 жылғы 7 ақпандағы N 87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3, 42-құжат)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осы қаулыдан туындайтын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23 қаңтардағы
</w:t>
      </w:r>
      <w:r>
        <w:br/>
      </w:r>
      <w:r>
        <w:rPr>
          <w:rFonts w:ascii="Times New Roman"/>
          <w:b w:val="false"/>
          <w:i w:val="false"/>
          <w:color w:val="000000"/>
          <w:sz w:val="28"/>
        </w:rPr>
        <w:t>
N 41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өндірушілерге өсімдік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шаруашылығы өнімінің шығымдылығы мен сапасын арттыруға, 2008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көктемгі егіс және егін жинау жұмыстарын жүргізу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 жанар-жағармай материалдары мен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тауар-материалдық құндылықтардың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арзандатуға субсидиялар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2008 жылға арналған республикалық бюджетте Қазақстан Республикасы Ауыл шаруашылығы министрлігіне (бұдан әрі - Ауылшармині) 009 "Облыстық бюджеттерге, Астана және Алматы қалаларының бюджеттеріне ауыл шаруашылығын дамытуға берілетін ағымдағы нысаналы трансферттер" бағдарламасының 104 "Облыстық бюджеттерге, Астана және Алматы қалаларының бюджеттеріне өсімдік шаруашылығы өнімінің шығымдылығы мен сапасын арттыруға, көктемгі егіс және егін жинау жұмыстарын жүргізу үшін қажетті жанар-жағармай материалдары және басқа да тауар-материалдық құндылықтардың құнын арзандатуға берілетін ағымдағы нысаналы трансферттер" кіші бағдарламасы бойынша көзделген қаражат шегінде ауыл шаруашылығы тауарын өндірушілерге өсімдік шаруашылығы өнімінің шығымдылығы мен сапасын арттыруға және көктемгі егіс және егін жинау жұмыстарын жүргізу үшін жанар-жағармай материалдарын, тыңайтқыштарды (органикалықтарды қоспағанда), тұқым улағыштарды және гербицидтерді сатып алуға субсидиялар төлеу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отандық ауыл шаруашылығы тауарын өндірушілерге (бұдан әрі - ауылшартауарын өндірушілер) өсімдік шаруашылығы өнімінің шығымдылығы мен сапасын арттыруға және көктемгі егіс және егін жинау жұмыстарын жүргізу үшін қажетті жанар-жағармай материалдарын, тыңайтқыштарды (органикалықтарды қоспағанда), тұқым улағыштарды және гербицидтерді сатып алуға байланысты шығындарды ішінара өтеуге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Ауылшартауарын өндірушілерге субсидиялар төлеу осы Ережеге 1-қосымшада айқындалған әр облыс үшін ауыл шаруашылығының басым дақылдарына Ауылшармині бекіткен 1 гектарға арналған субсидиялар мөлшеріне сәйкес жылына бір рет жүзеге асырылады. Бұл ретте ауыл шаруашылығының басым дақылдарының түрлері бойынша 1 гектарға арналған субсидиялар мөлшері барлық облыстар және Астана қаласы үшін бірыңғай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 және Астана қаласы бойынша субсидиялар көлемі субсидиялар мөлшеріне және ауыл шаруашылығының басым дақылдарының егіс көлеміне сәйкес қалыптасқан Ауылшармині ұсынған сома негізінде заңнамада белгіленген тәртіппен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Субсидиялар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Ауылшармині бюджеттік бағдарлама әкімшісі ретінде облыстар және Астана қаласы бойынша субсидиялаудың заңнамада белгіленген тәртіппен бекітілген көлеміне сәйкес 2008 жылға арналған міндеттеме және төлем бойынша қаржыландыру жоспарларына орай облыстық бюджеттерге және Астана қаласының бюджетіне ағымдағы нысаналы трансферттерді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бюджеттерді және Астана қаласының бюджетін мәслихаттар бекіткеннен кейін екі апта мерзімде облыстардың және Астана қаласының әкімдері Ауылшармині бекіткен 1 гектарға арналған субсидиялар мөлшеріне сәйкес облыстар және Астана қаласы бойынша бекітілген көлем шегінде аудандар бойынша субсидиялар көлемін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Ауылшартауарын өндірушілердің субсидиялар алуға арналған тізімін айқындау үшін әрбір ауданда аудан әкімінің шешімімен, ал Астана қаласы бойынша қала әкімінің шешімімен аудан әкімдігінің, ауданның ауыл шаруашылығы және жер қатынастары бөлімдерінің, аудандық салық комитетінің, статистика басқармасының, Ауылшарминінің аумақтық инспекциясының, аграрлық бейіндегі ғылыми және қоғамдық ұйымдардың қызметкерлерінен құралатын ведомствоаралық комиссия (бұдан әрі - ВАК) құрылады. Бұл ретте аудандар мен Астана қаласының әкімдері ВАК-тың жұмысын "жалғыз терезе" қағидаты бойынша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 әкімдігінің ауыл шаруашылығы бөлімі, ал Астана қаласында қала әкімдігінің ауыл шаруашылығы бөлімі ВАК-тың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ВАК-тың жұмыс органы ауылшартауарын өндірушілерден құжаттар қабылдаудың мерзімін және басқа да қажетті мәліметтерді көрсете отырып, ВАК-тың жұмыс істеу тәртібін жергілікті бұқаралық ақпарат құралдарында жариялауды қамтамасыз етеді.
</w:t>
      </w:r>
      <w:r>
        <w:br/>
      </w:r>
      <w:r>
        <w:rPr>
          <w:rFonts w:ascii="Times New Roman"/>
          <w:b w:val="false"/>
          <w:i w:val="false"/>
          <w:color w:val="000000"/>
          <w:sz w:val="28"/>
        </w:rPr>
        <w:t>
      Ауылшартауарын өндірушілер жұмыс органы белгілеген мерзімде ВАК-қа осы Ережеге 2-қосымшаға сәйкес нысан бойынша субсидиялар алуға өтінімді және мынадай құжаттарды ұсынады:
</w:t>
      </w:r>
      <w:r>
        <w:br/>
      </w:r>
      <w:r>
        <w:rPr>
          <w:rFonts w:ascii="Times New Roman"/>
          <w:b w:val="false"/>
          <w:i w:val="false"/>
          <w:color w:val="000000"/>
          <w:sz w:val="28"/>
        </w:rPr>
        <w:t>
      заңды тұлғаны тіркеу туралы құжаттың көшірмесі (жеке тұлға үшін тұлғаның жеке басын куәландыратын құжаттың көшірмесі);
</w:t>
      </w:r>
      <w:r>
        <w:br/>
      </w:r>
      <w:r>
        <w:rPr>
          <w:rFonts w:ascii="Times New Roman"/>
          <w:b w:val="false"/>
          <w:i w:val="false"/>
          <w:color w:val="000000"/>
          <w:sz w:val="28"/>
        </w:rPr>
        <w:t>
      Қазақстан Республикасының заңнамасына сәйкес жер учаскесіне құқығын белгілейтін құжаттың көшірмесі;
</w:t>
      </w:r>
      <w:r>
        <w:br/>
      </w:r>
      <w:r>
        <w:rPr>
          <w:rFonts w:ascii="Times New Roman"/>
          <w:b w:val="false"/>
          <w:i w:val="false"/>
          <w:color w:val="000000"/>
          <w:sz w:val="28"/>
        </w:rPr>
        <w:t>
      Қазақстан Республикасының салық төлеушісі куәлігінің көшірмесі;
</w:t>
      </w:r>
      <w:r>
        <w:br/>
      </w:r>
      <w:r>
        <w:rPr>
          <w:rFonts w:ascii="Times New Roman"/>
          <w:b w:val="false"/>
          <w:i w:val="false"/>
          <w:color w:val="000000"/>
          <w:sz w:val="28"/>
        </w:rPr>
        <w:t>
      статистикалық картаның көшірмесі;
</w:t>
      </w:r>
      <w:r>
        <w:br/>
      </w:r>
      <w:r>
        <w:rPr>
          <w:rFonts w:ascii="Times New Roman"/>
          <w:b w:val="false"/>
          <w:i w:val="false"/>
          <w:color w:val="000000"/>
          <w:sz w:val="28"/>
        </w:rPr>
        <w:t>
      банктік деректемелер.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ВАК-тың жұмыс органы ұсынылған құжаттарды жинауды жүзеге асырады және оларды ВАК-тың қарауына ұсынады. Құжаттарды қарап болған соң ВАК ауыл шаруашылығының басым дақылдары бойынша егіс алаңдарын көрсете отырып, ауылшартауарын өндірушілердің субсидиялар алуға арналған алдын ала тізімін қалыптастырады. Ауылшартауарын өндірушіге толық көлемде қабылданған құжаттар туралы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Субсидиялар алу үшін ауылшартауарын өндірушілер көктемгі егіс жұмыстары аяқталғаннан кейін, алдыңғы жылдың күздік дақылдары жөнінде - нақты өскін бойынша, көпжылдық екпелер жөнінде - олардың нақты алаңдары бойынша бес жұмыс күні ішінде ВАК-қа ауыл шаруашылығының басым дақылдарының өскіндерін (екпелерін) қабылдауға өтініш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Көктемгі егіс жұмыстарын жүргізудің оңтайлы мерзімін субсидияланатын ауыл шаруашылығының басым дақылдарының түрлері бойынша Ауылшарминінің ғылыми өндірістік орталықтарының ұсынымдары негізінде ауданның (Астана қаласының) жергілікті атқарушы органы айқындайды. Оңтайлы мерзімдерді бұзып егілген басым дақылдар алаңы субсидиялауға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ВАК ауылшартауарын өндірушілерден өтініш түскеннен кейін екі апта мерзімде алдыңғы жылғы күздік дақылдар мен көпжылдық екпелер егісін қоса алғанда, жеміс дақылдары мен жүзімнің көпжылдық екпелерін отырғызуды және өсіруді субсидиялау бойынша тиісті бюджеттік бағдарлама шеңберінде 2007 және 2008 жылдары бөлінген бюджет қаражаты есебінен отырғызылған көпжылдық екпелерді қоспағанда, осы Ережеге 3-қосымшаға сәйкес нысан бойынша егістікті қабылдау актісін (бұдан әрі - қабылдау актісі) жасап, егістікті қабылдауды жүргізеді. Қабылдау актісі екі данада жасалады, оның біреуі ауылшартауарын өндірушіде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ВАК қабылдау актісінің және ауылшартауарын өндірушілер жұмыс органына ұсынған құжаттардың негізінде егістікті соңғы қабылдау жүргізілгеннен кейін бес жұмыс күні ішінде осы Ережеге 4-қосымшаға сәйкес нысан бойынша ауылшартауарын өндірушілердің субсидия алуға арналған түпкілікті тізімін (бұдан әрі - тізім) жасайды және оны аудан әкіміне, ал Астана қаласы бойынша қала әкіміне бекітуге жібереді.
</w:t>
      </w:r>
      <w:r>
        <w:br/>
      </w:r>
      <w:r>
        <w:rPr>
          <w:rFonts w:ascii="Times New Roman"/>
          <w:b w:val="false"/>
          <w:i w:val="false"/>
          <w:color w:val="000000"/>
          <w:sz w:val="28"/>
        </w:rPr>
        <w:t>
      Осы тізімге енгізуден бас тартылған жағдайда жұмыс органы ауылшартауарын өндірушіге бас тарту себебі көрсетілген тиісті анықтама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Аудан және Астана қаласы әкімдері екі жұмыс күні ішінде тізімді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 әкімдіктерінің ауыл шаруашылығы бөлімдері үш жұмыс күні ішінде аудан әкімдері бекіткен тізімді, қабылдау актілерінің көшірмелерін, сондай-ақ осы Ереженің 9-тармағына сәйкес құжаттарды облыстардың бюджеттік бағдарламаларының әкімшілеріне (облыс әкімдігінің ауыл шаруашылығы департаментіне/басқармасына)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Облыстардың және Астана қаласының бюджеттік бағдарламаларының әкімшілері он жұмыс күні ішінде ұсынылған құжаттарды тексереді және осы Ережеге 5-қосымшаға сәйкес нысан бойынша ауылшартауарын өндірушілерге субсидиялар төлеуге арналған ведомость және төлем шотын қалыптастырады.
</w:t>
      </w:r>
      <w:r>
        <w:br/>
      </w:r>
      <w:r>
        <w:rPr>
          <w:rFonts w:ascii="Times New Roman"/>
          <w:b w:val="false"/>
          <w:i w:val="false"/>
          <w:color w:val="000000"/>
          <w:sz w:val="28"/>
        </w:rPr>
        <w:t>
      Облыстардың және Астана қаласының бюджеттік бағдарламаларының әкімшілері төлем жүргізген кезде аумақтық қазынашылық бөлімшесіне екі данада төлем шоттарының тізілімін және төлем шотын ұсынады. Ұсынылған құжаттардың дұрыстығы үшін облыстың және Астана қаласының бюджеттік бағдарлама әкімшісі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Облыстардың және Астана қаласының әкімдері ағымдағы жылдың 20 шілдесіне дейінгі мерзімде субсидиялардың көлемі мен сомасын, сондай-ақ бекітілген субсидиялау көлемі игерілмеген жағдайда - игерілмеуге әкеп соққан себептерді көрсете отырып, Ауылшарминіне облыстар және Астана қаласы бойынша ауылшартауарын өндірушілерге төленген субсидиялардың көлемі туралы алдын ала мәліметтер береді. Ауылшартауарын өндірушілерге төленген субсидиялардың көлемі туралы түпкілікті мәліметтер ағымдағы жылдың 20 тамызына дейінгі мерзімде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Қандай да бір аудан бөлінген қаражатты толық игермеген жағдайда облыстардың әкімдері оларды осы Ережеге сәйкес облыс бойынша субсидиялаудың бекітілген көлемі шегінде қайта бөлуі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Қандай да бір облыс немесе Астана қаласы бөлінген қаражатты толық игермеген жағдайда Ауылшармині заңнамада белгіленген тәртіппен Қазақстан Республикасының Үкіметіне 2008 жылға арналған республикалық бюджетте көзделген қаражат шегінде субсидияларды облыстар бойынша қайта бөлу туралы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Облыстардың және Астана қаласының әкімдері субсидиялар төленгеннен кейін бес күн мерзімде Ауылшарминіне қайта бөлінген сомалар есебінен облыстар және Астана қаласы бойынша ауылшартауарын өндірушілерге төленген субсидиялар көлемі туралы мәліметтер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Өсімдік шаруашылығы өнімінің шығымдылығы мен сапасын арттыруға, көктемгі егіс және егін жинау жұмыстарын жүргізу үшін ауылшартауарын өндірушілерді субсидиялауға бөлінген бюджет қаражатының тиімді, нәтижелі және мақсатты пайдаланылуы үшін Ауылшармині, облыстардың, аудандардың және Астана қаласының әкімдері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субсидияланатын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шаруашылығының басым дақылдарының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013"/>
        <w:gridCol w:w="571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Облыстардың атауы
</w:t>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шаруашылығының басым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дақылдарының атауы
</w:t>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тары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300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арпа
</w:t>
            </w:r>
            <w:r>
              <w:br/>
            </w: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майлы дақылдар
</w:t>
            </w:r>
            <w:r>
              <w:br/>
            </w:r>
            <w:r>
              <w:rPr>
                <w:rFonts w:ascii="Times New Roman"/>
                <w:b w:val="false"/>
                <w:i w:val="false"/>
                <w:color w:val="000000"/>
                <w:sz w:val="20"/>
              </w:rPr>
              <w:t>
қант қызылшасы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жеміс-жидектер
</w:t>
            </w:r>
            <w:r>
              <w:br/>
            </w:r>
            <w:r>
              <w:rPr>
                <w:rFonts w:ascii="Times New Roman"/>
                <w:b w:val="false"/>
                <w:i w:val="false"/>
                <w:color w:val="000000"/>
                <w:sz w:val="20"/>
              </w:rPr>
              <w:t>
жүзім
</w:t>
            </w:r>
            <w:r>
              <w:br/>
            </w:r>
            <w:r>
              <w:rPr>
                <w:rFonts w:ascii="Times New Roman"/>
                <w:b w:val="false"/>
                <w:i w:val="false"/>
                <w:color w:val="000000"/>
                <w:sz w:val="20"/>
              </w:rPr>
              <w:t>
жемшөптік дақылдар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арпа
</w:t>
            </w:r>
            <w:r>
              <w:br/>
            </w:r>
            <w:r>
              <w:rPr>
                <w:rFonts w:ascii="Times New Roman"/>
                <w:b w:val="false"/>
                <w:i w:val="false"/>
                <w:color w:val="000000"/>
                <w:sz w:val="20"/>
              </w:rPr>
              <w:t>
тары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жеміс-жидектер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арпа
</w:t>
            </w:r>
            <w:r>
              <w:br/>
            </w:r>
            <w:r>
              <w:rPr>
                <w:rFonts w:ascii="Times New Roman"/>
                <w:b w:val="false"/>
                <w:i w:val="false"/>
                <w:color w:val="000000"/>
                <w:sz w:val="20"/>
              </w:rPr>
              <w:t>
дәндік жүгері
</w:t>
            </w:r>
            <w:r>
              <w:br/>
            </w:r>
            <w:r>
              <w:rPr>
                <w:rFonts w:ascii="Times New Roman"/>
                <w:b w:val="false"/>
                <w:i w:val="false"/>
                <w:color w:val="000000"/>
                <w:sz w:val="20"/>
              </w:rPr>
              <w:t>
майлы дақылдар
</w:t>
            </w:r>
            <w:r>
              <w:br/>
            </w:r>
            <w:r>
              <w:rPr>
                <w:rFonts w:ascii="Times New Roman"/>
                <w:b w:val="false"/>
                <w:i w:val="false"/>
                <w:color w:val="000000"/>
                <w:sz w:val="20"/>
              </w:rPr>
              <w:t>
қант қызылшасы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жеміс-жидектер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65"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Күздікбидай
</w:t>
            </w:r>
            <w:r>
              <w:br/>
            </w:r>
            <w:r>
              <w:rPr>
                <w:rFonts w:ascii="Times New Roman"/>
                <w:b w:val="false"/>
                <w:i w:val="false"/>
                <w:color w:val="000000"/>
                <w:sz w:val="20"/>
              </w:rPr>
              <w:t>
жаздықбидай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тары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тары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r>
              <w:br/>
            </w:r>
            <w:r>
              <w:rPr>
                <w:rFonts w:ascii="Times New Roman"/>
                <w:b w:val="false"/>
                <w:i w:val="false"/>
                <w:color w:val="000000"/>
                <w:sz w:val="20"/>
              </w:rPr>
              <w:t>
көкөніс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майлы дақылдар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Күздікбидай
</w:t>
            </w:r>
            <w:r>
              <w:br/>
            </w: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майлы дақылдар
</w:t>
            </w:r>
            <w:r>
              <w:br/>
            </w:r>
            <w:r>
              <w:rPr>
                <w:rFonts w:ascii="Times New Roman"/>
                <w:b w:val="false"/>
                <w:i w:val="false"/>
                <w:color w:val="000000"/>
                <w:sz w:val="20"/>
              </w:rPr>
              <w:t>
мақта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жеміс-жидектер
</w:t>
            </w:r>
            <w:r>
              <w:br/>
            </w:r>
            <w:r>
              <w:rPr>
                <w:rFonts w:ascii="Times New Roman"/>
                <w:b w:val="false"/>
                <w:i w:val="false"/>
                <w:color w:val="000000"/>
                <w:sz w:val="20"/>
              </w:rPr>
              <w:t>
жүзім
</w:t>
            </w:r>
            <w:r>
              <w:br/>
            </w:r>
            <w:r>
              <w:rPr>
                <w:rFonts w:ascii="Times New Roman"/>
                <w:b w:val="false"/>
                <w:i w:val="false"/>
                <w:color w:val="000000"/>
                <w:sz w:val="20"/>
              </w:rPr>
              <w:t>
жемшөптік дақылдар (өткен
</w:t>
            </w:r>
            <w:r>
              <w:br/>
            </w:r>
            <w:r>
              <w:rPr>
                <w:rFonts w:ascii="Times New Roman"/>
                <w:b w:val="false"/>
                <w:i w:val="false"/>
                <w:color w:val="000000"/>
                <w:sz w:val="20"/>
              </w:rPr>
              <w:t>
жылғы егілген көпжылдық
</w:t>
            </w:r>
            <w:r>
              <w:br/>
            </w:r>
            <w:r>
              <w:rPr>
                <w:rFonts w:ascii="Times New Roman"/>
                <w:b w:val="false"/>
                <w:i w:val="false"/>
                <w:color w:val="000000"/>
                <w:sz w:val="20"/>
              </w:rPr>
              <w:t>
шөптерді қоспағанда)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5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картоп
</w:t>
            </w:r>
            <w:r>
              <w:br/>
            </w:r>
            <w:r>
              <w:rPr>
                <w:rFonts w:ascii="Times New Roman"/>
                <w:b w:val="false"/>
                <w:i w:val="false"/>
                <w:color w:val="000000"/>
                <w:sz w:val="20"/>
              </w:rPr>
              <w:t>
көкөніс және бақша өнімдері
</w:t>
            </w:r>
            <w:r>
              <w:br/>
            </w:r>
            <w:r>
              <w:rPr>
                <w:rFonts w:ascii="Times New Roman"/>
                <w:b w:val="false"/>
                <w:i w:val="false"/>
                <w:color w:val="000000"/>
                <w:sz w:val="20"/>
              </w:rPr>
              <w:t>
жемшөптік жүгері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________________ауданының
</w:t>
      </w:r>
      <w:r>
        <w:br/>
      </w:r>
      <w:r>
        <w:rPr>
          <w:rFonts w:ascii="Times New Roman"/>
          <w:b w:val="false"/>
          <w:i w:val="false"/>
          <w:color w:val="000000"/>
          <w:sz w:val="28"/>
        </w:rPr>
        <w:t>
                                        ведомствоаралық комиссиясына
</w:t>
      </w:r>
    </w:p>
    <w:p>
      <w:pPr>
        <w:spacing w:after="0"/>
        <w:ind w:left="0"/>
        <w:jc w:val="both"/>
      </w:pPr>
      <w:r>
        <w:rPr>
          <w:rFonts w:ascii="Times New Roman"/>
          <w:b w:val="false"/>
          <w:i w:val="false"/>
          <w:color w:val="000000"/>
          <w:sz w:val="28"/>
        </w:rPr>
        <w:t>
</w:t>
      </w:r>
      <w:r>
        <w:rPr>
          <w:rFonts w:ascii="Times New Roman"/>
          <w:b/>
          <w:i w:val="false"/>
          <w:color w:val="000000"/>
          <w:sz w:val="28"/>
        </w:rPr>
        <w:t>
     Өсімдік шаруашылығы өнімінің шығымдылығы мен сапасын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арттыру, көктемгі егіс және егін жинау жұмыстарын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жүргізуге сатып алынған жанар-жағармай материалдары,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тыңайтқыштар (органикалықтарды қоспағанда), тұқым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улағыштар мен гербицидтер үшін субсидиялар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негізінде әрекет
</w:t>
      </w:r>
      <w:r>
        <w:br/>
      </w:r>
      <w:r>
        <w:rPr>
          <w:rFonts w:ascii="Times New Roman"/>
          <w:b w:val="false"/>
          <w:i w:val="false"/>
          <w:color w:val="000000"/>
          <w:sz w:val="28"/>
        </w:rPr>
        <w:t>
                  (құрылтай құжаты)
</w:t>
      </w:r>
      <w:r>
        <w:br/>
      </w:r>
      <w:r>
        <w:rPr>
          <w:rFonts w:ascii="Times New Roman"/>
          <w:b w:val="false"/>
          <w:i w:val="false"/>
          <w:color w:val="000000"/>
          <w:sz w:val="28"/>
        </w:rPr>
        <w:t>
ететін ___________________________________________________________
</w:t>
      </w:r>
      <w:r>
        <w:br/>
      </w:r>
      <w:r>
        <w:rPr>
          <w:rFonts w:ascii="Times New Roman"/>
          <w:b w:val="false"/>
          <w:i w:val="false"/>
          <w:color w:val="000000"/>
          <w:sz w:val="28"/>
        </w:rPr>
        <w:t>
                (ауыл шаруашылығы тауарларын өндіруші)
</w:t>
      </w:r>
      <w:r>
        <w:br/>
      </w:r>
      <w:r>
        <w:rPr>
          <w:rFonts w:ascii="Times New Roman"/>
          <w:b w:val="false"/>
          <w:i w:val="false"/>
          <w:color w:val="000000"/>
          <w:sz w:val="28"/>
        </w:rPr>
        <w:t>
атынан бірінші басшы _____________________________________________
</w:t>
      </w:r>
      <w:r>
        <w:br/>
      </w:r>
      <w:r>
        <w:rPr>
          <w:rFonts w:ascii="Times New Roman"/>
          <w:b w:val="false"/>
          <w:i w:val="false"/>
          <w:color w:val="000000"/>
          <w:sz w:val="28"/>
        </w:rPr>
        <w:t>
                               (Т. А. Ә., лауазымы)
</w:t>
      </w:r>
      <w:r>
        <w:br/>
      </w:r>
      <w:r>
        <w:rPr>
          <w:rFonts w:ascii="Times New Roman"/>
          <w:b w:val="false"/>
          <w:i w:val="false"/>
          <w:color w:val="000000"/>
          <w:sz w:val="28"/>
        </w:rPr>
        <w:t>
осымен көктемгі егіс және егін жинау жұмыстарын жүргізуге жанар-жағармай материалдарын, тыңайтқыштарды (органикалықтарды қоспағанда), тұқым улағыштар мен гербицидтерді сатып алуға байланысты шығындарды ішінара өтеуге және өсімдік шаруашылығы өнімінің шығымдылығы мен сапасын арттыруға субсидиялар бөлуді сұрайды.
</w:t>
      </w:r>
      <w:r>
        <w:br/>
      </w:r>
      <w:r>
        <w:rPr>
          <w:rFonts w:ascii="Times New Roman"/>
          <w:b w:val="false"/>
          <w:i w:val="false"/>
          <w:color w:val="000000"/>
          <w:sz w:val="28"/>
        </w:rPr>
        <w:t>
      Сатып алынған жанар-жағармай материалдары, тыңайтқыштар (органикалықтарды қоспағанда), тұқым улағыштар және гербицидтер көрсетілген алаңдарда мынадай ауыл шаруашылығы дақылдарының түрлерін өсіру үшін пайдаланылды:
</w:t>
      </w:r>
    </w:p>
    <w:p>
      <w:pPr>
        <w:spacing w:after="0"/>
        <w:ind w:left="0"/>
        <w:jc w:val="both"/>
      </w:pPr>
      <w:r>
        <w:rPr>
          <w:rFonts w:ascii="Times New Roman"/>
          <w:b w:val="false"/>
          <w:i w:val="false"/>
          <w:color w:val="000000"/>
          <w:sz w:val="28"/>
        </w:rPr>
        <w:t>
  __________________ _______га          __________________ _____га
</w:t>
      </w:r>
      <w:r>
        <w:br/>
      </w:r>
      <w:r>
        <w:rPr>
          <w:rFonts w:ascii="Times New Roman"/>
          <w:b w:val="false"/>
          <w:i w:val="false"/>
          <w:color w:val="000000"/>
          <w:sz w:val="28"/>
        </w:rPr>
        <w:t>
  __________________ _______га          __________________ _____га
</w:t>
      </w:r>
      <w:r>
        <w:br/>
      </w:r>
      <w:r>
        <w:rPr>
          <w:rFonts w:ascii="Times New Roman"/>
          <w:b w:val="false"/>
          <w:i w:val="false"/>
          <w:color w:val="000000"/>
          <w:sz w:val="28"/>
        </w:rPr>
        <w:t>
  __________________ _______га          __________________ _____га 
</w:t>
      </w:r>
    </w:p>
    <w:p>
      <w:pPr>
        <w:spacing w:after="0"/>
        <w:ind w:left="0"/>
        <w:jc w:val="both"/>
      </w:pPr>
      <w:r>
        <w:rPr>
          <w:rFonts w:ascii="Times New Roman"/>
          <w:b w:val="false"/>
          <w:i w:val="false"/>
          <w:color w:val="000000"/>
          <w:sz w:val="28"/>
        </w:rPr>
        <w:t>
      Ауылшартауарын
</w:t>
      </w:r>
      <w:r>
        <w:br/>
      </w:r>
      <w:r>
        <w:rPr>
          <w:rFonts w:ascii="Times New Roman"/>
          <w:b w:val="false"/>
          <w:i w:val="false"/>
          <w:color w:val="000000"/>
          <w:sz w:val="28"/>
        </w:rPr>
        <w:t>
      өндірушінің заңды мекен-жайы:________________________________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200_жылғы "___"__________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тауарын өндірушінің егістігін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екпелерін 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 N____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
</w:t>
      </w:r>
      <w:r>
        <w:br/>
      </w:r>
      <w:r>
        <w:rPr>
          <w:rFonts w:ascii="Times New Roman"/>
          <w:b w:val="false"/>
          <w:i w:val="false"/>
          <w:color w:val="000000"/>
          <w:sz w:val="28"/>
        </w:rPr>
        <w:t>
ВАК төрағасы 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 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бір тараптан және ________________________________________________
</w:t>
      </w:r>
      <w:r>
        <w:br/>
      </w:r>
      <w:r>
        <w:rPr>
          <w:rFonts w:ascii="Times New Roman"/>
          <w:b w:val="false"/>
          <w:i w:val="false"/>
          <w:color w:val="000000"/>
          <w:sz w:val="28"/>
        </w:rPr>
        <w:t>
                       (ауылшартауарын өндірушінің атауы)
</w:t>
      </w:r>
      <w:r>
        <w:br/>
      </w:r>
      <w:r>
        <w:rPr>
          <w:rFonts w:ascii="Times New Roman"/>
          <w:b w:val="false"/>
          <w:i w:val="false"/>
          <w:color w:val="000000"/>
          <w:sz w:val="28"/>
        </w:rPr>
        <w:t>
_______________ басшысы екінші тараптан 200 жылы мынадай алаңдарда мынадай басым дақылдардың өскіні (екпесі) алынғандығы туралы осы актіні жасадық:
</w:t>
      </w:r>
      <w:r>
        <w:br/>
      </w:r>
      <w:r>
        <w:rPr>
          <w:rFonts w:ascii="Times New Roman"/>
          <w:b w:val="false"/>
          <w:i w:val="false"/>
          <w:color w:val="000000"/>
          <w:sz w:val="28"/>
        </w:rPr>
        <w:t>
  __________________ _______га           __________________ _____га
</w:t>
      </w:r>
      <w:r>
        <w:br/>
      </w:r>
      <w:r>
        <w:rPr>
          <w:rFonts w:ascii="Times New Roman"/>
          <w:b w:val="false"/>
          <w:i w:val="false"/>
          <w:color w:val="000000"/>
          <w:sz w:val="28"/>
        </w:rPr>
        <w:t>
  __________________ _______га           __________________ _____га
</w:t>
      </w:r>
      <w:r>
        <w:br/>
      </w:r>
      <w:r>
        <w:rPr>
          <w:rFonts w:ascii="Times New Roman"/>
          <w:b w:val="false"/>
          <w:i w:val="false"/>
          <w:color w:val="000000"/>
          <w:sz w:val="28"/>
        </w:rPr>
        <w:t>
ВАК төрағасы 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 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Ауылшартауарын өндіруші: _________________________________________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200_жылғы "___"__________
</w:t>
      </w:r>
    </w:p>
    <w:p>
      <w:pPr>
        <w:spacing w:after="0"/>
        <w:ind w:left="0"/>
        <w:jc w:val="both"/>
      </w:pPr>
      <w:r>
        <w:rPr>
          <w:rFonts w:ascii="Times New Roman"/>
          <w:b w:val="false"/>
          <w:i w:val="false"/>
          <w:color w:val="000000"/>
          <w:sz w:val="28"/>
        </w:rPr>
        <w:t>
</w:t>
      </w:r>
      <w:r>
        <w:rPr>
          <w:rFonts w:ascii="Times New Roman"/>
          <w:b/>
          <w:i w:val="false"/>
          <w:color w:val="000000"/>
          <w:sz w:val="28"/>
        </w:rPr>
        <w:t>
  Субсидиялар алуға
</w:t>
      </w:r>
      <w:r>
        <w:rPr>
          <w:rFonts w:ascii="Times New Roman"/>
          <w:b w:val="false"/>
          <w:i w:val="false"/>
          <w:color w:val="000000"/>
          <w:sz w:val="28"/>
        </w:rPr>
        <w:t>
</w:t>
      </w:r>
      <w:r>
        <w:rPr>
          <w:rFonts w:ascii="Times New Roman"/>
          <w:b/>
          <w:i w:val="false"/>
          <w:color w:val="000000"/>
          <w:sz w:val="28"/>
        </w:rPr>
        <w:t>
 ауылшартауарын өндірушілердің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33"/>
        <w:gridCol w:w="2553"/>
        <w:gridCol w:w="2533"/>
        <w:gridCol w:w="2273"/>
        <w:gridCol w:w="213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с
</w:t>
            </w:r>
            <w:r>
              <w:br/>
            </w:r>
            <w:r>
              <w:rPr>
                <w:rFonts w:ascii="Times New Roman"/>
                <w:b w:val="false"/>
                <w:i w:val="false"/>
                <w:color w:val="000000"/>
                <w:sz w:val="20"/>
              </w:rPr>
              <w:t>
N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
</w:t>
            </w:r>
            <w:r>
              <w:br/>
            </w:r>
            <w:r>
              <w:rPr>
                <w:rFonts w:ascii="Times New Roman"/>
                <w:b w:val="false"/>
                <w:i w:val="false"/>
                <w:color w:val="000000"/>
                <w:sz w:val="20"/>
              </w:rPr>
              <w:t>
лықтардың
</w:t>
            </w:r>
            <w:r>
              <w:br/>
            </w:r>
            <w:r>
              <w:rPr>
                <w:rFonts w:ascii="Times New Roman"/>
                <w:b w:val="false"/>
                <w:i w:val="false"/>
                <w:color w:val="000000"/>
                <w:sz w:val="20"/>
              </w:rPr>
              <w:t>
атауы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шаруашылы-
</w:t>
            </w:r>
            <w:r>
              <w:br/>
            </w:r>
            <w:r>
              <w:rPr>
                <w:rFonts w:ascii="Times New Roman"/>
                <w:b w:val="false"/>
                <w:i w:val="false"/>
                <w:color w:val="000000"/>
                <w:sz w:val="20"/>
              </w:rPr>
              <w:t>
ғының басым
</w:t>
            </w:r>
            <w:r>
              <w:br/>
            </w:r>
            <w:r>
              <w:rPr>
                <w:rFonts w:ascii="Times New Roman"/>
                <w:b w:val="false"/>
                <w:i w:val="false"/>
                <w:color w:val="000000"/>
                <w:sz w:val="20"/>
              </w:rPr>
              <w:t>
дақылдарының
</w:t>
            </w:r>
            <w:r>
              <w:br/>
            </w:r>
            <w:r>
              <w:rPr>
                <w:rFonts w:ascii="Times New Roman"/>
                <w:b w:val="false"/>
                <w:i w:val="false"/>
                <w:color w:val="000000"/>
                <w:sz w:val="20"/>
              </w:rPr>
              <w:t>
атауы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ВАК
</w:t>
            </w:r>
            <w:r>
              <w:br/>
            </w:r>
            <w:r>
              <w:rPr>
                <w:rFonts w:ascii="Times New Roman"/>
                <w:b w:val="false"/>
                <w:i w:val="false"/>
                <w:color w:val="000000"/>
                <w:sz w:val="20"/>
              </w:rPr>
              <w:t>
актісімен
</w:t>
            </w:r>
            <w:r>
              <w:br/>
            </w:r>
            <w:r>
              <w:rPr>
                <w:rFonts w:ascii="Times New Roman"/>
                <w:b w:val="false"/>
                <w:i w:val="false"/>
                <w:color w:val="000000"/>
                <w:sz w:val="20"/>
              </w:rPr>
              <w:t>
қабылданған
</w:t>
            </w:r>
            <w:r>
              <w:br/>
            </w:r>
            <w:r>
              <w:rPr>
                <w:rFonts w:ascii="Times New Roman"/>
                <w:b w:val="false"/>
                <w:i w:val="false"/>
                <w:color w:val="000000"/>
                <w:sz w:val="20"/>
              </w:rPr>
              <w:t>
егістік
</w:t>
            </w:r>
            <w:r>
              <w:br/>
            </w:r>
            <w:r>
              <w:rPr>
                <w:rFonts w:ascii="Times New Roman"/>
                <w:b w:val="false"/>
                <w:i w:val="false"/>
                <w:color w:val="000000"/>
                <w:sz w:val="20"/>
              </w:rPr>
              <w:t>
алаңы, га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гектарға*
</w:t>
            </w:r>
            <w:r>
              <w:br/>
            </w:r>
            <w:r>
              <w:rPr>
                <w:rFonts w:ascii="Times New Roman"/>
                <w:b w:val="false"/>
                <w:i w:val="false"/>
                <w:color w:val="000000"/>
                <w:sz w:val="20"/>
              </w:rPr>
              <w:t>
арналған
</w:t>
            </w:r>
            <w:r>
              <w:br/>
            </w:r>
            <w:r>
              <w:rPr>
                <w:rFonts w:ascii="Times New Roman"/>
                <w:b w:val="false"/>
                <w:i w:val="false"/>
                <w:color w:val="000000"/>
                <w:sz w:val="20"/>
              </w:rPr>
              <w:t>
субсидия-
</w:t>
            </w:r>
            <w:r>
              <w:br/>
            </w:r>
            <w:r>
              <w:rPr>
                <w:rFonts w:ascii="Times New Roman"/>
                <w:b w:val="false"/>
                <w:i w:val="false"/>
                <w:color w:val="000000"/>
                <w:sz w:val="20"/>
              </w:rPr>
              <w:t>
лардың
</w:t>
            </w:r>
            <w:r>
              <w:br/>
            </w:r>
            <w:r>
              <w:rPr>
                <w:rFonts w:ascii="Times New Roman"/>
                <w:b w:val="false"/>
                <w:i w:val="false"/>
                <w:color w:val="000000"/>
                <w:sz w:val="20"/>
              </w:rPr>
              <w:t>
мөлшері,
</w:t>
            </w:r>
            <w:r>
              <w:br/>
            </w:r>
            <w:r>
              <w:rPr>
                <w:rFonts w:ascii="Times New Roman"/>
                <w:b w:val="false"/>
                <w:i w:val="false"/>
                <w:color w:val="000000"/>
                <w:sz w:val="20"/>
              </w:rPr>
              <w:t>
теңге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тиіс
</w:t>
            </w:r>
            <w:r>
              <w:br/>
            </w:r>
            <w:r>
              <w:rPr>
                <w:rFonts w:ascii="Times New Roman"/>
                <w:b w:val="false"/>
                <w:i w:val="false"/>
                <w:color w:val="000000"/>
                <w:sz w:val="20"/>
              </w:rPr>
              <w:t>
субсидия-
</w:t>
            </w:r>
            <w:r>
              <w:br/>
            </w:r>
            <w:r>
              <w:rPr>
                <w:rFonts w:ascii="Times New Roman"/>
                <w:b w:val="false"/>
                <w:i w:val="false"/>
                <w:color w:val="000000"/>
                <w:sz w:val="20"/>
              </w:rPr>
              <w:t>
лардың
</w:t>
            </w:r>
            <w:r>
              <w:br/>
            </w:r>
            <w:r>
              <w:rPr>
                <w:rFonts w:ascii="Times New Roman"/>
                <w:b w:val="false"/>
                <w:i w:val="false"/>
                <w:color w:val="000000"/>
                <w:sz w:val="20"/>
              </w:rPr>
              <w:t>
көлемі,
</w:t>
            </w:r>
            <w:r>
              <w:br/>
            </w:r>
            <w:r>
              <w:rPr>
                <w:rFonts w:ascii="Times New Roman"/>
                <w:b w:val="false"/>
                <w:i w:val="false"/>
                <w:color w:val="000000"/>
                <w:sz w:val="20"/>
              </w:rPr>
              <w:t>
теңге
</w:t>
            </w:r>
            <w:r>
              <w:br/>
            </w:r>
            <w:r>
              <w:rPr>
                <w:rFonts w:ascii="Times New Roman"/>
                <w:b w:val="false"/>
                <w:i w:val="false"/>
                <w:color w:val="000000"/>
                <w:sz w:val="20"/>
              </w:rPr>
              <w:t>
(4-бағ.
</w:t>
            </w:r>
            <w:r>
              <w:br/>
            </w:r>
            <w:r>
              <w:rPr>
                <w:rFonts w:ascii="Times New Roman"/>
                <w:b w:val="false"/>
                <w:i w:val="false"/>
                <w:color w:val="000000"/>
                <w:sz w:val="20"/>
              </w:rPr>
              <w:t>
х 5-бағ.)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ВАК төрағасы _________________             Аудан әкімдігінің ауыл
</w:t>
      </w:r>
      <w:r>
        <w:br/>
      </w:r>
      <w:r>
        <w:rPr>
          <w:rFonts w:ascii="Times New Roman"/>
          <w:b w:val="false"/>
          <w:i w:val="false"/>
          <w:color w:val="000000"/>
          <w:sz w:val="28"/>
        </w:rPr>
        <w:t>
               (қолы, Т.А.Ә.)                шаруашылығы бөлімі
</w:t>
      </w:r>
      <w:r>
        <w:br/>
      </w:r>
      <w:r>
        <w:rPr>
          <w:rFonts w:ascii="Times New Roman"/>
          <w:b w:val="false"/>
          <w:i w:val="false"/>
          <w:color w:val="000000"/>
          <w:sz w:val="28"/>
        </w:rPr>
        <w:t>
ВАК мүшелері _________________             ______________________
</w:t>
      </w:r>
      <w:r>
        <w:br/>
      </w:r>
      <w:r>
        <w:rPr>
          <w:rFonts w:ascii="Times New Roman"/>
          <w:b w:val="false"/>
          <w:i w:val="false"/>
          <w:color w:val="000000"/>
          <w:sz w:val="28"/>
        </w:rPr>
        <w:t>
               (қолы, Т.А.Ә.)                  (қолы, Т.А.Ә.)
</w:t>
      </w:r>
      <w:r>
        <w:br/>
      </w:r>
      <w:r>
        <w:rPr>
          <w:rFonts w:ascii="Times New Roman"/>
          <w:b w:val="false"/>
          <w:i w:val="false"/>
          <w:color w:val="000000"/>
          <w:sz w:val="28"/>
        </w:rPr>
        <w:t>
            _____________________
</w:t>
      </w:r>
      <w:r>
        <w:br/>
      </w:r>
      <w:r>
        <w:rPr>
          <w:rFonts w:ascii="Times New Roman"/>
          <w:b w:val="false"/>
          <w:i w:val="false"/>
          <w:color w:val="000000"/>
          <w:sz w:val="28"/>
        </w:rPr>
        <w:t>
               (қолы, Т.А.Ә.)                      М.О.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- 1 гектарға арналған субсидиялардың мөлшерін Қазақстан Республикасы Ауыл шаруашылығы министрлігі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___________________облысы
</w:t>
      </w:r>
      <w:r>
        <w:br/>
      </w:r>
      <w:r>
        <w:rPr>
          <w:rFonts w:ascii="Times New Roman"/>
          <w:b w:val="false"/>
          <w:i w:val="false"/>
          <w:color w:val="000000"/>
          <w:sz w:val="28"/>
        </w:rPr>
        <w:t>
                                   ауыл шаруашылығы департаментінің
</w:t>
      </w:r>
      <w:r>
        <w:br/>
      </w:r>
      <w:r>
        <w:rPr>
          <w:rFonts w:ascii="Times New Roman"/>
          <w:b w:val="false"/>
          <w:i w:val="false"/>
          <w:color w:val="000000"/>
          <w:sz w:val="28"/>
        </w:rPr>
        <w:t>
                                        директоры (басқарма бастығы)
</w:t>
      </w:r>
      <w:r>
        <w:br/>
      </w:r>
      <w:r>
        <w:rPr>
          <w:rFonts w:ascii="Times New Roman"/>
          <w:b w:val="false"/>
          <w:i w:val="false"/>
          <w:color w:val="000000"/>
          <w:sz w:val="28"/>
        </w:rPr>
        <w:t>
                                          __________________________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200_жылғы "___"__________
</w:t>
      </w:r>
    </w:p>
    <w:p>
      <w:pPr>
        <w:spacing w:after="0"/>
        <w:ind w:left="0"/>
        <w:jc w:val="both"/>
      </w:pPr>
      <w:r>
        <w:rPr>
          <w:rFonts w:ascii="Times New Roman"/>
          <w:b w:val="false"/>
          <w:i w:val="false"/>
          <w:color w:val="000000"/>
          <w:sz w:val="28"/>
        </w:rPr>
        <w:t>
</w:t>
      </w:r>
      <w:r>
        <w:rPr>
          <w:rFonts w:ascii="Times New Roman"/>
          <w:b/>
          <w:i w:val="false"/>
          <w:color w:val="000000"/>
          <w:sz w:val="28"/>
        </w:rPr>
        <w:t>
      Ауылшартауарын өндірушілерге субсидиялар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33"/>
        <w:gridCol w:w="2553"/>
        <w:gridCol w:w="2533"/>
        <w:gridCol w:w="2273"/>
        <w:gridCol w:w="213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с
</w:t>
            </w:r>
            <w:r>
              <w:br/>
            </w:r>
            <w:r>
              <w:rPr>
                <w:rFonts w:ascii="Times New Roman"/>
                <w:b w:val="false"/>
                <w:i w:val="false"/>
                <w:color w:val="000000"/>
                <w:sz w:val="20"/>
              </w:rPr>
              <w:t>
N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
</w:t>
            </w:r>
            <w:r>
              <w:br/>
            </w:r>
            <w:r>
              <w:rPr>
                <w:rFonts w:ascii="Times New Roman"/>
                <w:b w:val="false"/>
                <w:i w:val="false"/>
                <w:color w:val="000000"/>
                <w:sz w:val="20"/>
              </w:rPr>
              <w:t>
лықтардың
</w:t>
            </w:r>
            <w:r>
              <w:br/>
            </w:r>
            <w:r>
              <w:rPr>
                <w:rFonts w:ascii="Times New Roman"/>
                <w:b w:val="false"/>
                <w:i w:val="false"/>
                <w:color w:val="000000"/>
                <w:sz w:val="20"/>
              </w:rPr>
              <w:t>
атауы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шаруашылы-
</w:t>
            </w:r>
            <w:r>
              <w:br/>
            </w:r>
            <w:r>
              <w:rPr>
                <w:rFonts w:ascii="Times New Roman"/>
                <w:b w:val="false"/>
                <w:i w:val="false"/>
                <w:color w:val="000000"/>
                <w:sz w:val="20"/>
              </w:rPr>
              <w:t>
ғының басым
</w:t>
            </w:r>
            <w:r>
              <w:br/>
            </w:r>
            <w:r>
              <w:rPr>
                <w:rFonts w:ascii="Times New Roman"/>
                <w:b w:val="false"/>
                <w:i w:val="false"/>
                <w:color w:val="000000"/>
                <w:sz w:val="20"/>
              </w:rPr>
              <w:t>
дақылдарының
</w:t>
            </w:r>
            <w:r>
              <w:br/>
            </w:r>
            <w:r>
              <w:rPr>
                <w:rFonts w:ascii="Times New Roman"/>
                <w:b w:val="false"/>
                <w:i w:val="false"/>
                <w:color w:val="000000"/>
                <w:sz w:val="20"/>
              </w:rPr>
              <w:t>
атауы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ВАК
</w:t>
            </w:r>
            <w:r>
              <w:br/>
            </w:r>
            <w:r>
              <w:rPr>
                <w:rFonts w:ascii="Times New Roman"/>
                <w:b w:val="false"/>
                <w:i w:val="false"/>
                <w:color w:val="000000"/>
                <w:sz w:val="20"/>
              </w:rPr>
              <w:t>
актісімен
</w:t>
            </w:r>
            <w:r>
              <w:br/>
            </w:r>
            <w:r>
              <w:rPr>
                <w:rFonts w:ascii="Times New Roman"/>
                <w:b w:val="false"/>
                <w:i w:val="false"/>
                <w:color w:val="000000"/>
                <w:sz w:val="20"/>
              </w:rPr>
              <w:t>
қабылданған
</w:t>
            </w:r>
            <w:r>
              <w:br/>
            </w:r>
            <w:r>
              <w:rPr>
                <w:rFonts w:ascii="Times New Roman"/>
                <w:b w:val="false"/>
                <w:i w:val="false"/>
                <w:color w:val="000000"/>
                <w:sz w:val="20"/>
              </w:rPr>
              <w:t>
егістік
</w:t>
            </w:r>
            <w:r>
              <w:br/>
            </w:r>
            <w:r>
              <w:rPr>
                <w:rFonts w:ascii="Times New Roman"/>
                <w:b w:val="false"/>
                <w:i w:val="false"/>
                <w:color w:val="000000"/>
                <w:sz w:val="20"/>
              </w:rPr>
              <w:t>
алаңы, га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гектарға*
</w:t>
            </w:r>
            <w:r>
              <w:br/>
            </w:r>
            <w:r>
              <w:rPr>
                <w:rFonts w:ascii="Times New Roman"/>
                <w:b w:val="false"/>
                <w:i w:val="false"/>
                <w:color w:val="000000"/>
                <w:sz w:val="20"/>
              </w:rPr>
              <w:t>
арналған
</w:t>
            </w:r>
            <w:r>
              <w:br/>
            </w:r>
            <w:r>
              <w:rPr>
                <w:rFonts w:ascii="Times New Roman"/>
                <w:b w:val="false"/>
                <w:i w:val="false"/>
                <w:color w:val="000000"/>
                <w:sz w:val="20"/>
              </w:rPr>
              <w:t>
субсидия-
</w:t>
            </w:r>
            <w:r>
              <w:br/>
            </w:r>
            <w:r>
              <w:rPr>
                <w:rFonts w:ascii="Times New Roman"/>
                <w:b w:val="false"/>
                <w:i w:val="false"/>
                <w:color w:val="000000"/>
                <w:sz w:val="20"/>
              </w:rPr>
              <w:t>
лардың
</w:t>
            </w:r>
            <w:r>
              <w:br/>
            </w:r>
            <w:r>
              <w:rPr>
                <w:rFonts w:ascii="Times New Roman"/>
                <w:b w:val="false"/>
                <w:i w:val="false"/>
                <w:color w:val="000000"/>
                <w:sz w:val="20"/>
              </w:rPr>
              <w:t>
мөлшері,
</w:t>
            </w:r>
            <w:r>
              <w:br/>
            </w:r>
            <w:r>
              <w:rPr>
                <w:rFonts w:ascii="Times New Roman"/>
                <w:b w:val="false"/>
                <w:i w:val="false"/>
                <w:color w:val="000000"/>
                <w:sz w:val="20"/>
              </w:rPr>
              <w:t>
теңге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тиіс
</w:t>
            </w:r>
            <w:r>
              <w:br/>
            </w:r>
            <w:r>
              <w:rPr>
                <w:rFonts w:ascii="Times New Roman"/>
                <w:b w:val="false"/>
                <w:i w:val="false"/>
                <w:color w:val="000000"/>
                <w:sz w:val="20"/>
              </w:rPr>
              <w:t>
субсидия-
</w:t>
            </w:r>
            <w:r>
              <w:br/>
            </w:r>
            <w:r>
              <w:rPr>
                <w:rFonts w:ascii="Times New Roman"/>
                <w:b w:val="false"/>
                <w:i w:val="false"/>
                <w:color w:val="000000"/>
                <w:sz w:val="20"/>
              </w:rPr>
              <w:t>
лардың
</w:t>
            </w:r>
            <w:r>
              <w:br/>
            </w:r>
            <w:r>
              <w:rPr>
                <w:rFonts w:ascii="Times New Roman"/>
                <w:b w:val="false"/>
                <w:i w:val="false"/>
                <w:color w:val="000000"/>
                <w:sz w:val="20"/>
              </w:rPr>
              <w:t>
көлемі,
</w:t>
            </w:r>
            <w:r>
              <w:br/>
            </w:r>
            <w:r>
              <w:rPr>
                <w:rFonts w:ascii="Times New Roman"/>
                <w:b w:val="false"/>
                <w:i w:val="false"/>
                <w:color w:val="000000"/>
                <w:sz w:val="20"/>
              </w:rPr>
              <w:t>
теңге
</w:t>
            </w:r>
            <w:r>
              <w:br/>
            </w:r>
            <w:r>
              <w:rPr>
                <w:rFonts w:ascii="Times New Roman"/>
                <w:b w:val="false"/>
                <w:i w:val="false"/>
                <w:color w:val="000000"/>
                <w:sz w:val="20"/>
              </w:rPr>
              <w:t>
(4-бағ.
</w:t>
            </w:r>
            <w:r>
              <w:br/>
            </w:r>
            <w:r>
              <w:rPr>
                <w:rFonts w:ascii="Times New Roman"/>
                <w:b w:val="false"/>
                <w:i w:val="false"/>
                <w:color w:val="000000"/>
                <w:sz w:val="20"/>
              </w:rPr>
              <w:t>
х 5-бағ.)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бөлімінің бастығы
</w:t>
      </w:r>
      <w:r>
        <w:br/>
      </w:r>
      <w:r>
        <w:rPr>
          <w:rFonts w:ascii="Times New Roman"/>
          <w:b w:val="false"/>
          <w:i w:val="false"/>
          <w:color w:val="000000"/>
          <w:sz w:val="28"/>
        </w:rPr>
        <w:t>
_______________________
</w:t>
      </w:r>
      <w:r>
        <w:br/>
      </w:r>
      <w:r>
        <w:rPr>
          <w:rFonts w:ascii="Times New Roman"/>
          <w:b w:val="false"/>
          <w:i w:val="false"/>
          <w:color w:val="000000"/>
          <w:sz w:val="28"/>
        </w:rPr>
        <w:t>
    (қолы, Т.А.Ә.)
</w:t>
      </w:r>
      <w:r>
        <w:br/>
      </w:r>
      <w:r>
        <w:rPr>
          <w:rFonts w:ascii="Times New Roman"/>
          <w:b w:val="false"/>
          <w:i w:val="false"/>
          <w:color w:val="000000"/>
          <w:sz w:val="28"/>
        </w:rPr>
        <w:t>
Бөлім бастығы
</w:t>
      </w:r>
      <w:r>
        <w:br/>
      </w:r>
      <w:r>
        <w:rPr>
          <w:rFonts w:ascii="Times New Roman"/>
          <w:b w:val="false"/>
          <w:i w:val="false"/>
          <w:color w:val="000000"/>
          <w:sz w:val="28"/>
        </w:rPr>
        <w:t>
_______________________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- 1 гектарға арналған субсидия мөлшерін Қазақстан Республикасы Ауыл шаруашылығы министрлігі бекітеді.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