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25a4" w14:textId="4252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қызметшілерге республикалық және жергілікті бюджеттер қаражаты есебінен қызметтік шетелдік іссапарларға арналған шығыстарды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6 ақпандағы N 108 Қаулысы. Күші жойылды - Қазақстан Республикасы Үкіметінің 2018 жылғы 11 мамырдағы № 256 қаулысымен</w:t>
      </w:r>
    </w:p>
    <w:p>
      <w:pPr>
        <w:spacing w:after="0"/>
        <w:ind w:left="0"/>
        <w:jc w:val="both"/>
      </w:pPr>
      <w:r>
        <w:rPr>
          <w:rFonts w:ascii="Times New Roman"/>
          <w:b w:val="false"/>
          <w:i w:val="false"/>
          <w:color w:val="ff0000"/>
          <w:sz w:val="28"/>
        </w:rPr>
        <w:t xml:space="preserve">
      Ескерту. Күші жойылды – ҚР Үкіметінің 11.05.2018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қызмет туралы" Қазақстан Республикасының 1999 жылғы 23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Мынадай болып белгіленсін: </w:t>
      </w:r>
    </w:p>
    <w:bookmarkEnd w:id="1"/>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Премьер-Министрі, Қазақстан Республикасының Парламенті Сенатының Төрағасы, Қазақстан Республикасының Парламенті Мәжілісінің Төрағасы, Қазақстан Республикасының Мемлекеттік хатшысы, сондай-ақ олармен бірге жүретін адамдар (Қазақстан Республикасы Президентінің, Қазақстан Республикасы Премьер-Министрінің, Қазақстан Республикасы Парламентінің Сенаты Төрағасының, Қазақстан Республикасы Парламентінің Мәжілісі Төрағасының, Қазақстан Республикасы Мемлекеттік хатшысының жұбайлары), Қазақстан Республикасы Мемлекеттік күзет қызметінің қызметкерлері (күзетілетін тұлғамен бірге жүргенде) шетелге жол жүрген кезде шетелдік валютадағы көліктік шығыстары 1-сынып бойынша авиабилеттің құны мөлшерінде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04.03.2016 бастап 31.12.2017 дейін қолданыста болды – ҚР Үкіметінің 24.11.2016 </w:t>
      </w:r>
      <w:r>
        <w:rPr>
          <w:rFonts w:ascii="Times New Roman"/>
          <w:b w:val="false"/>
          <w:i w:val="false"/>
          <w:color w:val="ff0000"/>
          <w:sz w:val="28"/>
        </w:rPr>
        <w:t>№ 737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Үкіметінің мүшелері басқаратын Қазақстан Республикасының делегациялары арнайы рейстермен шетелге шыққан кезде авиатасымалдаушыға арнайы рейстердің шығыстары өтеледі; </w:t>
      </w:r>
    </w:p>
    <w:p>
      <w:pPr>
        <w:spacing w:after="0"/>
        <w:ind w:left="0"/>
        <w:jc w:val="both"/>
      </w:pPr>
      <w:r>
        <w:rPr>
          <w:rFonts w:ascii="Times New Roman"/>
          <w:b w:val="false"/>
          <w:i w:val="false"/>
          <w:color w:val="000000"/>
          <w:sz w:val="28"/>
        </w:rPr>
        <w:t>
      4) басқа мемлекеттiк қызметшілер қызмет бабындағы iстер бойынша шетелге жол жүрген кезде көлiктiк шығыстар шетелдiк валютада "Экономикалық" сыныпты авиабилеттiң құны мөлшерiнде өтеледi.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16.10.2014 </w:t>
      </w:r>
      <w:r>
        <w:rPr>
          <w:rFonts w:ascii="Times New Roman"/>
          <w:b w:val="false"/>
          <w:i w:val="false"/>
          <w:color w:val="000000"/>
          <w:sz w:val="28"/>
        </w:rPr>
        <w:t>N 1098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08.12.2015 </w:t>
      </w:r>
      <w:r>
        <w:rPr>
          <w:rFonts w:ascii="Times New Roman"/>
          <w:b w:val="false"/>
          <w:i w:val="false"/>
          <w:color w:val="000000"/>
          <w:sz w:val="28"/>
        </w:rPr>
        <w:t>№ 975</w:t>
      </w:r>
      <w:r>
        <w:rPr>
          <w:rFonts w:ascii="Times New Roman"/>
          <w:b w:val="false"/>
          <w:i w:val="false"/>
          <w:color w:val="ff0000"/>
          <w:sz w:val="28"/>
        </w:rPr>
        <w:t xml:space="preserve">; 24.11.2016 </w:t>
      </w:r>
      <w:r>
        <w:rPr>
          <w:rFonts w:ascii="Times New Roman"/>
          <w:b w:val="false"/>
          <w:i w:val="false"/>
          <w:color w:val="000000"/>
          <w:sz w:val="28"/>
        </w:rPr>
        <w:t>№ 737</w:t>
      </w:r>
      <w:r>
        <w:rPr>
          <w:rFonts w:ascii="Times New Roman"/>
          <w:b w:val="false"/>
          <w:i w:val="false"/>
          <w:color w:val="ff0000"/>
          <w:sz w:val="28"/>
        </w:rPr>
        <w:t xml:space="preserve"> (04.03.2016 бастап қолданысқа енгізіледі және 31.12.2017 дейін қолданылады)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 бекітілсін:</w:t>
      </w:r>
    </w:p>
    <w:bookmarkEnd w:id="2"/>
    <w:bookmarkStart w:name="z14" w:id="3"/>
    <w:p>
      <w:pPr>
        <w:spacing w:after="0"/>
        <w:ind w:left="0"/>
        <w:jc w:val="both"/>
      </w:pPr>
      <w:r>
        <w:rPr>
          <w:rFonts w:ascii="Times New Roman"/>
          <w:b w:val="false"/>
          <w:i w:val="false"/>
          <w:color w:val="000000"/>
          <w:sz w:val="28"/>
        </w:rPr>
        <w:t>
      1) шетелде қысқа мерзімді іссапарларда жүрген қызметкерлердің тұрғын үй-жайды жалдау жөніндегі шығыстарын өтеудің нормалары (тәулігіне бір адамға):</w:t>
      </w:r>
    </w:p>
    <w:bookmarkEnd w:id="3"/>
    <w:p>
      <w:pPr>
        <w:spacing w:after="0"/>
        <w:ind w:left="0"/>
        <w:jc w:val="both"/>
      </w:pPr>
      <w:r>
        <w:rPr>
          <w:rFonts w:ascii="Times New Roman"/>
          <w:b w:val="false"/>
          <w:i w:val="false"/>
          <w:color w:val="000000"/>
          <w:sz w:val="28"/>
        </w:rPr>
        <w:t>
      осы қаулының 1-тармағының                 іс жүзіндегі шығындар</w:t>
      </w:r>
    </w:p>
    <w:p>
      <w:pPr>
        <w:spacing w:after="0"/>
        <w:ind w:left="0"/>
        <w:jc w:val="both"/>
      </w:pPr>
      <w:r>
        <w:rPr>
          <w:rFonts w:ascii="Times New Roman"/>
          <w:b w:val="false"/>
          <w:i w:val="false"/>
          <w:color w:val="000000"/>
          <w:sz w:val="28"/>
        </w:rPr>
        <w:t>
      1) тармақшасында көрсетілген               бойынша, оның ішінде</w:t>
      </w:r>
    </w:p>
    <w:p>
      <w:pPr>
        <w:spacing w:after="0"/>
        <w:ind w:left="0"/>
        <w:jc w:val="both"/>
      </w:pPr>
      <w:r>
        <w:rPr>
          <w:rFonts w:ascii="Times New Roman"/>
          <w:b w:val="false"/>
          <w:i w:val="false"/>
          <w:color w:val="000000"/>
          <w:sz w:val="28"/>
        </w:rPr>
        <w:t>
      лауазымды тұлғалар үшін;                   броньдау жөніндегі</w:t>
      </w:r>
    </w:p>
    <w:p>
      <w:pPr>
        <w:spacing w:after="0"/>
        <w:ind w:left="0"/>
        <w:jc w:val="both"/>
      </w:pPr>
      <w:r>
        <w:rPr>
          <w:rFonts w:ascii="Times New Roman"/>
          <w:b w:val="false"/>
          <w:i w:val="false"/>
          <w:color w:val="000000"/>
          <w:sz w:val="28"/>
        </w:rPr>
        <w:t>
      Қазақстан Республикасы                    шығыстар люкс</w:t>
      </w:r>
    </w:p>
    <w:p>
      <w:pPr>
        <w:spacing w:after="0"/>
        <w:ind w:left="0"/>
        <w:jc w:val="both"/>
      </w:pPr>
      <w:r>
        <w:rPr>
          <w:rFonts w:ascii="Times New Roman"/>
          <w:b w:val="false"/>
          <w:i w:val="false"/>
          <w:color w:val="000000"/>
          <w:sz w:val="28"/>
        </w:rPr>
        <w:t>
      Президентінің Әкімшілігі                   сыныптамасы</w:t>
      </w:r>
    </w:p>
    <w:p>
      <w:pPr>
        <w:spacing w:after="0"/>
        <w:ind w:left="0"/>
        <w:jc w:val="both"/>
      </w:pPr>
      <w:r>
        <w:rPr>
          <w:rFonts w:ascii="Times New Roman"/>
          <w:b w:val="false"/>
          <w:i w:val="false"/>
          <w:color w:val="000000"/>
          <w:sz w:val="28"/>
        </w:rPr>
        <w:t>
      құрылымдық бөлімшелерінің                  бойынша қонақ</w:t>
      </w:r>
    </w:p>
    <w:p>
      <w:pPr>
        <w:spacing w:after="0"/>
        <w:ind w:left="0"/>
        <w:jc w:val="both"/>
      </w:pPr>
      <w:r>
        <w:rPr>
          <w:rFonts w:ascii="Times New Roman"/>
          <w:b w:val="false"/>
          <w:i w:val="false"/>
          <w:color w:val="000000"/>
          <w:sz w:val="28"/>
        </w:rPr>
        <w:t>
      басшыларын, Қазақстан                      үйдің бір орындық</w:t>
      </w:r>
    </w:p>
    <w:p>
      <w:pPr>
        <w:spacing w:after="0"/>
        <w:ind w:left="0"/>
        <w:jc w:val="both"/>
      </w:pPr>
      <w:r>
        <w:rPr>
          <w:rFonts w:ascii="Times New Roman"/>
          <w:b w:val="false"/>
          <w:i w:val="false"/>
          <w:color w:val="000000"/>
          <w:sz w:val="28"/>
        </w:rPr>
        <w:t>
      Республикасының Президенті                 нөмірінің құны</w:t>
      </w:r>
    </w:p>
    <w:p>
      <w:pPr>
        <w:spacing w:after="0"/>
        <w:ind w:left="0"/>
        <w:jc w:val="both"/>
      </w:pPr>
      <w:r>
        <w:rPr>
          <w:rFonts w:ascii="Times New Roman"/>
          <w:b w:val="false"/>
          <w:i w:val="false"/>
          <w:color w:val="000000"/>
          <w:sz w:val="28"/>
        </w:rPr>
        <w:t>
      тағайындайтын орталық                      бойынша</w:t>
      </w:r>
    </w:p>
    <w:p>
      <w:pPr>
        <w:spacing w:after="0"/>
        <w:ind w:left="0"/>
        <w:jc w:val="both"/>
      </w:pPr>
      <w:r>
        <w:rPr>
          <w:rFonts w:ascii="Times New Roman"/>
          <w:b w:val="false"/>
          <w:i w:val="false"/>
          <w:color w:val="000000"/>
          <w:sz w:val="28"/>
        </w:rPr>
        <w:t>
      мемлекеттік органдар</w:t>
      </w:r>
    </w:p>
    <w:p>
      <w:pPr>
        <w:spacing w:after="0"/>
        <w:ind w:left="0"/>
        <w:jc w:val="both"/>
      </w:pPr>
      <w:r>
        <w:rPr>
          <w:rFonts w:ascii="Times New Roman"/>
          <w:b w:val="false"/>
          <w:i w:val="false"/>
          <w:color w:val="000000"/>
          <w:sz w:val="28"/>
        </w:rPr>
        <w:t>
      басшыларының орынбасарларын,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Дүниежүзілік сауда ұйымына</w:t>
      </w:r>
    </w:p>
    <w:p>
      <w:pPr>
        <w:spacing w:after="0"/>
        <w:ind w:left="0"/>
        <w:jc w:val="both"/>
      </w:pPr>
      <w:r>
        <w:rPr>
          <w:rFonts w:ascii="Times New Roman"/>
          <w:b w:val="false"/>
          <w:i w:val="false"/>
          <w:color w:val="000000"/>
          <w:sz w:val="28"/>
        </w:rPr>
        <w:t>
      (ДСҰ) кіруі жөніндегі</w:t>
      </w:r>
    </w:p>
    <w:p>
      <w:pPr>
        <w:spacing w:after="0"/>
        <w:ind w:left="0"/>
        <w:jc w:val="both"/>
      </w:pPr>
      <w:r>
        <w:rPr>
          <w:rFonts w:ascii="Times New Roman"/>
          <w:b w:val="false"/>
          <w:i w:val="false"/>
          <w:color w:val="000000"/>
          <w:sz w:val="28"/>
        </w:rPr>
        <w:t>
      келіссөздердегі арнайы өкілін,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Еуропадағы қауіпсіздік және</w:t>
      </w:r>
    </w:p>
    <w:p>
      <w:pPr>
        <w:spacing w:after="0"/>
        <w:ind w:left="0"/>
        <w:jc w:val="both"/>
      </w:pPr>
      <w:r>
        <w:rPr>
          <w:rFonts w:ascii="Times New Roman"/>
          <w:b w:val="false"/>
          <w:i w:val="false"/>
          <w:color w:val="000000"/>
          <w:sz w:val="28"/>
        </w:rPr>
        <w:t>
      ынтымақтастық жөніндегі</w:t>
      </w:r>
    </w:p>
    <w:p>
      <w:pPr>
        <w:spacing w:after="0"/>
        <w:ind w:left="0"/>
        <w:jc w:val="both"/>
      </w:pPr>
      <w:r>
        <w:rPr>
          <w:rFonts w:ascii="Times New Roman"/>
          <w:b w:val="false"/>
          <w:i w:val="false"/>
          <w:color w:val="000000"/>
          <w:sz w:val="28"/>
        </w:rPr>
        <w:t>
      ұйымымен (ЕҚЫҰ) ынтымақтастық</w:t>
      </w:r>
    </w:p>
    <w:p>
      <w:pPr>
        <w:spacing w:after="0"/>
        <w:ind w:left="0"/>
        <w:jc w:val="both"/>
      </w:pPr>
      <w:r>
        <w:rPr>
          <w:rFonts w:ascii="Times New Roman"/>
          <w:b w:val="false"/>
          <w:i w:val="false"/>
          <w:color w:val="000000"/>
          <w:sz w:val="28"/>
        </w:rPr>
        <w:t>
      мәселелері жөніндегі арнайы</w:t>
      </w:r>
    </w:p>
    <w:p>
      <w:pPr>
        <w:spacing w:after="0"/>
        <w:ind w:left="0"/>
        <w:jc w:val="both"/>
      </w:pPr>
      <w:r>
        <w:rPr>
          <w:rFonts w:ascii="Times New Roman"/>
          <w:b w:val="false"/>
          <w:i w:val="false"/>
          <w:color w:val="000000"/>
          <w:sz w:val="28"/>
        </w:rPr>
        <w:t>
      өкілін қоспағанда, осы қаулының</w:t>
      </w:r>
    </w:p>
    <w:p>
      <w:pPr>
        <w:spacing w:after="0"/>
        <w:ind w:left="0"/>
        <w:jc w:val="both"/>
      </w:pPr>
      <w:r>
        <w:rPr>
          <w:rFonts w:ascii="Times New Roman"/>
          <w:b w:val="false"/>
          <w:i w:val="false"/>
          <w:color w:val="000000"/>
          <w:sz w:val="28"/>
        </w:rPr>
        <w:t>
      1-тармағының 2) тармақшасында</w:t>
      </w:r>
    </w:p>
    <w:p>
      <w:pPr>
        <w:spacing w:after="0"/>
        <w:ind w:left="0"/>
        <w:jc w:val="both"/>
      </w:pPr>
      <w:r>
        <w:rPr>
          <w:rFonts w:ascii="Times New Roman"/>
          <w:b w:val="false"/>
          <w:i w:val="false"/>
          <w:color w:val="000000"/>
          <w:sz w:val="28"/>
        </w:rPr>
        <w:t>
      көрсетілген лауазымды тұлғалар үшін;</w:t>
      </w:r>
    </w:p>
    <w:p>
      <w:pPr>
        <w:spacing w:after="0"/>
        <w:ind w:left="0"/>
        <w:jc w:val="both"/>
      </w:pPr>
      <w:r>
        <w:rPr>
          <w:rFonts w:ascii="Times New Roman"/>
          <w:b w:val="false"/>
          <w:i w:val="false"/>
          <w:color w:val="000000"/>
          <w:sz w:val="28"/>
        </w:rPr>
        <w:t xml:space="preserve">
      осы тармақшаның екiншi, үшiншi,           стандарт сыныптамасы </w:t>
      </w:r>
    </w:p>
    <w:p>
      <w:pPr>
        <w:spacing w:after="0"/>
        <w:ind w:left="0"/>
        <w:jc w:val="both"/>
      </w:pPr>
      <w:r>
        <w:rPr>
          <w:rFonts w:ascii="Times New Roman"/>
          <w:b w:val="false"/>
          <w:i w:val="false"/>
          <w:color w:val="000000"/>
          <w:sz w:val="28"/>
        </w:rPr>
        <w:t>
      төртiншi абзацтарында санамаланбаған       бойынша қонақ үйдiң бiр</w:t>
      </w:r>
    </w:p>
    <w:p>
      <w:pPr>
        <w:spacing w:after="0"/>
        <w:ind w:left="0"/>
        <w:jc w:val="both"/>
      </w:pPr>
      <w:r>
        <w:rPr>
          <w:rFonts w:ascii="Times New Roman"/>
          <w:b w:val="false"/>
          <w:i w:val="false"/>
          <w:color w:val="000000"/>
          <w:sz w:val="28"/>
        </w:rPr>
        <w:t>
      басқа мемлекеттiк қызметшілер үшiн;        орындық нөмiрiнiң құны</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Қазақстан Республикасының Мемлекет        іс жүзіндегі шығындар</w:t>
      </w:r>
    </w:p>
    <w:p>
      <w:pPr>
        <w:spacing w:after="0"/>
        <w:ind w:left="0"/>
        <w:jc w:val="both"/>
      </w:pPr>
      <w:r>
        <w:rPr>
          <w:rFonts w:ascii="Times New Roman"/>
          <w:b w:val="false"/>
          <w:i w:val="false"/>
          <w:color w:val="000000"/>
          <w:sz w:val="28"/>
        </w:rPr>
        <w:t>
      басшысымен, Қазақстан Республикасының      бойынша, оның ішінде</w:t>
      </w:r>
    </w:p>
    <w:p>
      <w:pPr>
        <w:spacing w:after="0"/>
        <w:ind w:left="0"/>
        <w:jc w:val="both"/>
      </w:pPr>
      <w:r>
        <w:rPr>
          <w:rFonts w:ascii="Times New Roman"/>
          <w:b w:val="false"/>
          <w:i w:val="false"/>
          <w:color w:val="000000"/>
          <w:sz w:val="28"/>
        </w:rPr>
        <w:t>
      Премьер-Министрімен, Қазақстан             броньдау жөніндегі</w:t>
      </w:r>
    </w:p>
    <w:p>
      <w:pPr>
        <w:spacing w:after="0"/>
        <w:ind w:left="0"/>
        <w:jc w:val="both"/>
      </w:pPr>
      <w:r>
        <w:rPr>
          <w:rFonts w:ascii="Times New Roman"/>
          <w:b w:val="false"/>
          <w:i w:val="false"/>
          <w:color w:val="000000"/>
          <w:sz w:val="28"/>
        </w:rPr>
        <w:t>
      Республикасының Парламенті                 шығыстар</w:t>
      </w:r>
    </w:p>
    <w:p>
      <w:pPr>
        <w:spacing w:after="0"/>
        <w:ind w:left="0"/>
        <w:jc w:val="both"/>
      </w:pPr>
      <w:r>
        <w:rPr>
          <w:rFonts w:ascii="Times New Roman"/>
          <w:b w:val="false"/>
          <w:i w:val="false"/>
          <w:color w:val="000000"/>
          <w:sz w:val="28"/>
        </w:rPr>
        <w:t>
      Сенатының Төрағасымен, Қазақстан</w:t>
      </w:r>
    </w:p>
    <w:p>
      <w:pPr>
        <w:spacing w:after="0"/>
        <w:ind w:left="0"/>
        <w:jc w:val="both"/>
      </w:pPr>
      <w:r>
        <w:rPr>
          <w:rFonts w:ascii="Times New Roman"/>
          <w:b w:val="false"/>
          <w:i w:val="false"/>
          <w:color w:val="000000"/>
          <w:sz w:val="28"/>
        </w:rPr>
        <w:t>
      Республикасының Парламенті</w:t>
      </w:r>
    </w:p>
    <w:p>
      <w:pPr>
        <w:spacing w:after="0"/>
        <w:ind w:left="0"/>
        <w:jc w:val="both"/>
      </w:pPr>
      <w:r>
        <w:rPr>
          <w:rFonts w:ascii="Times New Roman"/>
          <w:b w:val="false"/>
          <w:i w:val="false"/>
          <w:color w:val="000000"/>
          <w:sz w:val="28"/>
        </w:rPr>
        <w:t>
      Мәжілісінің Төрағасымен,</w:t>
      </w:r>
    </w:p>
    <w:p>
      <w:pPr>
        <w:spacing w:after="0"/>
        <w:ind w:left="0"/>
        <w:jc w:val="both"/>
      </w:pPr>
      <w:r>
        <w:rPr>
          <w:rFonts w:ascii="Times New Roman"/>
          <w:b w:val="false"/>
          <w:i w:val="false"/>
          <w:color w:val="000000"/>
          <w:sz w:val="28"/>
        </w:rPr>
        <w:t>
      Қазақстан Республикасының Мемлекеттік</w:t>
      </w:r>
    </w:p>
    <w:p>
      <w:pPr>
        <w:spacing w:after="0"/>
        <w:ind w:left="0"/>
        <w:jc w:val="both"/>
      </w:pPr>
      <w:r>
        <w:rPr>
          <w:rFonts w:ascii="Times New Roman"/>
          <w:b w:val="false"/>
          <w:i w:val="false"/>
          <w:color w:val="000000"/>
          <w:sz w:val="28"/>
        </w:rPr>
        <w:t>
      хатшысымен бірге жүретін адамдар үшін;</w:t>
      </w:r>
    </w:p>
    <w:p>
      <w:pPr>
        <w:spacing w:after="0"/>
        <w:ind w:left="0"/>
        <w:jc w:val="both"/>
      </w:pPr>
      <w:r>
        <w:rPr>
          <w:rFonts w:ascii="Times New Roman"/>
          <w:b w:val="false"/>
          <w:i w:val="false"/>
          <w:color w:val="000000"/>
          <w:sz w:val="28"/>
        </w:rPr>
        <w:t>
      өткізу кезеңінде қонақ үйде тұру құны     Қазақстан Республикасы</w:t>
      </w:r>
    </w:p>
    <w:p>
      <w:pPr>
        <w:spacing w:after="0"/>
        <w:ind w:left="0"/>
        <w:jc w:val="both"/>
      </w:pPr>
      <w:r>
        <w:rPr>
          <w:rFonts w:ascii="Times New Roman"/>
          <w:b w:val="false"/>
          <w:i w:val="false"/>
          <w:color w:val="000000"/>
          <w:sz w:val="28"/>
        </w:rPr>
        <w:t>
      қонақ үй нөмірлерін жалға алу жөніндегі    Премьер-Министрімен</w:t>
      </w:r>
    </w:p>
    <w:p>
      <w:pPr>
        <w:spacing w:after="0"/>
        <w:ind w:left="0"/>
        <w:jc w:val="both"/>
      </w:pPr>
      <w:r>
        <w:rPr>
          <w:rFonts w:ascii="Times New Roman"/>
          <w:b w:val="false"/>
          <w:i w:val="false"/>
          <w:color w:val="000000"/>
          <w:sz w:val="28"/>
        </w:rPr>
        <w:t>
      шығыстарды өтеудің бекітілген шекті        келісім бойынша - іс</w:t>
      </w:r>
    </w:p>
    <w:p>
      <w:pPr>
        <w:spacing w:after="0"/>
        <w:ind w:left="0"/>
        <w:jc w:val="both"/>
      </w:pPr>
      <w:r>
        <w:rPr>
          <w:rFonts w:ascii="Times New Roman"/>
          <w:b w:val="false"/>
          <w:i w:val="false"/>
          <w:color w:val="000000"/>
          <w:sz w:val="28"/>
        </w:rPr>
        <w:t>
      нормаларынан асатын халықаларық            жүзіндегі шығындар</w:t>
      </w:r>
    </w:p>
    <w:p>
      <w:pPr>
        <w:spacing w:after="0"/>
        <w:ind w:left="0"/>
        <w:jc w:val="both"/>
      </w:pPr>
      <w:r>
        <w:rPr>
          <w:rFonts w:ascii="Times New Roman"/>
          <w:b w:val="false"/>
          <w:i w:val="false"/>
          <w:color w:val="000000"/>
          <w:sz w:val="28"/>
        </w:rPr>
        <w:t>
      іс-шараларға Қазақстан Республикасының     бойынша</w:t>
      </w:r>
    </w:p>
    <w:p>
      <w:pPr>
        <w:spacing w:after="0"/>
        <w:ind w:left="0"/>
        <w:jc w:val="both"/>
      </w:pPr>
      <w:r>
        <w:rPr>
          <w:rFonts w:ascii="Times New Roman"/>
          <w:b w:val="false"/>
          <w:i w:val="false"/>
          <w:color w:val="000000"/>
          <w:sz w:val="28"/>
        </w:rPr>
        <w:t>
      делегациясы құрамында қатысатын тұлғалар</w:t>
      </w:r>
    </w:p>
    <w:p>
      <w:pPr>
        <w:spacing w:after="0"/>
        <w:ind w:left="0"/>
        <w:jc w:val="both"/>
      </w:pPr>
      <w:r>
        <w:rPr>
          <w:rFonts w:ascii="Times New Roman"/>
          <w:b w:val="false"/>
          <w:i w:val="false"/>
          <w:color w:val="000000"/>
          <w:sz w:val="28"/>
        </w:rPr>
        <w:t>
      үшін;</w:t>
      </w:r>
    </w:p>
    <w:bookmarkStart w:name="z16" w:id="4"/>
    <w:p>
      <w:pPr>
        <w:spacing w:after="0"/>
        <w:ind w:left="0"/>
        <w:jc w:val="both"/>
      </w:pPr>
      <w:r>
        <w:rPr>
          <w:rFonts w:ascii="Times New Roman"/>
          <w:b w:val="false"/>
          <w:i w:val="false"/>
          <w:color w:val="000000"/>
          <w:sz w:val="28"/>
        </w:rPr>
        <w:t>
      1-1) құзыретіне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кіретін мемлекеттік органдардың лауазымды тұлғаларының үздіксіз ұзақтығы 41 күннен 180 күнге дейін ұзақ мерзімді қызметтік шетелдік іссапарларға стандарт сыныптамасы бойынша қонақ үйдің бір орындық нөмірінің құнына 0,5 коэффициентін есепке ала отырып, тұрғын үй-жайды жалдау жөніндегі шығыстарды өтеу нормалары (тәулігіне бір адамға) қолданылады;</w:t>
      </w:r>
    </w:p>
    <w:bookmarkEnd w:id="4"/>
    <w:bookmarkStart w:name="z15" w:id="5"/>
    <w:p>
      <w:pPr>
        <w:spacing w:after="0"/>
        <w:ind w:left="0"/>
        <w:jc w:val="both"/>
      </w:pPr>
      <w:r>
        <w:rPr>
          <w:rFonts w:ascii="Times New Roman"/>
          <w:b w:val="false"/>
          <w:i w:val="false"/>
          <w:color w:val="000000"/>
          <w:sz w:val="28"/>
        </w:rPr>
        <w:t>
      2) АҚШ долларымен және евромен шет елде қысқа мерзімді іссапарларда жүрген қызметкерлердің тәуліктік шығыстарын өтеудің нормалары және қонақ үй бөлмелерін жалдау жөніндегі шығыстарды өтеудің шекті нормалары: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090"/>
        <w:gridCol w:w="1193"/>
        <w:gridCol w:w="878"/>
        <w:gridCol w:w="1506"/>
        <w:gridCol w:w="1193"/>
        <w:gridCol w:w="1506"/>
        <w:gridCol w:w="1194"/>
        <w:gridCol w:w="1194"/>
        <w:gridCol w:w="1195"/>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нөмірлерінің сыныптамасы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люкс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 Халық Демократиялық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 Араб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 аралдары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Самоа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 Шығыс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Ұлы Герцогтігі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Мемлекеті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Мемлекеті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 Мемлекеті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 Демократиялық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 Демократиялық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 Демократиялық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 Демократиялық Социалистік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Шығанақтағы аумақтар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 Хашимит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 Араб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Ислам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 Ислам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 Князьдігі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 Кооперативтік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Кампучия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 Халық Демократиялық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 қаласы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Лихтенштейн Князьдігі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Арабиясы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Тонго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 Халық Демократиялық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Халық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 Халық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 аралы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Танзания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 Жада Гвинея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Пуэрто-Рико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Буркино Фасо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Кабо-Верди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Код-д'Ивуар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 Сеул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 Лион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Құрама Корольдігі</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Сейшель аралдары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 Демократиялық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қаласы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 Сұлтандығы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 Егеменді Демократиялық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және Черногория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Тоголез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 Аралдары Федералды Ислам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 Федеративтік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 Федеративтік Демократиялық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Экваториалды Гвинея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қаулының 2-тармағының 2) тармақшасында көзделген тәуліктік шығыстарды өтеудің нормалары осы қаулының 2-тармағының 1-1) тармақшасында көрсетілген лауазымды тұлғалардың ұзақ мерзімді қызметтік шетелдік іссапарларына да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2010.11.29 </w:t>
      </w:r>
      <w:r>
        <w:rPr>
          <w:rFonts w:ascii="Times New Roman"/>
          <w:b w:val="false"/>
          <w:i w:val="false"/>
          <w:color w:val="000000"/>
          <w:sz w:val="28"/>
        </w:rPr>
        <w:t>№ 1273</w:t>
      </w:r>
      <w:r>
        <w:rPr>
          <w:rFonts w:ascii="Times New Roman"/>
          <w:b w:val="false"/>
          <w:i w:val="false"/>
          <w:color w:val="ff0000"/>
          <w:sz w:val="28"/>
        </w:rPr>
        <w:t xml:space="preserve"> (2011.01.01 бастап қолданысқа енгізіледі), өзгеріс енгізілді - 2014.12.09 </w:t>
      </w:r>
      <w:r>
        <w:rPr>
          <w:rFonts w:ascii="Times New Roman"/>
          <w:b w:val="false"/>
          <w:i w:val="false"/>
          <w:color w:val="000000"/>
          <w:sz w:val="28"/>
        </w:rPr>
        <w:t>№ 1290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08.12.2015 </w:t>
      </w:r>
      <w:r>
        <w:rPr>
          <w:rFonts w:ascii="Times New Roman"/>
          <w:b w:val="false"/>
          <w:i w:val="false"/>
          <w:color w:val="000000"/>
          <w:sz w:val="28"/>
        </w:rPr>
        <w:t>№ 975</w:t>
      </w:r>
      <w:r>
        <w:rPr>
          <w:rFonts w:ascii="Times New Roman"/>
          <w:b w:val="false"/>
          <w:i w:val="false"/>
          <w:color w:val="ff0000"/>
          <w:sz w:val="28"/>
        </w:rPr>
        <w:t xml:space="preserve">; 24.11.2016 </w:t>
      </w:r>
      <w:r>
        <w:rPr>
          <w:rFonts w:ascii="Times New Roman"/>
          <w:b w:val="false"/>
          <w:i w:val="false"/>
          <w:color w:val="000000"/>
          <w:sz w:val="28"/>
        </w:rPr>
        <w:t>№ 737</w:t>
      </w:r>
      <w:r>
        <w:rPr>
          <w:rFonts w:ascii="Times New Roman"/>
          <w:b w:val="false"/>
          <w:i w:val="false"/>
          <w:color w:val="ff0000"/>
          <w:sz w:val="28"/>
        </w:rPr>
        <w:t xml:space="preserve"> (04.03.2016 бастап қолданысқа енгізіледі және 31.12.2017 дейін қолданылады) қаулыларымен.</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3. Осы қаулыға қосымшаға сәйкес Қазақстан Республикасы Үкіметінің кейбір шешімдерінің күші жойылды деп танылсын.</w:t>
      </w:r>
    </w:p>
    <w:bookmarkEnd w:id="6"/>
    <w:bookmarkStart w:name="z5" w:id="7"/>
    <w:p>
      <w:pPr>
        <w:spacing w:after="0"/>
        <w:ind w:left="0"/>
        <w:jc w:val="both"/>
      </w:pPr>
      <w:r>
        <w:rPr>
          <w:rFonts w:ascii="Times New Roman"/>
          <w:b w:val="false"/>
          <w:i w:val="false"/>
          <w:color w:val="000000"/>
          <w:sz w:val="28"/>
        </w:rPr>
        <w:t>
      4. Осы қаулы 2008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6 ақпандағы</w:t>
            </w:r>
            <w:r>
              <w:br/>
            </w:r>
            <w:r>
              <w:rPr>
                <w:rFonts w:ascii="Times New Roman"/>
                <w:b w:val="false"/>
                <w:i w:val="false"/>
                <w:color w:val="000000"/>
                <w:sz w:val="20"/>
              </w:rPr>
              <w:t>N 108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кейбір шешімдерінің тізбесі</w:t>
      </w:r>
    </w:p>
    <w:bookmarkStart w:name="z7" w:id="8"/>
    <w:p>
      <w:pPr>
        <w:spacing w:after="0"/>
        <w:ind w:left="0"/>
        <w:jc w:val="both"/>
      </w:pPr>
      <w:r>
        <w:rPr>
          <w:rFonts w:ascii="Times New Roman"/>
          <w:b w:val="false"/>
          <w:i w:val="false"/>
          <w:color w:val="000000"/>
          <w:sz w:val="28"/>
        </w:rPr>
        <w:t>
      1.   "Республикалық және жергілікті бюджеттердің қаражаты есебінен шетелдік іссапарларға валюталық қаражаттың жұмсалуын ретке келтіру жөніндегі шаралар туралы" Қазақстан Республикасы Үкіметінің 2003 жылғы 11 ақпандағы N 148  қаулысы (Қазақстан Республикасының ПҮАЖ-ы, 2003 ж., N 7, 75-құжат).</w:t>
      </w:r>
    </w:p>
    <w:bookmarkEnd w:id="8"/>
    <w:bookmarkStart w:name="z8" w:id="9"/>
    <w:p>
      <w:pPr>
        <w:spacing w:after="0"/>
        <w:ind w:left="0"/>
        <w:jc w:val="both"/>
      </w:pPr>
      <w:r>
        <w:rPr>
          <w:rFonts w:ascii="Times New Roman"/>
          <w:b w:val="false"/>
          <w:i w:val="false"/>
          <w:color w:val="000000"/>
          <w:sz w:val="28"/>
        </w:rPr>
        <w:t>
      2. "Қазақстан Республикасы Үкіметінің 2003 жылғы 11 ақпандағы N 148 қаулысына толықтыру енгізу туралы" Қазақстан Республикасы Үкіметінің 2003 жылғы 19 мамырдағы N 456  қаулысы (Қазақстан Республикасының ПҮАЖ-ы, 2003 ж., N 20, 203-құжат).</w:t>
      </w:r>
    </w:p>
    <w:bookmarkEnd w:id="9"/>
    <w:bookmarkStart w:name="z9" w:id="10"/>
    <w:p>
      <w:pPr>
        <w:spacing w:after="0"/>
        <w:ind w:left="0"/>
        <w:jc w:val="both"/>
      </w:pPr>
      <w:r>
        <w:rPr>
          <w:rFonts w:ascii="Times New Roman"/>
          <w:b w:val="false"/>
          <w:i w:val="false"/>
          <w:color w:val="000000"/>
          <w:sz w:val="28"/>
        </w:rPr>
        <w:t>
      3. "Қазақстан Республикасы Үкіметінің 2003 жылғы 11 ақпандағы N 148 қаулысына толықтыру мен өзгеріс енгізу туралы" Қазақстан Республикасы Үкіметінің 2004 жылғы 23 қаңтардағы N 72  қаулысы (Қазақстан Республикасының ПҮАЖ-ы, 2004 ж., N 2, 37-құжат).</w:t>
      </w:r>
    </w:p>
    <w:bookmarkEnd w:id="10"/>
    <w:bookmarkStart w:name="z10" w:id="11"/>
    <w:p>
      <w:pPr>
        <w:spacing w:after="0"/>
        <w:ind w:left="0"/>
        <w:jc w:val="both"/>
      </w:pPr>
      <w:r>
        <w:rPr>
          <w:rFonts w:ascii="Times New Roman"/>
          <w:b w:val="false"/>
          <w:i w:val="false"/>
          <w:color w:val="000000"/>
          <w:sz w:val="28"/>
        </w:rPr>
        <w:t>
      4. "Қазақстан Республикасы Үкіметінің 2003 жылғы 11 ақпандағы N 148 қаулысына толықтыру мен өзгеріс енгізу туралы" Қазақстан Республикасы Үкіметінің 2004 жылғы 3 қарашадағы N 1140  қаулысы (Қазақстан Республикасының ПҮАЖ-ы, 2004 ж., N 44, 549-құжат).</w:t>
      </w:r>
    </w:p>
    <w:bookmarkEnd w:id="11"/>
    <w:bookmarkStart w:name="z11" w:id="12"/>
    <w:p>
      <w:pPr>
        <w:spacing w:after="0"/>
        <w:ind w:left="0"/>
        <w:jc w:val="both"/>
      </w:pPr>
      <w:r>
        <w:rPr>
          <w:rFonts w:ascii="Times New Roman"/>
          <w:b w:val="false"/>
          <w:i w:val="false"/>
          <w:color w:val="000000"/>
          <w:sz w:val="28"/>
        </w:rPr>
        <w:t>
      5. "Қазақстан Республикасы Үкіметінің 2003 жылғы 11 ақпандағы N 148 қаулысына толықтыру енгізу туралы" Қазақстан Республикасы Үкіметінің 2005 жылғы 7 шілдедегі N 705  қаулысы (Қазақстан Республикасының ПҮАЖ-ы, 2005 ж., N 28, 355-құжат).</w:t>
      </w:r>
    </w:p>
    <w:bookmarkEnd w:id="12"/>
    <w:bookmarkStart w:name="z12" w:id="13"/>
    <w:p>
      <w:pPr>
        <w:spacing w:after="0"/>
        <w:ind w:left="0"/>
        <w:jc w:val="both"/>
      </w:pPr>
      <w:r>
        <w:rPr>
          <w:rFonts w:ascii="Times New Roman"/>
          <w:b w:val="false"/>
          <w:i w:val="false"/>
          <w:color w:val="000000"/>
          <w:sz w:val="28"/>
        </w:rPr>
        <w:t>
      6. "Қазақстан Республикасы Үкіметінің 2002 жылғы 10 сәуірдегі N 410 және 2003 жылғы 11 ақпандағы N 148 қаулыларына толықтырулар мен өзгеріс енгізу туралы" Қазақстан Республикасы Үкіметінің 2005 жылғы 12 желтоқсандағы N 1234 қаулысы (Қазақстан Республикасының ПҮАЖ-ы, 2005 ж., N 48, 614-құжат).</w:t>
      </w:r>
    </w:p>
    <w:bookmarkEnd w:id="13"/>
    <w:bookmarkStart w:name="z13" w:id="14"/>
    <w:p>
      <w:pPr>
        <w:spacing w:after="0"/>
        <w:ind w:left="0"/>
        <w:jc w:val="both"/>
      </w:pPr>
      <w:r>
        <w:rPr>
          <w:rFonts w:ascii="Times New Roman"/>
          <w:b w:val="false"/>
          <w:i w:val="false"/>
          <w:color w:val="000000"/>
          <w:sz w:val="28"/>
        </w:rPr>
        <w:t xml:space="preserve">
      7. "Қазақстан Республикасы Үкіметінің 1999 жылғы 27 мамырдағы N 663 және 2003 жылғы 11 ақпандағы N 148 қаулыларына өзгерістер енгізу туралы" Қазақстан Республикасы Үкіметінің 2006 жылғы 8 тамыздағы N 745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29, 315-құжат).</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