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b255" w14:textId="1f6b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рдың бала асырап алу туралы iстердi қарау кезiнде неке және отбасы туралы заңнаманы қолдануының кейбiр мәселелерi туралы" Қазақстан Республикасы Жоғарғы Сотының 2000 жылғы 22 желтоқсандағы N 17 нормативтік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14 Нормативтік қаулысы. Күші жойылды - Қазақстан Республикасы Жоғарғы Сотының 2016 жылғы 31 наурыздағы № 2 Нормативтік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31.03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алғаш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заңнамасының өзгеруіне байланысты Қазақстан Республикасы Жоғарғы Сотының жалпы от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рдың бала асырап алу туралы iстердi қарау кезiнде неке және отбасы туралы заңнаманы қолдануының кейбiр мәселелерi туралы" Қазақстан Республикасы Жоғарғы Сотының 2000 жылғы 22 желтоқсандағы N 17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6 жылғы 25 желтоқсандағы өзгерісі және толықтыруларымен бірге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педегі "Пленум қаулысы" деген сөздер "жалпы отырыс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абзацындағы "ҚР Үкіметінің" деген сөздер "Қазақстан Республикасы Үкіметінің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19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Р" деген сөз ал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судья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