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c295" w14:textId="794c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және орта бизнес үшін әкімшілік кедергілерді жою және бизнес ахуалды жақсарту жөнінде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18 наурыздағы N 259 Қаулысы. Күші жойылды - Қазақстан Республикасы Үкіметінің 2010 жылғы 14 сәуірдегі № 308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Кәсіпкерлікті дамытуға кедергі келтіретін әкімшілік кедергілерді жою және бизнес ахуалды жақсарту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Қосымшаға сәйкес құрамда Шағын және орта бизнес үшін әкімшілік кедергілерді жою және бизнес ахуалды жақсарту жөніндегі комиссия құрылсын. </w:t>
      </w:r>
    </w:p>
    <w:bookmarkEnd w:id="0"/>
    <w:bookmarkStart w:name="z3" w:id="1"/>
    <w:p>
      <w:pPr>
        <w:spacing w:after="0"/>
        <w:ind w:left="0"/>
        <w:jc w:val="both"/>
      </w:pPr>
      <w:r>
        <w:rPr>
          <w:rFonts w:ascii="Times New Roman"/>
          <w:b w:val="false"/>
          <w:i w:val="false"/>
          <w:color w:val="000000"/>
          <w:sz w:val="28"/>
        </w:rPr>
        <w:t xml:space="preserve">
      2. Қоса беріліп отырған Шағын және орта бизнес үшін әкімшілік кедергілерді жою және бизнес ахуалды жақсарту жөніндегі комиссия туралы ереже бекітілсін. </w:t>
      </w:r>
    </w:p>
    <w:bookmarkEnd w:id="1"/>
    <w:bookmarkStart w:name="z4"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жылғы»18 наурыздағы </w:t>
      </w:r>
      <w:r>
        <w:br/>
      </w:r>
      <w:r>
        <w:rPr>
          <w:rFonts w:ascii="Times New Roman"/>
          <w:b w:val="false"/>
          <w:i w:val="false"/>
          <w:color w:val="000000"/>
          <w:sz w:val="28"/>
        </w:rPr>
        <w:t xml:space="preserve">
N 259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Шағын және орта бизнес үшін әкімшілік кедергілерді жою және бизнес ахуалды жақсарту жөніндегі комиссияның құрамы </w:t>
      </w:r>
    </w:p>
    <w:p>
      <w:pPr>
        <w:spacing w:after="0"/>
        <w:ind w:left="0"/>
        <w:jc w:val="both"/>
      </w:pPr>
      <w:r>
        <w:rPr>
          <w:rFonts w:ascii="Times New Roman"/>
          <w:b w:val="false"/>
          <w:i w:val="false"/>
          <w:color w:val="000000"/>
          <w:sz w:val="28"/>
        </w:rPr>
        <w:t xml:space="preserve">Мәсімов                     - Қазақстан Республикасының Премьер- </w:t>
      </w:r>
      <w:r>
        <w:br/>
      </w:r>
      <w:r>
        <w:rPr>
          <w:rFonts w:ascii="Times New Roman"/>
          <w:b w:val="false"/>
          <w:i w:val="false"/>
          <w:color w:val="000000"/>
          <w:sz w:val="28"/>
        </w:rPr>
        <w:t xml:space="preserve">
Кәрім Қажымқанұлы             Министрі, төраға </w:t>
      </w:r>
    </w:p>
    <w:p>
      <w:pPr>
        <w:spacing w:after="0"/>
        <w:ind w:left="0"/>
        <w:jc w:val="both"/>
      </w:pPr>
      <w:r>
        <w:rPr>
          <w:rFonts w:ascii="Times New Roman"/>
          <w:b w:val="false"/>
          <w:i w:val="false"/>
          <w:color w:val="000000"/>
          <w:sz w:val="28"/>
        </w:rPr>
        <w:t xml:space="preserve">Школьник                    - Қазақстан Республикасының Индустрия </w:t>
      </w:r>
      <w:r>
        <w:br/>
      </w:r>
      <w:r>
        <w:rPr>
          <w:rFonts w:ascii="Times New Roman"/>
          <w:b w:val="false"/>
          <w:i w:val="false"/>
          <w:color w:val="000000"/>
          <w:sz w:val="28"/>
        </w:rPr>
        <w:t xml:space="preserve">
Владимир Сергеевич            және сауда министрі,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Әбілезов                    - Қазақстан Республикасының Индустрия </w:t>
      </w:r>
      <w:r>
        <w:br/>
      </w:r>
      <w:r>
        <w:rPr>
          <w:rFonts w:ascii="Times New Roman"/>
          <w:b w:val="false"/>
          <w:i w:val="false"/>
          <w:color w:val="000000"/>
          <w:sz w:val="28"/>
        </w:rPr>
        <w:t xml:space="preserve">
Кәрібай Тілеубергенұлы        және сауда вице-министрі, хатшы </w:t>
      </w:r>
    </w:p>
    <w:p>
      <w:pPr>
        <w:spacing w:after="0"/>
        <w:ind w:left="0"/>
        <w:jc w:val="both"/>
      </w:pPr>
      <w:r>
        <w:rPr>
          <w:rFonts w:ascii="Times New Roman"/>
          <w:b w:val="false"/>
          <w:i w:val="false"/>
          <w:color w:val="000000"/>
          <w:sz w:val="28"/>
        </w:rPr>
        <w:t xml:space="preserve">Балиева                     - Қазақстан Республикасының Әділет </w:t>
      </w:r>
      <w:r>
        <w:br/>
      </w:r>
      <w:r>
        <w:rPr>
          <w:rFonts w:ascii="Times New Roman"/>
          <w:b w:val="false"/>
          <w:i w:val="false"/>
          <w:color w:val="000000"/>
          <w:sz w:val="28"/>
        </w:rPr>
        <w:t xml:space="preserve">
Зағипа Яхянқызы               министрі </w:t>
      </w:r>
    </w:p>
    <w:p>
      <w:pPr>
        <w:spacing w:after="0"/>
        <w:ind w:left="0"/>
        <w:jc w:val="both"/>
      </w:pPr>
      <w:r>
        <w:rPr>
          <w:rFonts w:ascii="Times New Roman"/>
          <w:b w:val="false"/>
          <w:i w:val="false"/>
          <w:color w:val="000000"/>
          <w:sz w:val="28"/>
        </w:rPr>
        <w:t xml:space="preserve">Есенбаев                    - Қазақстан Республикасы Бәсекелестікті </w:t>
      </w:r>
      <w:r>
        <w:br/>
      </w:r>
      <w:r>
        <w:rPr>
          <w:rFonts w:ascii="Times New Roman"/>
          <w:b w:val="false"/>
          <w:i w:val="false"/>
          <w:color w:val="000000"/>
          <w:sz w:val="28"/>
        </w:rPr>
        <w:t xml:space="preserve">
Мәжит Төлеубекұлы             қорғау агенттігінің төрағасы </w:t>
      </w:r>
    </w:p>
    <w:p>
      <w:pPr>
        <w:spacing w:after="0"/>
        <w:ind w:left="0"/>
        <w:jc w:val="both"/>
      </w:pPr>
      <w:r>
        <w:rPr>
          <w:rFonts w:ascii="Times New Roman"/>
          <w:b w:val="false"/>
          <w:i w:val="false"/>
          <w:color w:val="000000"/>
          <w:sz w:val="28"/>
        </w:rPr>
        <w:t xml:space="preserve">Жәмішев                     - Қазақстан Республикасының Қаржы </w:t>
      </w:r>
      <w:r>
        <w:br/>
      </w:r>
      <w:r>
        <w:rPr>
          <w:rFonts w:ascii="Times New Roman"/>
          <w:b w:val="false"/>
          <w:i w:val="false"/>
          <w:color w:val="000000"/>
          <w:sz w:val="28"/>
        </w:rPr>
        <w:t xml:space="preserve">
Болат Бидахметұлы             министрі </w:t>
      </w:r>
    </w:p>
    <w:p>
      <w:pPr>
        <w:spacing w:after="0"/>
        <w:ind w:left="0"/>
        <w:jc w:val="both"/>
      </w:pPr>
      <w:r>
        <w:rPr>
          <w:rFonts w:ascii="Times New Roman"/>
          <w:b w:val="false"/>
          <w:i w:val="false"/>
          <w:color w:val="000000"/>
          <w:sz w:val="28"/>
        </w:rPr>
        <w:t xml:space="preserve">Сұлтанов                    - Қазақстан Республикасының Экономика </w:t>
      </w:r>
      <w:r>
        <w:br/>
      </w:r>
      <w:r>
        <w:rPr>
          <w:rFonts w:ascii="Times New Roman"/>
          <w:b w:val="false"/>
          <w:i w:val="false"/>
          <w:color w:val="000000"/>
          <w:sz w:val="28"/>
        </w:rPr>
        <w:t xml:space="preserve">
Бақыт Тұрлыханұлы             және бюджеттік жоспарлау министрі </w:t>
      </w:r>
    </w:p>
    <w:p>
      <w:pPr>
        <w:spacing w:after="0"/>
        <w:ind w:left="0"/>
        <w:jc w:val="both"/>
      </w:pPr>
      <w:r>
        <w:rPr>
          <w:rFonts w:ascii="Times New Roman"/>
          <w:b w:val="false"/>
          <w:i w:val="false"/>
          <w:color w:val="000000"/>
          <w:sz w:val="28"/>
        </w:rPr>
        <w:t xml:space="preserve">Баталов                     - Қазақстан кәсіпкерлері форумының </w:t>
      </w:r>
      <w:r>
        <w:br/>
      </w:r>
      <w:r>
        <w:rPr>
          <w:rFonts w:ascii="Times New Roman"/>
          <w:b w:val="false"/>
          <w:i w:val="false"/>
          <w:color w:val="000000"/>
          <w:sz w:val="28"/>
        </w:rPr>
        <w:t xml:space="preserve">
Райымбек Әнуарұлы             басқарма төрағасы (келісім бойынша) </w:t>
      </w:r>
    </w:p>
    <w:p>
      <w:pPr>
        <w:spacing w:after="0"/>
        <w:ind w:left="0"/>
        <w:jc w:val="both"/>
      </w:pPr>
      <w:r>
        <w:rPr>
          <w:rFonts w:ascii="Times New Roman"/>
          <w:b w:val="false"/>
          <w:i w:val="false"/>
          <w:color w:val="000000"/>
          <w:sz w:val="28"/>
        </w:rPr>
        <w:t xml:space="preserve">Құрбанбаева                 - Қарағанды облысы кәсіпкерлер </w:t>
      </w:r>
      <w:r>
        <w:br/>
      </w:r>
      <w:r>
        <w:rPr>
          <w:rFonts w:ascii="Times New Roman"/>
          <w:b w:val="false"/>
          <w:i w:val="false"/>
          <w:color w:val="000000"/>
          <w:sz w:val="28"/>
        </w:rPr>
        <w:t xml:space="preserve">
Гүлнәр Төретайқызы            қауымдастығының атқарушы директоры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Перуашев                    - "Атамекен" Одағы" Қазақстан ұлттық </w:t>
      </w:r>
      <w:r>
        <w:br/>
      </w:r>
      <w:r>
        <w:rPr>
          <w:rFonts w:ascii="Times New Roman"/>
          <w:b w:val="false"/>
          <w:i w:val="false"/>
          <w:color w:val="000000"/>
          <w:sz w:val="28"/>
        </w:rPr>
        <w:t xml:space="preserve">
Азат Тұрлыбекұлы              экономикалық палатасының төрағасы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Пизиков                     - USAID Прагма корпорациясының </w:t>
      </w:r>
      <w:r>
        <w:br/>
      </w:r>
      <w:r>
        <w:rPr>
          <w:rFonts w:ascii="Times New Roman"/>
          <w:b w:val="false"/>
          <w:i w:val="false"/>
          <w:color w:val="000000"/>
          <w:sz w:val="28"/>
        </w:rPr>
        <w:t xml:space="preserve">
Сергей Вальерьевич            Қазақстан бойынша жобасының </w:t>
      </w:r>
      <w:r>
        <w:br/>
      </w:r>
      <w:r>
        <w:rPr>
          <w:rFonts w:ascii="Times New Roman"/>
          <w:b w:val="false"/>
          <w:i w:val="false"/>
          <w:color w:val="000000"/>
          <w:sz w:val="28"/>
        </w:rPr>
        <w:t xml:space="preserve">
                              директоры (келісім бойынша)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18 наурыздағы </w:t>
      </w:r>
      <w:r>
        <w:br/>
      </w:r>
      <w:r>
        <w:rPr>
          <w:rFonts w:ascii="Times New Roman"/>
          <w:b w:val="false"/>
          <w:i w:val="false"/>
          <w:color w:val="000000"/>
          <w:sz w:val="28"/>
        </w:rPr>
        <w:t xml:space="preserve">
N 259 қаулысына    </w:t>
      </w:r>
      <w:r>
        <w:br/>
      </w:r>
      <w:r>
        <w:rPr>
          <w:rFonts w:ascii="Times New Roman"/>
          <w:b w:val="false"/>
          <w:i w:val="false"/>
          <w:color w:val="000000"/>
          <w:sz w:val="28"/>
        </w:rPr>
        <w:t xml:space="preserve">
қосымша        </w:t>
      </w:r>
    </w:p>
    <w:bookmarkStart w:name="z6" w:id="4"/>
    <w:p>
      <w:pPr>
        <w:spacing w:after="0"/>
        <w:ind w:left="0"/>
        <w:jc w:val="left"/>
      </w:pPr>
      <w:r>
        <w:rPr>
          <w:rFonts w:ascii="Times New Roman"/>
          <w:b/>
          <w:i w:val="false"/>
          <w:color w:val="000000"/>
        </w:rPr>
        <w:t xml:space="preserve"> 
  Шағын және орта бизнес үшін әкімшілік кедергілерді жою және бизнес ахуалды жақсарту жөніндегі комиссия туралы ереже  1. Жалпы ережелер </w:t>
      </w:r>
    </w:p>
    <w:bookmarkEnd w:id="4"/>
    <w:p>
      <w:pPr>
        <w:spacing w:after="0"/>
        <w:ind w:left="0"/>
        <w:jc w:val="both"/>
      </w:pPr>
      <w:r>
        <w:rPr>
          <w:rFonts w:ascii="Times New Roman"/>
          <w:b w:val="false"/>
          <w:i w:val="false"/>
          <w:color w:val="000000"/>
          <w:sz w:val="28"/>
        </w:rPr>
        <w:t xml:space="preserve">      1. Шағын және орта бизнес үшін әкімшілік кедергілерді жою және бизнес ахуалды жақсарту жөніндегі комиссия (бұдан әрі - Комиссия) Қазақстан Республикасы Үкіметінің жанындағы ведомствоаралық консультативтік-кеңесші орган болып табылады. </w:t>
      </w:r>
      <w:r>
        <w:br/>
      </w:r>
      <w:r>
        <w:rPr>
          <w:rFonts w:ascii="Times New Roman"/>
          <w:b w:val="false"/>
          <w:i w:val="false"/>
          <w:color w:val="000000"/>
          <w:sz w:val="28"/>
        </w:rPr>
        <w:t xml:space="preserve">
      2. Комиссия өз қызметінде Қазақстан Республикасының Конституциясын және заңдарын, Қазақстан Республикасы Президенті мен Үкіметінің актілерін, Қазақстан Республикасының өзге де нормативтік құқықтық актілерін, сондай-ақ осы Ережені басшылыққа алады. </w:t>
      </w:r>
    </w:p>
    <w:p>
      <w:pPr>
        <w:spacing w:after="0"/>
        <w:ind w:left="0"/>
        <w:jc w:val="left"/>
      </w:pPr>
      <w:r>
        <w:rPr>
          <w:rFonts w:ascii="Times New Roman"/>
          <w:b/>
          <w:i w:val="false"/>
          <w:color w:val="000000"/>
        </w:rPr>
        <w:t xml:space="preserve"> 2. Комиссияның негізгі міндеттері </w:t>
      </w:r>
    </w:p>
    <w:p>
      <w:pPr>
        <w:spacing w:after="0"/>
        <w:ind w:left="0"/>
        <w:jc w:val="both"/>
      </w:pPr>
      <w:r>
        <w:rPr>
          <w:rFonts w:ascii="Times New Roman"/>
          <w:b w:val="false"/>
          <w:i w:val="false"/>
          <w:color w:val="000000"/>
          <w:sz w:val="28"/>
        </w:rPr>
        <w:t xml:space="preserve">      3. Комиссияның негізгі міндеттері: </w:t>
      </w:r>
      <w:r>
        <w:br/>
      </w:r>
      <w:r>
        <w:rPr>
          <w:rFonts w:ascii="Times New Roman"/>
          <w:b w:val="false"/>
          <w:i w:val="false"/>
          <w:color w:val="000000"/>
          <w:sz w:val="28"/>
        </w:rPr>
        <w:t xml:space="preserve">
      1) шағын және орта бизнеске әкімшілік жүктемелерді азайту мәселелері; </w:t>
      </w:r>
      <w:r>
        <w:br/>
      </w:r>
      <w:r>
        <w:rPr>
          <w:rFonts w:ascii="Times New Roman"/>
          <w:b w:val="false"/>
          <w:i w:val="false"/>
          <w:color w:val="000000"/>
          <w:sz w:val="28"/>
        </w:rPr>
        <w:t xml:space="preserve">
      2) рұқсат беру жүйесін, оның ішінде лицензиялауды жетілдіру; </w:t>
      </w:r>
      <w:r>
        <w:br/>
      </w:r>
      <w:r>
        <w:rPr>
          <w:rFonts w:ascii="Times New Roman"/>
          <w:b w:val="false"/>
          <w:i w:val="false"/>
          <w:color w:val="000000"/>
          <w:sz w:val="28"/>
        </w:rPr>
        <w:t xml:space="preserve">
      3) шағын және орта бизнесті қаржылық қамтамасыз ету жағдайларын жақсарту; </w:t>
      </w:r>
      <w:r>
        <w:br/>
      </w:r>
      <w:r>
        <w:rPr>
          <w:rFonts w:ascii="Times New Roman"/>
          <w:b w:val="false"/>
          <w:i w:val="false"/>
          <w:color w:val="000000"/>
          <w:sz w:val="28"/>
        </w:rPr>
        <w:t xml:space="preserve">
      4) шағын және орта бизнесті тексерулерді қысқарту және реттеу мақсатында бақылаушы органдардың қызметін оңтайландыру; </w:t>
      </w:r>
      <w:r>
        <w:br/>
      </w:r>
      <w:r>
        <w:rPr>
          <w:rFonts w:ascii="Times New Roman"/>
          <w:b w:val="false"/>
          <w:i w:val="false"/>
          <w:color w:val="000000"/>
          <w:sz w:val="28"/>
        </w:rPr>
        <w:t xml:space="preserve">
      5) шағын және орта бизнестің мүдделерін қозғайтын нормативтік құқықтық актілердің жобалары; </w:t>
      </w:r>
      <w:r>
        <w:br/>
      </w:r>
      <w:r>
        <w:rPr>
          <w:rFonts w:ascii="Times New Roman"/>
          <w:b w:val="false"/>
          <w:i w:val="false"/>
          <w:color w:val="000000"/>
          <w:sz w:val="28"/>
        </w:rPr>
        <w:t xml:space="preserve">
      6) шағын және орта бизнес үшін әкімшілік кедергілерді жою және бизнес-ахуалды жақсарту; </w:t>
      </w:r>
      <w:r>
        <w:br/>
      </w:r>
      <w:r>
        <w:rPr>
          <w:rFonts w:ascii="Times New Roman"/>
          <w:b w:val="false"/>
          <w:i w:val="false"/>
          <w:color w:val="000000"/>
          <w:sz w:val="28"/>
        </w:rPr>
        <w:t xml:space="preserve">
      7) жылжымайтын мүлікке арналған құқықтарды тіркеу мәселелері; </w:t>
      </w:r>
      <w:r>
        <w:br/>
      </w:r>
      <w:r>
        <w:rPr>
          <w:rFonts w:ascii="Times New Roman"/>
          <w:b w:val="false"/>
          <w:i w:val="false"/>
          <w:color w:val="000000"/>
          <w:sz w:val="28"/>
        </w:rPr>
        <w:t xml:space="preserve">
      8) "Doing Business" (бизнесті жүргізу жеңілдігі) Дүниежүзілік Банкінің есебінде ұсынылған көрсеткіштерді жақсарту жөнінде ұсыныстар әзірлеу болып табылады. </w:t>
      </w:r>
    </w:p>
    <w:p>
      <w:pPr>
        <w:spacing w:after="0"/>
        <w:ind w:left="0"/>
        <w:jc w:val="left"/>
      </w:pPr>
      <w:r>
        <w:rPr>
          <w:rFonts w:ascii="Times New Roman"/>
          <w:b/>
          <w:i w:val="false"/>
          <w:color w:val="000000"/>
        </w:rPr>
        <w:t xml:space="preserve"> 3. Комиссияның құқықтары </w:t>
      </w:r>
    </w:p>
    <w:p>
      <w:pPr>
        <w:spacing w:after="0"/>
        <w:ind w:left="0"/>
        <w:jc w:val="both"/>
      </w:pPr>
      <w:r>
        <w:rPr>
          <w:rFonts w:ascii="Times New Roman"/>
          <w:b w:val="false"/>
          <w:i w:val="false"/>
          <w:color w:val="000000"/>
          <w:sz w:val="28"/>
        </w:rPr>
        <w:t xml:space="preserve">      5. Комиссия өз құзыреті шегінде оған жүктелген міндеттерді жүзеге асыру үшін: </w:t>
      </w:r>
      <w:r>
        <w:br/>
      </w:r>
      <w:r>
        <w:rPr>
          <w:rFonts w:ascii="Times New Roman"/>
          <w:b w:val="false"/>
          <w:i w:val="false"/>
          <w:color w:val="000000"/>
          <w:sz w:val="28"/>
        </w:rPr>
        <w:t xml:space="preserve">
      1) шағын және орта кәсіпкерлік саласындағы мемлекеттік органдармен, республикалық, облыстық және салалық бірлестіктермен өзара іс-қимыл жасауға; </w:t>
      </w:r>
      <w:r>
        <w:br/>
      </w:r>
      <w:r>
        <w:rPr>
          <w:rFonts w:ascii="Times New Roman"/>
          <w:b w:val="false"/>
          <w:i w:val="false"/>
          <w:color w:val="000000"/>
          <w:sz w:val="28"/>
        </w:rPr>
        <w:t xml:space="preserve">
      2) сараптамалар мен консультациялар жүргізу үшін мемлекеттік органдар мен ұйымдардан тиісті бейіндегі мамандарды тартуға, сондай-ақ қажет болған жағдайда жұмыс тобын ұйымдастыруға; </w:t>
      </w:r>
      <w:r>
        <w:br/>
      </w:r>
      <w:r>
        <w:rPr>
          <w:rFonts w:ascii="Times New Roman"/>
          <w:b w:val="false"/>
          <w:i w:val="false"/>
          <w:color w:val="000000"/>
          <w:sz w:val="28"/>
        </w:rPr>
        <w:t xml:space="preserve">
      3) заңнамада белгіленген тәртіппен мемлекеттік органдар мен ұйымдардан Комиссияның құзыретіне кіретін мәселелер бойынша ақпарат сұратуға және алуға құқылы. </w:t>
      </w:r>
    </w:p>
    <w:p>
      <w:pPr>
        <w:spacing w:after="0"/>
        <w:ind w:left="0"/>
        <w:jc w:val="left"/>
      </w:pPr>
      <w:r>
        <w:rPr>
          <w:rFonts w:ascii="Times New Roman"/>
          <w:b/>
          <w:i w:val="false"/>
          <w:color w:val="000000"/>
        </w:rPr>
        <w:t xml:space="preserve"> 4. Комиссияның қызметін ұйымдастыру </w:t>
      </w:r>
    </w:p>
    <w:p>
      <w:pPr>
        <w:spacing w:after="0"/>
        <w:ind w:left="0"/>
        <w:jc w:val="both"/>
      </w:pPr>
      <w:r>
        <w:rPr>
          <w:rFonts w:ascii="Times New Roman"/>
          <w:b w:val="false"/>
          <w:i w:val="false"/>
          <w:color w:val="000000"/>
          <w:sz w:val="28"/>
        </w:rPr>
        <w:t xml:space="preserve">      6. Комиссияны Қазақстан Республикасының Премьер-Министрі - төраға басқарады. </w:t>
      </w:r>
      <w:r>
        <w:br/>
      </w:r>
      <w:r>
        <w:rPr>
          <w:rFonts w:ascii="Times New Roman"/>
          <w:b w:val="false"/>
          <w:i w:val="false"/>
          <w:color w:val="000000"/>
          <w:sz w:val="28"/>
        </w:rPr>
        <w:t xml:space="preserve">
      7. Комиссияның жұмыс органы Қазақстан Республикасы Индустрия және сауда министрлігі болып табылады. </w:t>
      </w:r>
      <w:r>
        <w:br/>
      </w:r>
      <w:r>
        <w:rPr>
          <w:rFonts w:ascii="Times New Roman"/>
          <w:b w:val="false"/>
          <w:i w:val="false"/>
          <w:color w:val="000000"/>
          <w:sz w:val="28"/>
        </w:rPr>
        <w:t xml:space="preserve">
      8. Комиссияның жұмыс органы: </w:t>
      </w:r>
      <w:r>
        <w:br/>
      </w:r>
      <w:r>
        <w:rPr>
          <w:rFonts w:ascii="Times New Roman"/>
          <w:b w:val="false"/>
          <w:i w:val="false"/>
          <w:color w:val="000000"/>
          <w:sz w:val="28"/>
        </w:rPr>
        <w:t xml:space="preserve">
      1) Комиссия отырысының күн тәртібін жасайды; </w:t>
      </w:r>
      <w:r>
        <w:br/>
      </w:r>
      <w:r>
        <w:rPr>
          <w:rFonts w:ascii="Times New Roman"/>
          <w:b w:val="false"/>
          <w:i w:val="false"/>
          <w:color w:val="000000"/>
          <w:sz w:val="28"/>
        </w:rPr>
        <w:t xml:space="preserve">
      2) Комиссияның шешімдерін орындауды қамтамасыз етеді және бақылайды; </w:t>
      </w:r>
      <w:r>
        <w:br/>
      </w:r>
      <w:r>
        <w:rPr>
          <w:rFonts w:ascii="Times New Roman"/>
          <w:b w:val="false"/>
          <w:i w:val="false"/>
          <w:color w:val="000000"/>
          <w:sz w:val="28"/>
        </w:rPr>
        <w:t xml:space="preserve">
      3) Комиссия мүшелерінің жұмысын және оның қызметіне тартылған мамандардың қызметін үйлестіреді. </w:t>
      </w:r>
      <w:r>
        <w:br/>
      </w:r>
      <w:r>
        <w:rPr>
          <w:rFonts w:ascii="Times New Roman"/>
          <w:b w:val="false"/>
          <w:i w:val="false"/>
          <w:color w:val="000000"/>
          <w:sz w:val="28"/>
        </w:rPr>
        <w:t xml:space="preserve">
      9. Комиссияның мәжілістерінде қарау үшін мәселелердің тізбесі қажеттілігіне қарай жасалады. </w:t>
      </w:r>
      <w:r>
        <w:br/>
      </w:r>
      <w:r>
        <w:rPr>
          <w:rFonts w:ascii="Times New Roman"/>
          <w:b w:val="false"/>
          <w:i w:val="false"/>
          <w:color w:val="000000"/>
          <w:sz w:val="28"/>
        </w:rPr>
        <w:t xml:space="preserve">
      10. Бекітілген тізбе Комиссия мүшелеріне таратылады. </w:t>
      </w:r>
      <w:r>
        <w:br/>
      </w:r>
      <w:r>
        <w:rPr>
          <w:rFonts w:ascii="Times New Roman"/>
          <w:b w:val="false"/>
          <w:i w:val="false"/>
          <w:color w:val="000000"/>
          <w:sz w:val="28"/>
        </w:rPr>
        <w:t xml:space="preserve">
      11. Комиссия мәжілістерінің нәтижелері бойынша төраға қол қоятын хаттама жасалады. Комиссияның шешімі ашық дауыс беру жолымен көпшілік дауыспен қабылданады және, егер оған Комиссияның отырысқа қатысып отырған мүшелерінің жалпы санының көпшілік дауысы берілсе қабылданды деп саналады. Дауыстар тең болған жағдайда төраға дауыс берген шешім қабылданды деп саналады. </w:t>
      </w:r>
      <w:r>
        <w:br/>
      </w:r>
      <w:r>
        <w:rPr>
          <w:rFonts w:ascii="Times New Roman"/>
          <w:b w:val="false"/>
          <w:i w:val="false"/>
          <w:color w:val="000000"/>
          <w:sz w:val="28"/>
        </w:rPr>
        <w:t xml:space="preserve">
      12. Комиссияның шешімі ұсынымдық сипатқа ие. </w:t>
      </w:r>
      <w:r>
        <w:br/>
      </w:r>
      <w:r>
        <w:rPr>
          <w:rFonts w:ascii="Times New Roman"/>
          <w:b w:val="false"/>
          <w:i w:val="false"/>
          <w:color w:val="000000"/>
          <w:sz w:val="28"/>
        </w:rPr>
        <w:t xml:space="preserve">
      13. Комиссияның мүшелерінің ол айтылған жағдайда жазбаша түрде баяндалуы және Комиссия отырысының хаттамасына қоса берілуі тиіс ерекше пікір білдіруге құқығы бар. </w:t>
      </w:r>
      <w:r>
        <w:br/>
      </w:r>
      <w:r>
        <w:rPr>
          <w:rFonts w:ascii="Times New Roman"/>
          <w:b w:val="false"/>
          <w:i w:val="false"/>
          <w:color w:val="000000"/>
          <w:sz w:val="28"/>
        </w:rPr>
        <w:t xml:space="preserve">
      14. Комиссияның отырысы қажеттілігіне қарай, бірақ кемінде айына бір рет өткізіледі. Шұғыл шешім қабылдау қажет болған жағдайда төрағаның шақыруымен Комиссияның кезектен тыс отырысы өткізілуі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