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867b" w14:textId="0288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Демалыс күнін ауыстыру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18 сәуірдегі N 364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Еңбекшілердің демалысы үшін қолайлы жағдайлар жасау және 2008 жылғы мамырда жұмыс уақытын ұтымды пайдалану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Демалыс күні 2008 жылғы 4 мамыр жексенбіден 2008 жылғы 2 мамыр жұмаға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Қажетті өнім шығару, қаржылықты қоса алғанда, қызметтер көрсету, сондай-ақ құрылыс объектілерін іске қосу үшін еңбек, материалдық және қаржы ресурстарымен қамтамасыз етілген ұйымдарға кәсіподақ ұйымдарымен келісім бойынша 2008 жылғы 2 мамырда жұмыс жүргізуге құқық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күнгі жұмыс Қазақстан Республикасының қолданыстағы заңнамасына сәйкес өтеледі.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рет ресми жарияланған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