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1683" w14:textId="98216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22 сәуірдегі N 376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 Заңына </w:t>
      </w:r>
      <w:r>
        <w:rPr>
          <w:rFonts w:ascii="Times New Roman"/>
          <w:b w:val="false"/>
          <w:i w:val="false"/>
          <w:color w:val="000000"/>
          <w:sz w:val="28"/>
        </w:rPr>
        <w:t>
,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Энергетика және минералдық ресурстар министрлігіне Көкшетау қаласының жылумен жабдықтау объектілерін 2008 - 2009 жылдарғы жылыту кезеңіне дайындауға Ақмола облысының әкіміне аудару үшін 2008 жылға арналған республикалық бюджетте шұғыл шығындарға көзделген Қазақстан Республикасы Үкіметінің резервінен дамуға арналған нысаналы трансферттер түрінде 554000000 (бес жүз елу төрт миллион) теңге бөлінсін.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